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F9" w:rsidRDefault="00797EF9" w:rsidP="00F7003A">
      <w:pPr>
        <w:jc w:val="center"/>
      </w:pPr>
    </w:p>
    <w:p w:rsidR="007E490F" w:rsidRDefault="007E490F" w:rsidP="00F7003A">
      <w:pPr>
        <w:jc w:val="center"/>
      </w:pPr>
    </w:p>
    <w:p w:rsidR="007E490F" w:rsidRDefault="007E490F" w:rsidP="00F7003A">
      <w:pPr>
        <w:jc w:val="center"/>
      </w:pPr>
    </w:p>
    <w:p w:rsidR="00BE0147" w:rsidRDefault="00BE0147" w:rsidP="00F7003A">
      <w:pPr>
        <w:jc w:val="center"/>
      </w:pPr>
    </w:p>
    <w:p w:rsidR="00BE0147" w:rsidRDefault="00BE0147" w:rsidP="00BE0147">
      <w:pPr>
        <w:jc w:val="center"/>
      </w:pPr>
      <w:r>
        <w:rPr>
          <w:noProof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Default="00BE0147" w:rsidP="00BE0147"/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E0147" w:rsidRDefault="00BE0147" w:rsidP="00BE0147">
      <w:pPr>
        <w:jc w:val="center"/>
        <w:rPr>
          <w:b/>
          <w:sz w:val="28"/>
        </w:rPr>
      </w:pPr>
    </w:p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E0147" w:rsidRDefault="00BE0147" w:rsidP="00BE0147">
      <w:pPr>
        <w:jc w:val="center"/>
      </w:pPr>
    </w:p>
    <w:p w:rsidR="00BE0147" w:rsidRDefault="00BE0147" w:rsidP="00BE014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E0147" w:rsidRDefault="00BE0147" w:rsidP="00BE0147">
      <w:pPr>
        <w:rPr>
          <w:rFonts w:ascii="CyrillicTimes" w:hAnsi="CyrillicTimes"/>
          <w:b/>
          <w:sz w:val="44"/>
        </w:rPr>
      </w:pPr>
    </w:p>
    <w:p w:rsidR="00BE0147" w:rsidRDefault="00BE0147" w:rsidP="0023705E">
      <w:pPr>
        <w:jc w:val="center"/>
        <w:rPr>
          <w:b/>
        </w:rPr>
      </w:pPr>
      <w:r>
        <w:rPr>
          <w:b/>
        </w:rPr>
        <w:t>___________________№ ______</w:t>
      </w:r>
      <w:r w:rsidR="0023705E">
        <w:rPr>
          <w:b/>
        </w:rPr>
        <w:t>___</w:t>
      </w:r>
      <w:r>
        <w:rPr>
          <w:b/>
        </w:rPr>
        <w:t>_____</w:t>
      </w:r>
    </w:p>
    <w:p w:rsidR="0023705E" w:rsidRDefault="0023705E" w:rsidP="0023705E">
      <w:pPr>
        <w:jc w:val="center"/>
        <w:rPr>
          <w:b/>
        </w:rPr>
      </w:pPr>
    </w:p>
    <w:p w:rsidR="0023705E" w:rsidRDefault="0023705E" w:rsidP="0023705E">
      <w:pPr>
        <w:jc w:val="center"/>
        <w:rPr>
          <w:b/>
        </w:rPr>
      </w:pPr>
    </w:p>
    <w:p w:rsidR="007E490F" w:rsidRDefault="007E490F" w:rsidP="0023705E">
      <w:pPr>
        <w:jc w:val="center"/>
        <w:rPr>
          <w:b/>
        </w:rPr>
      </w:pPr>
    </w:p>
    <w:p w:rsidR="0023705E" w:rsidRDefault="0023705E" w:rsidP="0023705E">
      <w:pPr>
        <w:jc w:val="center"/>
        <w:rPr>
          <w:b/>
        </w:rPr>
      </w:pPr>
    </w:p>
    <w:p w:rsidR="0023705E" w:rsidRDefault="0023705E" w:rsidP="002370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32E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передачи в аренду движимого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недвижимого имущества, принадлежащего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на праве собственности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городскому округу</w:t>
      </w:r>
    </w:p>
    <w:p w:rsidR="0023705E" w:rsidRPr="006A32E7" w:rsidRDefault="0023705E" w:rsidP="002370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 xml:space="preserve">лектросталь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6A32E7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23705E" w:rsidRDefault="0023705E" w:rsidP="0023705E">
      <w:pPr>
        <w:autoSpaceDE w:val="0"/>
        <w:autoSpaceDN w:val="0"/>
        <w:adjustRightInd w:val="0"/>
        <w:ind w:firstLine="708"/>
        <w:jc w:val="center"/>
      </w:pPr>
    </w:p>
    <w:p w:rsidR="0023705E" w:rsidRDefault="0023705E" w:rsidP="0023705E">
      <w:pPr>
        <w:autoSpaceDE w:val="0"/>
        <w:autoSpaceDN w:val="0"/>
        <w:adjustRightInd w:val="0"/>
        <w:ind w:firstLine="708"/>
        <w:jc w:val="center"/>
      </w:pPr>
    </w:p>
    <w:p w:rsidR="0023705E" w:rsidRDefault="0023705E" w:rsidP="0023705E">
      <w:pPr>
        <w:autoSpaceDE w:val="0"/>
        <w:autoSpaceDN w:val="0"/>
        <w:adjustRightInd w:val="0"/>
        <w:ind w:firstLine="708"/>
        <w:jc w:val="center"/>
      </w:pPr>
    </w:p>
    <w:p w:rsidR="00B20DB2" w:rsidRDefault="00B20DB2" w:rsidP="0023705E">
      <w:pPr>
        <w:autoSpaceDE w:val="0"/>
        <w:autoSpaceDN w:val="0"/>
        <w:adjustRightInd w:val="0"/>
        <w:ind w:firstLine="708"/>
        <w:jc w:val="center"/>
      </w:pPr>
    </w:p>
    <w:p w:rsidR="00021E67" w:rsidRDefault="00021E67" w:rsidP="00021E67">
      <w:pPr>
        <w:autoSpaceDE w:val="0"/>
        <w:autoSpaceDN w:val="0"/>
        <w:adjustRightInd w:val="0"/>
        <w:ind w:firstLine="708"/>
        <w:jc w:val="both"/>
      </w:pPr>
      <w:r>
        <w:t>В</w:t>
      </w:r>
      <w:r w:rsidRPr="00387951">
        <w:t xml:space="preserve"> соответствии</w:t>
      </w:r>
      <w:r>
        <w:t xml:space="preserve"> с</w:t>
      </w:r>
      <w:r w:rsidRPr="00387951">
        <w:t xml:space="preserve"> </w:t>
      </w:r>
      <w:r w:rsidRPr="0045058B">
        <w:t xml:space="preserve">Гражданским </w:t>
      </w:r>
      <w:hyperlink r:id="rId9" w:history="1">
        <w:r w:rsidRPr="0045058B">
          <w:t>кодексом</w:t>
        </w:r>
      </w:hyperlink>
      <w:r>
        <w:t xml:space="preserve"> </w:t>
      </w:r>
      <w:r w:rsidRPr="00E545C1">
        <w:t>Российской Федерации, Федеральным</w:t>
      </w:r>
      <w:r w:rsidR="007E490F">
        <w:t>и</w:t>
      </w:r>
      <w:r w:rsidRPr="00E545C1">
        <w:t xml:space="preserve"> закон</w:t>
      </w:r>
      <w:r w:rsidR="007E490F">
        <w:t>ами</w:t>
      </w:r>
      <w:r w:rsidRPr="00E545C1">
        <w:t xml:space="preserve"> от 06.10.2003 № 131-ФЗ «Об общих принципах организации местного самоуправления в Российской Федерации»</w:t>
      </w:r>
      <w:r w:rsidR="00B20DB2">
        <w:t xml:space="preserve"> и </w:t>
      </w:r>
      <w:r w:rsidRPr="006A32E7">
        <w:t xml:space="preserve">от 26.07.2006 </w:t>
      </w:r>
      <w:r>
        <w:t>№</w:t>
      </w:r>
      <w:r w:rsidRPr="006A32E7">
        <w:t xml:space="preserve"> 135-ФЗ «О защите конкуренции»,</w:t>
      </w:r>
      <w:r w:rsidR="007E490F">
        <w:t xml:space="preserve"> </w:t>
      </w:r>
      <w:r w:rsidRPr="00BC5FB0">
        <w:t xml:space="preserve">руководствуясь </w:t>
      </w:r>
      <w:hyperlink r:id="rId10" w:history="1">
        <w:r w:rsidRPr="008750F9">
          <w:t>Уставом</w:t>
        </w:r>
      </w:hyperlink>
      <w:r w:rsidRPr="008750F9">
        <w:t xml:space="preserve"> городского округа Электросталь Московской области</w:t>
      </w:r>
      <w:r>
        <w:t>, Положением о</w:t>
      </w:r>
      <w:r w:rsidRPr="00E545C1">
        <w:t xml:space="preserve"> </w:t>
      </w:r>
      <w:r>
        <w:t>Комитете имущественных</w:t>
      </w:r>
      <w:r w:rsidRPr="00E545C1">
        <w:t xml:space="preserve"> от</w:t>
      </w:r>
      <w:r>
        <w:t>ношений А</w:t>
      </w:r>
      <w:r w:rsidRPr="00E545C1">
        <w:t xml:space="preserve">дминистрации </w:t>
      </w:r>
      <w:r>
        <w:t xml:space="preserve">городского округа Электросталь </w:t>
      </w:r>
      <w:r w:rsidRPr="00E545C1">
        <w:t xml:space="preserve">Московской области, </w:t>
      </w:r>
      <w:r w:rsidRPr="008750F9">
        <w:t>Совет депутатов городского округа Электросталь Московской области решил:</w:t>
      </w:r>
    </w:p>
    <w:p w:rsidR="00021E67" w:rsidRPr="00E545C1" w:rsidRDefault="00021E67" w:rsidP="00021E67">
      <w:pPr>
        <w:autoSpaceDE w:val="0"/>
        <w:autoSpaceDN w:val="0"/>
        <w:adjustRightInd w:val="0"/>
        <w:ind w:firstLine="708"/>
        <w:jc w:val="both"/>
      </w:pPr>
    </w:p>
    <w:p w:rsidR="00021E67" w:rsidRDefault="00021E67" w:rsidP="006203A4">
      <w:pPr>
        <w:pStyle w:val="2"/>
        <w:spacing w:after="0" w:line="240" w:lineRule="auto"/>
        <w:ind w:firstLine="708"/>
        <w:jc w:val="both"/>
      </w:pPr>
      <w:r w:rsidRPr="006A32E7">
        <w:t>1. Утвердить Положение о порядке передачи в аренду движимого и недвижимого имущества, принадлежащего на праве собственности городскому округу Электросталь Московской области</w:t>
      </w:r>
      <w:r>
        <w:t xml:space="preserve"> (Приложение № 1)</w:t>
      </w:r>
      <w:r w:rsidRPr="00E545C1">
        <w:t>.</w:t>
      </w:r>
    </w:p>
    <w:p w:rsidR="00021E67" w:rsidRPr="00E545C1" w:rsidRDefault="00021E67" w:rsidP="006203A4">
      <w:pPr>
        <w:pStyle w:val="2"/>
        <w:spacing w:after="0" w:line="240" w:lineRule="auto"/>
        <w:ind w:firstLine="708"/>
        <w:jc w:val="both"/>
      </w:pPr>
      <w:r>
        <w:t xml:space="preserve">2. Считать утратившим силу Решение Совета депутатов </w:t>
      </w:r>
      <w:r w:rsidRPr="008750F9">
        <w:t>городского округа Электросталь Московской области</w:t>
      </w:r>
      <w:r w:rsidRPr="006A32E7">
        <w:t xml:space="preserve"> от </w:t>
      </w:r>
      <w:r>
        <w:t xml:space="preserve">26 июля </w:t>
      </w:r>
      <w:r w:rsidRPr="006A32E7">
        <w:t xml:space="preserve">2012 г. </w:t>
      </w:r>
      <w:r>
        <w:t>№</w:t>
      </w:r>
      <w:r w:rsidRPr="006A32E7">
        <w:t xml:space="preserve"> </w:t>
      </w:r>
      <w:r>
        <w:t>179/35</w:t>
      </w:r>
      <w:r w:rsidRPr="006A32E7">
        <w:t xml:space="preserve"> «</w:t>
      </w:r>
      <w:r>
        <w:t>О</w:t>
      </w:r>
      <w:r>
        <w:rPr>
          <w:color w:val="auto"/>
        </w:rPr>
        <w:t>б утверждении положения о порядке предоставления в аренду имущества, принадлежащего на праве собственности городскому округу Электросталь Московской области</w:t>
      </w:r>
      <w:r w:rsidRPr="006A32E7">
        <w:t>».</w:t>
      </w:r>
    </w:p>
    <w:p w:rsidR="00021E67" w:rsidRPr="008750F9" w:rsidRDefault="00021E67" w:rsidP="00620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8750F9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Интернет www.electrostal.ru.</w:t>
      </w:r>
    </w:p>
    <w:p w:rsidR="00021E67" w:rsidRPr="008750F9" w:rsidRDefault="00021E67" w:rsidP="00620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750F9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опубликования в средствах массовой информации.</w:t>
      </w:r>
    </w:p>
    <w:p w:rsidR="00021E67" w:rsidRPr="008750F9" w:rsidRDefault="00021E67" w:rsidP="00620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8750F9">
        <w:rPr>
          <w:rFonts w:ascii="Times New Roman" w:hAnsi="Times New Roman" w:cs="Times New Roman"/>
          <w:sz w:val="24"/>
          <w:szCs w:val="24"/>
        </w:rPr>
        <w:t xml:space="preserve">. 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</w:t>
      </w:r>
      <w:r w:rsidRPr="008750F9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округа Электросталь Московской области по подразделу 0113 раздела 0100 </w:t>
      </w:r>
      <w:r w:rsidR="006203A4">
        <w:rPr>
          <w:rFonts w:ascii="Times New Roman" w:hAnsi="Times New Roman" w:cs="Times New Roman"/>
          <w:sz w:val="24"/>
          <w:szCs w:val="24"/>
        </w:rPr>
        <w:t>«</w:t>
      </w:r>
      <w:r w:rsidRPr="008750F9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="006203A4">
        <w:rPr>
          <w:rFonts w:ascii="Times New Roman" w:hAnsi="Times New Roman" w:cs="Times New Roman"/>
          <w:sz w:val="24"/>
          <w:szCs w:val="24"/>
        </w:rPr>
        <w:t>»</w:t>
      </w:r>
      <w:r w:rsidRPr="008750F9">
        <w:rPr>
          <w:rFonts w:ascii="Times New Roman" w:hAnsi="Times New Roman" w:cs="Times New Roman"/>
          <w:sz w:val="24"/>
          <w:szCs w:val="24"/>
        </w:rPr>
        <w:t>.</w:t>
      </w:r>
    </w:p>
    <w:p w:rsidR="00021E67" w:rsidRPr="0071651E" w:rsidRDefault="00021E67" w:rsidP="00021E67">
      <w:pPr>
        <w:jc w:val="center"/>
      </w:pPr>
    </w:p>
    <w:p w:rsidR="00021E67" w:rsidRDefault="00021E67" w:rsidP="00021E67">
      <w:pPr>
        <w:jc w:val="center"/>
      </w:pPr>
    </w:p>
    <w:p w:rsidR="00021E67" w:rsidRPr="0071651E" w:rsidRDefault="00021E67" w:rsidP="00021E67">
      <w:pPr>
        <w:jc w:val="center"/>
      </w:pPr>
    </w:p>
    <w:p w:rsidR="00021E67" w:rsidRDefault="00021E67" w:rsidP="00E1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0F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 w:rsidR="00E153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50F9">
        <w:rPr>
          <w:rFonts w:ascii="Times New Roman" w:hAnsi="Times New Roman" w:cs="Times New Roman"/>
          <w:sz w:val="24"/>
          <w:szCs w:val="24"/>
        </w:rPr>
        <w:t>В.Я. Пекарев</w:t>
      </w:r>
    </w:p>
    <w:p w:rsidR="00021E67" w:rsidRDefault="00021E67" w:rsidP="00E1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E67" w:rsidRPr="008750F9" w:rsidRDefault="00021E67" w:rsidP="00E1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E67" w:rsidRPr="008750F9" w:rsidRDefault="00021E67" w:rsidP="00E1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524" w:rsidRPr="00950DB1" w:rsidRDefault="00021E67" w:rsidP="00950D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0D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</w:t>
      </w:r>
      <w:r w:rsidR="00950D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53E5" w:rsidRPr="00950DB1">
        <w:rPr>
          <w:rFonts w:ascii="Times New Roman" w:hAnsi="Times New Roman" w:cs="Times New Roman"/>
          <w:sz w:val="24"/>
          <w:szCs w:val="24"/>
        </w:rPr>
        <w:t xml:space="preserve"> </w:t>
      </w:r>
      <w:r w:rsidRPr="00950DB1">
        <w:rPr>
          <w:rFonts w:ascii="Times New Roman" w:hAnsi="Times New Roman" w:cs="Times New Roman"/>
          <w:sz w:val="24"/>
          <w:szCs w:val="24"/>
        </w:rPr>
        <w:t>В.А. Кузьмин</w:t>
      </w:r>
    </w:p>
    <w:p w:rsidR="00A37524" w:rsidRDefault="00A37524" w:rsidP="00E153E5">
      <w:pPr>
        <w:jc w:val="both"/>
      </w:pPr>
    </w:p>
    <w:p w:rsidR="00021E67" w:rsidRDefault="00021E67" w:rsidP="00E153E5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23705E" w:rsidRDefault="0023705E" w:rsidP="00A37524">
      <w:pPr>
        <w:jc w:val="both"/>
        <w:rPr>
          <w:sz w:val="22"/>
          <w:szCs w:val="22"/>
        </w:rPr>
      </w:pPr>
    </w:p>
    <w:p w:rsidR="0023705E" w:rsidRDefault="0023705E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7E490F" w:rsidRDefault="007E490F" w:rsidP="00A37524">
      <w:pPr>
        <w:jc w:val="both"/>
        <w:rPr>
          <w:sz w:val="22"/>
          <w:szCs w:val="22"/>
        </w:rPr>
      </w:pPr>
    </w:p>
    <w:p w:rsidR="007E490F" w:rsidRDefault="007E490F" w:rsidP="00A37524">
      <w:pPr>
        <w:jc w:val="both"/>
        <w:rPr>
          <w:sz w:val="22"/>
          <w:szCs w:val="22"/>
        </w:rPr>
      </w:pPr>
    </w:p>
    <w:p w:rsidR="007E490F" w:rsidRDefault="007E490F" w:rsidP="00A37524">
      <w:pPr>
        <w:jc w:val="both"/>
        <w:rPr>
          <w:sz w:val="22"/>
          <w:szCs w:val="22"/>
        </w:rPr>
      </w:pPr>
    </w:p>
    <w:p w:rsidR="007E490F" w:rsidRDefault="007E490F" w:rsidP="00A37524">
      <w:pPr>
        <w:jc w:val="both"/>
        <w:rPr>
          <w:sz w:val="22"/>
          <w:szCs w:val="22"/>
        </w:rPr>
      </w:pPr>
    </w:p>
    <w:p w:rsidR="00021E67" w:rsidRDefault="00021E67" w:rsidP="00A37524">
      <w:pPr>
        <w:jc w:val="both"/>
        <w:rPr>
          <w:sz w:val="22"/>
          <w:szCs w:val="22"/>
        </w:rPr>
      </w:pPr>
    </w:p>
    <w:p w:rsidR="00F60987" w:rsidRDefault="00F60987" w:rsidP="00A37524">
      <w:pPr>
        <w:jc w:val="both"/>
        <w:rPr>
          <w:sz w:val="22"/>
          <w:szCs w:val="22"/>
        </w:rPr>
      </w:pPr>
    </w:p>
    <w:p w:rsidR="00F60987" w:rsidRDefault="00F60987" w:rsidP="00A37524">
      <w:pPr>
        <w:jc w:val="both"/>
        <w:rPr>
          <w:sz w:val="22"/>
          <w:szCs w:val="22"/>
        </w:rPr>
      </w:pPr>
    </w:p>
    <w:p w:rsidR="006203A4" w:rsidRDefault="006203A4" w:rsidP="00A37524">
      <w:pPr>
        <w:jc w:val="both"/>
        <w:rPr>
          <w:sz w:val="22"/>
          <w:szCs w:val="22"/>
        </w:rPr>
      </w:pPr>
    </w:p>
    <w:p w:rsidR="006203A4" w:rsidRDefault="006203A4" w:rsidP="00A37524">
      <w:pPr>
        <w:jc w:val="both"/>
        <w:rPr>
          <w:sz w:val="22"/>
          <w:szCs w:val="22"/>
        </w:rPr>
      </w:pPr>
    </w:p>
    <w:p w:rsidR="006203A4" w:rsidRDefault="006203A4" w:rsidP="00A37524">
      <w:pPr>
        <w:jc w:val="both"/>
      </w:pPr>
    </w:p>
    <w:p w:rsidR="0023705E" w:rsidRPr="00987480" w:rsidRDefault="0023705E" w:rsidP="00F60987">
      <w:pPr>
        <w:autoSpaceDE w:val="0"/>
        <w:autoSpaceDN w:val="0"/>
        <w:adjustRightInd w:val="0"/>
        <w:jc w:val="both"/>
      </w:pPr>
      <w:r w:rsidRPr="00987480">
        <w:t>Приложение №1</w:t>
      </w:r>
    </w:p>
    <w:p w:rsidR="0023705E" w:rsidRDefault="0023705E" w:rsidP="0023705E">
      <w:pPr>
        <w:autoSpaceDE w:val="0"/>
        <w:autoSpaceDN w:val="0"/>
        <w:adjustRightInd w:val="0"/>
        <w:ind w:left="5670"/>
        <w:jc w:val="both"/>
      </w:pPr>
    </w:p>
    <w:p w:rsidR="0023705E" w:rsidRPr="00987480" w:rsidRDefault="0023705E" w:rsidP="0023705E">
      <w:pPr>
        <w:autoSpaceDE w:val="0"/>
        <w:autoSpaceDN w:val="0"/>
        <w:adjustRightInd w:val="0"/>
        <w:ind w:left="5670"/>
        <w:jc w:val="both"/>
      </w:pPr>
      <w:r w:rsidRPr="00987480">
        <w:t>УТВЕРЖДЕНО</w:t>
      </w:r>
    </w:p>
    <w:p w:rsidR="0023705E" w:rsidRPr="00987480" w:rsidRDefault="0023705E" w:rsidP="0023705E">
      <w:pPr>
        <w:autoSpaceDE w:val="0"/>
        <w:autoSpaceDN w:val="0"/>
        <w:adjustRightInd w:val="0"/>
        <w:ind w:left="5670"/>
        <w:jc w:val="both"/>
      </w:pPr>
      <w:r w:rsidRPr="00987480">
        <w:t>решением Совета депутатов</w:t>
      </w:r>
    </w:p>
    <w:p w:rsidR="0023705E" w:rsidRPr="00987480" w:rsidRDefault="0023705E" w:rsidP="0023705E">
      <w:pPr>
        <w:autoSpaceDE w:val="0"/>
        <w:autoSpaceDN w:val="0"/>
        <w:adjustRightInd w:val="0"/>
        <w:ind w:left="5670"/>
        <w:jc w:val="both"/>
      </w:pPr>
      <w:r w:rsidRPr="00987480">
        <w:t>городского округа Электросталь</w:t>
      </w:r>
    </w:p>
    <w:p w:rsidR="0023705E" w:rsidRPr="00987480" w:rsidRDefault="0023705E" w:rsidP="0023705E">
      <w:pPr>
        <w:autoSpaceDE w:val="0"/>
        <w:autoSpaceDN w:val="0"/>
        <w:adjustRightInd w:val="0"/>
        <w:ind w:left="5670"/>
        <w:jc w:val="both"/>
      </w:pPr>
      <w:r w:rsidRPr="00987480">
        <w:t>Московской области</w:t>
      </w:r>
    </w:p>
    <w:p w:rsidR="0023705E" w:rsidRPr="00987480" w:rsidRDefault="0023705E" w:rsidP="0023705E">
      <w:pPr>
        <w:autoSpaceDE w:val="0"/>
        <w:autoSpaceDN w:val="0"/>
        <w:adjustRightInd w:val="0"/>
        <w:ind w:left="5670"/>
        <w:jc w:val="both"/>
      </w:pPr>
      <w:r w:rsidRPr="00987480">
        <w:t>от _____________ г. № ______</w:t>
      </w:r>
    </w:p>
    <w:p w:rsidR="0023705E" w:rsidRDefault="0023705E" w:rsidP="002370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705E" w:rsidRDefault="0023705E" w:rsidP="0023705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</w:p>
    <w:p w:rsidR="0023705E" w:rsidRPr="006C1536" w:rsidRDefault="0023705E" w:rsidP="0023705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ПОЛОЖЕНИЕ</w:t>
      </w:r>
    </w:p>
    <w:p w:rsidR="0023705E" w:rsidRPr="006C1536" w:rsidRDefault="0023705E" w:rsidP="0023705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О ПОРЯДКЕ ПЕРЕДАЧИ В АРЕНДУ ИМУЩЕСТВА, ПРИНАДЛЕЖАЩЕГО НА ПРАВЕ СОБСТВЕННОСТИ ГОРОДСКОМУ ОКРУГУ ЭЛЕКТРОСТАЛЬ МОСКОВСКОЙ ОБЛАСТИ</w:t>
      </w:r>
    </w:p>
    <w:p w:rsidR="0023705E" w:rsidRPr="006C1536" w:rsidRDefault="0023705E" w:rsidP="002370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2C4578" w:rsidRPr="006C153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7E490F">
      <w:pPr>
        <w:autoSpaceDE w:val="0"/>
        <w:autoSpaceDN w:val="0"/>
        <w:adjustRightInd w:val="0"/>
        <w:jc w:val="both"/>
      </w:pPr>
      <w:r w:rsidRPr="006C1536">
        <w:t xml:space="preserve">1.1. Настоящее Положение разработано в соответствии с </w:t>
      </w:r>
      <w:hyperlink r:id="rId11" w:history="1">
        <w:r w:rsidRPr="006C1536">
          <w:t>главой 34</w:t>
        </w:r>
      </w:hyperlink>
      <w:r w:rsidRPr="006C1536">
        <w:t xml:space="preserve"> Гражданского кодекса Российской Федерации, </w:t>
      </w:r>
      <w:r w:rsidR="007E490F">
        <w:t>Федеральными</w:t>
      </w:r>
      <w:r w:rsidRPr="006C1536">
        <w:t xml:space="preserve"> закон</w:t>
      </w:r>
      <w:r w:rsidR="007E490F">
        <w:t>ами</w:t>
      </w:r>
      <w:r w:rsidRPr="006C1536">
        <w:t xml:space="preserve"> от 26.07.2006 № 135-ФЗ «О защите конкуренции», от 29.07.1998 № 135-ФЗ «Об оценочной деятельности в Российской Федерации», </w:t>
      </w:r>
      <w:r w:rsidR="007E490F" w:rsidRPr="00BC5FB0">
        <w:t xml:space="preserve">от 24.07.2007 </w:t>
      </w:r>
      <w:r w:rsidR="007E490F">
        <w:t>№</w:t>
      </w:r>
      <w:r w:rsidR="007E490F" w:rsidRPr="00BC5FB0">
        <w:t xml:space="preserve"> 209-ФЗ </w:t>
      </w:r>
      <w:r w:rsidR="007E490F">
        <w:t>«</w:t>
      </w:r>
      <w:r w:rsidR="007E490F" w:rsidRPr="00BC5FB0">
        <w:t>О развитии малого и среднего предпринимательства в Российской Федерации</w:t>
      </w:r>
      <w:r w:rsidR="007E490F">
        <w:t xml:space="preserve">», </w:t>
      </w:r>
      <w:r w:rsidR="007E490F" w:rsidRPr="007E490F">
        <w:t xml:space="preserve">от 27.07.2010 N 190-ФЗ "О теплоснабжении", от 07.12.2011 N 416-ФЗ "О водоснабжении и водоотведении", </w:t>
      </w:r>
      <w:hyperlink r:id="rId12" w:history="1">
        <w:r w:rsidRPr="006C1536">
          <w:t>постановлением</w:t>
        </w:r>
      </w:hyperlink>
      <w:r w:rsidRPr="006C1536">
        <w:t xml:space="preserve"> Правительства Российской Федерации от 10.09.2012 № 909 «Об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Федерации», </w:t>
      </w:r>
      <w:hyperlink r:id="rId13" w:history="1">
        <w:r w:rsidRPr="006C1536">
          <w:t>приказом</w:t>
        </w:r>
      </w:hyperlink>
      <w:r w:rsidRPr="006C1536">
        <w:t xml:space="preserve">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иными нормативными правовыми актами, регулирующими правоотношения в указанной сфере.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1.2. Настоящее Положение регулирует отношения, возникающие в связи с передачей в аренду  движимого и недвижимого имущества (далее - имущество), находящегося в собственности городского округа Электросталь Московской области (далее - муниципальное имущество), и порядок определения арендной платы.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на отношения, связанные с передачей в пользование (за плату или бесплатно) жилых помещений, земельных участков,  а также имущества, распоряжение которым осуществляется в соответствии с Водным </w:t>
      </w:r>
      <w:hyperlink r:id="rId14" w:history="1">
        <w:r w:rsidRPr="006C15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Российской Федерации, Лесным </w:t>
      </w:r>
      <w:hyperlink r:id="rId15" w:history="1">
        <w:r w:rsidRPr="006C15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23705E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1.4. К отношениям, не урегулированным настоящим Положением, применяются нормы действующего законодательства Российской Федерации, регулирующие данные правоотношения.</w:t>
      </w:r>
    </w:p>
    <w:p w:rsidR="007E490F" w:rsidRPr="006C1536" w:rsidRDefault="00D94965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E490F">
        <w:rPr>
          <w:rFonts w:ascii="Times New Roman" w:hAnsi="Times New Roman" w:cs="Times New Roman"/>
          <w:sz w:val="24"/>
          <w:szCs w:val="24"/>
        </w:rPr>
        <w:t>Предоставление в аренду об</w:t>
      </w:r>
      <w:r>
        <w:rPr>
          <w:rFonts w:ascii="Times New Roman" w:hAnsi="Times New Roman" w:cs="Times New Roman"/>
          <w:sz w:val="24"/>
          <w:szCs w:val="24"/>
        </w:rPr>
        <w:t>ъектов коммунально-бытового наз</w:t>
      </w:r>
      <w:r w:rsidR="007E49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490F">
        <w:rPr>
          <w:rFonts w:ascii="Times New Roman" w:hAnsi="Times New Roman" w:cs="Times New Roman"/>
          <w:sz w:val="24"/>
          <w:szCs w:val="24"/>
        </w:rPr>
        <w:t xml:space="preserve">чения регулируется данным постановлением с учетом особенностей, предусмотренных Федеральными законами «О теплоснабжении» и «О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водоснабжении и </w:t>
      </w:r>
      <w:r w:rsidR="007E490F">
        <w:rPr>
          <w:rFonts w:ascii="Times New Roman" w:hAnsi="Times New Roman" w:cs="Times New Roman"/>
          <w:sz w:val="24"/>
          <w:szCs w:val="24"/>
        </w:rPr>
        <w:t>водоотведении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2C4578" w:rsidRPr="006C1536">
        <w:rPr>
          <w:rFonts w:ascii="Times New Roman" w:hAnsi="Times New Roman" w:cs="Times New Roman"/>
          <w:sz w:val="24"/>
          <w:szCs w:val="24"/>
        </w:rPr>
        <w:t>Объекты аренды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2.1. В аренду может быть передано муниципальное имущество: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составляющее муниципальную казну городского округа Электросталь Московской области;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закрепленное на праве хозяйственного ведения за муниципальными унитарными предприятиями городского округа Электросталь Московской области;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закрепленное на праве оперативного управления за муниципальными автономными, бюджетными и казенными учреждениями городского округа Электросталь Московской области.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2C4578" w:rsidRPr="006C1536">
        <w:rPr>
          <w:rFonts w:ascii="Times New Roman" w:hAnsi="Times New Roman" w:cs="Times New Roman"/>
          <w:sz w:val="24"/>
          <w:szCs w:val="24"/>
        </w:rPr>
        <w:t>Арендодатели муниципального имущества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3.1. Арендодателями муниципального имущества являются: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Комитет  имущественных отношений Администрации городского округа Электросталь Московской области (далее - Комитет) - в отношении имущества, составляющего казну городского округа Электросталь Московской области;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- муниципальные унитарные предприятия, муниципальные автономные, бюджетные и казенные учреждения городского округа Электросталь Московской области - в отношении муниципального имущества, закрепленного за ними на праве хозяйственного ведения или оперативного управления соответственно, с учетом ограничений, установленных </w:t>
      </w:r>
      <w:hyperlink r:id="rId16" w:history="1">
        <w:r w:rsidRPr="006C1536">
          <w:rPr>
            <w:rFonts w:ascii="Times New Roman" w:hAnsi="Times New Roman" w:cs="Times New Roman"/>
            <w:sz w:val="24"/>
            <w:szCs w:val="24"/>
          </w:rPr>
          <w:t>статьями 18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6C153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1536">
        <w:rPr>
          <w:rFonts w:ascii="Times New Roman" w:hAnsi="Times New Roman" w:cs="Times New Roman"/>
          <w:sz w:val="24"/>
          <w:szCs w:val="24"/>
        </w:rPr>
        <w:t xml:space="preserve">едерального закона от 14.11.2002 № 161-ФЗ «О государственных и муниципальных унитарных предприятиях», </w:t>
      </w:r>
      <w:hyperlink r:id="rId18" w:history="1">
        <w:r w:rsidRPr="006C1536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1536">
        <w:rPr>
          <w:rFonts w:ascii="Times New Roman" w:hAnsi="Times New Roman" w:cs="Times New Roman"/>
          <w:sz w:val="24"/>
          <w:szCs w:val="24"/>
        </w:rPr>
        <w:t xml:space="preserve">едерального закона от 03.11.2006 № 174-ФЗ   «Об автономных учреждениях» и </w:t>
      </w:r>
      <w:hyperlink r:id="rId19" w:history="1">
        <w:r w:rsidRPr="006C1536">
          <w:rPr>
            <w:rFonts w:ascii="Times New Roman" w:hAnsi="Times New Roman" w:cs="Times New Roman"/>
            <w:sz w:val="24"/>
            <w:szCs w:val="24"/>
          </w:rPr>
          <w:t>статьей 9.2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1536">
        <w:rPr>
          <w:rFonts w:ascii="Times New Roman" w:hAnsi="Times New Roman" w:cs="Times New Roman"/>
          <w:sz w:val="24"/>
          <w:szCs w:val="24"/>
        </w:rPr>
        <w:t xml:space="preserve">едерального закона от 12.01.1996 № 7-ФЗ «О некоммерческих организациях» и Гражданским </w:t>
      </w:r>
      <w:hyperlink r:id="rId20" w:history="1">
        <w:r w:rsidRPr="006C15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В случаях, предусмотренных законодательством Российской Федерации, передача муниципальной собственности в аренду унитарными предприятиями и государственными учреждениями городского округа Электросталь Московской области осуществляется с предварительного письменного согласия Комитета имущественных отношений Администрации городского округа Электросталь Московской области.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2C4578" w:rsidRPr="006C1536">
        <w:rPr>
          <w:rFonts w:ascii="Times New Roman" w:hAnsi="Times New Roman" w:cs="Times New Roman"/>
          <w:sz w:val="24"/>
          <w:szCs w:val="24"/>
        </w:rPr>
        <w:t>Арендаторы муниципального имущества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6C1536">
        <w:rPr>
          <w:rFonts w:ascii="Times New Roman" w:hAnsi="Times New Roman" w:cs="Times New Roman"/>
          <w:sz w:val="24"/>
          <w:szCs w:val="24"/>
        </w:rPr>
        <w:t>4.1. Арендаторами муниципального имущества могут быть юридические лица, индивидуальные предприниматели и физические лица.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C45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5. </w:t>
      </w:r>
      <w:r w:rsidR="002C4578" w:rsidRPr="006C1536">
        <w:rPr>
          <w:rFonts w:ascii="Times New Roman" w:hAnsi="Times New Roman" w:cs="Times New Roman"/>
          <w:sz w:val="24"/>
          <w:szCs w:val="24"/>
        </w:rPr>
        <w:t>Порядок и условия передачи муниципального</w:t>
      </w:r>
      <w:r w:rsidR="002C4578">
        <w:rPr>
          <w:rFonts w:ascii="Times New Roman" w:hAnsi="Times New Roman" w:cs="Times New Roman"/>
          <w:sz w:val="24"/>
          <w:szCs w:val="24"/>
        </w:rPr>
        <w:t xml:space="preserve"> и</w:t>
      </w:r>
      <w:r w:rsidR="002C4578" w:rsidRPr="006C1536">
        <w:rPr>
          <w:rFonts w:ascii="Times New Roman" w:hAnsi="Times New Roman" w:cs="Times New Roman"/>
          <w:sz w:val="24"/>
          <w:szCs w:val="24"/>
        </w:rPr>
        <w:t>мущества в аренду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5.1. Передача муниципальной собственности в аренду осуществляется по результатам торгов, за исключением случаев, установленных Федеральным </w:t>
      </w:r>
      <w:hyperlink r:id="rId21" w:history="1">
        <w:r w:rsidRPr="006C15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от 26 июля 2006 года № 135-ФЗ «О защите конкуренции».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5.2. Торги на право заключения договоров аренды проводятся в форме аукционов или конкурсов в соответствии с правилами, установленными действующим законодательством Российской Федерации.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5.3.Организаторами конкурсов или аукционов являются арендодатели муниципальной собственности, указанные в пункте 3.1 настоящего Положения,  либо специализированная организация в установленном законодательством Российской Федерации порядке.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5.4</w:t>
      </w:r>
      <w:r w:rsidR="00BB0B40">
        <w:rPr>
          <w:rFonts w:ascii="Times New Roman" w:hAnsi="Times New Roman" w:cs="Times New Roman"/>
          <w:sz w:val="24"/>
          <w:szCs w:val="24"/>
        </w:rPr>
        <w:t xml:space="preserve">. </w:t>
      </w:r>
      <w:r w:rsidRPr="006C1536">
        <w:rPr>
          <w:rFonts w:ascii="Times New Roman" w:hAnsi="Times New Roman" w:cs="Times New Roman"/>
          <w:sz w:val="24"/>
          <w:szCs w:val="24"/>
        </w:rPr>
        <w:t>Инициировать процедуру передачи муниципального имущества в аренду вправе арендодатель, любые заинтересованные юридические лица, индивидуальные предприниматели, физические лица, при этом заинтересованное лицо направляет арендодателю заявление о предоставлении муниципального имущества в аренду.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5.</w:t>
      </w:r>
      <w:r w:rsidR="00BB0B40">
        <w:t>5</w:t>
      </w:r>
      <w:r w:rsidRPr="006C1536">
        <w:t>. Информация о проведении конкурсов или аукционов на право заключения договоров аренды муниципальной собственности размещается на официальных сайтах Российской Федерации, Московской области и городского округа Электросталь Московской области  в информационно-телекоммуникационной сети Интернет для размещения информации о проведении торгов.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6</w:t>
      </w:r>
      <w:r w:rsidRPr="006C1536">
        <w:rPr>
          <w:rFonts w:ascii="Times New Roman" w:hAnsi="Times New Roman" w:cs="Times New Roman"/>
          <w:sz w:val="24"/>
          <w:szCs w:val="24"/>
        </w:rPr>
        <w:t>. При заключении с субъектами малого и среднего предпринимательства договоров аренды в отношении имущества, включенного в перечень муниципального имущества городского округа Электросталь  Московской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предусматриваются следующие условия:</w:t>
      </w:r>
    </w:p>
    <w:p w:rsidR="0023705E" w:rsidRPr="006C1536" w:rsidRDefault="0023705E" w:rsidP="00BB0B40">
      <w:pPr>
        <w:pStyle w:val="ConsPlusNormal"/>
        <w:ind w:left="539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  <w:r w:rsidRPr="006C1536">
        <w:rPr>
          <w:rFonts w:ascii="Times New Roman" w:hAnsi="Times New Roman" w:cs="Times New Roman"/>
          <w:sz w:val="24"/>
          <w:szCs w:val="24"/>
        </w:rPr>
        <w:br/>
        <w:t>б)  арендная плата вносится в следующем порядке:</w:t>
      </w:r>
    </w:p>
    <w:p w:rsidR="0023705E" w:rsidRPr="006C1536" w:rsidRDefault="0023705E" w:rsidP="0023705E">
      <w:pPr>
        <w:pStyle w:val="ConsPlusNormal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23705E" w:rsidRPr="006C1536" w:rsidRDefault="0023705E" w:rsidP="0023705E">
      <w:pPr>
        <w:pStyle w:val="ConsPlusNormal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во второй год аренды - 60 процентов размера арендной платы;</w:t>
      </w:r>
    </w:p>
    <w:p w:rsidR="0023705E" w:rsidRPr="006C1536" w:rsidRDefault="0023705E" w:rsidP="0023705E">
      <w:pPr>
        <w:pStyle w:val="ConsPlusNormal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 третий год аренды - 80 процентов размера арендной платы.</w:t>
      </w:r>
    </w:p>
    <w:p w:rsidR="0023705E" w:rsidRPr="006C1536" w:rsidRDefault="0023705E" w:rsidP="0023705E">
      <w:pPr>
        <w:pStyle w:val="ConsPlusNormal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Start w:id="3" w:name="P107"/>
      <w:bookmarkEnd w:id="2"/>
      <w:bookmarkEnd w:id="3"/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7</w:t>
      </w:r>
      <w:r w:rsidRPr="006C1536">
        <w:rPr>
          <w:rFonts w:ascii="Times New Roman" w:hAnsi="Times New Roman" w:cs="Times New Roman"/>
          <w:sz w:val="24"/>
          <w:szCs w:val="24"/>
        </w:rPr>
        <w:t>. При передаче в аренду имущества без проведения торгов заявители представляют арендодателю оригиналы и копии следующих документов: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7</w:t>
      </w:r>
      <w:r w:rsidRPr="006C1536">
        <w:rPr>
          <w:rFonts w:ascii="Times New Roman" w:hAnsi="Times New Roman" w:cs="Times New Roman"/>
          <w:sz w:val="24"/>
          <w:szCs w:val="24"/>
        </w:rPr>
        <w:t>.1. Для юридических лиц копии: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учредительных документов со всеми действующими изменениями и дополнениями;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юридического лица;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лиц, полученной не ранее чем за 30 дней до дня подачи заявления о передаче муниципального имущества в аренду;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информационного письма органов статистики о присвоении статистических кодов;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документов, подтверждающих полномочия заявителя заключать сделки от имени юридического лица;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паспорта заявителя.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7</w:t>
      </w:r>
      <w:r w:rsidRPr="006C1536">
        <w:rPr>
          <w:rFonts w:ascii="Times New Roman" w:hAnsi="Times New Roman" w:cs="Times New Roman"/>
          <w:sz w:val="24"/>
          <w:szCs w:val="24"/>
        </w:rPr>
        <w:t>.2. Для индивидуальных предпринимателей копии: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паспорта;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индивидуального предпринимателя;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индивидуальных предпринимателей, полученной не ранее чем за 30 дней до дня подачи заявления о передаче муниципального имущества в аренду;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свидетельства о постановке на учет в качестве налогоплательщика в налоговом органе;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документов, подтверждающих право заявителя на заключение с ним договора аренды без проведения торгов.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7</w:t>
      </w:r>
      <w:r w:rsidRPr="006C1536">
        <w:rPr>
          <w:rFonts w:ascii="Times New Roman" w:hAnsi="Times New Roman" w:cs="Times New Roman"/>
          <w:sz w:val="24"/>
          <w:szCs w:val="24"/>
        </w:rPr>
        <w:t>.3. Для физических лиц копию: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паспорта.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8</w:t>
      </w:r>
      <w:r w:rsidRPr="006C1536">
        <w:rPr>
          <w:rFonts w:ascii="Times New Roman" w:hAnsi="Times New Roman" w:cs="Times New Roman"/>
          <w:sz w:val="24"/>
          <w:szCs w:val="24"/>
        </w:rPr>
        <w:t xml:space="preserve">. Заявление и документы, указанные в   пункте  </w:t>
      </w:r>
      <w:hyperlink w:anchor="P108" w:history="1">
        <w:r w:rsidRPr="006C1536">
          <w:rPr>
            <w:rFonts w:ascii="Times New Roman" w:hAnsi="Times New Roman" w:cs="Times New Roman"/>
            <w:sz w:val="24"/>
            <w:szCs w:val="24"/>
          </w:rPr>
          <w:t>5.</w:t>
        </w:r>
        <w:r w:rsidR="00BB0B40">
          <w:rPr>
            <w:rFonts w:ascii="Times New Roman" w:hAnsi="Times New Roman" w:cs="Times New Roman"/>
            <w:sz w:val="24"/>
            <w:szCs w:val="24"/>
          </w:rPr>
          <w:t>7</w:t>
        </w:r>
        <w:r w:rsidRPr="006C1536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6C1536">
        <w:rPr>
          <w:rFonts w:ascii="Times New Roman" w:hAnsi="Times New Roman" w:cs="Times New Roman"/>
        </w:rPr>
        <w:t xml:space="preserve">  н</w:t>
      </w:r>
      <w:r w:rsidRPr="006C1536">
        <w:rPr>
          <w:rFonts w:ascii="Times New Roman" w:hAnsi="Times New Roman" w:cs="Times New Roman"/>
          <w:sz w:val="24"/>
          <w:szCs w:val="24"/>
        </w:rPr>
        <w:t>астоящего Положения, могут быть направлены арендодателю по почте. В случае направления документов по почте копии документов и подписи заявителей в заявлениях должны быть нотариально удостоверены.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</w:t>
      </w:r>
      <w:r w:rsidR="00BB0B40">
        <w:rPr>
          <w:rFonts w:ascii="Times New Roman" w:hAnsi="Times New Roman" w:cs="Times New Roman"/>
          <w:sz w:val="24"/>
          <w:szCs w:val="24"/>
        </w:rPr>
        <w:t>9</w:t>
      </w:r>
      <w:r w:rsidRPr="006C1536">
        <w:rPr>
          <w:rFonts w:ascii="Times New Roman" w:hAnsi="Times New Roman" w:cs="Times New Roman"/>
          <w:sz w:val="24"/>
          <w:szCs w:val="24"/>
        </w:rPr>
        <w:t>. Арендодатель в течение месяца со дня получения заявления принимает решение о заключении с заявителем договора аренды либо принимает решение об отказе в его заключении.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5.1</w:t>
      </w:r>
      <w:r w:rsidR="00BB0B40">
        <w:rPr>
          <w:rFonts w:ascii="Times New Roman" w:hAnsi="Times New Roman" w:cs="Times New Roman"/>
          <w:sz w:val="24"/>
          <w:szCs w:val="24"/>
        </w:rPr>
        <w:t>0</w:t>
      </w:r>
      <w:r w:rsidRPr="006C1536">
        <w:rPr>
          <w:rFonts w:ascii="Times New Roman" w:hAnsi="Times New Roman" w:cs="Times New Roman"/>
          <w:sz w:val="24"/>
          <w:szCs w:val="24"/>
        </w:rPr>
        <w:t>. Решение об отказе в заключении договора аренды принимается в случаях, если: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представлен неполный пакет документов либо документы не соответствуют установленным требованиям;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в представленных документах содержится неполная и/или недостоверная информация;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заявителя на заключение с ним договора аренды без проведения торгов;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отсутствует свободное имущество, удовлетворяющее заявленным требованиям;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необходимость использования для муниципальных нужд имущества, предполагаемого к передаче в аренду;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наличие у предполагаемого арендатора неисполненных обязательств по ранее заключенным договорам аренды муниципального имущества.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C45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2C4578" w:rsidRPr="006C1536">
        <w:rPr>
          <w:rFonts w:ascii="Times New Roman" w:hAnsi="Times New Roman" w:cs="Times New Roman"/>
          <w:sz w:val="24"/>
          <w:szCs w:val="24"/>
        </w:rPr>
        <w:t>Порядок передачи в аренду муниципального</w:t>
      </w:r>
      <w:r w:rsidR="002C4578">
        <w:rPr>
          <w:rFonts w:ascii="Times New Roman" w:hAnsi="Times New Roman" w:cs="Times New Roman"/>
          <w:sz w:val="24"/>
          <w:szCs w:val="24"/>
        </w:rPr>
        <w:t xml:space="preserve"> и</w:t>
      </w:r>
      <w:r w:rsidR="002C4578" w:rsidRPr="006C1536">
        <w:rPr>
          <w:rFonts w:ascii="Times New Roman" w:hAnsi="Times New Roman" w:cs="Times New Roman"/>
          <w:sz w:val="24"/>
          <w:szCs w:val="24"/>
        </w:rPr>
        <w:t>мущества, находящегося в хозяйственном ведении</w:t>
      </w:r>
      <w:r w:rsidR="002C4578">
        <w:rPr>
          <w:rFonts w:ascii="Times New Roman" w:hAnsi="Times New Roman" w:cs="Times New Roman"/>
          <w:sz w:val="24"/>
          <w:szCs w:val="24"/>
        </w:rPr>
        <w:t>и</w:t>
      </w:r>
      <w:r w:rsidR="002C4578" w:rsidRPr="006C1536">
        <w:rPr>
          <w:rFonts w:ascii="Times New Roman" w:hAnsi="Times New Roman" w:cs="Times New Roman"/>
          <w:sz w:val="24"/>
          <w:szCs w:val="24"/>
        </w:rPr>
        <w:t>ли оперативном управлении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4"/>
      <w:bookmarkEnd w:id="6"/>
      <w:r w:rsidRPr="006C1536">
        <w:rPr>
          <w:rFonts w:ascii="Times New Roman" w:hAnsi="Times New Roman" w:cs="Times New Roman"/>
          <w:sz w:val="24"/>
          <w:szCs w:val="24"/>
        </w:rPr>
        <w:t>6.1. Муниципальное автономное учреждение (далее - МАУ) вправе с согласия собственника имущества передать в аренду недвижимое имущество и особо ценное движимое имущество, закрепленное за ним собственником или приобретенное автономным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МАУ передает в аренду самостоятельно, если иное не установлено законом.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6.2. Муниципальное бюджетное учреждение (далее - МБУ) вправе  с согласия собственника имущества передать в аренду недвижимое имущество и особо ценное движимое имущество, закрепленное за ним собственником или приобретенное бюджетным учреждением за счет средств, выделенных ему собственником на приобретение такого имущества. Иное имущество, находящееся у него на праве оперативного управления, МБУ передает в аренду самостоятельно, если иное не установлено законом.</w:t>
      </w:r>
    </w:p>
    <w:p w:rsidR="0023705E" w:rsidRPr="008E6699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6.3. Муниципальное казенное учреждение вправе передать в аренду муниципальное имущество </w:t>
      </w:r>
      <w:r w:rsidRPr="008E6699">
        <w:rPr>
          <w:rFonts w:ascii="Times New Roman" w:hAnsi="Times New Roman" w:cs="Times New Roman"/>
          <w:sz w:val="24"/>
          <w:szCs w:val="24"/>
        </w:rPr>
        <w:t>с согласия собственника имущества.</w:t>
      </w:r>
    </w:p>
    <w:p w:rsidR="0023705E" w:rsidRPr="008E6699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8E6699">
        <w:rPr>
          <w:rFonts w:ascii="Times New Roman" w:hAnsi="Times New Roman" w:cs="Times New Roman"/>
          <w:sz w:val="24"/>
          <w:szCs w:val="24"/>
        </w:rPr>
        <w:t>6.4. Муниципальное унитарное предприятие вправе передать в аренду принадлежащее ему на праве хозяйственного ведения недвижимое имущество с согласия собственника имущества.</w:t>
      </w:r>
    </w:p>
    <w:p w:rsidR="0023705E" w:rsidRPr="008E6699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99">
        <w:rPr>
          <w:rFonts w:ascii="Times New Roman" w:hAnsi="Times New Roman" w:cs="Times New Roman"/>
          <w:sz w:val="24"/>
          <w:szCs w:val="24"/>
        </w:rPr>
        <w:t>6.5. Передача муниципального имущества в аренду муниципальными учреждениями допускается только для целей, не противоречащих уставной деятельности учреждений.</w:t>
      </w:r>
    </w:p>
    <w:p w:rsidR="0023705E" w:rsidRPr="008E6699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99">
        <w:rPr>
          <w:rFonts w:ascii="Times New Roman" w:hAnsi="Times New Roman" w:cs="Times New Roman"/>
          <w:sz w:val="24"/>
          <w:szCs w:val="24"/>
        </w:rPr>
        <w:t xml:space="preserve">6.6. Предоставление в аренду муниципального имущества, закрепленного за муниципальными предприятиями  и муниципальными учреждениями городского округа Электросталь Московской области на соответствующем вещном праве, осуществляется путем проведения торгов на право заключения договоров аренды, за исключением случаев, предусмотренных </w:t>
      </w:r>
      <w:hyperlink w:anchor="P106" w:history="1">
        <w:r w:rsidRPr="008E6699">
          <w:rPr>
            <w:rFonts w:ascii="Times New Roman" w:hAnsi="Times New Roman" w:cs="Times New Roman"/>
            <w:sz w:val="24"/>
            <w:szCs w:val="24"/>
          </w:rPr>
          <w:t>пунктом 5.</w:t>
        </w:r>
      </w:hyperlink>
      <w:r w:rsidR="00BB0B40">
        <w:rPr>
          <w:rFonts w:ascii="Times New Roman" w:hAnsi="Times New Roman" w:cs="Times New Roman"/>
          <w:sz w:val="24"/>
          <w:szCs w:val="24"/>
        </w:rPr>
        <w:t>1</w:t>
      </w:r>
      <w:r w:rsidRPr="008E6699">
        <w:rPr>
          <w:rFonts w:ascii="Times New Roman" w:hAnsi="Times New Roman" w:cs="Times New Roman"/>
          <w:sz w:val="24"/>
          <w:szCs w:val="24"/>
        </w:rPr>
        <w:t xml:space="preserve"> настоящего Положения, после получения согласия Комитета в соответствии с </w:t>
      </w:r>
      <w:hyperlink w:anchor="P144" w:history="1">
        <w:r w:rsidRPr="008E6699">
          <w:rPr>
            <w:rFonts w:ascii="Times New Roman" w:hAnsi="Times New Roman" w:cs="Times New Roman"/>
            <w:sz w:val="24"/>
            <w:szCs w:val="24"/>
          </w:rPr>
          <w:t>подпунктами</w:t>
        </w:r>
      </w:hyperlink>
      <w:r w:rsidRPr="008E6699">
        <w:rPr>
          <w:rFonts w:ascii="Times New Roman" w:hAnsi="Times New Roman" w:cs="Times New Roman"/>
          <w:sz w:val="24"/>
          <w:szCs w:val="24"/>
        </w:rPr>
        <w:t xml:space="preserve">  6.1 - </w:t>
      </w:r>
      <w:hyperlink w:anchor="P147" w:history="1">
        <w:r w:rsidRPr="008E6699">
          <w:rPr>
            <w:rFonts w:ascii="Times New Roman" w:hAnsi="Times New Roman" w:cs="Times New Roman"/>
            <w:sz w:val="24"/>
            <w:szCs w:val="24"/>
          </w:rPr>
          <w:t>6.4</w:t>
        </w:r>
      </w:hyperlink>
      <w:r w:rsidRPr="008E669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705E" w:rsidRPr="008E6699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99">
        <w:rPr>
          <w:rFonts w:ascii="Times New Roman" w:hAnsi="Times New Roman" w:cs="Times New Roman"/>
          <w:sz w:val="24"/>
          <w:szCs w:val="24"/>
        </w:rPr>
        <w:t>6.7. В целях получения согласия на передачу в аренду муниципального имущества муниципальные унитарные предприятия, муниципальные учреждения предоставляют в Комитет заявление с указанием имущества, предполагаемого к передаче в аренду, с обоснованием необходимости, рациональности и целесообразности совершения сделки, способа предоставления муниципального имущества в аренду (по результатам торгов, без проведения торгов).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99">
        <w:rPr>
          <w:rFonts w:ascii="Times New Roman" w:hAnsi="Times New Roman" w:cs="Times New Roman"/>
          <w:sz w:val="24"/>
          <w:szCs w:val="24"/>
        </w:rPr>
        <w:t xml:space="preserve">В случае передачи имущества в аренду без проведения торгов в соответствии со </w:t>
      </w:r>
      <w:hyperlink r:id="rId22" w:history="1">
        <w:r w:rsidRPr="008E6699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8E6699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</w:t>
      </w:r>
      <w:r w:rsidRPr="006C1536">
        <w:rPr>
          <w:rFonts w:ascii="Times New Roman" w:hAnsi="Times New Roman" w:cs="Times New Roman"/>
          <w:sz w:val="24"/>
          <w:szCs w:val="24"/>
        </w:rPr>
        <w:t xml:space="preserve">О защите конкуренции» к заявлению дополнительно прилагаются документы, подтверждающие возможность заключения договора аренды с предполагаемым арендатором без проведения торгов, в соответствии со </w:t>
      </w:r>
      <w:hyperlink r:id="rId23" w:history="1">
        <w:r w:rsidRPr="006C1536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6.8. Комитет рассматривает заявление и принимает решение о согласовании передачи в аренду муниципального имущества, закрепленного за муниципальным унитарным предприятием, муниципальным автономным, бюджетным или казенным учреждением, или об отказе в таком согласовании.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6.9. Основаниями для отказа в согласовании являются: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неполнота или недостоверность сведений, содержащихся в представленных документах;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несоответствие предлагаемых условий аренды предмету и целям деятельности арендодателя;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невозможность осуществления уставной деятельности в результате передачи муниципального имущества в аренду;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несоответствие условий аренды требованиям настоящего Положения;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наличие у лица (юридического, физического лица, индивидуального предпринимателя), с которым планируется заключить договор аренды без проведения торгов, неисполненных обязательств по ранее заключенным договорам аренды муниципального имущества.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6.10. Решение о согласии Комитета на заключение договора аренды муниципального имущества   должно содержать: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указание способа заключения договора аренды;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местонахождение и параметры передаваемого в аренду имущества (в том числе площадь и расположение помещения в здании);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цель передачи имущества в аренду;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- срок, на который имущество передается в аренду.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6.11. Передача в аренду имущества на неопределенный срок не допускается.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7.  </w:t>
      </w:r>
      <w:r w:rsidR="002C4578" w:rsidRPr="006C1536">
        <w:rPr>
          <w:rFonts w:ascii="Times New Roman" w:hAnsi="Times New Roman" w:cs="Times New Roman"/>
          <w:sz w:val="24"/>
          <w:szCs w:val="24"/>
        </w:rPr>
        <w:t>Содержание договора аренды муниципального имущества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7.1. Договором аренды муниципального имущества должны быть определены следующие условия: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1) объект аренды (данные, позволяющие определенно установить имущество, подлежащее передаче арендатору), в отношении объектов недвижимости - местонахождение;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2) срок действия договора;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3) порядок передачи имущества и порядок его возврата арендатором;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4) права третьих лиц на сдаваемое в аренду имущество;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5) целевое назначение передаваемого в аренду имущества (в случае передачи в аренду нежилого помещения - вид деятельности арендатора, планируемой для осуществления в арендуемом помещении);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6) размер арендной платы, порядок ее изменения;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7) порядок, условия и сроки внесения арендной платы;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8) условия использования арендуемого имущества, последствия нарушения этих условий;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9) условия возложения на арендатора расходов, связанных с государственной регистрацией договора аренды и изменений к нему, а также расходов, связанных с эксплуатацией арендуемого имущества и его страхованием;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10) ответственность арендатора за неисполнение или ненадлежащее исполнение обязательств по договору аренды, в т.ч. уплату арендатором неустойки за нарушение срока внесения арендной платы в размере 0,05% просроченной суммы за каждый день просрочки;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11) порядок осуществления контроля со стороны арендодателя за соблюдением арендатором условий договора аренды.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7.2.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7.3. Договор аренды недвижимого муниципального имущества, заключенный на срок не менее одного года, подлежит обязательной государственной регистрации и считается заключенным с момента государственной регистрации договора. Расходы, связанные с государственной регистрацией договора аренды и изменений к нему, возлагаются на арендатора.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7.4. Арендатор обязан обеспечить государственную регистрацию долгосрочного договора аренды (срок более одного года) и изменений к нему в территориальном органе Федеральной службы государственной регистрации, кадастра и картографии и не позднее десяти рабочих дней с даты государственной регистрации письменно проинформировать арендодателя о данном факте.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7.5. Арендатором оплачиваются коммунальные услуги, а также эксплуатационные расходы по содержанию имущества по отдельным договорам с соответствующими коммунальными службами (организациями), что является существенным условием договора аренды.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7.6. В отношении имущества муниципальной казны и муниципального имущества, закрепленного на праве оперативного управления за казенными учреждениями, налог на добавленную стоимость (НДС) арендатор, являясь налоговым агентом, самостоятельно исчисляет и уплачивает в соответствии с действующим законодательством Российской Федерации.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7.7. Срок действия договора аренды, заключаемого по результатам торгов, определяется конкурсной (аукционной) документацией и договором аренды с учетом особенностей, установленных </w:t>
      </w:r>
      <w:hyperlink r:id="rId24" w:history="1">
        <w:r w:rsidRPr="006C1536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C1536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 10.02.2010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Срок действия договора аренды, заключаемого без проведения торгов, определяется по соглашению сторон, если иное не установлено действующим законодательством.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7.8. Договоры аренды муниципального имущества, заключенные с нарушением законодательства Российской Федерации, признаются недействительными в порядке, установленном действующим законодательством Российской Федерации.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578" w:rsidRDefault="0023705E" w:rsidP="002C45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8. </w:t>
      </w:r>
      <w:r w:rsidR="002C4578" w:rsidRPr="006C1536">
        <w:rPr>
          <w:rFonts w:ascii="Times New Roman" w:hAnsi="Times New Roman" w:cs="Times New Roman"/>
          <w:sz w:val="24"/>
          <w:szCs w:val="24"/>
        </w:rPr>
        <w:t>Порядок расчета арендной платы при передаче</w:t>
      </w:r>
      <w:r w:rsidR="002C4578">
        <w:rPr>
          <w:rFonts w:ascii="Times New Roman" w:hAnsi="Times New Roman" w:cs="Times New Roman"/>
          <w:sz w:val="24"/>
          <w:szCs w:val="24"/>
        </w:rPr>
        <w:t xml:space="preserve"> м</w:t>
      </w:r>
      <w:r w:rsidR="002C4578" w:rsidRPr="006C1536">
        <w:rPr>
          <w:rFonts w:ascii="Times New Roman" w:hAnsi="Times New Roman" w:cs="Times New Roman"/>
          <w:sz w:val="24"/>
          <w:szCs w:val="24"/>
        </w:rPr>
        <w:t xml:space="preserve">униципального </w:t>
      </w:r>
    </w:p>
    <w:p w:rsidR="0023705E" w:rsidRPr="006C1536" w:rsidRDefault="002C4578" w:rsidP="002C45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имущества без проведения торгов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8.1. Арендная плата по договорам аренды муниципального имущества подлежит перечислению в бюджет городского округа Электросталь Московской области в размере 100% (в отношении муниципального имущества, не переданного в оперативное управление и хозяйственное ведение). Арендные платежи по договору аренды муниципального имущества, находящегося в хозяйственном ведении муниципальных унитарных предприятий или в оперативном управлении муниципальных автономных, бюджетных и казенных учреждений, поступают в полном объеме на счет муниципальных унитарных предприятий или указанных учреждений.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8.2. Налог на добавленную стоимость перечисляется арендатором самостоятельно в соответствующие бюджеты в соответствии с налоговым законодательством.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8.3. Арендные платежи вносятся арендаторами ежемесячно, до 01 числа  месяца, следующего за отчетным.  Датой уплаты арендных платежей считается дата приема банком к исполнению платежного поручения арендатора. В случае просрочки оплаты арендодатель начисляет арендатору пени в размере, указанном в договоре аренды муниципального имущества.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8.4</w:t>
      </w:r>
      <w:bookmarkStart w:id="8" w:name="P215"/>
      <w:bookmarkEnd w:id="8"/>
      <w:r w:rsidRPr="006C1536">
        <w:t xml:space="preserve"> Размер арендной платы, предоставленной в аренду по результатам торгов (конкурсов, аукционов), определяется на основании предложения победителя конкурса или аукциона, сделанного в установленном порядке.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 xml:space="preserve">Начальный размер арендной платы в целях проведения торгов на право заключения договоров аренды муниципального имущества определяется в порядке, установленном Федеральным </w:t>
      </w:r>
      <w:hyperlink r:id="rId25" w:history="1">
        <w:r w:rsidRPr="006C1536">
          <w:t>законом</w:t>
        </w:r>
      </w:hyperlink>
      <w:r w:rsidRPr="006C1536">
        <w:t xml:space="preserve"> от 29.07.1998 № 135-ФЗ «Об оценочной деятельности в Российской Федерации», на основании отчета независимого оценщика о рыночной стоимости арендной платы соответствующего имущества.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bookmarkStart w:id="9" w:name="Par2"/>
      <w:bookmarkEnd w:id="9"/>
      <w:r w:rsidRPr="006C1536">
        <w:t>8.</w:t>
      </w:r>
      <w:r>
        <w:t>5</w:t>
      </w:r>
      <w:r w:rsidRPr="006C1536">
        <w:t>.1.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(далее - льгота). Комитет имущественных отношений  Администрации городского округа Электросталь Московской области принимает решение о предоставлении льготы с предварительного согласия в письменной форме антимонопольного органа.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5</w:t>
      </w:r>
      <w:r w:rsidRPr="006C1536">
        <w:t>.2. Подготовку и направление в антимонопольный орган заявления о даче согласия на предоставление льготы осуществляет Комитет  имущественных отношений Администрации городского округа Электросталь Московской области.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bookmarkStart w:id="10" w:name="Par4"/>
      <w:bookmarkEnd w:id="10"/>
      <w:r w:rsidRPr="006C1536">
        <w:t>8.</w:t>
      </w:r>
      <w:r>
        <w:t>5</w:t>
      </w:r>
      <w:r w:rsidRPr="006C1536">
        <w:t xml:space="preserve">.3. В целях подготовки заявления в антимонопольный орган о даче согласия на предоставление льготы арендатором должны быть представлены в Комитет имущественных отношений Администрации городского округа Электросталь Московской области документы, предусмотренные Федеральным </w:t>
      </w:r>
      <w:hyperlink r:id="rId26" w:history="1">
        <w:r w:rsidRPr="006C1536">
          <w:t>законом</w:t>
        </w:r>
      </w:hyperlink>
      <w:r w:rsidRPr="006C1536">
        <w:t xml:space="preserve"> от 26.07.2006 N 135-ФЗ "О защите конкуренции":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1) заявление о даче согласия на предоставление льготы;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льготу,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4) бухгалтерский баланс хозяйствующего субъекта, в отношении которого имеется намерение предоставить льготу,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5) перечень лиц, входящих в одну группу лиц с хозяйствующим субъектом, в отношении которого имеется намерение предоставить льготу, с указанием основания для вхождения таких лиц в эту группу;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6) нотариально заверенные копии учредительных документов хозяйствующего субъекта.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5</w:t>
      </w:r>
      <w:r w:rsidRPr="006C1536">
        <w:t xml:space="preserve">.4. Комитет имущественных отношений Администрации городского округа Электросталь Московской области в течение тридцати рабочих дней со дня поступления документов, указанных в </w:t>
      </w:r>
      <w:hyperlink w:anchor="Par4" w:history="1">
        <w:r w:rsidRPr="006C1536">
          <w:t>пункте 8.</w:t>
        </w:r>
        <w:r w:rsidR="008E6699">
          <w:t>5</w:t>
        </w:r>
        <w:r w:rsidRPr="006C1536">
          <w:t>.3</w:t>
        </w:r>
      </w:hyperlink>
      <w:r w:rsidRPr="006C1536">
        <w:t xml:space="preserve">, готовит проект постановления Администрации городского округа Электросталь Московской области, которым предусматривается предоставление льготы, с указанием цели предоставления льготы, размера льготы и срока, на который она предоставляется, и направляет его в антимонопольный орган с соответствующим заявлением и документами, указанными в </w:t>
      </w:r>
      <w:hyperlink w:anchor="Par4" w:history="1">
        <w:r w:rsidRPr="006C1536">
          <w:t>пункте 8.</w:t>
        </w:r>
        <w:r w:rsidR="008E6699">
          <w:t>5</w:t>
        </w:r>
        <w:r w:rsidRPr="006C1536">
          <w:t>.3</w:t>
        </w:r>
      </w:hyperlink>
      <w:r w:rsidRPr="006C1536">
        <w:t xml:space="preserve"> настоящего раздела.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5</w:t>
      </w:r>
      <w:r w:rsidRPr="006C1536">
        <w:t>.5. Понижающий коэффициент к величине арендной платы в размере, определенном настоящим Порядком, предварительно установленный проектом постановления Администрации городского округа Электросталь Московской области, окончательно определяется в соответствии с решением антимонопольного органа.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5</w:t>
      </w:r>
      <w:r w:rsidRPr="006C1536">
        <w:t>.6. После получения решения антимонопольного органа Администрация городского округа Электросталь Московской области выпускает постановление о предоставлении льготы или направляет отказ арендатору в предоставлении льготы.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5</w:t>
      </w:r>
      <w:r w:rsidRPr="006C1536">
        <w:t>.7. После принятия решения антимонопольного органа о предоставлении льготы Комитет имущественных отношений Администрации городского округа Электросталь Московской области обеспечивает: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1) перерасчет величины арендной платы по договору аренды с применением понижающего коэффициента к величине арендной платы;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2) направляет согласие на перерасчет величины арендной платы по договору аренды с применением понижающего коэффициента к величине арендной платы.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6</w:t>
      </w:r>
      <w:r w:rsidRPr="006C1536">
        <w:t>. В случае если договор аренды заключается на срок более одного года, договором предусматривается ежегодное изменение размера арендной платы на размер коэффициента-дефлятора, соответствующего прогнозному индексу потребительских цен в Российской Федерации на соответствующий финансовый год (далее - коэффициент-дефлятор).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Коэффициент-дефлятор применяется для расчета размера арендной платы,  начиная с первого января года, следующего за годом, в котором заключен договор аренды.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Коэффициент-дефлятор устанавливается ежегодно Правительством Московской области на основании прогноза показателей инфляции и системы цен, разработанных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8.</w:t>
      </w:r>
      <w:r>
        <w:t>7</w:t>
      </w:r>
      <w:r w:rsidRPr="006C1536">
        <w:t>. При определении арендной платы субъектам малого и среднего предпринимательства, если арендуемое имущество предполагается использовать в следующих целях (видах деятельности):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а) магазины шаговой доступности, пекарни до 100 кв. м включительно;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б) парикмахерские, химчистки, ремонт обуви, дома быта до 100 кв. м включительно;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в) ветеринарные клиники до 100 кв. м включительно;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г) частные детские сады и образовательные центры;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д) развитие здравоохранения;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е) развитие физической культуры, спорта;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ж) социальное обслуживание граждан;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з) народно-художественные промыслы и ремесла;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и) наукоемкие, -</w:t>
      </w:r>
    </w:p>
    <w:p w:rsidR="0023705E" w:rsidRPr="006C1536" w:rsidRDefault="0023705E" w:rsidP="00BB0B40">
      <w:pPr>
        <w:autoSpaceDE w:val="0"/>
        <w:autoSpaceDN w:val="0"/>
        <w:adjustRightInd w:val="0"/>
        <w:jc w:val="both"/>
      </w:pPr>
      <w:r w:rsidRPr="006C1536">
        <w:t>применяется льготный коэффициент 0,5.</w:t>
      </w:r>
    </w:p>
    <w:p w:rsidR="0023705E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Применение льготного коэффициента носит заявительный характер.</w:t>
      </w:r>
    </w:p>
    <w:p w:rsidR="002C4578" w:rsidRDefault="002C4578" w:rsidP="0023705E">
      <w:pPr>
        <w:autoSpaceDE w:val="0"/>
        <w:autoSpaceDN w:val="0"/>
        <w:adjustRightInd w:val="0"/>
        <w:ind w:firstLine="709"/>
        <w:jc w:val="center"/>
        <w:outlineLvl w:val="0"/>
      </w:pP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center"/>
        <w:outlineLvl w:val="0"/>
      </w:pPr>
      <w:r w:rsidRPr="006C1536">
        <w:t>Глава 9. Ф</w:t>
      </w:r>
      <w:r w:rsidR="002C4578" w:rsidRPr="006C1536">
        <w:t>инансирование расходов, связанных с арендой</w:t>
      </w:r>
    </w:p>
    <w:p w:rsidR="0023705E" w:rsidRPr="006C1536" w:rsidRDefault="002C4578" w:rsidP="0023705E">
      <w:pPr>
        <w:autoSpaceDE w:val="0"/>
        <w:autoSpaceDN w:val="0"/>
        <w:adjustRightInd w:val="0"/>
        <w:ind w:firstLine="709"/>
        <w:jc w:val="center"/>
      </w:pPr>
      <w:r>
        <w:t>м</w:t>
      </w:r>
      <w:r w:rsidRPr="006C1536">
        <w:t>униципальной собственности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9.1. Финансирование расходов, связанных с передачей в аренду муниципальной собственности Комитетом имущественных отношений Администрации городского округа Электросталь Московской области, а также казенными учреждениями, осуществляется за счет средств бюджета городского округа Электросталь Московской области.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9</w:t>
      </w:r>
      <w:r>
        <w:t>.2. Муниципальные у</w:t>
      </w:r>
      <w:r w:rsidRPr="006C1536">
        <w:t>нитарные предприятия, бюджетные и автономные учреждения самостоятельно несут расходы, связанные с передачей ими в аренду муниципальной собственности.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center"/>
        <w:outlineLvl w:val="0"/>
      </w:pPr>
      <w:r w:rsidRPr="006C1536">
        <w:t xml:space="preserve">Глава 10.  </w:t>
      </w:r>
      <w:r w:rsidR="002C4578" w:rsidRPr="006C1536">
        <w:t>Учет договоров аренды муниципальной собственности,</w:t>
      </w:r>
    </w:p>
    <w:p w:rsidR="0023705E" w:rsidRPr="006C1536" w:rsidRDefault="002C4578" w:rsidP="0023705E">
      <w:pPr>
        <w:autoSpaceDE w:val="0"/>
        <w:autoSpaceDN w:val="0"/>
        <w:adjustRightInd w:val="0"/>
        <w:ind w:firstLine="709"/>
        <w:jc w:val="center"/>
      </w:pPr>
      <w:r>
        <w:t>к</w:t>
      </w:r>
      <w:r w:rsidRPr="006C1536">
        <w:t>онтроль за соблюдением их условий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10.1. Учет договоров аренды муниципальной собственности и дополнительных соглашений к ним осуществляет Комитет имущественных отношений Администрации городского округа Электросталь Московской области.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10.2. Контроль за соблюдением арендаторами условий договоров аренды муниципальной собственности, в том числе контроль за полнотой и своевременностью перечисления арендаторами арендной платы, а также мероприятия по устранению выявленных нарушений осуществляют арендодатели муниципальной собственности, указанные в пункте 3.1   настоящего положения.</w:t>
      </w:r>
    </w:p>
    <w:p w:rsidR="0023705E" w:rsidRPr="006C1536" w:rsidRDefault="0023705E" w:rsidP="0023705E">
      <w:pPr>
        <w:autoSpaceDE w:val="0"/>
        <w:autoSpaceDN w:val="0"/>
        <w:adjustRightInd w:val="0"/>
        <w:ind w:firstLine="709"/>
        <w:jc w:val="both"/>
      </w:pPr>
      <w:r w:rsidRPr="006C1536">
        <w:t>10.3. Контроль за поступлением в бюджет городского округа Электросталь Московской области доходов от сдачи в аренду муниципальной собственности, составляющей казну городского округа Электросталь Московской области, осуществляет Комитет имущественных отношений Администрации городского округа Электросталь Московской области.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 xml:space="preserve">Глава 11. </w:t>
      </w:r>
      <w:r w:rsidR="002C4578" w:rsidRPr="006C153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36">
        <w:rPr>
          <w:rFonts w:ascii="Times New Roman" w:hAnsi="Times New Roman" w:cs="Times New Roman"/>
          <w:sz w:val="24"/>
          <w:szCs w:val="24"/>
        </w:rPr>
        <w:t>11.1. Настоящее Положение применяется к отношениям, возникшим в связи с передачей во временное  пользование муниципального имущества, после вступления его в силу.</w:t>
      </w: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C1536" w:rsidRDefault="0023705E" w:rsidP="00237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5E" w:rsidRPr="006203A4" w:rsidRDefault="0023705E" w:rsidP="00A37524">
      <w:pPr>
        <w:jc w:val="both"/>
      </w:pPr>
      <w:bookmarkStart w:id="11" w:name="_GoBack"/>
      <w:bookmarkEnd w:id="11"/>
    </w:p>
    <w:sectPr w:rsidR="0023705E" w:rsidRPr="006203A4" w:rsidSect="002C4578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65" w:rsidRDefault="00D94965" w:rsidP="002C4578">
      <w:r>
        <w:separator/>
      </w:r>
    </w:p>
  </w:endnote>
  <w:endnote w:type="continuationSeparator" w:id="0">
    <w:p w:rsidR="00D94965" w:rsidRDefault="00D94965" w:rsidP="002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65" w:rsidRDefault="00D94965" w:rsidP="002C4578">
      <w:r>
        <w:separator/>
      </w:r>
    </w:p>
  </w:footnote>
  <w:footnote w:type="continuationSeparator" w:id="0">
    <w:p w:rsidR="00D94965" w:rsidRDefault="00D94965" w:rsidP="002C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63220"/>
      <w:docPartObj>
        <w:docPartGallery w:val="Page Numbers (Top of Page)"/>
        <w:docPartUnique/>
      </w:docPartObj>
    </w:sdtPr>
    <w:sdtEndPr/>
    <w:sdtContent>
      <w:p w:rsidR="00D94965" w:rsidRDefault="00F6098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94965" w:rsidRDefault="00D949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21E67"/>
    <w:rsid w:val="00035674"/>
    <w:rsid w:val="00037AB3"/>
    <w:rsid w:val="00040117"/>
    <w:rsid w:val="000568CD"/>
    <w:rsid w:val="00090626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1D4EE6"/>
    <w:rsid w:val="0023705E"/>
    <w:rsid w:val="0026572E"/>
    <w:rsid w:val="002870B9"/>
    <w:rsid w:val="002C4578"/>
    <w:rsid w:val="003228D2"/>
    <w:rsid w:val="0037235C"/>
    <w:rsid w:val="003A22EE"/>
    <w:rsid w:val="003A4783"/>
    <w:rsid w:val="003D73BD"/>
    <w:rsid w:val="00423B84"/>
    <w:rsid w:val="00423E47"/>
    <w:rsid w:val="00444FF0"/>
    <w:rsid w:val="00450822"/>
    <w:rsid w:val="004A5353"/>
    <w:rsid w:val="00512CB3"/>
    <w:rsid w:val="00585915"/>
    <w:rsid w:val="005C780A"/>
    <w:rsid w:val="005D7350"/>
    <w:rsid w:val="005E1422"/>
    <w:rsid w:val="005E1E01"/>
    <w:rsid w:val="00606333"/>
    <w:rsid w:val="006203A4"/>
    <w:rsid w:val="006339F7"/>
    <w:rsid w:val="00633D51"/>
    <w:rsid w:val="00637F73"/>
    <w:rsid w:val="00647E53"/>
    <w:rsid w:val="00711E24"/>
    <w:rsid w:val="00753B13"/>
    <w:rsid w:val="00797EF9"/>
    <w:rsid w:val="007E490F"/>
    <w:rsid w:val="00814656"/>
    <w:rsid w:val="008A1730"/>
    <w:rsid w:val="008A5165"/>
    <w:rsid w:val="008C65D9"/>
    <w:rsid w:val="008E6699"/>
    <w:rsid w:val="0094307E"/>
    <w:rsid w:val="00945586"/>
    <w:rsid w:val="00950DB1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17E97"/>
    <w:rsid w:val="00A37524"/>
    <w:rsid w:val="00A5634C"/>
    <w:rsid w:val="00A57A7C"/>
    <w:rsid w:val="00A65EA0"/>
    <w:rsid w:val="00AB1587"/>
    <w:rsid w:val="00AF2377"/>
    <w:rsid w:val="00B11A4C"/>
    <w:rsid w:val="00B153B0"/>
    <w:rsid w:val="00B20DB2"/>
    <w:rsid w:val="00B23FC3"/>
    <w:rsid w:val="00B40D1C"/>
    <w:rsid w:val="00B92D77"/>
    <w:rsid w:val="00BB0B40"/>
    <w:rsid w:val="00BB52BE"/>
    <w:rsid w:val="00BB6159"/>
    <w:rsid w:val="00BE0147"/>
    <w:rsid w:val="00C23396"/>
    <w:rsid w:val="00C47324"/>
    <w:rsid w:val="00C818E8"/>
    <w:rsid w:val="00CE0270"/>
    <w:rsid w:val="00D261B4"/>
    <w:rsid w:val="00D372E7"/>
    <w:rsid w:val="00D71A64"/>
    <w:rsid w:val="00D94965"/>
    <w:rsid w:val="00D978F2"/>
    <w:rsid w:val="00E153E5"/>
    <w:rsid w:val="00E17FF3"/>
    <w:rsid w:val="00E43392"/>
    <w:rsid w:val="00E518B8"/>
    <w:rsid w:val="00E547C5"/>
    <w:rsid w:val="00EB122E"/>
    <w:rsid w:val="00ED4EEA"/>
    <w:rsid w:val="00F17709"/>
    <w:rsid w:val="00F60987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EFB5-85CB-4E9D-A26B-294EBA36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  <w:style w:type="paragraph" w:styleId="2">
    <w:name w:val="Body Text 2"/>
    <w:basedOn w:val="a"/>
    <w:link w:val="20"/>
    <w:unhideWhenUsed/>
    <w:rsid w:val="00021E67"/>
    <w:pPr>
      <w:spacing w:after="120" w:line="480" w:lineRule="auto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021E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2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C4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4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24EBE0187A34BE617E8A837F2C8CC0FD9E3A56E1908FF6CCDDEC9482M2FEJ" TargetMode="External"/><Relationship Id="rId18" Type="http://schemas.openxmlformats.org/officeDocument/2006/relationships/hyperlink" Target="consultantplus://offline/ref=F224EBE0187A34BE617E8A837F2C8CC0FD98345DEC968FF6CCDDEC94822E819A4D94A38960A4486AM4F9J" TargetMode="External"/><Relationship Id="rId26" Type="http://schemas.openxmlformats.org/officeDocument/2006/relationships/hyperlink" Target="consultantplus://offline/ref=D8D7383A825A886A7CD34AD2ECC22412A6383240D799444C4D52A5BF02H2M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1E99221739F610BD8773818D70AD5767279B8422BDEDC41CABA7D84Fo4o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24EBE0187A34BE617E8A837F2C8CC0FD913257E2958FF6CCDDEC9482M2FEJ" TargetMode="External"/><Relationship Id="rId17" Type="http://schemas.openxmlformats.org/officeDocument/2006/relationships/hyperlink" Target="consultantplus://offline/ref=F224EBE0187A34BE617E8A837F2C8CC0FD913455E5978FF6CCDDEC94822E819A4D94A38960A4496CM4FBJ" TargetMode="External"/><Relationship Id="rId25" Type="http://schemas.openxmlformats.org/officeDocument/2006/relationships/hyperlink" Target="consultantplus://offline/ref=F71542AD4C73CCEDFBF76392965EF966961B39D1C66EA729C2D6EAD64FYDK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24EBE0187A34BE617E8A837F2C8CC0FD913455E5978FF6CCDDEC94822E819A4D94A38960A4496CM4FDJ" TargetMode="External"/><Relationship Id="rId20" Type="http://schemas.openxmlformats.org/officeDocument/2006/relationships/hyperlink" Target="consultantplus://offline/ref=F224EBE0187A34BE617E8A837F2C8CC0FD913455E4938FF6CCDDEC9482M2FE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24EBE0187A34BE617E8A837F2C8CC0FD913757E1998FF6CCDDEC94822E819A4D94A38960A44E6CM4FFJ" TargetMode="External"/><Relationship Id="rId24" Type="http://schemas.openxmlformats.org/officeDocument/2006/relationships/hyperlink" Target="consultantplus://offline/ref=F224EBE0187A34BE617E8A837F2C8CC0FD9E3A56E1908FF6CCDDEC9482M2F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24EBE0187A34BE617E8A837F2C8CC0FD913455E3978FF6CCDDEC9482M2FEJ" TargetMode="External"/><Relationship Id="rId23" Type="http://schemas.openxmlformats.org/officeDocument/2006/relationships/hyperlink" Target="consultantplus://offline/ref=F224EBE0187A34BE617E8A837F2C8CC0FD9B3251E6988FF6CCDDEC94822E819A4D94A38960A44D60M4F5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3364D0540760B7644F7CC50453E33BAAEEB19EF7A92BEFEBEA8009257WAOEG" TargetMode="External"/><Relationship Id="rId19" Type="http://schemas.openxmlformats.org/officeDocument/2006/relationships/hyperlink" Target="consultantplus://offline/ref=F224EBE0187A34BE617E8A837F2C8CC0FD913455E4958FF6CCDDEC94822E819A4D94A38A61MAF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DF49FE299D4F4C3B9D32979F1772EC2338404F7BF8F090B95B56C235a1d6G" TargetMode="External"/><Relationship Id="rId14" Type="http://schemas.openxmlformats.org/officeDocument/2006/relationships/hyperlink" Target="consultantplus://offline/ref=F224EBE0187A34BE617E8A837F2C8CC0FD9B3256E7978FF6CCDDEC9482M2FEJ" TargetMode="External"/><Relationship Id="rId22" Type="http://schemas.openxmlformats.org/officeDocument/2006/relationships/hyperlink" Target="consultantplus://offline/ref=F224EBE0187A34BE617E8A837F2C8CC0FD9B3251E6988FF6CCDDEC94822E819A4D94A38960A44D60M4F5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1F44-30B0-401C-A359-DBDBF91B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alex</cp:lastModifiedBy>
  <cp:revision>4</cp:revision>
  <cp:lastPrinted>2019-02-28T08:42:00Z</cp:lastPrinted>
  <dcterms:created xsi:type="dcterms:W3CDTF">2019-04-08T08:24:00Z</dcterms:created>
  <dcterms:modified xsi:type="dcterms:W3CDTF">2019-05-15T14:53:00Z</dcterms:modified>
</cp:coreProperties>
</file>