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0B4FC3" w:rsidP="00AB247F">
      <w:pPr>
        <w:ind w:left="-1560" w:right="-567"/>
        <w:jc w:val="center"/>
        <w:outlineLvl w:val="0"/>
      </w:pPr>
      <w:r>
        <w:t xml:space="preserve"> _______________ № ____________</w:t>
      </w:r>
    </w:p>
    <w:p w:rsidR="00AB247F" w:rsidRDefault="00AB247F" w:rsidP="007B0A2A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7B0A2A" w:rsidRDefault="007B0A2A" w:rsidP="007B0A2A">
      <w:pPr>
        <w:autoSpaceDE w:val="0"/>
        <w:autoSpaceDN w:val="0"/>
        <w:adjustRightInd w:val="0"/>
        <w:spacing w:line="240" w:lineRule="exact"/>
        <w:rPr>
          <w:rFonts w:cs="Times New Roman"/>
          <w:bCs/>
        </w:rPr>
      </w:pPr>
    </w:p>
    <w:p w:rsidR="00AB247F" w:rsidRDefault="00417D18" w:rsidP="007B0A2A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bookmarkStart w:id="0" w:name="_GoBack"/>
      <w:r>
        <w:rPr>
          <w:rFonts w:cs="Times New Roman"/>
          <w:bCs/>
        </w:rPr>
        <w:t>О внесении изменений в</w:t>
      </w:r>
      <w:r w:rsidR="00AB247F">
        <w:rPr>
          <w:rFonts w:cs="Times New Roman"/>
          <w:bCs/>
        </w:rPr>
        <w:t xml:space="preserve"> </w:t>
      </w:r>
      <w:r>
        <w:rPr>
          <w:rFonts w:cs="Times New Roman"/>
          <w:bCs/>
        </w:rPr>
        <w:t>муниципальную программу</w:t>
      </w:r>
      <w:r w:rsidR="00AB247F">
        <w:rPr>
          <w:rFonts w:cs="Times New Roman"/>
          <w:bCs/>
        </w:rPr>
        <w:t xml:space="preserve"> городского округа Электросталь Московской области «Здравоохранение»</w:t>
      </w:r>
      <w:bookmarkEnd w:id="0"/>
    </w:p>
    <w:p w:rsidR="00AB247F" w:rsidRDefault="00AB247F" w:rsidP="00AB247F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В соответствии с Бюджетным </w:t>
      </w:r>
      <w:hyperlink r:id="rId8" w:history="1">
        <w:r w:rsidRPr="00EC106C">
          <w:rPr>
            <w:rStyle w:val="a9"/>
            <w:rFonts w:cs="Times New Roman"/>
            <w:color w:val="auto"/>
            <w:u w:val="none"/>
          </w:rPr>
          <w:t>кодексом</w:t>
        </w:r>
      </w:hyperlink>
      <w:r w:rsidRPr="00EC106C">
        <w:rPr>
          <w:rFonts w:cs="Times New Roman"/>
        </w:rPr>
        <w:t xml:space="preserve"> Российской Федерации, государственной программой Московской области «Здравоохранение Подмосковья», утвержденной постановлением Правительства Московской области от 09.10.2018 №715/36, </w:t>
      </w:r>
      <w:r w:rsidRPr="00EC106C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417D18" w:rsidRPr="00EC106C">
        <w:t xml:space="preserve"> </w:t>
      </w:r>
      <w:r w:rsidRPr="00EC106C">
        <w:t xml:space="preserve">651/8, </w:t>
      </w:r>
      <w:r w:rsidR="00417D18" w:rsidRPr="00EC106C">
        <w:t>решением Совета депутатов городского округа Элект</w:t>
      </w:r>
      <w:r w:rsidR="006C4F27">
        <w:t>росталь Московской области от 17.12.2020 № 25/8</w:t>
      </w:r>
      <w:r w:rsidR="00417D18" w:rsidRPr="00EC106C">
        <w:t xml:space="preserve"> «</w:t>
      </w:r>
      <w:r w:rsidR="00417D18" w:rsidRPr="00EC106C">
        <w:rPr>
          <w:kern w:val="16"/>
        </w:rPr>
        <w:t>О бюджете городского округа Электро</w:t>
      </w:r>
      <w:r w:rsidR="006C4F27">
        <w:rPr>
          <w:kern w:val="16"/>
        </w:rPr>
        <w:t>сталь Московской области на 2021</w:t>
      </w:r>
      <w:r w:rsidR="00417D18" w:rsidRPr="00EC106C">
        <w:rPr>
          <w:kern w:val="16"/>
        </w:rPr>
        <w:t xml:space="preserve"> год и на плановый пе</w:t>
      </w:r>
      <w:r w:rsidR="006C4F27">
        <w:rPr>
          <w:kern w:val="16"/>
        </w:rPr>
        <w:t>риод 2022 и 2023</w:t>
      </w:r>
      <w:r w:rsidR="00417D18" w:rsidRPr="00EC106C">
        <w:rPr>
          <w:kern w:val="16"/>
        </w:rPr>
        <w:t xml:space="preserve"> годов»</w:t>
      </w:r>
      <w:r w:rsidRPr="00EC106C">
        <w:rPr>
          <w:rFonts w:cs="Times New Roman"/>
        </w:rPr>
        <w:t>,</w:t>
      </w:r>
      <w:r w:rsidRPr="00EC106C">
        <w:rPr>
          <w:kern w:val="16"/>
        </w:rPr>
        <w:t xml:space="preserve"> Администрация </w:t>
      </w:r>
      <w:r w:rsidRPr="00EC106C">
        <w:t>городского округа Электросталь Московской области ПОСТАНОВЛЯЕТ:</w:t>
      </w:r>
    </w:p>
    <w:p w:rsidR="00AB247F" w:rsidRPr="00EC106C" w:rsidRDefault="00EC106C" w:rsidP="009C5F35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1.</w:t>
      </w:r>
      <w:r w:rsidR="00417D18" w:rsidRPr="00EC106C">
        <w:rPr>
          <w:rFonts w:cs="Times New Roman"/>
        </w:rPr>
        <w:t xml:space="preserve"> Внести изменения в муниципальную программу городского округа Электросталь Московской области «</w:t>
      </w:r>
      <w:r w:rsidR="009C5F35" w:rsidRPr="00EC106C">
        <w:rPr>
          <w:rFonts w:cs="Times New Roman"/>
          <w:bCs/>
        </w:rPr>
        <w:t>Здравоохранение</w:t>
      </w:r>
      <w:r w:rsidR="00417D18" w:rsidRPr="00EC106C">
        <w:rPr>
          <w:rFonts w:cs="Times New Roman"/>
        </w:rPr>
        <w:t>», утвержденную постановлением Администрации городского округа Элект</w:t>
      </w:r>
      <w:r w:rsidR="009C5F35" w:rsidRPr="00EC106C">
        <w:rPr>
          <w:rFonts w:cs="Times New Roman"/>
        </w:rPr>
        <w:t>росталь Московской области от 13.12.2019 № 951/1</w:t>
      </w:r>
      <w:r w:rsidR="00200EA2">
        <w:rPr>
          <w:rFonts w:cs="Times New Roman"/>
        </w:rPr>
        <w:t xml:space="preserve"> (в редакции постановления Администрации городского округа Электросталь Московской области от 21.09.2020 № 599/9)</w:t>
      </w:r>
      <w:r w:rsidR="009C5F35" w:rsidRPr="00EC106C">
        <w:rPr>
          <w:rFonts w:cs="Times New Roman"/>
        </w:rPr>
        <w:t xml:space="preserve">, </w:t>
      </w:r>
      <w:r w:rsidR="00417D18" w:rsidRPr="00EC106C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AB247F" w:rsidRPr="00EC106C" w:rsidRDefault="00AB247F" w:rsidP="00AB247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t xml:space="preserve">2.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Pr="00EC106C">
          <w:rPr>
            <w:rStyle w:val="a9"/>
            <w:color w:val="auto"/>
            <w:u w:val="none"/>
          </w:rPr>
          <w:t>www.electrostal.ru</w:t>
        </w:r>
      </w:hyperlink>
      <w:r w:rsidRPr="00EC106C">
        <w:t>.</w:t>
      </w:r>
    </w:p>
    <w:p w:rsidR="00AB247F" w:rsidRPr="00EC106C" w:rsidRDefault="00417D18" w:rsidP="00AB247F">
      <w:pPr>
        <w:autoSpaceDE w:val="0"/>
        <w:autoSpaceDN w:val="0"/>
        <w:adjustRightInd w:val="0"/>
        <w:ind w:firstLine="540"/>
        <w:jc w:val="both"/>
      </w:pPr>
      <w:r w:rsidRPr="00EC106C">
        <w:rPr>
          <w:rFonts w:cs="Times New Roman"/>
        </w:rPr>
        <w:t xml:space="preserve"> </w:t>
      </w:r>
      <w:r w:rsidR="00AB247F" w:rsidRPr="00EC106C">
        <w:rPr>
          <w:rFonts w:cs="Times New Roman"/>
        </w:rPr>
        <w:t xml:space="preserve">3. </w:t>
      </w:r>
      <w:r w:rsidRPr="00EC106C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AB247F" w:rsidRPr="00EC106C" w:rsidRDefault="00AB247F" w:rsidP="00AB247F">
      <w:pPr>
        <w:ind w:firstLine="624"/>
        <w:jc w:val="both"/>
        <w:rPr>
          <w:rFonts w:cs="Times New Roman"/>
        </w:rPr>
      </w:pPr>
      <w:r w:rsidRPr="00EC106C">
        <w:rPr>
          <w:rFonts w:cs="Times New Roman"/>
        </w:rPr>
        <w:t>4. </w:t>
      </w:r>
      <w:r w:rsidRPr="00EC106C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B247F" w:rsidRPr="00EC106C" w:rsidRDefault="00AB247F" w:rsidP="00AB247F">
      <w:pPr>
        <w:ind w:firstLine="624"/>
        <w:jc w:val="both"/>
      </w:pPr>
      <w:r w:rsidRPr="00EC106C">
        <w:rPr>
          <w:rFonts w:cs="Times New Roman"/>
        </w:rPr>
        <w:t>5. Контроль за выполнением настоящего постановления возложить на заместителя Главы Администрации городского округа Электрост</w:t>
      </w:r>
      <w:r w:rsidR="009C5F35" w:rsidRPr="00EC106C">
        <w:rPr>
          <w:rFonts w:cs="Times New Roman"/>
        </w:rPr>
        <w:t>аль Московской области          Кадейкину М.А.</w:t>
      </w:r>
    </w:p>
    <w:p w:rsidR="00AB247F" w:rsidRPr="00EC106C" w:rsidRDefault="00AB247F" w:rsidP="00AB247F">
      <w:pPr>
        <w:jc w:val="both"/>
        <w:rPr>
          <w:rFonts w:cs="Times New Roman"/>
        </w:rPr>
      </w:pPr>
    </w:p>
    <w:p w:rsidR="00AB247F" w:rsidRDefault="00AB247F" w:rsidP="00AB247F">
      <w:pPr>
        <w:jc w:val="both"/>
        <w:rPr>
          <w:rFonts w:cs="Times New Roman"/>
        </w:rPr>
      </w:pPr>
    </w:p>
    <w:p w:rsidR="007B0A2A" w:rsidRDefault="007B0A2A" w:rsidP="00AB247F">
      <w:pPr>
        <w:jc w:val="both"/>
        <w:rPr>
          <w:rFonts w:cs="Times New Roman"/>
        </w:rPr>
      </w:pPr>
    </w:p>
    <w:p w:rsidR="007B0A2A" w:rsidRDefault="007B0A2A" w:rsidP="00AB247F">
      <w:pPr>
        <w:jc w:val="both"/>
        <w:rPr>
          <w:rFonts w:cs="Times New Roman"/>
        </w:rPr>
      </w:pPr>
    </w:p>
    <w:p w:rsidR="007B0A2A" w:rsidRPr="00200EA2" w:rsidRDefault="007B0A2A" w:rsidP="00AB247F">
      <w:pPr>
        <w:jc w:val="both"/>
        <w:rPr>
          <w:rFonts w:cs="Times New Roman"/>
        </w:rPr>
      </w:pPr>
    </w:p>
    <w:p w:rsidR="00AB247F" w:rsidRPr="00200EA2" w:rsidRDefault="000B4FC3" w:rsidP="00AB247F">
      <w:pPr>
        <w:tabs>
          <w:tab w:val="center" w:pos="4677"/>
        </w:tabs>
        <w:jc w:val="both"/>
      </w:pPr>
      <w:r>
        <w:t>Глава</w:t>
      </w:r>
      <w:r w:rsidR="00AB247F" w:rsidRPr="00200EA2">
        <w:t xml:space="preserve"> городского округа</w:t>
      </w:r>
      <w:r w:rsidR="00AB247F" w:rsidRPr="00200EA2">
        <w:tab/>
      </w:r>
      <w:r w:rsidR="00AB247F" w:rsidRPr="00200EA2">
        <w:tab/>
      </w:r>
      <w:r w:rsidR="00AB247F" w:rsidRPr="00200EA2">
        <w:tab/>
        <w:t xml:space="preserve">       </w:t>
      </w:r>
      <w:r w:rsidR="00FC0BE1" w:rsidRPr="00200EA2">
        <w:t xml:space="preserve">                      </w:t>
      </w:r>
      <w:r w:rsidR="009C5F35" w:rsidRPr="00200EA2">
        <w:t xml:space="preserve">     И.Ю. Волкова</w:t>
      </w:r>
    </w:p>
    <w:p w:rsidR="00AB247F" w:rsidRPr="00200EA2" w:rsidRDefault="00AB247F" w:rsidP="00AB247F">
      <w:pPr>
        <w:ind w:left="-142"/>
        <w:jc w:val="both"/>
      </w:pPr>
    </w:p>
    <w:p w:rsidR="00AB247F" w:rsidRPr="00EC106C" w:rsidRDefault="00AB247F" w:rsidP="00AB247F">
      <w:pPr>
        <w:ind w:left="-142"/>
        <w:jc w:val="both"/>
      </w:pP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Приложение 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к постановлению Администрации 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 xml:space="preserve">городского округа Электросталь </w:t>
      </w:r>
    </w:p>
    <w:p w:rsidR="006728AF" w:rsidRDefault="00074534" w:rsidP="0007453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</w:t>
      </w:r>
      <w:r w:rsidR="004C77B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6728AF">
        <w:rPr>
          <w:rFonts w:cs="Times New Roman"/>
        </w:rPr>
        <w:t>М</w:t>
      </w:r>
      <w:r w:rsidR="00202B24">
        <w:rPr>
          <w:rFonts w:cs="Times New Roman"/>
        </w:rPr>
        <w:t>осковской области</w:t>
      </w:r>
    </w:p>
    <w:p w:rsidR="006728AF" w:rsidRDefault="00074534" w:rsidP="00074534">
      <w:pPr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</w:t>
      </w:r>
      <w:r w:rsidR="006728AF"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________________</w:t>
      </w:r>
      <w:r w:rsidR="006728AF"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________</w:t>
      </w:r>
    </w:p>
    <w:p w:rsidR="006728AF" w:rsidRDefault="006728AF" w:rsidP="00AB247F">
      <w:pPr>
        <w:tabs>
          <w:tab w:val="left" w:pos="851"/>
        </w:tabs>
        <w:rPr>
          <w:rFonts w:cs="Times New Roman"/>
        </w:rPr>
      </w:pPr>
    </w:p>
    <w:p w:rsidR="00074534" w:rsidRDefault="006728AF" w:rsidP="00074534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</w:t>
      </w:r>
      <w:r w:rsidR="00074534">
        <w:rPr>
          <w:rFonts w:cs="Times New Roman"/>
        </w:rPr>
        <w:t xml:space="preserve">                             </w:t>
      </w:r>
      <w:r w:rsidR="00AA0E7D" w:rsidRPr="00AA0E7D">
        <w:rPr>
          <w:rFonts w:cs="Times New Roman"/>
        </w:rPr>
        <w:t>УТВЕРЖДЕНА</w:t>
      </w:r>
      <w:r w:rsidR="00074534">
        <w:rPr>
          <w:rFonts w:cs="Times New Roman"/>
        </w:rPr>
        <w:t xml:space="preserve">                                     </w:t>
      </w:r>
      <w:r>
        <w:rPr>
          <w:rFonts w:cs="Times New Roman"/>
        </w:rPr>
        <w:t xml:space="preserve">   </w:t>
      </w:r>
      <w:r w:rsidR="00074534">
        <w:rPr>
          <w:rFonts w:cs="Times New Roman"/>
        </w:rPr>
        <w:t xml:space="preserve">        </w:t>
      </w:r>
    </w:p>
    <w:p w:rsidR="006728AF" w:rsidRDefault="00074534" w:rsidP="00074534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</w:t>
      </w:r>
      <w:r w:rsidR="00AA0E7D" w:rsidRPr="00AA0E7D">
        <w:rPr>
          <w:rFonts w:cs="Times New Roman"/>
        </w:rPr>
        <w:t xml:space="preserve">постановлением Администрации </w:t>
      </w:r>
      <w:r w:rsidR="006728AF">
        <w:rPr>
          <w:rFonts w:cs="Times New Roman"/>
        </w:rPr>
        <w:t xml:space="preserve">  </w:t>
      </w:r>
    </w:p>
    <w:p w:rsidR="006728AF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 w:rsidR="006728AF">
        <w:rPr>
          <w:rFonts w:cs="Times New Roman"/>
        </w:rPr>
        <w:t xml:space="preserve"> </w:t>
      </w:r>
    </w:p>
    <w:p w:rsidR="00AA0E7D" w:rsidRPr="00AA0E7D" w:rsidRDefault="00074534" w:rsidP="00074534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</w:t>
      </w:r>
      <w:r w:rsidR="006728AF">
        <w:rPr>
          <w:rFonts w:cs="Times New Roman"/>
        </w:rPr>
        <w:t xml:space="preserve">  </w:t>
      </w:r>
      <w:r w:rsidR="00AA0E7D" w:rsidRPr="00AA0E7D">
        <w:rPr>
          <w:rFonts w:cs="Times New Roman"/>
        </w:rPr>
        <w:t xml:space="preserve">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6728AF">
        <w:rPr>
          <w:rFonts w:cs="Times New Roman"/>
        </w:rPr>
        <w:t>13.12.2019</w:t>
      </w:r>
      <w:r w:rsidRPr="00AA0E7D">
        <w:rPr>
          <w:rFonts w:cs="Times New Roman"/>
        </w:rPr>
        <w:t xml:space="preserve"> № </w:t>
      </w:r>
      <w:r w:rsidR="006728AF">
        <w:rPr>
          <w:rFonts w:cs="Times New Roman"/>
        </w:rPr>
        <w:t>951/12</w:t>
      </w:r>
    </w:p>
    <w:p w:rsidR="00200EA2" w:rsidRDefault="00200EA2" w:rsidP="00696093">
      <w:pPr>
        <w:ind w:left="5103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 Администрации городского округа Электросталь Московской области от 21.09.2020 № 599/9</w:t>
      </w:r>
      <w:r w:rsidR="00696093">
        <w:rPr>
          <w:rFonts w:cs="Times New Roman"/>
        </w:rPr>
        <w:t xml:space="preserve">, от 07.12.2020 № </w:t>
      </w:r>
      <w:r w:rsidR="004C77BE">
        <w:rPr>
          <w:rFonts w:cs="Times New Roman"/>
        </w:rPr>
        <w:t>___</w:t>
      </w:r>
      <w:r>
        <w:rPr>
          <w:rFonts w:cs="Times New Roman"/>
        </w:rPr>
        <w:t>)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Default="00AA0E7D" w:rsidP="00AA0E7D">
      <w:pPr>
        <w:outlineLvl w:val="0"/>
        <w:rPr>
          <w:rFonts w:cs="Times New Roman"/>
        </w:rPr>
      </w:pPr>
    </w:p>
    <w:p w:rsidR="009F239E" w:rsidRPr="00915F62" w:rsidRDefault="009F239E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835A5F" w:rsidP="009F239E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«Здравоохранение</w:t>
      </w:r>
      <w:r w:rsidR="009F239E"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835A5F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992"/>
        <w:gridCol w:w="992"/>
        <w:gridCol w:w="993"/>
        <w:gridCol w:w="1275"/>
        <w:gridCol w:w="993"/>
      </w:tblGrid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622A96" w:rsidRDefault="00622A96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2A9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 городского округа Электрос</w:t>
            </w:r>
            <w:r w:rsidR="00FD1F98">
              <w:rPr>
                <w:rFonts w:ascii="Times New Roman" w:eastAsia="Calibri" w:hAnsi="Times New Roman" w:cs="Times New Roman"/>
                <w:sz w:val="24"/>
                <w:szCs w:val="24"/>
              </w:rPr>
              <w:t>таль Московской области М.А. Кадейкина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835A5F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1C36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</w:tcPr>
          <w:p w:rsidR="00920E42" w:rsidRPr="00163DE6" w:rsidRDefault="006904AA" w:rsidP="008D5D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06C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 w:rsidR="009C7E89" w:rsidRPr="00EC106C">
              <w:rPr>
                <w:rFonts w:ascii="Times New Roman" w:hAnsi="Times New Roman" w:cs="Times New Roman"/>
                <w:sz w:val="24"/>
                <w:szCs w:val="24"/>
              </w:rPr>
              <w:t>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</w:t>
            </w:r>
            <w:r w:rsidR="008D5D7A" w:rsidRPr="00EC106C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      </w:r>
            <w:r w:rsidR="009C7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0E42" w:rsidRPr="00163DE6" w:rsidTr="005763A1">
        <w:trPr>
          <w:trHeight w:val="1305"/>
        </w:trPr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379" w:type="dxa"/>
            <w:gridSpan w:val="6"/>
          </w:tcPr>
          <w:p w:rsidR="00920E42" w:rsidRDefault="006904AA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A5F" w:rsidRPr="00835A5F"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и формирование здорового образа жизни. Развитие первичной медико-санитарной помощи»</w:t>
            </w:r>
          </w:p>
          <w:p w:rsidR="00920E42" w:rsidRPr="00163DE6" w:rsidRDefault="00835A5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5A5F">
              <w:rPr>
                <w:rFonts w:ascii="Times New Roman" w:hAnsi="Times New Roman" w:cs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</w:tr>
      <w:tr w:rsidR="00920E42" w:rsidRPr="00163DE6" w:rsidTr="005763A1">
        <w:tc>
          <w:tcPr>
            <w:tcW w:w="2977" w:type="dxa"/>
            <w:vMerge w:val="restart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379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920E42" w:rsidRPr="00163DE6" w:rsidTr="005763A1">
        <w:tc>
          <w:tcPr>
            <w:tcW w:w="2977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3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134" w:type="dxa"/>
          </w:tcPr>
          <w:p w:rsidR="00920E42" w:rsidRPr="00163DE6" w:rsidRDefault="009710A1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2 208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:rsidR="00920E42" w:rsidRPr="001E0621" w:rsidRDefault="006970DE" w:rsidP="00920E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621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20E42" w:rsidRPr="00163DE6" w:rsidTr="005763A1">
        <w:tc>
          <w:tcPr>
            <w:tcW w:w="2977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</w:tcPr>
          <w:p w:rsidR="00920E42" w:rsidRPr="00163DE6" w:rsidRDefault="009710A1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2 208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200EA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288</w:t>
            </w:r>
            <w:r w:rsidR="006970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1275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  <w:tc>
          <w:tcPr>
            <w:tcW w:w="993" w:type="dxa"/>
          </w:tcPr>
          <w:p w:rsidR="00920E42" w:rsidRPr="00163DE6" w:rsidRDefault="006970DE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480,0</w:t>
            </w:r>
          </w:p>
        </w:tc>
      </w:tr>
    </w:tbl>
    <w:p w:rsidR="006904AA" w:rsidRDefault="006904AA" w:rsidP="00920E42">
      <w:pPr>
        <w:tabs>
          <w:tab w:val="left" w:pos="851"/>
        </w:tabs>
        <w:jc w:val="center"/>
        <w:rPr>
          <w:rFonts w:cs="Times New Roman"/>
        </w:rPr>
      </w:pPr>
    </w:p>
    <w:p w:rsidR="00FD254D" w:rsidRDefault="00FD254D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AD31AC" w:rsidRDefault="00920E42" w:rsidP="00FD254D">
      <w:pPr>
        <w:spacing w:after="160" w:line="259" w:lineRule="auto"/>
        <w:jc w:val="center"/>
        <w:rPr>
          <w:rFonts w:cs="Times New Roman"/>
        </w:rPr>
      </w:pPr>
      <w:r w:rsidRPr="00AD31AC">
        <w:rPr>
          <w:rFonts w:cs="Times New Roman"/>
        </w:rPr>
        <w:t>2. О</w:t>
      </w:r>
      <w:r w:rsidR="00A53BF4" w:rsidRPr="00AD31AC">
        <w:rPr>
          <w:rFonts w:cs="Times New Roman"/>
        </w:rPr>
        <w:t>бщая характеристика сферы реали</w:t>
      </w:r>
      <w:r w:rsidRPr="00AD31AC">
        <w:rPr>
          <w:rFonts w:cs="Times New Roman"/>
        </w:rPr>
        <w:t>зации муниципальной программы</w:t>
      </w:r>
      <w:r w:rsidR="00B92A3B">
        <w:rPr>
          <w:rFonts w:cs="Times New Roman"/>
        </w:rPr>
        <w:t>, содержание проблемы и обоснование необходимости её решения программными методами</w:t>
      </w:r>
    </w:p>
    <w:p w:rsidR="00920E42" w:rsidRPr="00B92A3B" w:rsidRDefault="00920E42" w:rsidP="00B92A3B">
      <w:pPr>
        <w:tabs>
          <w:tab w:val="left" w:pos="851"/>
        </w:tabs>
        <w:jc w:val="both"/>
        <w:rPr>
          <w:rFonts w:cs="Times New Roman"/>
        </w:rPr>
      </w:pPr>
    </w:p>
    <w:p w:rsidR="00B92A3B" w:rsidRPr="00B92A3B" w:rsidRDefault="00B92A3B" w:rsidP="00B92A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>В соответствии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и Государственной программой Московской области «Здравоохранение Подмосковья» на 2019-2024 годы 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B92A3B" w:rsidRPr="00B92A3B" w:rsidRDefault="00B92A3B" w:rsidP="00B92A3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02.06.2014 № 56/2014-03 «О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</w:t>
      </w:r>
      <w:r w:rsidR="00696093">
        <w:rPr>
          <w:rFonts w:ascii="Times New Roman" w:hAnsi="Times New Roman" w:cs="Times New Roman"/>
          <w:sz w:val="24"/>
          <w:szCs w:val="24"/>
        </w:rPr>
        <w:t xml:space="preserve">помощи на территории Московской области </w:t>
      </w:r>
      <w:r w:rsidRPr="00B92A3B">
        <w:rPr>
          <w:rFonts w:ascii="Times New Roman" w:hAnsi="Times New Roman" w:cs="Times New Roman"/>
          <w:sz w:val="24"/>
          <w:szCs w:val="24"/>
        </w:rPr>
        <w:t>и о внесении изменений в Закон Московской области «О здравоохранении в Московской области» с 01.01.2015 года муниципальные учреждения здравоохранения Московской области являются государственными учреждениями здравоохранения Московской области.</w:t>
      </w:r>
    </w:p>
    <w:p w:rsidR="00B92A3B" w:rsidRPr="00B92A3B" w:rsidRDefault="00B92A3B" w:rsidP="00B92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Основные причины неудовлетворительной укомплектованности медицинскими кадрами государственных учреждений здравоохранения Московской области: </w:t>
      </w:r>
    </w:p>
    <w:p w:rsidR="00B92A3B" w:rsidRPr="00B92A3B" w:rsidRDefault="00B92A3B" w:rsidP="00B92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количество выделяемого служебного жилья не восполняет существующую потребность; </w:t>
      </w:r>
    </w:p>
    <w:p w:rsidR="00B92A3B" w:rsidRPr="00B92A3B" w:rsidRDefault="00B92A3B" w:rsidP="00B92A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2A3B">
        <w:rPr>
          <w:rFonts w:ascii="Times New Roman" w:hAnsi="Times New Roman" w:cs="Times New Roman"/>
          <w:sz w:val="24"/>
          <w:szCs w:val="24"/>
        </w:rPr>
        <w:t xml:space="preserve">- уровень заработной платы медицинских работников ниже уровня заработной платы в г. Москве. </w:t>
      </w:r>
    </w:p>
    <w:p w:rsidR="00B92A3B" w:rsidRPr="00B92A3B" w:rsidRDefault="00696093" w:rsidP="00B92A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A3B" w:rsidRPr="00B92A3B">
        <w:rPr>
          <w:rFonts w:ascii="Times New Roman" w:hAnsi="Times New Roman" w:cs="Times New Roman"/>
          <w:sz w:val="24"/>
          <w:szCs w:val="24"/>
        </w:rPr>
        <w:t>Указанные причины препятствуют привлечению и закреплению медицинских кадров в государственных учреждениях здравоохранения Московской области.</w:t>
      </w:r>
    </w:p>
    <w:p w:rsidR="006904AA" w:rsidRPr="00AD31AC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22A96" w:rsidRPr="00AD31AC">
        <w:rPr>
          <w:rFonts w:ascii="Times New Roman" w:hAnsi="Times New Roman" w:cs="Times New Roman"/>
          <w:sz w:val="24"/>
          <w:szCs w:val="24"/>
        </w:rPr>
        <w:t>программы является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организация доступной и качественной медиц</w:t>
      </w:r>
      <w:r w:rsidRPr="00AD31AC">
        <w:rPr>
          <w:rFonts w:ascii="Times New Roman" w:hAnsi="Times New Roman" w:cs="Times New Roman"/>
          <w:sz w:val="24"/>
          <w:szCs w:val="24"/>
        </w:rPr>
        <w:t>инской помощи жителям городского округа.</w:t>
      </w:r>
    </w:p>
    <w:p w:rsidR="006904AA" w:rsidRPr="00AD31AC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деятельности 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AD31AC">
        <w:rPr>
          <w:rFonts w:ascii="Times New Roman" w:hAnsi="Times New Roman" w:cs="Times New Roman"/>
          <w:sz w:val="24"/>
          <w:szCs w:val="24"/>
        </w:rPr>
        <w:t>является реализа</w:t>
      </w:r>
      <w:r w:rsidR="00980B95" w:rsidRPr="00AD31AC">
        <w:rPr>
          <w:rFonts w:ascii="Times New Roman" w:hAnsi="Times New Roman" w:cs="Times New Roman"/>
          <w:sz w:val="24"/>
          <w:szCs w:val="24"/>
        </w:rPr>
        <w:t>ция мер</w:t>
      </w:r>
      <w:r w:rsidRPr="00AD31AC">
        <w:rPr>
          <w:rFonts w:ascii="Times New Roman" w:hAnsi="Times New Roman" w:cs="Times New Roman"/>
          <w:sz w:val="24"/>
          <w:szCs w:val="24"/>
        </w:rPr>
        <w:t>, направленных н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а снижение смертности населения, </w:t>
      </w:r>
      <w:r w:rsidRPr="00AD31AC">
        <w:rPr>
          <w:rFonts w:ascii="Times New Roman" w:hAnsi="Times New Roman" w:cs="Times New Roman"/>
          <w:sz w:val="24"/>
          <w:szCs w:val="24"/>
        </w:rPr>
        <w:t>повышение рождаемости и увеличение продолжительности жизни.</w:t>
      </w:r>
    </w:p>
    <w:p w:rsidR="00970B12" w:rsidRDefault="00980B95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Целями муниципальной</w:t>
      </w:r>
      <w:r w:rsidR="006904AA" w:rsidRPr="00AD31AC">
        <w:rPr>
          <w:rFonts w:ascii="Times New Roman" w:hAnsi="Times New Roman" w:cs="Times New Roman"/>
          <w:sz w:val="24"/>
          <w:szCs w:val="24"/>
        </w:rPr>
        <w:t xml:space="preserve"> программы являются </w:t>
      </w:r>
      <w:r w:rsidR="0022617F">
        <w:rPr>
          <w:rFonts w:ascii="Times New Roman" w:hAnsi="Times New Roman" w:cs="Times New Roman"/>
          <w:sz w:val="24"/>
          <w:szCs w:val="24"/>
        </w:rPr>
        <w:t>у</w:t>
      </w:r>
      <w:r w:rsidR="0022617F" w:rsidRPr="0022617F">
        <w:rPr>
          <w:rFonts w:ascii="Times New Roman" w:hAnsi="Times New Roman" w:cs="Times New Roman"/>
          <w:sz w:val="24"/>
          <w:szCs w:val="24"/>
        </w:rPr>
        <w:t xml:space="preserve">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</w:t>
      </w:r>
      <w:r w:rsidR="0022617F" w:rsidRPr="0022617F">
        <w:rPr>
          <w:rFonts w:ascii="Times New Roman" w:hAnsi="Times New Roman" w:cs="Times New Roman"/>
          <w:sz w:val="24"/>
          <w:szCs w:val="24"/>
        </w:rPr>
        <w:lastRenderedPageBreak/>
        <w:t>патологических состояний и факторов риска их развития, включая проведение медицинских осмотров и диспансеризации населения, работающего на предприятиях, а также привлечение и закрепление медицинских кадров в государственных учреждениях здравоохранения городского округа Электросталь Московской области.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рамках реализации целей решаются следующие задачи: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1) увеличение продолжительности жи</w:t>
      </w:r>
      <w:r w:rsidR="00980B95" w:rsidRPr="00AD31AC">
        <w:rPr>
          <w:rFonts w:ascii="Times New Roman" w:hAnsi="Times New Roman" w:cs="Times New Roman"/>
          <w:sz w:val="24"/>
          <w:szCs w:val="24"/>
        </w:rPr>
        <w:t xml:space="preserve">зни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за</w:t>
      </w:r>
      <w:r w:rsidRPr="00AD31AC">
        <w:rPr>
          <w:rFonts w:ascii="Times New Roman" w:hAnsi="Times New Roman" w:cs="Times New Roman"/>
          <w:sz w:val="24"/>
          <w:szCs w:val="24"/>
        </w:rPr>
        <w:t xml:space="preserve"> счет формирования здорового образа жизни и профилактики заболеваний;</w:t>
      </w:r>
    </w:p>
    <w:p w:rsidR="00970B12" w:rsidRDefault="006904AA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2) повышение доступности и качества оказания специализированной медицинской пом</w:t>
      </w:r>
      <w:r w:rsidR="00980B95" w:rsidRPr="00AD31AC">
        <w:rPr>
          <w:rFonts w:ascii="Times New Roman" w:hAnsi="Times New Roman" w:cs="Times New Roman"/>
          <w:sz w:val="24"/>
          <w:szCs w:val="24"/>
        </w:rPr>
        <w:t>ощи</w:t>
      </w:r>
      <w:r w:rsidRPr="00AD31AC">
        <w:rPr>
          <w:rFonts w:ascii="Times New Roman" w:hAnsi="Times New Roman" w:cs="Times New Roman"/>
          <w:sz w:val="24"/>
          <w:szCs w:val="24"/>
        </w:rPr>
        <w:t>;</w:t>
      </w:r>
    </w:p>
    <w:p w:rsidR="0028134F" w:rsidRDefault="0028134F" w:rsidP="00622A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6454C">
        <w:rPr>
          <w:rFonts w:ascii="Times New Roman" w:hAnsi="Times New Roman" w:cs="Times New Roman"/>
          <w:sz w:val="24"/>
          <w:szCs w:val="24"/>
        </w:rPr>
        <w:t xml:space="preserve"> </w:t>
      </w:r>
      <w:r w:rsidR="00E6454C" w:rsidRPr="00E6454C">
        <w:rPr>
          <w:rFonts w:ascii="Times New Roman" w:hAnsi="Times New Roman" w:cs="Times New Roman"/>
          <w:sz w:val="24"/>
          <w:szCs w:val="24"/>
        </w:rPr>
        <w:t xml:space="preserve">привлечение и закрепление медицинских кадров в государственных учреждениях здравоохранения </w:t>
      </w:r>
      <w:r w:rsidR="00E6454C">
        <w:rPr>
          <w:rFonts w:ascii="Times New Roman" w:hAnsi="Times New Roman" w:cs="Times New Roman"/>
          <w:sz w:val="24"/>
          <w:szCs w:val="24"/>
        </w:rPr>
        <w:t>Московской области, расположенных на территории городского округа.</w:t>
      </w:r>
    </w:p>
    <w:p w:rsidR="00520DCB" w:rsidRPr="00AD31AC" w:rsidRDefault="00520DCB" w:rsidP="00970B12">
      <w:pPr>
        <w:tabs>
          <w:tab w:val="left" w:pos="851"/>
        </w:tabs>
        <w:rPr>
          <w:rFonts w:cs="Times New Roman"/>
        </w:rPr>
      </w:pPr>
    </w:p>
    <w:p w:rsidR="00920E42" w:rsidRPr="00AD31AC" w:rsidRDefault="00920E42" w:rsidP="00A45BBE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П</w:t>
      </w:r>
      <w:r w:rsidR="00A53BF4" w:rsidRPr="00AD31AC">
        <w:rPr>
          <w:rFonts w:cs="Times New Roman"/>
        </w:rPr>
        <w:t>рогноз развития соответствующей сферы реализации</w:t>
      </w:r>
    </w:p>
    <w:p w:rsidR="00920E42" w:rsidRPr="00273CA4" w:rsidRDefault="00A53BF4" w:rsidP="00970B12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муниципальной программы</w:t>
      </w:r>
    </w:p>
    <w:p w:rsidR="00920E42" w:rsidRPr="00AD31AC" w:rsidRDefault="00920E42" w:rsidP="00970B12">
      <w:pPr>
        <w:tabs>
          <w:tab w:val="left" w:pos="851"/>
        </w:tabs>
        <w:jc w:val="both"/>
        <w:rPr>
          <w:rFonts w:cs="Times New Roman"/>
          <w:i/>
        </w:rPr>
      </w:pPr>
    </w:p>
    <w:p w:rsidR="0040180E" w:rsidRDefault="00920E42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i/>
          <w:sz w:val="24"/>
          <w:szCs w:val="24"/>
        </w:rPr>
        <w:tab/>
      </w:r>
      <w:r w:rsidR="00FA4477" w:rsidRPr="00AD31AC">
        <w:rPr>
          <w:rFonts w:ascii="Times New Roman" w:hAnsi="Times New Roman" w:cs="Times New Roman"/>
          <w:sz w:val="24"/>
          <w:szCs w:val="24"/>
        </w:rPr>
        <w:t>В прогнозном периоде в сфере здравоохранения будут преобладать следующие тенденции: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A4477" w:rsidRPr="00AD31AC">
        <w:rPr>
          <w:rFonts w:ascii="Times New Roman" w:hAnsi="Times New Roman" w:cs="Times New Roman"/>
          <w:sz w:val="24"/>
          <w:szCs w:val="24"/>
        </w:rPr>
        <w:t>1) развитие первичной медико-санитарной помощи, дальнейшее укрепление сети детских поликлиник и детских поликлинических отделений;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2</w:t>
      </w:r>
      <w:r w:rsidR="00FA4477" w:rsidRPr="00AD31AC">
        <w:rPr>
          <w:rFonts w:ascii="Times New Roman" w:hAnsi="Times New Roman" w:cs="Times New Roman"/>
          <w:sz w:val="24"/>
          <w:szCs w:val="24"/>
        </w:rPr>
        <w:t>) завершение формирования сети медицинских организаций первичного звена здравоохранения;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3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развитие общеврачебных практик;</w:t>
      </w:r>
    </w:p>
    <w:p w:rsidR="0040180E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91278" w:rsidRPr="00AD31AC">
        <w:rPr>
          <w:rFonts w:ascii="Times New Roman" w:hAnsi="Times New Roman" w:cs="Times New Roman"/>
          <w:sz w:val="24"/>
          <w:szCs w:val="24"/>
        </w:rPr>
        <w:t>4</w:t>
      </w:r>
      <w:r w:rsidR="00FA4477" w:rsidRPr="00AD31AC">
        <w:rPr>
          <w:rFonts w:ascii="Times New Roman" w:hAnsi="Times New Roman" w:cs="Times New Roman"/>
          <w:sz w:val="24"/>
          <w:szCs w:val="24"/>
        </w:rPr>
        <w:t>) обеспечение охвата всех граждан профилактическими медицинскими осмо</w:t>
      </w:r>
      <w:r w:rsidR="00EC37D7">
        <w:rPr>
          <w:rFonts w:ascii="Times New Roman" w:hAnsi="Times New Roman" w:cs="Times New Roman"/>
          <w:sz w:val="24"/>
          <w:szCs w:val="24"/>
        </w:rPr>
        <w:t>трами не реже одного раза в год.</w:t>
      </w:r>
    </w:p>
    <w:p w:rsidR="00920E42" w:rsidRPr="00AD31AC" w:rsidRDefault="0040180E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4477" w:rsidRPr="00AD31AC">
        <w:rPr>
          <w:rFonts w:ascii="Times New Roman" w:hAnsi="Times New Roman" w:cs="Times New Roman"/>
          <w:sz w:val="24"/>
          <w:szCs w:val="24"/>
        </w:rPr>
        <w:t>Реализ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ация мероприятий муниципальной программы позволит </w:t>
      </w:r>
      <w:r w:rsidR="00FA4477" w:rsidRPr="00AD31AC">
        <w:rPr>
          <w:rFonts w:ascii="Times New Roman" w:hAnsi="Times New Roman" w:cs="Times New Roman"/>
          <w:sz w:val="24"/>
          <w:szCs w:val="24"/>
        </w:rPr>
        <w:t xml:space="preserve">увеличить </w:t>
      </w:r>
      <w:r w:rsidR="00C91278" w:rsidRPr="00AD31AC">
        <w:rPr>
          <w:rFonts w:ascii="Times New Roman" w:hAnsi="Times New Roman" w:cs="Times New Roman"/>
          <w:sz w:val="24"/>
          <w:szCs w:val="24"/>
        </w:rPr>
        <w:t xml:space="preserve">среди жителей городского округа </w:t>
      </w:r>
      <w:r w:rsidR="00FA4477" w:rsidRPr="00AD31AC">
        <w:rPr>
          <w:rFonts w:ascii="Times New Roman" w:hAnsi="Times New Roman" w:cs="Times New Roman"/>
          <w:sz w:val="24"/>
          <w:szCs w:val="24"/>
        </w:rPr>
        <w:t>долю посещений с профилактическими и иными целями</w:t>
      </w:r>
      <w:r w:rsidR="00C91278" w:rsidRPr="00AD31AC">
        <w:rPr>
          <w:rFonts w:ascii="Times New Roman" w:hAnsi="Times New Roman" w:cs="Times New Roman"/>
          <w:sz w:val="24"/>
          <w:szCs w:val="24"/>
        </w:rPr>
        <w:t>.</w:t>
      </w:r>
      <w:r w:rsidR="00920E42" w:rsidRPr="00AD31A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0DCB" w:rsidRPr="00273CA4" w:rsidRDefault="0040180E" w:rsidP="0040180E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  <w:r w:rsidR="00732175" w:rsidRPr="00AD31AC">
        <w:rPr>
          <w:rFonts w:cs="Times New Roman"/>
        </w:rPr>
        <w:t>При недостаточно</w:t>
      </w:r>
      <w:r w:rsidR="00C91278" w:rsidRPr="00AD31AC">
        <w:rPr>
          <w:rFonts w:cs="Times New Roman"/>
        </w:rPr>
        <w:t>м финансировании муниципальной</w:t>
      </w:r>
      <w:r w:rsidR="00732175" w:rsidRPr="00AD31AC">
        <w:rPr>
          <w:rFonts w:cs="Times New Roman"/>
        </w:rPr>
        <w:t xml:space="preserve"> программы </w:t>
      </w:r>
      <w:r w:rsidR="00C91278" w:rsidRPr="00AD31AC">
        <w:rPr>
          <w:rFonts w:cs="Times New Roman"/>
        </w:rPr>
        <w:t xml:space="preserve">возникает </w:t>
      </w:r>
      <w:r w:rsidR="00732175" w:rsidRPr="00AD31AC">
        <w:rPr>
          <w:rFonts w:cs="Times New Roman"/>
        </w:rPr>
        <w:t>невозможность достижения намеченных показателей</w:t>
      </w:r>
      <w:r w:rsidR="00C91278" w:rsidRPr="00AD31AC">
        <w:rPr>
          <w:rFonts w:cs="Times New Roman"/>
        </w:rPr>
        <w:t>, что приведет к снижению</w:t>
      </w:r>
      <w:r w:rsidR="00732175" w:rsidRPr="00AD31AC">
        <w:rPr>
          <w:rFonts w:cs="Times New Roman"/>
        </w:rPr>
        <w:t xml:space="preserve"> </w:t>
      </w:r>
      <w:r w:rsidR="00C91278" w:rsidRPr="00AD31AC">
        <w:rPr>
          <w:rFonts w:cs="Times New Roman"/>
        </w:rPr>
        <w:t xml:space="preserve">качества жизни и ухудшению </w:t>
      </w:r>
      <w:r w:rsidR="00732175" w:rsidRPr="00AD31AC">
        <w:rPr>
          <w:rFonts w:cs="Times New Roman"/>
        </w:rPr>
        <w:t>демогр</w:t>
      </w:r>
      <w:r w:rsidR="00C91278" w:rsidRPr="00AD31AC">
        <w:rPr>
          <w:rFonts w:cs="Times New Roman"/>
        </w:rPr>
        <w:t>афических показателей в городском округе.</w:t>
      </w:r>
      <w:r w:rsidR="00732175" w:rsidRPr="00AD31AC">
        <w:rPr>
          <w:rFonts w:cs="Times New Roman"/>
        </w:rPr>
        <w:t xml:space="preserve"> Комп</w:t>
      </w:r>
      <w:r w:rsidR="00C91278" w:rsidRPr="00AD31AC">
        <w:rPr>
          <w:rFonts w:cs="Times New Roman"/>
        </w:rPr>
        <w:t>лекс мероприятий муниципальной</w:t>
      </w:r>
      <w:r w:rsidR="00732175" w:rsidRPr="00AD31AC">
        <w:rPr>
          <w:rFonts w:cs="Times New Roman"/>
        </w:rPr>
        <w:t xml:space="preserve"> программы позволит улучшить с</w:t>
      </w:r>
      <w:r w:rsidR="00C91278" w:rsidRPr="00AD31AC">
        <w:rPr>
          <w:rFonts w:cs="Times New Roman"/>
        </w:rPr>
        <w:t>остояние здоровья жителей городского округа</w:t>
      </w:r>
      <w:r w:rsidR="00732175" w:rsidRPr="00AD31AC">
        <w:rPr>
          <w:rFonts w:cs="Times New Roman"/>
        </w:rPr>
        <w:t>, повысить доступность и улучшить качество оказания медицинской помо</w:t>
      </w:r>
      <w:r w:rsidR="00D339BC">
        <w:rPr>
          <w:rFonts w:cs="Times New Roman"/>
        </w:rPr>
        <w:t>щи, позволит стимулировать и привлекать медицинских р</w:t>
      </w:r>
      <w:r w:rsidR="00167D72">
        <w:rPr>
          <w:rFonts w:cs="Times New Roman"/>
        </w:rPr>
        <w:t>аботников для работы в городском</w:t>
      </w:r>
      <w:r w:rsidR="00D339BC">
        <w:rPr>
          <w:rFonts w:cs="Times New Roman"/>
        </w:rPr>
        <w:t xml:space="preserve"> округ</w:t>
      </w:r>
      <w:r w:rsidR="00167D72">
        <w:rPr>
          <w:rFonts w:cs="Times New Roman"/>
        </w:rPr>
        <w:t>е</w:t>
      </w:r>
      <w:r w:rsidR="00D339BC">
        <w:rPr>
          <w:rFonts w:cs="Times New Roman"/>
        </w:rPr>
        <w:t>.</w:t>
      </w:r>
    </w:p>
    <w:p w:rsidR="00520DCB" w:rsidRPr="00AD31AC" w:rsidRDefault="00520DCB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920E42" w:rsidRPr="00AD31AC" w:rsidRDefault="00920E42" w:rsidP="00FD17B1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П</w:t>
      </w:r>
      <w:r w:rsidR="00A53BF4" w:rsidRPr="00AD31AC">
        <w:rPr>
          <w:rFonts w:cs="Times New Roman"/>
        </w:rPr>
        <w:t xml:space="preserve">еречень подпрограмм и их </w:t>
      </w:r>
      <w:r w:rsidRPr="00AD31AC">
        <w:rPr>
          <w:rFonts w:cs="Times New Roman"/>
        </w:rPr>
        <w:t>краткое описание</w:t>
      </w:r>
    </w:p>
    <w:p w:rsidR="0040180E" w:rsidRDefault="009E477A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097460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 xml:space="preserve"> "Профилактика заболеваний и формирование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здорового образа жизни. Развитие первичной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медико-санитарной помощи"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(далее - Подпрограмма I</w:t>
      </w:r>
      <w:r w:rsidR="00732175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FD17B1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1 к муниципальной программе).</w:t>
      </w:r>
    </w:p>
    <w:p w:rsidR="00732175" w:rsidRPr="0040180E" w:rsidRDefault="0040180E" w:rsidP="0040180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97460">
        <w:rPr>
          <w:rFonts w:ascii="Times New Roman" w:hAnsi="Times New Roman" w:cs="Times New Roman"/>
          <w:b w:val="0"/>
          <w:sz w:val="24"/>
          <w:szCs w:val="24"/>
        </w:rPr>
        <w:t>Подпрограмма I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направлена на продолжение развития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системы медицинской профилактики неинфекционных заболеваний и формирование здорового образа жизни у 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жителей городского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округа, первичной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медик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о-санитарной медицинской помощи. Направлена </w:t>
      </w:r>
      <w:r w:rsidR="00622A96" w:rsidRPr="0040180E">
        <w:rPr>
          <w:rFonts w:ascii="Times New Roman" w:hAnsi="Times New Roman" w:cs="Times New Roman"/>
          <w:b w:val="0"/>
          <w:sz w:val="24"/>
          <w:szCs w:val="24"/>
        </w:rPr>
        <w:t>на осуществление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 xml:space="preserve"> мер</w:t>
      </w:r>
      <w:r w:rsidR="00732175" w:rsidRPr="0040180E">
        <w:rPr>
          <w:rFonts w:ascii="Times New Roman" w:hAnsi="Times New Roman" w:cs="Times New Roman"/>
          <w:b w:val="0"/>
          <w:sz w:val="24"/>
          <w:szCs w:val="24"/>
        </w:rPr>
        <w:t xml:space="preserve"> для снижения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</w:t>
      </w:r>
      <w:r w:rsidR="00F06879" w:rsidRPr="0040180E">
        <w:rPr>
          <w:rFonts w:ascii="Times New Roman" w:hAnsi="Times New Roman" w:cs="Times New Roman"/>
          <w:b w:val="0"/>
          <w:sz w:val="24"/>
          <w:szCs w:val="24"/>
        </w:rPr>
        <w:t>арем профилактических прививок.</w:t>
      </w:r>
    </w:p>
    <w:p w:rsidR="001E0621" w:rsidRDefault="001E0621" w:rsidP="00273CA4">
      <w:pPr>
        <w:pStyle w:val="ConsPlusTitle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40180E" w:rsidRPr="00AD31AC" w:rsidRDefault="0021279C" w:rsidP="00EC37D7">
      <w:pPr>
        <w:pStyle w:val="ConsPlusTitle"/>
        <w:ind w:firstLine="567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Подпрограмма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V</w:t>
      </w:r>
      <w:r w:rsidR="00622A96" w:rsidRPr="00AD31A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«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Финансовое обеспечение системы организации</w:t>
      </w:r>
      <w:r w:rsidR="00273C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медицинской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помощи</w:t>
      </w:r>
      <w:r w:rsidR="00622A9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Подпрограмма V</w:t>
      </w:r>
      <w:r w:rsidR="00DC355B" w:rsidRPr="00AD31AC">
        <w:rPr>
          <w:rFonts w:ascii="Times New Roman" w:hAnsi="Times New Roman" w:cs="Times New Roman"/>
          <w:b w:val="0"/>
          <w:sz w:val="24"/>
          <w:szCs w:val="24"/>
        </w:rPr>
        <w:t>)</w:t>
      </w:r>
      <w:r w:rsidR="001D6EE5">
        <w:rPr>
          <w:rFonts w:ascii="Times New Roman" w:hAnsi="Times New Roman" w:cs="Times New Roman"/>
          <w:b w:val="0"/>
          <w:sz w:val="24"/>
          <w:szCs w:val="24"/>
        </w:rPr>
        <w:t xml:space="preserve"> (Приложение № 2 к муниципальной программе).</w:t>
      </w:r>
    </w:p>
    <w:p w:rsidR="00DC355B" w:rsidRPr="00AD31AC" w:rsidRDefault="00DC355B" w:rsidP="00DC35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lastRenderedPageBreak/>
        <w:t>Реали</w:t>
      </w:r>
      <w:r w:rsidR="0021279C">
        <w:rPr>
          <w:rFonts w:ascii="Times New Roman" w:hAnsi="Times New Roman" w:cs="Times New Roman"/>
          <w:sz w:val="24"/>
          <w:szCs w:val="24"/>
        </w:rPr>
        <w:t>зация мероприятий Подпрограммы V</w:t>
      </w:r>
      <w:r w:rsidRPr="00AD31AC">
        <w:rPr>
          <w:rFonts w:ascii="Times New Roman" w:hAnsi="Times New Roman" w:cs="Times New Roman"/>
          <w:sz w:val="24"/>
          <w:szCs w:val="24"/>
        </w:rPr>
        <w:t xml:space="preserve"> направлена на</w:t>
      </w:r>
      <w:r w:rsidR="00622A96">
        <w:rPr>
          <w:rFonts w:ascii="Times New Roman" w:hAnsi="Times New Roman" w:cs="Times New Roman"/>
          <w:sz w:val="24"/>
          <w:szCs w:val="24"/>
        </w:rPr>
        <w:t xml:space="preserve"> создание условий для привлечения медицинских работников в учреждения здравоохранения городского округа Электросталь</w:t>
      </w:r>
      <w:r w:rsidR="00E655F9" w:rsidRPr="00AD31AC">
        <w:rPr>
          <w:rFonts w:ascii="Times New Roman" w:hAnsi="Times New Roman" w:cs="Times New Roman"/>
          <w:sz w:val="24"/>
          <w:szCs w:val="24"/>
        </w:rPr>
        <w:t>,</w:t>
      </w:r>
      <w:r w:rsidR="00622A96">
        <w:rPr>
          <w:rFonts w:ascii="Times New Roman" w:hAnsi="Times New Roman" w:cs="Times New Roman"/>
          <w:sz w:val="24"/>
          <w:szCs w:val="24"/>
        </w:rPr>
        <w:t xml:space="preserve"> в том числе путем</w:t>
      </w:r>
      <w:r w:rsidR="00E655F9" w:rsidRPr="00AD31AC">
        <w:rPr>
          <w:rFonts w:ascii="Times New Roman" w:hAnsi="Times New Roman" w:cs="Times New Roman"/>
          <w:sz w:val="24"/>
          <w:szCs w:val="24"/>
        </w:rPr>
        <w:t xml:space="preserve"> </w:t>
      </w:r>
      <w:r w:rsidR="00622A96" w:rsidRPr="00AD31AC">
        <w:rPr>
          <w:rFonts w:ascii="Times New Roman" w:hAnsi="Times New Roman" w:cs="Times New Roman"/>
          <w:sz w:val="24"/>
          <w:szCs w:val="24"/>
        </w:rPr>
        <w:t>осуществлени</w:t>
      </w:r>
      <w:r w:rsidR="00622A96">
        <w:rPr>
          <w:rFonts w:ascii="Times New Roman" w:hAnsi="Times New Roman" w:cs="Times New Roman"/>
          <w:sz w:val="24"/>
          <w:szCs w:val="24"/>
        </w:rPr>
        <w:t>я</w:t>
      </w:r>
      <w:r w:rsidR="00622A96" w:rsidRPr="00AD31AC">
        <w:rPr>
          <w:rFonts w:ascii="Times New Roman" w:hAnsi="Times New Roman" w:cs="Times New Roman"/>
          <w:sz w:val="24"/>
          <w:szCs w:val="24"/>
        </w:rPr>
        <w:t xml:space="preserve"> компенсационных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выплат врачам, прибывшим на работу в учреждения здравоох</w:t>
      </w:r>
      <w:r w:rsidR="00E655F9" w:rsidRPr="00AD31AC">
        <w:rPr>
          <w:rFonts w:ascii="Times New Roman" w:hAnsi="Times New Roman" w:cs="Times New Roman"/>
          <w:sz w:val="24"/>
          <w:szCs w:val="24"/>
        </w:rPr>
        <w:t>ранения городского округа.</w:t>
      </w:r>
    </w:p>
    <w:p w:rsidR="00DC355B" w:rsidRPr="00AD31AC" w:rsidRDefault="00DC355B" w:rsidP="00DC35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0DCB" w:rsidRPr="00AD31AC" w:rsidRDefault="00520DCB" w:rsidP="0040180E">
      <w:pPr>
        <w:tabs>
          <w:tab w:val="left" w:pos="851"/>
        </w:tabs>
        <w:rPr>
          <w:rFonts w:cs="Times New Roman"/>
        </w:rPr>
      </w:pPr>
    </w:p>
    <w:p w:rsidR="00920E42" w:rsidRPr="009E477A" w:rsidRDefault="00920E4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 xml:space="preserve"> О</w:t>
      </w:r>
      <w:r w:rsidR="00A53BF4" w:rsidRPr="00AD31AC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520DCB" w:rsidRPr="00AD31AC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9E477A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достичь показателей результативности, характеризующих </w:t>
      </w:r>
      <w:r w:rsidR="00E655F9" w:rsidRPr="00AD31AC">
        <w:rPr>
          <w:rFonts w:ascii="Times New Roman" w:hAnsi="Times New Roman" w:cs="Times New Roman"/>
          <w:sz w:val="24"/>
          <w:szCs w:val="24"/>
        </w:rPr>
        <w:t>муниципальную</w:t>
      </w:r>
      <w:r w:rsidRPr="00AD31AC">
        <w:rPr>
          <w:rFonts w:ascii="Times New Roman" w:hAnsi="Times New Roman" w:cs="Times New Roman"/>
          <w:sz w:val="24"/>
          <w:szCs w:val="24"/>
        </w:rPr>
        <w:t xml:space="preserve"> программу в целом и каждую подпрограмму в частности, в том числе будут достигнуты показатели, предусмотренные в указах Президента Российской Федерации и обращениях </w:t>
      </w:r>
      <w:r w:rsidR="009E477A">
        <w:rPr>
          <w:rFonts w:ascii="Times New Roman" w:hAnsi="Times New Roman" w:cs="Times New Roman"/>
          <w:sz w:val="24"/>
          <w:szCs w:val="24"/>
        </w:rPr>
        <w:t>Губернатора Московской области.</w:t>
      </w:r>
    </w:p>
    <w:p w:rsidR="00622A96" w:rsidRDefault="00150748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Непосредственным резуль</w:t>
      </w:r>
      <w:r w:rsidR="00E655F9" w:rsidRPr="00AD31AC">
        <w:rPr>
          <w:rFonts w:ascii="Times New Roman" w:hAnsi="Times New Roman" w:cs="Times New Roman"/>
          <w:sz w:val="24"/>
          <w:szCs w:val="24"/>
        </w:rPr>
        <w:t>татом реализации муниципальной программы является достижение значений запланированных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в соответствующем году. </w:t>
      </w:r>
    </w:p>
    <w:p w:rsidR="00520DCB" w:rsidRPr="009E477A" w:rsidRDefault="00E655F9" w:rsidP="009E47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Увеличение продолжительности жизни, </w:t>
      </w:r>
      <w:r w:rsidR="00622A96" w:rsidRPr="00AD31AC">
        <w:rPr>
          <w:rFonts w:ascii="Times New Roman" w:hAnsi="Times New Roman" w:cs="Times New Roman"/>
          <w:sz w:val="24"/>
          <w:szCs w:val="24"/>
        </w:rPr>
        <w:t>повышение показателей</w:t>
      </w:r>
      <w:r w:rsidRPr="00AD31AC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622A96" w:rsidRPr="00AD31AC">
        <w:rPr>
          <w:rFonts w:ascii="Times New Roman" w:hAnsi="Times New Roman" w:cs="Times New Roman"/>
          <w:sz w:val="24"/>
          <w:szCs w:val="24"/>
        </w:rPr>
        <w:t>населения обеспечивается</w:t>
      </w:r>
      <w:r w:rsidR="0022617F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F37256" w:rsidRPr="00AD31AC">
        <w:rPr>
          <w:rFonts w:ascii="Times New Roman" w:hAnsi="Times New Roman" w:cs="Times New Roman"/>
          <w:sz w:val="24"/>
          <w:szCs w:val="24"/>
        </w:rPr>
        <w:t xml:space="preserve"> прив</w:t>
      </w:r>
      <w:r w:rsidRPr="00AD31AC">
        <w:rPr>
          <w:rFonts w:ascii="Times New Roman" w:hAnsi="Times New Roman" w:cs="Times New Roman"/>
          <w:sz w:val="24"/>
          <w:szCs w:val="24"/>
        </w:rPr>
        <w:t>лечения квали</w:t>
      </w:r>
      <w:r w:rsidR="00F37256" w:rsidRPr="00AD31AC">
        <w:rPr>
          <w:rFonts w:ascii="Times New Roman" w:hAnsi="Times New Roman" w:cs="Times New Roman"/>
          <w:sz w:val="24"/>
          <w:szCs w:val="24"/>
        </w:rPr>
        <w:t>фицированного</w:t>
      </w:r>
      <w:r w:rsidR="00150748" w:rsidRPr="00AD31AC">
        <w:rPr>
          <w:rFonts w:ascii="Times New Roman" w:hAnsi="Times New Roman" w:cs="Times New Roman"/>
          <w:sz w:val="24"/>
          <w:szCs w:val="24"/>
        </w:rPr>
        <w:t xml:space="preserve"> кадрового состава, внед</w:t>
      </w:r>
      <w:r w:rsidRPr="00AD31AC">
        <w:rPr>
          <w:rFonts w:ascii="Times New Roman" w:hAnsi="Times New Roman" w:cs="Times New Roman"/>
          <w:sz w:val="24"/>
          <w:szCs w:val="24"/>
        </w:rPr>
        <w:t>рения информационных технологий.</w:t>
      </w:r>
    </w:p>
    <w:p w:rsidR="009E477A" w:rsidRDefault="009E477A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Default="005763A1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5763A1" w:rsidRPr="00AD31AC" w:rsidRDefault="005763A1" w:rsidP="00920E42">
      <w:pPr>
        <w:tabs>
          <w:tab w:val="left" w:pos="851"/>
        </w:tabs>
        <w:jc w:val="center"/>
        <w:rPr>
          <w:rFonts w:cs="Times New Roman"/>
          <w:b/>
        </w:rPr>
        <w:sectPr w:rsidR="005763A1" w:rsidRPr="00AD31AC" w:rsidSect="00A10072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915F62" w:rsidRDefault="00A45BBE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3.</w:t>
      </w:r>
      <w:r w:rsidR="00920E42" w:rsidRPr="00915F62">
        <w:rPr>
          <w:rFonts w:cs="Times New Roman"/>
        </w:rPr>
        <w:t xml:space="preserve">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E30829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«Здравоохранение</w:t>
      </w:r>
      <w:r w:rsidR="00520DCB"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263F59">
      <w:pPr>
        <w:tabs>
          <w:tab w:val="left" w:pos="851"/>
        </w:tabs>
        <w:jc w:val="both"/>
        <w:rPr>
          <w:rFonts w:cs="Times New Roman"/>
        </w:rPr>
      </w:pPr>
    </w:p>
    <w:tbl>
      <w:tblPr>
        <w:tblW w:w="1573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2059"/>
        <w:gridCol w:w="1134"/>
        <w:gridCol w:w="1343"/>
        <w:gridCol w:w="1221"/>
        <w:gridCol w:w="1134"/>
        <w:gridCol w:w="1134"/>
        <w:gridCol w:w="1134"/>
        <w:gridCol w:w="1046"/>
        <w:gridCol w:w="2126"/>
      </w:tblGrid>
      <w:tr w:rsidR="00520DCB" w:rsidRPr="0056728D" w:rsidTr="00385089">
        <w:tc>
          <w:tcPr>
            <w:tcW w:w="569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Планируемые результаты реализации программы</w:t>
            </w:r>
            <w:r w:rsidR="00E06F30">
              <w:rPr>
                <w:rFonts w:ascii="Times New Roman" w:hAnsi="Times New Roman" w:cs="Times New Roman"/>
                <w:szCs w:val="22"/>
              </w:rPr>
              <w:t xml:space="preserve"> (подпрограммы) (Показатель реализации мероприятий)</w:t>
            </w:r>
          </w:p>
        </w:tc>
        <w:tc>
          <w:tcPr>
            <w:tcW w:w="2059" w:type="dxa"/>
            <w:vMerge w:val="restart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4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343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  <w:r w:rsidR="00E06F30">
              <w:rPr>
                <w:rFonts w:ascii="Times New Roman" w:hAnsi="Times New Roman" w:cs="Times New Roman"/>
                <w:szCs w:val="22"/>
              </w:rPr>
              <w:t xml:space="preserve"> 2019 год</w:t>
            </w:r>
          </w:p>
        </w:tc>
        <w:tc>
          <w:tcPr>
            <w:tcW w:w="5669" w:type="dxa"/>
            <w:gridSpan w:val="5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126" w:type="dxa"/>
            <w:vMerge w:val="restart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</w:t>
            </w:r>
            <w:r w:rsidR="00E06F30">
              <w:rPr>
                <w:rFonts w:ascii="Times New Roman" w:hAnsi="Times New Roman" w:cs="Times New Roman"/>
                <w:szCs w:val="22"/>
              </w:rPr>
              <w:t xml:space="preserve"> и название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 основного мероприятия в перечне мероприятий подпрограммы</w:t>
            </w:r>
          </w:p>
        </w:tc>
      </w:tr>
      <w:tr w:rsidR="00520DCB" w:rsidRPr="0056728D" w:rsidTr="00385089">
        <w:tc>
          <w:tcPr>
            <w:tcW w:w="569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2059" w:type="dxa"/>
            <w:vMerge/>
          </w:tcPr>
          <w:p w:rsidR="00520DCB" w:rsidRPr="00025001" w:rsidRDefault="00520DCB" w:rsidP="001C3672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1343" w:type="dxa"/>
            <w:vMerge/>
          </w:tcPr>
          <w:p w:rsidR="00520DCB" w:rsidRPr="0056728D" w:rsidRDefault="00520DCB" w:rsidP="001C3672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04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2126" w:type="dxa"/>
            <w:vMerge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385089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59" w:type="dxa"/>
          </w:tcPr>
          <w:p w:rsidR="00520DCB" w:rsidRPr="00025001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43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4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20DCB" w:rsidRPr="0056728D" w:rsidTr="00385089">
        <w:tc>
          <w:tcPr>
            <w:tcW w:w="569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039" w:type="dxa"/>
            <w:gridSpan w:val="9"/>
          </w:tcPr>
          <w:p w:rsidR="00520DCB" w:rsidRPr="00025001" w:rsidRDefault="00835A5F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5A5F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126" w:type="dxa"/>
          </w:tcPr>
          <w:p w:rsidR="00520DCB" w:rsidRPr="0056728D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385089">
        <w:tc>
          <w:tcPr>
            <w:tcW w:w="569" w:type="dxa"/>
          </w:tcPr>
          <w:p w:rsidR="00EC37D7" w:rsidRPr="0056728D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:rsidR="00EC37D7" w:rsidRPr="00EC106C" w:rsidRDefault="0022617F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работников предприятий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, прошедшего диспансеризацию</w:t>
            </w:r>
            <w:r w:rsidRPr="00EC106C">
              <w:rPr>
                <w:rFonts w:ascii="Times New Roman" w:hAnsi="Times New Roman" w:cs="Times New Roman"/>
                <w:szCs w:val="22"/>
              </w:rPr>
              <w:t xml:space="preserve"> (за исключением предприятий, работающих за счет средства бюджета Моск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о</w:t>
            </w:r>
            <w:r w:rsidRPr="00EC106C">
              <w:rPr>
                <w:rFonts w:ascii="Times New Roman" w:hAnsi="Times New Roman" w:cs="Times New Roman"/>
                <w:szCs w:val="22"/>
              </w:rPr>
              <w:t>вской области)</w:t>
            </w:r>
          </w:p>
        </w:tc>
        <w:tc>
          <w:tcPr>
            <w:tcW w:w="2059" w:type="dxa"/>
          </w:tcPr>
          <w:p w:rsidR="0097106C" w:rsidRPr="00EC106C" w:rsidRDefault="00536D20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Приоритетно-целевой,</w:t>
            </w:r>
          </w:p>
          <w:p w:rsidR="00EC37D7" w:rsidRPr="00EC106C" w:rsidRDefault="00EC37D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(Рейтинг</w:t>
            </w:r>
            <w:r w:rsidR="00CD2E03">
              <w:rPr>
                <w:rFonts w:ascii="Times New Roman" w:hAnsi="Times New Roman" w:cs="Times New Roman"/>
                <w:szCs w:val="22"/>
              </w:rPr>
              <w:t>-45</w:t>
            </w:r>
            <w:r w:rsidR="00536D20"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EC37D7" w:rsidRPr="00EC106C" w:rsidRDefault="00536D20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C37D7" w:rsidRPr="00EC106C" w:rsidRDefault="00A45BB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046" w:type="dxa"/>
          </w:tcPr>
          <w:p w:rsidR="00EC37D7" w:rsidRPr="00EC106C" w:rsidRDefault="00536D20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2126" w:type="dxa"/>
          </w:tcPr>
          <w:p w:rsidR="00EC37D7" w:rsidRDefault="001251FA" w:rsidP="001251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1251FA" w:rsidRPr="00EC106C" w:rsidRDefault="001251FA" w:rsidP="001251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включая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125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медицинских осмотров и диспансеризации населения Московской области.</w:t>
            </w:r>
          </w:p>
        </w:tc>
      </w:tr>
      <w:tr w:rsidR="002517C7" w:rsidRPr="0056728D" w:rsidTr="00385089">
        <w:tc>
          <w:tcPr>
            <w:tcW w:w="569" w:type="dxa"/>
          </w:tcPr>
          <w:p w:rsidR="002517C7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2834" w:type="dxa"/>
          </w:tcPr>
          <w:p w:rsidR="002517C7" w:rsidRPr="00EC106C" w:rsidRDefault="002517C7" w:rsidP="00EC37D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2059" w:type="dxa"/>
          </w:tcPr>
          <w:p w:rsidR="0097106C" w:rsidRPr="00EC106C" w:rsidRDefault="002517C7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2517C7" w:rsidRPr="00EC106C" w:rsidRDefault="00CD2E03" w:rsidP="00536D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="002517C7"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2517C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221" w:type="dxa"/>
          </w:tcPr>
          <w:p w:rsidR="002517C7" w:rsidRPr="00EC106C" w:rsidRDefault="00A45BBE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134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1046" w:type="dxa"/>
          </w:tcPr>
          <w:p w:rsidR="002517C7" w:rsidRPr="00EC106C" w:rsidRDefault="002517C7" w:rsidP="00EC37D7">
            <w:pPr>
              <w:jc w:val="center"/>
              <w:rPr>
                <w:rFonts w:cs="Times New Roman"/>
              </w:rPr>
            </w:pPr>
            <w:r w:rsidRPr="00EC106C">
              <w:rPr>
                <w:rFonts w:cs="Times New Roman"/>
                <w:szCs w:val="22"/>
              </w:rPr>
              <w:t>95</w:t>
            </w:r>
          </w:p>
        </w:tc>
        <w:tc>
          <w:tcPr>
            <w:tcW w:w="2126" w:type="dxa"/>
          </w:tcPr>
          <w:p w:rsidR="002517C7" w:rsidRDefault="001251FA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2517C7"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1251FA" w:rsidRDefault="001251FA" w:rsidP="001251FA">
            <w:pPr>
              <w:rPr>
                <w:rFonts w:cs="Times New Roman"/>
              </w:rPr>
            </w:pPr>
            <w:r>
              <w:rPr>
                <w:rFonts w:cs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Московской области.</w:t>
            </w:r>
          </w:p>
          <w:p w:rsidR="001251FA" w:rsidRPr="00EC106C" w:rsidRDefault="001251FA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20DCB" w:rsidRPr="0056728D" w:rsidTr="00385089">
        <w:tc>
          <w:tcPr>
            <w:tcW w:w="569" w:type="dxa"/>
          </w:tcPr>
          <w:p w:rsidR="00520DCB" w:rsidRPr="0056728D" w:rsidRDefault="00DD64E8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3039" w:type="dxa"/>
            <w:gridSpan w:val="9"/>
          </w:tcPr>
          <w:p w:rsidR="00520DCB" w:rsidRPr="00EC106C" w:rsidRDefault="00520DCB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D67AF" w:rsidRPr="00EC106C">
              <w:rPr>
                <w:rFonts w:ascii="Times New Roman" w:hAnsi="Times New Roman" w:cs="Times New Roman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126" w:type="dxa"/>
          </w:tcPr>
          <w:p w:rsidR="00520DCB" w:rsidRPr="00EC106C" w:rsidRDefault="00520DCB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C37D7" w:rsidRPr="0056728D" w:rsidTr="00385089">
        <w:tc>
          <w:tcPr>
            <w:tcW w:w="569" w:type="dxa"/>
          </w:tcPr>
          <w:p w:rsidR="00EC37D7" w:rsidRPr="0056728D" w:rsidRDefault="00DD64E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34" w:type="dxa"/>
          </w:tcPr>
          <w:p w:rsidR="00EC37D7" w:rsidRPr="00EC106C" w:rsidRDefault="002517C7" w:rsidP="002517C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2059" w:type="dxa"/>
          </w:tcPr>
          <w:p w:rsidR="0097106C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 xml:space="preserve">Приоритетно-целевой, </w:t>
            </w:r>
          </w:p>
          <w:p w:rsidR="00EC37D7" w:rsidRPr="00EC106C" w:rsidRDefault="00CD2E03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(Рейтинг-45</w:t>
            </w:r>
            <w:r w:rsidR="002517C7" w:rsidRPr="00EC106C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EC37D7" w:rsidRPr="00EC106C" w:rsidRDefault="00EC37D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343" w:type="dxa"/>
          </w:tcPr>
          <w:p w:rsidR="00EC37D7" w:rsidRPr="00EC106C" w:rsidRDefault="002517C7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106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134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1046" w:type="dxa"/>
          </w:tcPr>
          <w:p w:rsidR="00EC37D7" w:rsidRPr="00EC106C" w:rsidRDefault="002517C7" w:rsidP="00EC37D7">
            <w:pPr>
              <w:jc w:val="center"/>
            </w:pPr>
            <w:r w:rsidRPr="00EC106C">
              <w:rPr>
                <w:rFonts w:cs="Times New Roman"/>
                <w:szCs w:val="22"/>
              </w:rPr>
              <w:t>1</w:t>
            </w:r>
            <w:r w:rsidR="00EC37D7" w:rsidRPr="00EC106C">
              <w:rPr>
                <w:rFonts w:cs="Times New Roman"/>
                <w:szCs w:val="22"/>
              </w:rPr>
              <w:t>00</w:t>
            </w:r>
          </w:p>
        </w:tc>
        <w:tc>
          <w:tcPr>
            <w:tcW w:w="2126" w:type="dxa"/>
          </w:tcPr>
          <w:p w:rsidR="00EC37D7" w:rsidRDefault="004417F8" w:rsidP="00EC37D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Основное мероприятие </w:t>
            </w:r>
            <w:r w:rsidR="00EC37D7" w:rsidRPr="00EC106C">
              <w:rPr>
                <w:rFonts w:ascii="Times New Roman" w:hAnsi="Times New Roman" w:cs="Times New Roman"/>
                <w:szCs w:val="22"/>
              </w:rPr>
              <w:t>03</w:t>
            </w:r>
          </w:p>
          <w:p w:rsidR="004417F8" w:rsidRPr="004417F8" w:rsidRDefault="004417F8" w:rsidP="004417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7F8">
              <w:rPr>
                <w:rFonts w:ascii="Times New Roman" w:hAnsi="Times New Roman" w:cs="Times New Roman"/>
                <w:sz w:val="24"/>
                <w:szCs w:val="24"/>
              </w:rPr>
              <w:t>Развитие мер социальной поддержки медицинских работников</w:t>
            </w:r>
          </w:p>
        </w:tc>
      </w:tr>
    </w:tbl>
    <w:p w:rsidR="00EC37D7" w:rsidRDefault="00EC37D7" w:rsidP="00FD254D">
      <w:pPr>
        <w:spacing w:after="160" w:line="259" w:lineRule="auto"/>
        <w:jc w:val="center"/>
        <w:rPr>
          <w:rFonts w:cs="Times New Roman"/>
        </w:rPr>
      </w:pPr>
    </w:p>
    <w:p w:rsidR="00FD254D" w:rsidRDefault="00FD254D" w:rsidP="00FD254D">
      <w:pPr>
        <w:spacing w:after="160" w:line="259" w:lineRule="auto"/>
        <w:jc w:val="center"/>
        <w:rPr>
          <w:rFonts w:cs="Times New Roman"/>
        </w:rPr>
      </w:pPr>
    </w:p>
    <w:p w:rsidR="00520DCB" w:rsidRDefault="003423C2" w:rsidP="00FD254D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4.</w:t>
      </w:r>
      <w:r w:rsidR="00520DCB" w:rsidRPr="00915F62">
        <w:rPr>
          <w:rFonts w:cs="Times New Roman"/>
        </w:rPr>
        <w:t xml:space="preserve">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  <w:r>
        <w:rPr>
          <w:rFonts w:cs="Times New Roman"/>
        </w:rPr>
        <w:t xml:space="preserve"> (подпрограммы): наименование, единица измерения, источник данных, порядок расчета:</w:t>
      </w:r>
    </w:p>
    <w:p w:rsidR="009666F2" w:rsidRPr="00FD254D" w:rsidRDefault="009666F2" w:rsidP="00FD254D">
      <w:pPr>
        <w:spacing w:after="160" w:line="259" w:lineRule="auto"/>
        <w:jc w:val="center"/>
        <w:rPr>
          <w:rFonts w:cs="Times New Roman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850"/>
        <w:gridCol w:w="4536"/>
        <w:gridCol w:w="2699"/>
        <w:gridCol w:w="1843"/>
      </w:tblGrid>
      <w:tr w:rsidR="008540DD" w:rsidRPr="00EC37D7" w:rsidTr="008540DD">
        <w:trPr>
          <w:trHeight w:val="759"/>
          <w:jc w:val="center"/>
        </w:trPr>
        <w:tc>
          <w:tcPr>
            <w:tcW w:w="846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8540DD" w:rsidRPr="00EC37D7" w:rsidRDefault="00FB7F57" w:rsidP="00FB7F5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536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Порядок расчета</w:t>
            </w:r>
            <w:r w:rsidR="00FB7F57"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2699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843" w:type="dxa"/>
          </w:tcPr>
          <w:p w:rsidR="008540DD" w:rsidRPr="00EC37D7" w:rsidRDefault="00FB7F57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699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8540DD" w:rsidRPr="00EC37D7" w:rsidRDefault="008540DD" w:rsidP="001C3672">
            <w:pPr>
              <w:widowControl w:val="0"/>
              <w:suppressAutoHyphens/>
              <w:jc w:val="center"/>
              <w:rPr>
                <w:rFonts w:cs="Times New Roman"/>
              </w:rPr>
            </w:pP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1487" w:type="dxa"/>
            <w:gridSpan w:val="4"/>
          </w:tcPr>
          <w:p w:rsidR="008540DD" w:rsidRPr="00EC37D7" w:rsidRDefault="008540DD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Подпрограмма I «Профилактика заболеваний и формирование здорового образа жизни. Развитие первичной медико-санитарной помощи»»</w:t>
            </w:r>
          </w:p>
        </w:tc>
        <w:tc>
          <w:tcPr>
            <w:tcW w:w="1843" w:type="dxa"/>
          </w:tcPr>
          <w:p w:rsidR="008540DD" w:rsidRPr="00EC37D7" w:rsidRDefault="008540DD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C37D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402" w:type="dxa"/>
          </w:tcPr>
          <w:p w:rsidR="008540DD" w:rsidRPr="00AB4739" w:rsidRDefault="008540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предприятий, прошедших диспансеризацию </w:t>
            </w:r>
            <w:r w:rsidRPr="00AB4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 исключением предприятий, работающих за счет средств бюджета Московской области)</w:t>
            </w:r>
          </w:p>
        </w:tc>
        <w:tc>
          <w:tcPr>
            <w:tcW w:w="850" w:type="dxa"/>
          </w:tcPr>
          <w:p w:rsidR="008540DD" w:rsidRPr="00AB4739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B4739">
              <w:rPr>
                <w:rFonts w:cs="Times New Roman"/>
              </w:rPr>
              <w:lastRenderedPageBreak/>
              <w:t>%</w:t>
            </w:r>
          </w:p>
        </w:tc>
        <w:tc>
          <w:tcPr>
            <w:tcW w:w="4536" w:type="dxa"/>
          </w:tcPr>
          <w:p w:rsidR="008540DD" w:rsidRPr="00EC37D7" w:rsidRDefault="008540DD" w:rsidP="00EC37D7">
            <w:pPr>
              <w:widowControl w:val="0"/>
              <w:suppressAutoHyphens/>
              <w:rPr>
                <w:rFonts w:cs="Times New Roman"/>
              </w:rPr>
            </w:pPr>
            <w:r w:rsidRPr="00A37AA4">
              <w:rPr>
                <w:rFonts w:eastAsiaTheme="minorEastAsia" w:cs="Times New Roman"/>
              </w:rPr>
              <w:t xml:space="preserve">Число работников предприятий, прошедших профилактические </w:t>
            </w:r>
            <w:r w:rsidRPr="00A37AA4">
              <w:rPr>
                <w:rFonts w:eastAsiaTheme="minorEastAsia" w:cs="Times New Roman"/>
              </w:rPr>
              <w:lastRenderedPageBreak/>
              <w:t xml:space="preserve">медицинские осмотры и диспансеризацию, посредством мобильных комплексов + число работников предприятий, прошедших профилактические медицинские осмотры и диспансеризацию посредством других форм проведения профилактических осмотров и диспансеризации) / Число граждан </w:t>
            </w:r>
            <w:r>
              <w:rPr>
                <w:rFonts w:eastAsiaTheme="minorEastAsia" w:cs="Times New Roman"/>
              </w:rPr>
              <w:t>(работников)</w:t>
            </w:r>
            <w:r w:rsidRPr="00A37AA4">
              <w:rPr>
                <w:rFonts w:eastAsiaTheme="minorEastAsia" w:cs="Times New Roman"/>
              </w:rPr>
              <w:t>, застрахованных в Московской области, работающих на предприятиях городского округа) х 100</w:t>
            </w:r>
          </w:p>
        </w:tc>
        <w:tc>
          <w:tcPr>
            <w:tcW w:w="2699" w:type="dxa"/>
          </w:tcPr>
          <w:p w:rsidR="008540DD" w:rsidRPr="00EC37D7" w:rsidRDefault="00D43E66" w:rsidP="00AB4739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eastAsiaTheme="minorEastAsia" w:cs="Times New Roman"/>
              </w:rPr>
              <w:lastRenderedPageBreak/>
              <w:t>И</w:t>
            </w:r>
            <w:r w:rsidR="008540DD" w:rsidRPr="00A37AA4">
              <w:rPr>
                <w:rFonts w:eastAsiaTheme="minorEastAsia" w:cs="Times New Roman"/>
              </w:rPr>
              <w:t xml:space="preserve">нформация от медицинских </w:t>
            </w:r>
            <w:r w:rsidR="008540DD" w:rsidRPr="00A37AA4">
              <w:rPr>
                <w:rFonts w:eastAsiaTheme="minorEastAsia" w:cs="Times New Roman"/>
              </w:rPr>
              <w:lastRenderedPageBreak/>
              <w:t>организаций о численности работников предприятий городского округа (за исключением предприятий, работающих за счет средств бюджета Московской области»), прошедших диспансеризацию и профилактические осмотры в отчетном периоде,</w:t>
            </w:r>
            <w:r w:rsidR="008540DD">
              <w:rPr>
                <w:rFonts w:eastAsiaTheme="minorEastAsia" w:cs="Times New Roman"/>
              </w:rPr>
              <w:t xml:space="preserve"> </w:t>
            </w:r>
            <w:r w:rsidR="008540DD" w:rsidRPr="00A37AA4">
              <w:rPr>
                <w:rFonts w:eastAsiaTheme="minorEastAsia" w:cs="Times New Roman"/>
              </w:rPr>
              <w:t>информация о численности</w:t>
            </w:r>
            <w:r w:rsidR="008540DD">
              <w:rPr>
                <w:rFonts w:eastAsiaTheme="minorEastAsia" w:cs="Times New Roman"/>
              </w:rPr>
              <w:t xml:space="preserve"> граждан (работников)</w:t>
            </w:r>
            <w:r w:rsidR="008540DD" w:rsidRPr="00A37AA4">
              <w:rPr>
                <w:rFonts w:eastAsiaTheme="minorEastAsia" w:cs="Times New Roman"/>
              </w:rPr>
              <w:t>, работающих на предприятиях городского округа</w:t>
            </w:r>
          </w:p>
        </w:tc>
        <w:tc>
          <w:tcPr>
            <w:tcW w:w="1843" w:type="dxa"/>
          </w:tcPr>
          <w:p w:rsidR="008540DD" w:rsidRPr="00EC37D7" w:rsidRDefault="00D43E66" w:rsidP="00AB4739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Ежеквартально</w:t>
            </w: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3402" w:type="dxa"/>
          </w:tcPr>
          <w:p w:rsidR="008540DD" w:rsidRPr="00AB4739" w:rsidRDefault="008540DD" w:rsidP="00520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850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A37AA4">
              <w:rPr>
                <w:rFonts w:eastAsiaTheme="minorEastAsia" w:cs="Times New Roman"/>
              </w:rPr>
              <w:t>%</w:t>
            </w:r>
          </w:p>
        </w:tc>
        <w:tc>
          <w:tcPr>
            <w:tcW w:w="4536" w:type="dxa"/>
          </w:tcPr>
          <w:p w:rsidR="008540DD" w:rsidRPr="00A37AA4" w:rsidRDefault="008540DD" w:rsidP="00EC37D7">
            <w:pPr>
              <w:widowControl w:val="0"/>
              <w:suppressAutoHyphens/>
              <w:rPr>
                <w:rFonts w:eastAsiaTheme="minorEastAsia" w:cs="Times New Roman"/>
              </w:rPr>
            </w:pPr>
            <w:r w:rsidRPr="00A37AA4">
              <w:rPr>
                <w:rFonts w:eastAsiaTheme="minorEastAsia" w:cs="Times New Roman"/>
              </w:rPr>
              <w:t>Число лиц трудоспособного возраста, застрахованных в Московской области, прикрепленных к медицинской организации городского округа / число лиц трудоспособного возраста, проживающих на территории городского округа, застрахованного в Московской области) х 100</w:t>
            </w:r>
          </w:p>
        </w:tc>
        <w:tc>
          <w:tcPr>
            <w:tcW w:w="2699" w:type="dxa"/>
          </w:tcPr>
          <w:p w:rsidR="008540DD" w:rsidRPr="00EC37D7" w:rsidRDefault="008540DD" w:rsidP="00576120">
            <w:pPr>
              <w:widowControl w:val="0"/>
              <w:suppressAutoHyphens/>
              <w:rPr>
                <w:rFonts w:cs="Times New Roman"/>
              </w:rPr>
            </w:pPr>
            <w:r w:rsidRPr="00AB4739">
              <w:rPr>
                <w:rFonts w:eastAsiaTheme="minorEastAsia" w:cs="Times New Roman"/>
              </w:rPr>
              <w:t xml:space="preserve">Данные Территориального органа федеральной службы государственной статистики Московской области, данные Территориального фонда обязательного медицинского </w:t>
            </w:r>
            <w:r w:rsidRPr="00AB4739">
              <w:rPr>
                <w:rFonts w:eastAsiaTheme="minorEastAsia" w:cs="Times New Roman"/>
              </w:rPr>
              <w:lastRenderedPageBreak/>
              <w:t>страхования Московской области о количестве застрахованных в Московской области граждан трудоспособного возраста, прикрепленных к медицинским организациям в разрезе городских округов.</w:t>
            </w:r>
          </w:p>
        </w:tc>
        <w:tc>
          <w:tcPr>
            <w:tcW w:w="1843" w:type="dxa"/>
          </w:tcPr>
          <w:p w:rsidR="008540DD" w:rsidRPr="00AB4739" w:rsidRDefault="00DB2509" w:rsidP="00576120">
            <w:pPr>
              <w:widowControl w:val="0"/>
              <w:suppressAutoHyphens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lastRenderedPageBreak/>
              <w:t>Ежеквартально</w:t>
            </w: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788" w:type="dxa"/>
            <w:gridSpan w:val="3"/>
          </w:tcPr>
          <w:p w:rsidR="008540DD" w:rsidRPr="00EC37D7" w:rsidRDefault="008540DD" w:rsidP="00520DCB">
            <w:pPr>
              <w:widowControl w:val="0"/>
              <w:suppressAutoHyphens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699" w:type="dxa"/>
          </w:tcPr>
          <w:p w:rsidR="008540DD" w:rsidRPr="00EC37D7" w:rsidRDefault="008540DD" w:rsidP="00520DCB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843" w:type="dxa"/>
          </w:tcPr>
          <w:p w:rsidR="008540DD" w:rsidRPr="00EC37D7" w:rsidRDefault="008540DD" w:rsidP="00520DCB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8540DD" w:rsidRPr="00EC37D7" w:rsidTr="008540DD">
        <w:trPr>
          <w:jc w:val="center"/>
        </w:trPr>
        <w:tc>
          <w:tcPr>
            <w:tcW w:w="846" w:type="dxa"/>
          </w:tcPr>
          <w:p w:rsidR="008540DD" w:rsidRPr="00EC37D7" w:rsidRDefault="008540DD" w:rsidP="00712AA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Pr="00EC37D7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402" w:type="dxa"/>
          </w:tcPr>
          <w:p w:rsidR="008540DD" w:rsidRPr="00AB4739" w:rsidRDefault="008540DD" w:rsidP="00520DC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4739">
              <w:rPr>
                <w:rFonts w:ascii="Times New Roman" w:hAnsi="Times New Roman" w:cs="Times New Roman"/>
                <w:sz w:val="24"/>
                <w:szCs w:val="24"/>
              </w:rPr>
              <w:t>Доля медицинских работников (врачей первичного звена и специалистов узкого профиля), обеспеченных жильем, из числа привлеченных и нуждающихся в жилье</w:t>
            </w:r>
          </w:p>
        </w:tc>
        <w:tc>
          <w:tcPr>
            <w:tcW w:w="850" w:type="dxa"/>
          </w:tcPr>
          <w:p w:rsidR="008540DD" w:rsidRPr="00EC37D7" w:rsidRDefault="008540DD" w:rsidP="00520DCB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EC37D7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536" w:type="dxa"/>
          </w:tcPr>
          <w:p w:rsidR="008540DD" w:rsidRPr="00F47B00" w:rsidRDefault="008540DD" w:rsidP="00F47B00">
            <w:pPr>
              <w:contextualSpacing/>
              <w:rPr>
                <w:rFonts w:eastAsia="Batang" w:cs="Times New Roman"/>
              </w:rPr>
            </w:pPr>
            <w:r w:rsidRPr="00A37AA4">
              <w:rPr>
                <w:rFonts w:cs="Times New Roman"/>
              </w:rPr>
              <w:t xml:space="preserve">Отношение количества врачей, обеспеченных жилыми помещениями (компенсация аренды жилой площади, социальной найм жилого помещения, специализированный найм жилого помещения, коммерческий найм жилого помещения), </w:t>
            </w:r>
            <w:r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 xml:space="preserve">человек) к количеству врачей, нуждающихся в улучшении жилищных условий (состоящих на учете, а также привлечённых и не обеспеченных жилыми помещениями в соответствующем населенном пункте, нуждающихся в улучшении жилищных условий), </w:t>
            </w:r>
            <w:r>
              <w:rPr>
                <w:rFonts w:cs="Times New Roman"/>
              </w:rPr>
              <w:t>(</w:t>
            </w:r>
            <w:r w:rsidRPr="00A37AA4">
              <w:rPr>
                <w:rFonts w:cs="Times New Roman"/>
              </w:rPr>
              <w:t>человек</w:t>
            </w:r>
            <w:r>
              <w:rPr>
                <w:rFonts w:cs="Times New Roman"/>
              </w:rPr>
              <w:t>)</w:t>
            </w:r>
            <w:r w:rsidRPr="00A37AA4">
              <w:rPr>
                <w:rFonts w:cs="Times New Roman"/>
              </w:rPr>
              <w:t xml:space="preserve"> х 100</w:t>
            </w:r>
          </w:p>
        </w:tc>
        <w:tc>
          <w:tcPr>
            <w:tcW w:w="2699" w:type="dxa"/>
          </w:tcPr>
          <w:p w:rsidR="008540DD" w:rsidRPr="00EC37D7" w:rsidRDefault="00712AA7" w:rsidP="0072386A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</w:rPr>
              <w:t xml:space="preserve"> О</w:t>
            </w:r>
            <w:r w:rsidR="008540DD">
              <w:rPr>
                <w:rFonts w:cs="Times New Roman"/>
              </w:rPr>
              <w:t>тчёт А</w:t>
            </w:r>
            <w:r w:rsidR="008540DD" w:rsidRPr="001E0B28">
              <w:rPr>
                <w:rFonts w:cs="Times New Roman"/>
              </w:rPr>
              <w:t>дминистрации городского округа</w:t>
            </w:r>
            <w:r w:rsidR="008540DD">
              <w:rPr>
                <w:rFonts w:cs="Times New Roman"/>
              </w:rPr>
              <w:t xml:space="preserve"> Электросталь Московской области</w:t>
            </w:r>
            <w:r w:rsidR="008540DD" w:rsidRPr="001E0B28">
              <w:rPr>
                <w:rFonts w:cs="Times New Roman"/>
              </w:rPr>
              <w:t xml:space="preserve">, согласованный с государственными учреждениями здравоохранения Московской области </w:t>
            </w:r>
          </w:p>
        </w:tc>
        <w:tc>
          <w:tcPr>
            <w:tcW w:w="1843" w:type="dxa"/>
          </w:tcPr>
          <w:p w:rsidR="008540DD" w:rsidRPr="00EA57F0" w:rsidRDefault="00712AA7" w:rsidP="0072386A">
            <w:pPr>
              <w:widowControl w:val="0"/>
              <w:suppressAutoHyphens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>Ежеквартально</w:t>
            </w:r>
          </w:p>
        </w:tc>
      </w:tr>
    </w:tbl>
    <w:p w:rsidR="00E27A7D" w:rsidRDefault="00E27A7D" w:rsidP="00F65D58">
      <w:pPr>
        <w:spacing w:after="160" w:line="259" w:lineRule="auto"/>
        <w:rPr>
          <w:rFonts w:cs="Times New Roman"/>
          <w:b/>
        </w:rPr>
        <w:sectPr w:rsidR="00E27A7D" w:rsidSect="005763A1">
          <w:pgSz w:w="16838" w:h="11906" w:orient="landscape"/>
          <w:pgMar w:top="1985" w:right="1134" w:bottom="1701" w:left="1134" w:header="709" w:footer="709" w:gutter="0"/>
          <w:cols w:space="708"/>
          <w:docGrid w:linePitch="360"/>
        </w:sectPr>
      </w:pPr>
    </w:p>
    <w:p w:rsidR="00A53BF4" w:rsidRPr="00915F62" w:rsidRDefault="00454CD9" w:rsidP="00F65D58">
      <w:pPr>
        <w:tabs>
          <w:tab w:val="left" w:pos="851"/>
        </w:tabs>
        <w:rPr>
          <w:rFonts w:cs="Times New Roman"/>
        </w:rPr>
      </w:pPr>
      <w:r w:rsidRPr="00915F62">
        <w:rPr>
          <w:rFonts w:cs="Times New Roman"/>
        </w:rPr>
        <w:lastRenderedPageBreak/>
        <w:t>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E27A7D" w:rsidRDefault="00E27A7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E27A7D" w:rsidRDefault="00E27A7D" w:rsidP="00E27A7D">
      <w:pPr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3453E4"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3453E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3453E4">
        <w:rPr>
          <w:rFonts w:cs="Times New Roman"/>
          <w:lang w:val="en-US"/>
        </w:rPr>
        <w:t>I</w:t>
      </w:r>
    </w:p>
    <w:p w:rsidR="00E27A7D" w:rsidRPr="00025001" w:rsidRDefault="003453E4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3E4">
        <w:rPr>
          <w:rFonts w:ascii="Times New Roman" w:hAnsi="Times New Roman" w:cs="Times New Roman"/>
          <w:sz w:val="24"/>
          <w:szCs w:val="24"/>
        </w:rPr>
        <w:t>«Профилактика заболеваний и формирование здорового образа жизни. Развитие первичной медико-санитарной помощи»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E27A7D" w:rsidRPr="00E96AA4" w:rsidTr="009A6844">
        <w:tc>
          <w:tcPr>
            <w:tcW w:w="2977" w:type="dxa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E27A7D" w:rsidRPr="00E96AA4" w:rsidRDefault="00E96AA4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27A7D" w:rsidRPr="00E96AA4" w:rsidTr="009A6844">
        <w:tc>
          <w:tcPr>
            <w:tcW w:w="2977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E27A7D" w:rsidRPr="00E96AA4" w:rsidRDefault="00E27A7D" w:rsidP="001C36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E27A7D" w:rsidRPr="00E96AA4" w:rsidTr="009A6844">
        <w:tc>
          <w:tcPr>
            <w:tcW w:w="2977" w:type="dxa"/>
            <w:vMerge/>
          </w:tcPr>
          <w:p w:rsidR="00E27A7D" w:rsidRPr="00E96AA4" w:rsidRDefault="00E27A7D" w:rsidP="001C367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27A7D" w:rsidRPr="00E96AA4" w:rsidRDefault="00E27A7D" w:rsidP="001C3672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E27A7D" w:rsidRPr="00E96AA4" w:rsidRDefault="00E27A7D" w:rsidP="001C3672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351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27A7D" w:rsidRPr="00E96AA4" w:rsidRDefault="00E27A7D" w:rsidP="001C36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5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88" w:type="dxa"/>
          </w:tcPr>
          <w:p w:rsidR="00E27A7D" w:rsidRPr="00E96AA4" w:rsidRDefault="00E27A7D" w:rsidP="00E27A7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E96AA4" w:rsidRPr="00E96AA4" w:rsidRDefault="00E96AA4" w:rsidP="00E96AA4">
            <w:pPr>
              <w:tabs>
                <w:tab w:val="left" w:pos="851"/>
              </w:tabs>
              <w:rPr>
                <w:rFonts w:cs="Times New Roman"/>
              </w:rPr>
            </w:pPr>
            <w:r w:rsidRPr="00E96AA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E96AA4">
              <w:rPr>
                <w:rFonts w:cs="Times New Roman"/>
                <w:sz w:val="22"/>
                <w:szCs w:val="22"/>
                <w:lang w:val="en-US"/>
              </w:rPr>
              <w:t>I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 xml:space="preserve">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  <w:tr w:rsidR="00E96AA4" w:rsidRPr="00E96AA4" w:rsidTr="009A6844">
        <w:tc>
          <w:tcPr>
            <w:tcW w:w="2977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E96AA4" w:rsidRPr="00E96AA4" w:rsidRDefault="00E96AA4" w:rsidP="00E96A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51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88" w:type="dxa"/>
          </w:tcPr>
          <w:p w:rsidR="00E96AA4" w:rsidRPr="00E96AA4" w:rsidRDefault="00E96AA4" w:rsidP="00E96AA4">
            <w:pPr>
              <w:jc w:val="center"/>
            </w:pPr>
            <w:r w:rsidRPr="00E96AA4">
              <w:rPr>
                <w:rFonts w:cs="Times New Roman"/>
                <w:sz w:val="22"/>
                <w:szCs w:val="22"/>
              </w:rPr>
              <w:t>0,0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A53BF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</w:t>
      </w:r>
      <w:r w:rsidR="00A53BF4" w:rsidRPr="00AD31AC">
        <w:rPr>
          <w:rFonts w:cs="Times New Roman"/>
        </w:rPr>
        <w:t>арактеристик</w:t>
      </w:r>
      <w:r w:rsidRPr="00AD31AC">
        <w:rPr>
          <w:rFonts w:cs="Times New Roman"/>
        </w:rPr>
        <w:t>а</w:t>
      </w:r>
      <w:r w:rsidR="00A53BF4" w:rsidRPr="00AD31AC">
        <w:rPr>
          <w:rFonts w:cs="Times New Roman"/>
        </w:rPr>
        <w:t xml:space="preserve"> проблем, решаемых посредством мероприятий</w:t>
      </w:r>
      <w:r w:rsidRPr="00AD31AC">
        <w:rPr>
          <w:rFonts w:cs="Times New Roman"/>
        </w:rPr>
        <w:t xml:space="preserve"> подпрограммы</w:t>
      </w:r>
    </w:p>
    <w:p w:rsidR="009A6844" w:rsidRPr="00AD31AC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40180E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Одним из ключевых факторов, влияющих на эффективность реали</w:t>
      </w:r>
      <w:r w:rsidR="007857D3">
        <w:rPr>
          <w:rFonts w:ascii="Times New Roman" w:hAnsi="Times New Roman" w:cs="Times New Roman"/>
          <w:sz w:val="24"/>
          <w:szCs w:val="24"/>
        </w:rPr>
        <w:t xml:space="preserve">зации мероприятий Подпрограммы </w:t>
      </w:r>
      <w:r w:rsidR="007857D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D31AC">
        <w:rPr>
          <w:rFonts w:ascii="Times New Roman" w:hAnsi="Times New Roman" w:cs="Times New Roman"/>
          <w:sz w:val="24"/>
          <w:szCs w:val="24"/>
        </w:rPr>
        <w:t>, является формирование в обществе понимания обязательств граждан заботиться о собственном здоровье, соблюдать определенные нормы. Такая культура в значительной мере должна повлиять на улучшение здоровья населения, обеспечив недопущение вреда здоровью или его кор</w:t>
      </w:r>
      <w:r w:rsidR="0005320B" w:rsidRPr="00AD31AC">
        <w:rPr>
          <w:rFonts w:ascii="Times New Roman" w:hAnsi="Times New Roman" w:cs="Times New Roman"/>
          <w:sz w:val="24"/>
          <w:szCs w:val="24"/>
        </w:rPr>
        <w:t xml:space="preserve">рекцию на </w:t>
      </w:r>
      <w:r w:rsidR="0005320B" w:rsidRPr="00AD31AC">
        <w:rPr>
          <w:rFonts w:ascii="Times New Roman" w:hAnsi="Times New Roman" w:cs="Times New Roman"/>
          <w:sz w:val="24"/>
          <w:szCs w:val="24"/>
        </w:rPr>
        <w:lastRenderedPageBreak/>
        <w:t>самых ранних стадиях.</w:t>
      </w:r>
    </w:p>
    <w:p w:rsidR="00041080" w:rsidRPr="00AD31AC" w:rsidRDefault="00041080" w:rsidP="0040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>В этой связи формирование здорового образа жизни у граждан, в том числе у детей и подростков, должно быть существенным образом поддержано мероприятиями, направленными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снижения уровней факторов риска неинфекционных заболеваний.</w:t>
      </w:r>
    </w:p>
    <w:p w:rsidR="0040180E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В </w:t>
      </w:r>
      <w:r w:rsidR="007857D3">
        <w:rPr>
          <w:rFonts w:ascii="Times New Roman" w:hAnsi="Times New Roman" w:cs="Times New Roman"/>
          <w:sz w:val="24"/>
          <w:szCs w:val="24"/>
        </w:rPr>
        <w:t>рамках реализации Подпрограммы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предусмотрено проведение профилактических медицинских осмотров и диспансеризации взрослого населения в соответствии с федеральными нормативно-правовыми актами, проведение профилактического консультирования в ходе диспансеризации населения и план</w:t>
      </w:r>
      <w:r>
        <w:rPr>
          <w:rFonts w:ascii="Times New Roman" w:hAnsi="Times New Roman" w:cs="Times New Roman"/>
          <w:sz w:val="24"/>
          <w:szCs w:val="24"/>
        </w:rPr>
        <w:t>овых профилактических осмотров.</w:t>
      </w:r>
    </w:p>
    <w:p w:rsidR="00496C6E" w:rsidRPr="00AD31AC" w:rsidRDefault="0040180E" w:rsidP="004018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6E" w:rsidRPr="00AD31AC">
        <w:rPr>
          <w:rFonts w:ascii="Times New Roman" w:hAnsi="Times New Roman" w:cs="Times New Roman"/>
          <w:sz w:val="24"/>
          <w:szCs w:val="24"/>
        </w:rPr>
        <w:t>Одними из наиболее важных задач в рамках развития медицинской профилактики и диспансеризации населения являются задачи по выявлению злокачественных новообразований на I-II стадии заболевания, а также организации дифференцирован</w:t>
      </w:r>
      <w:r w:rsidR="008767B2" w:rsidRPr="00AD31AC">
        <w:rPr>
          <w:rFonts w:ascii="Times New Roman" w:hAnsi="Times New Roman" w:cs="Times New Roman"/>
          <w:sz w:val="24"/>
          <w:szCs w:val="24"/>
        </w:rPr>
        <w:t xml:space="preserve">ных скрининговых </w:t>
      </w:r>
      <w:r w:rsidR="00E96AA4" w:rsidRPr="00AD31AC">
        <w:rPr>
          <w:rFonts w:ascii="Times New Roman" w:hAnsi="Times New Roman" w:cs="Times New Roman"/>
          <w:sz w:val="24"/>
          <w:szCs w:val="24"/>
        </w:rPr>
        <w:t>исследований в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зависимости от уровня распространенности туберкулеза.</w:t>
      </w:r>
    </w:p>
    <w:p w:rsidR="00496C6E" w:rsidRPr="00AD31AC" w:rsidRDefault="007857D3" w:rsidP="00496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I</w:t>
      </w:r>
      <w:r w:rsidR="00496C6E" w:rsidRPr="00AD31AC">
        <w:rPr>
          <w:rFonts w:ascii="Times New Roman" w:hAnsi="Times New Roman" w:cs="Times New Roman"/>
          <w:sz w:val="24"/>
          <w:szCs w:val="24"/>
        </w:rPr>
        <w:t xml:space="preserve"> предусматривает совершенствование системы мер по снижению количества лиц, зараженных инфекционными заболеваниями, снижению уровня распространенности инфекционных заболеваний, профилактика которых осуществляется проведением иммунизации населения в соответствии с Национальным календарем профилактических прививок.</w:t>
      </w:r>
    </w:p>
    <w:p w:rsidR="009E477A" w:rsidRDefault="009E477A" w:rsidP="00E96AA4">
      <w:pPr>
        <w:rPr>
          <w:rFonts w:cs="Times New Roman"/>
        </w:rPr>
      </w:pPr>
    </w:p>
    <w:p w:rsidR="009A6844" w:rsidRPr="006904AA" w:rsidRDefault="009E477A" w:rsidP="00E96AA4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</w:t>
      </w:r>
      <w:r w:rsidR="009A6844" w:rsidRPr="00915F62">
        <w:rPr>
          <w:rFonts w:cs="Times New Roman"/>
        </w:rPr>
        <w:t>3. Перечень мероприятий подпрограммы</w:t>
      </w:r>
      <w:r w:rsidR="003453E4" w:rsidRPr="006904AA">
        <w:rPr>
          <w:rFonts w:cs="Times New Roman"/>
        </w:rPr>
        <w:t xml:space="preserve"> </w:t>
      </w:r>
      <w:r w:rsidR="003453E4">
        <w:rPr>
          <w:rFonts w:cs="Times New Roman"/>
          <w:lang w:val="en-US"/>
        </w:rPr>
        <w:t>I</w:t>
      </w:r>
    </w:p>
    <w:p w:rsidR="009A6844" w:rsidRPr="00915F62" w:rsidRDefault="003453E4" w:rsidP="00E96A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53E4">
        <w:rPr>
          <w:rFonts w:ascii="Times New Roman" w:hAnsi="Times New Roman" w:cs="Times New Roman"/>
          <w:sz w:val="24"/>
          <w:szCs w:val="24"/>
        </w:rPr>
        <w:t xml:space="preserve"> «Профилактика заболеваний и формирование здорового образа жизни. Развитие первичной медико-санитарной помощи»</w:t>
      </w:r>
    </w:p>
    <w:p w:rsidR="009A6844" w:rsidRPr="00025001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5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1999"/>
        <w:gridCol w:w="1134"/>
        <w:gridCol w:w="1910"/>
        <w:gridCol w:w="1418"/>
        <w:gridCol w:w="79"/>
        <w:gridCol w:w="913"/>
        <w:gridCol w:w="83"/>
        <w:gridCol w:w="909"/>
        <w:gridCol w:w="75"/>
        <w:gridCol w:w="1001"/>
        <w:gridCol w:w="58"/>
        <w:gridCol w:w="938"/>
        <w:gridCol w:w="54"/>
        <w:gridCol w:w="1134"/>
        <w:gridCol w:w="1985"/>
        <w:gridCol w:w="1843"/>
        <w:gridCol w:w="64"/>
      </w:tblGrid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 w:val="restart"/>
          </w:tcPr>
          <w:p w:rsidR="003B4D5E" w:rsidRPr="009D4293" w:rsidRDefault="003B4D5E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D5E" w:rsidRPr="009D4293" w:rsidRDefault="003B4D5E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99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D4293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134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0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97" w:type="dxa"/>
            <w:gridSpan w:val="2"/>
            <w:vMerge w:val="restart"/>
          </w:tcPr>
          <w:p w:rsidR="003B4D5E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65" w:type="dxa"/>
            <w:gridSpan w:val="9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/>
          </w:tcPr>
          <w:p w:rsidR="003B4D5E" w:rsidRPr="009D4293" w:rsidRDefault="003B4D5E" w:rsidP="009A68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84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001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88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985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D5E" w:rsidRPr="009D4293" w:rsidRDefault="003B4D5E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B4D5E" w:rsidRPr="009D4293" w:rsidTr="003B4D5E">
        <w:trPr>
          <w:gridAfter w:val="1"/>
          <w:wAfter w:w="64" w:type="dxa"/>
          <w:trHeight w:val="31"/>
        </w:trPr>
        <w:tc>
          <w:tcPr>
            <w:tcW w:w="553" w:type="dxa"/>
          </w:tcPr>
          <w:p w:rsidR="003B4D5E" w:rsidRPr="009D4293" w:rsidRDefault="003B4D5E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99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0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7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84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01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6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88" w:type="dxa"/>
            <w:gridSpan w:val="2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3B4D5E" w:rsidRPr="009D4293" w:rsidRDefault="003B4D5E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 w:val="restart"/>
          </w:tcPr>
          <w:p w:rsidR="003B4D5E" w:rsidRPr="009D4293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99" w:type="dxa"/>
            <w:vMerge w:val="restart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3453E4">
              <w:rPr>
                <w:rFonts w:ascii="Times New Roman" w:hAnsi="Times New Roman" w:cs="Times New Roman"/>
                <w:sz w:val="20"/>
              </w:rPr>
              <w:t xml:space="preserve">мероприятие 03. </w:t>
            </w:r>
            <w:r w:rsidRPr="00E96AA4">
              <w:rPr>
                <w:rFonts w:ascii="Times New Roman" w:hAnsi="Times New Roman" w:cs="Times New Roman"/>
                <w:sz w:val="20"/>
              </w:rPr>
              <w:t xml:space="preserve">Развитие первичной медико-санитарной помощи, а также </w:t>
            </w:r>
            <w:r w:rsidRPr="00E96AA4">
              <w:rPr>
                <w:rFonts w:ascii="Times New Roman" w:hAnsi="Times New Roman" w:cs="Times New Roman"/>
                <w:sz w:val="20"/>
              </w:rPr>
              <w:lastRenderedPageBreak/>
              <w:t xml:space="preserve">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 </w:t>
            </w:r>
          </w:p>
        </w:tc>
        <w:tc>
          <w:tcPr>
            <w:tcW w:w="1134" w:type="dxa"/>
            <w:vMerge w:val="restart"/>
          </w:tcPr>
          <w:p w:rsidR="003B4D5E" w:rsidRPr="00E96AA4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2020-2024</w:t>
            </w: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97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88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 w:val="restart"/>
          </w:tcPr>
          <w:p w:rsidR="003B4D5E" w:rsidRPr="00555B5B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</w:t>
            </w:r>
            <w:r w:rsidRPr="00555B5B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Электросталь Московской области, </w:t>
            </w:r>
          </w:p>
          <w:p w:rsidR="003B4D5E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3B4D5E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3B4D5E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3B4D5E" w:rsidRPr="00185516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843" w:type="dxa"/>
            <w:vMerge w:val="restart"/>
          </w:tcPr>
          <w:p w:rsidR="003B4D5E" w:rsidRPr="009D4293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97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88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A6844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Pr="00560B3E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EC106C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1497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84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001" w:type="dxa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996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188" w:type="dxa"/>
            <w:gridSpan w:val="2"/>
          </w:tcPr>
          <w:p w:rsidR="003B4D5E" w:rsidRDefault="003B4D5E" w:rsidP="00E96AA4">
            <w:pPr>
              <w:jc w:val="center"/>
            </w:pPr>
            <w:r w:rsidRPr="00C57D0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A6844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Default="003B4D5E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64CF" w:rsidRPr="009D4293" w:rsidTr="003B4D5E">
        <w:tc>
          <w:tcPr>
            <w:tcW w:w="553" w:type="dxa"/>
            <w:vMerge w:val="restart"/>
          </w:tcPr>
          <w:p w:rsidR="001564CF" w:rsidRPr="009D4293" w:rsidRDefault="001564CF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99" w:type="dxa"/>
            <w:vMerge w:val="restart"/>
          </w:tcPr>
          <w:p w:rsidR="001564CF" w:rsidRPr="00EC106C" w:rsidRDefault="00AF78CE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</w:t>
            </w:r>
            <w:r w:rsidR="001564CF" w:rsidRPr="00EC106C">
              <w:rPr>
                <w:rFonts w:ascii="Times New Roman" w:hAnsi="Times New Roman" w:cs="Times New Roman"/>
                <w:sz w:val="20"/>
              </w:rPr>
              <w:t>1</w:t>
            </w:r>
          </w:p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 xml:space="preserve">Проведение 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 xml:space="preserve">профилактических </w:t>
            </w:r>
            <w:r w:rsidRPr="00EC106C">
              <w:rPr>
                <w:rFonts w:ascii="Times New Roman" w:hAnsi="Times New Roman" w:cs="Times New Roman"/>
                <w:sz w:val="20"/>
              </w:rPr>
              <w:t>медицинских осмотров и диспансеризации населения</w:t>
            </w:r>
            <w:r w:rsidR="00AF78CE" w:rsidRPr="00EC106C">
              <w:rPr>
                <w:rFonts w:ascii="Times New Roman" w:hAnsi="Times New Roman" w:cs="Times New Roman"/>
                <w:sz w:val="20"/>
              </w:rPr>
              <w:t>, работающего на предприятиях</w:t>
            </w:r>
          </w:p>
        </w:tc>
        <w:tc>
          <w:tcPr>
            <w:tcW w:w="1134" w:type="dxa"/>
            <w:vMerge w:val="restart"/>
          </w:tcPr>
          <w:p w:rsidR="001564CF" w:rsidRPr="00EC106C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1564CF" w:rsidRPr="00EC106C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62" w:type="dxa"/>
            <w:gridSpan w:val="11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1564CF" w:rsidRPr="009D4293" w:rsidRDefault="001564CF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Медицинские учреждения</w:t>
            </w:r>
          </w:p>
        </w:tc>
        <w:tc>
          <w:tcPr>
            <w:tcW w:w="1907" w:type="dxa"/>
            <w:gridSpan w:val="2"/>
            <w:vMerge w:val="restart"/>
          </w:tcPr>
          <w:p w:rsidR="001564CF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Результат выполнения мероприятий направлен на возможность</w:t>
            </w:r>
            <w:r w:rsidR="00C8613B">
              <w:rPr>
                <w:rFonts w:ascii="Times New Roman" w:hAnsi="Times New Roman" w:cs="Times New Roman"/>
                <w:sz w:val="20"/>
              </w:rPr>
              <w:t xml:space="preserve"> выявления на ранних </w:t>
            </w:r>
            <w:r>
              <w:rPr>
                <w:rFonts w:ascii="Times New Roman" w:hAnsi="Times New Roman" w:cs="Times New Roman"/>
                <w:sz w:val="20"/>
              </w:rPr>
              <w:t>стадиях заболеваний.</w:t>
            </w:r>
          </w:p>
          <w:p w:rsidR="007B1965" w:rsidRPr="009D4293" w:rsidRDefault="007B1965" w:rsidP="001C36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ведения здорового образа жизни.</w:t>
            </w:r>
          </w:p>
        </w:tc>
      </w:tr>
      <w:tr w:rsidR="001564CF" w:rsidRPr="009D4293" w:rsidTr="003B4D5E">
        <w:tc>
          <w:tcPr>
            <w:tcW w:w="553" w:type="dxa"/>
            <w:vMerge/>
          </w:tcPr>
          <w:p w:rsidR="001564CF" w:rsidRPr="009D4293" w:rsidRDefault="001564CF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4CF" w:rsidRPr="00EC106C" w:rsidRDefault="001564CF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1564CF" w:rsidRPr="00EC106C" w:rsidRDefault="00AF78C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6662" w:type="dxa"/>
            <w:gridSpan w:val="11"/>
          </w:tcPr>
          <w:p w:rsidR="001564CF" w:rsidRPr="009D4293" w:rsidRDefault="001564CF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gridSpan w:val="2"/>
            <w:vMerge/>
          </w:tcPr>
          <w:p w:rsidR="001564CF" w:rsidRPr="009D4293" w:rsidRDefault="001564CF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6731" w:rsidRPr="009D4293" w:rsidTr="003B4D5E">
        <w:tc>
          <w:tcPr>
            <w:tcW w:w="553" w:type="dxa"/>
            <w:vMerge w:val="restart"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999" w:type="dxa"/>
            <w:vMerge w:val="restart"/>
          </w:tcPr>
          <w:p w:rsidR="00536731" w:rsidRPr="00EC106C" w:rsidRDefault="00536731" w:rsidP="008243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03.02</w:t>
            </w:r>
          </w:p>
          <w:p w:rsidR="00536731" w:rsidRPr="00EC106C" w:rsidRDefault="00536731" w:rsidP="004E00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4" w:type="dxa"/>
            <w:vMerge w:val="restart"/>
          </w:tcPr>
          <w:p w:rsidR="00536731" w:rsidRPr="00EC106C" w:rsidRDefault="00E90B56" w:rsidP="00E96AA4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662" w:type="dxa"/>
            <w:gridSpan w:val="11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536731" w:rsidRPr="00555B5B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 xml:space="preserve">Отдел по социальным вопросам Администрации городского округа Электросталь Московской области,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555B5B">
              <w:rPr>
                <w:rFonts w:ascii="Times New Roman" w:hAnsi="Times New Roman" w:cs="Times New Roman"/>
                <w:sz w:val="20"/>
                <w:szCs w:val="22"/>
              </w:rPr>
              <w:t>ГБУЗ МО «ЭЦГБ»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ФГБУЗ </w:t>
            </w:r>
          </w:p>
          <w:p w:rsidR="00536731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«МСЧ-21» ФМБА России</w:t>
            </w:r>
          </w:p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85516">
              <w:rPr>
                <w:rFonts w:ascii="Times New Roman" w:hAnsi="Times New Roman" w:cs="Times New Roman"/>
                <w:sz w:val="20"/>
              </w:rPr>
              <w:t>МСЧ АО «МЗ «Электросталь»</w:t>
            </w:r>
          </w:p>
        </w:tc>
        <w:tc>
          <w:tcPr>
            <w:tcW w:w="1907" w:type="dxa"/>
            <w:gridSpan w:val="2"/>
            <w:vMerge w:val="restart"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Увеличение продолжительности жизни населения за счет формирования здорового обр</w:t>
            </w:r>
            <w:r w:rsidR="001D3842">
              <w:rPr>
                <w:rFonts w:ascii="Times New Roman" w:hAnsi="Times New Roman" w:cs="Times New Roman"/>
                <w:sz w:val="20"/>
              </w:rPr>
              <w:t>аза жизни и профилактики заболе</w:t>
            </w:r>
            <w:r>
              <w:rPr>
                <w:rFonts w:ascii="Times New Roman" w:hAnsi="Times New Roman" w:cs="Times New Roman"/>
                <w:sz w:val="20"/>
              </w:rPr>
              <w:t>ваний.</w:t>
            </w:r>
          </w:p>
        </w:tc>
      </w:tr>
      <w:tr w:rsidR="00536731" w:rsidRPr="009D4293" w:rsidTr="003B4D5E">
        <w:tc>
          <w:tcPr>
            <w:tcW w:w="553" w:type="dxa"/>
            <w:vMerge/>
          </w:tcPr>
          <w:p w:rsidR="00536731" w:rsidRPr="009D4293" w:rsidRDefault="00536731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36731" w:rsidRPr="00EC106C" w:rsidRDefault="00536731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536731" w:rsidRPr="00EC106C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Внебюджетные источники (в рамках ОМС)</w:t>
            </w:r>
          </w:p>
        </w:tc>
        <w:tc>
          <w:tcPr>
            <w:tcW w:w="6662" w:type="dxa"/>
            <w:gridSpan w:val="11"/>
          </w:tcPr>
          <w:p w:rsidR="00536731" w:rsidRDefault="00536731" w:rsidP="00E96A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1985" w:type="dxa"/>
            <w:vMerge/>
          </w:tcPr>
          <w:p w:rsidR="00536731" w:rsidRPr="009D4293" w:rsidRDefault="00536731" w:rsidP="005367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7" w:type="dxa"/>
            <w:gridSpan w:val="2"/>
            <w:vMerge/>
          </w:tcPr>
          <w:p w:rsidR="00536731" w:rsidRPr="009D4293" w:rsidRDefault="00536731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3B4D5E">
        <w:trPr>
          <w:gridAfter w:val="1"/>
          <w:wAfter w:w="64" w:type="dxa"/>
          <w:trHeight w:val="20"/>
        </w:trPr>
        <w:tc>
          <w:tcPr>
            <w:tcW w:w="553" w:type="dxa"/>
            <w:vMerge w:val="restart"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</w:tcPr>
          <w:p w:rsidR="003B4D5E" w:rsidRPr="00E96AA4" w:rsidRDefault="003B4D5E" w:rsidP="00E96AA4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lang w:val="en-US"/>
              </w:rPr>
              <w:t>2020-2024</w:t>
            </w: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418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 w:val="restart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4D5E" w:rsidRPr="009D4293" w:rsidTr="003B4D5E">
        <w:trPr>
          <w:gridAfter w:val="1"/>
          <w:wAfter w:w="64" w:type="dxa"/>
        </w:trPr>
        <w:tc>
          <w:tcPr>
            <w:tcW w:w="553" w:type="dxa"/>
            <w:vMerge/>
          </w:tcPr>
          <w:p w:rsidR="003B4D5E" w:rsidRPr="009D4293" w:rsidRDefault="003B4D5E" w:rsidP="00E96A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9" w:type="dxa"/>
            <w:vMerge/>
          </w:tcPr>
          <w:p w:rsidR="003B4D5E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D5E" w:rsidRPr="009D4293" w:rsidRDefault="003B4D5E" w:rsidP="00E96AA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D429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  <w:gridSpan w:val="3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992" w:type="dxa"/>
            <w:gridSpan w:val="2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3B4D5E" w:rsidRDefault="003B4D5E" w:rsidP="00E96AA4">
            <w:pPr>
              <w:jc w:val="center"/>
            </w:pPr>
            <w:r w:rsidRPr="005F3A62">
              <w:rPr>
                <w:rFonts w:cs="Times New Roman"/>
                <w:sz w:val="20"/>
              </w:rPr>
              <w:t>0,0</w:t>
            </w:r>
          </w:p>
        </w:tc>
        <w:tc>
          <w:tcPr>
            <w:tcW w:w="1985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B4D5E" w:rsidRPr="009D4293" w:rsidRDefault="003B4D5E" w:rsidP="00E96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763A1" w:rsidRDefault="00C8613B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</w:t>
      </w: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5763A1" w:rsidRDefault="005763A1" w:rsidP="00C8613B">
      <w:pPr>
        <w:tabs>
          <w:tab w:val="left" w:pos="851"/>
        </w:tabs>
        <w:jc w:val="both"/>
        <w:rPr>
          <w:rFonts w:cs="Times New Roman"/>
        </w:rPr>
      </w:pPr>
    </w:p>
    <w:p w:rsidR="00B6044D" w:rsidRDefault="00B6044D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5763A1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</w:t>
      </w: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F13379" w:rsidRDefault="00F13379" w:rsidP="00C8613B">
      <w:pPr>
        <w:tabs>
          <w:tab w:val="left" w:pos="851"/>
        </w:tabs>
        <w:jc w:val="both"/>
        <w:rPr>
          <w:rFonts w:cs="Times New Roman"/>
        </w:rPr>
      </w:pPr>
    </w:p>
    <w:p w:rsidR="001C3672" w:rsidRPr="00E27A7D" w:rsidRDefault="00F13379" w:rsidP="00C8613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5763A1">
        <w:rPr>
          <w:rFonts w:cs="Times New Roman"/>
        </w:rPr>
        <w:t xml:space="preserve">  </w:t>
      </w:r>
      <w:r w:rsidR="00C8613B">
        <w:rPr>
          <w:rFonts w:cs="Times New Roman"/>
        </w:rPr>
        <w:t xml:space="preserve">  </w:t>
      </w:r>
      <w:r w:rsidR="00180F7A">
        <w:rPr>
          <w:rFonts w:cs="Times New Roman"/>
        </w:rPr>
        <w:t>Приложение № 2</w:t>
      </w:r>
    </w:p>
    <w:p w:rsidR="00555B5B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  <w:r>
        <w:rPr>
          <w:rFonts w:cs="Times New Roman"/>
        </w:rPr>
        <w:t>городского округа</w:t>
      </w:r>
    </w:p>
    <w:p w:rsidR="001C3672" w:rsidRPr="00E27A7D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C3672" w:rsidRDefault="001C3672" w:rsidP="00555B5B">
      <w:pPr>
        <w:autoSpaceDE w:val="0"/>
        <w:autoSpaceDN w:val="0"/>
        <w:adjustRightInd w:val="0"/>
        <w:ind w:left="4253" w:firstLine="453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Здравоохранение</w:t>
      </w:r>
      <w:r w:rsidRPr="00E27A7D">
        <w:rPr>
          <w:rFonts w:cs="Times New Roman"/>
        </w:rPr>
        <w:t>»</w:t>
      </w:r>
    </w:p>
    <w:p w:rsidR="001C3672" w:rsidRDefault="001C3672" w:rsidP="001C367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1C3672" w:rsidRPr="00025001" w:rsidRDefault="001C3672" w:rsidP="001C367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</w:t>
      </w:r>
      <w:r w:rsidR="00555B5B" w:rsidRPr="00163DE6">
        <w:rPr>
          <w:rFonts w:cs="Times New Roman"/>
        </w:rPr>
        <w:t>подпрограммы</w:t>
      </w:r>
      <w:r w:rsidR="00555B5B" w:rsidRPr="001C3672">
        <w:t xml:space="preserve"> </w:t>
      </w:r>
      <w:r w:rsidR="00555B5B" w:rsidRPr="001C3672">
        <w:rPr>
          <w:rFonts w:cs="Times New Roman"/>
        </w:rPr>
        <w:t>V</w:t>
      </w:r>
      <w:r w:rsidRPr="001C3672">
        <w:rPr>
          <w:rFonts w:cs="Times New Roman"/>
        </w:rPr>
        <w:t xml:space="preserve"> «Финансовое обеспечение системы организации медицинской помощи»</w:t>
      </w:r>
    </w:p>
    <w:p w:rsidR="001C3672" w:rsidRPr="00163DE6" w:rsidRDefault="001C3672" w:rsidP="001C36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1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844"/>
        <w:gridCol w:w="3051"/>
        <w:gridCol w:w="1275"/>
        <w:gridCol w:w="1351"/>
        <w:gridCol w:w="1276"/>
        <w:gridCol w:w="1275"/>
        <w:gridCol w:w="1276"/>
        <w:gridCol w:w="1288"/>
      </w:tblGrid>
      <w:tr w:rsidR="00555B5B" w:rsidRPr="00025001" w:rsidTr="001C3672">
        <w:tc>
          <w:tcPr>
            <w:tcW w:w="2977" w:type="dxa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2636" w:type="dxa"/>
            <w:gridSpan w:val="8"/>
          </w:tcPr>
          <w:p w:rsidR="00555B5B" w:rsidRPr="00E96AA4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96AA4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55B5B" w:rsidRPr="00025001" w:rsidTr="001C3672">
        <w:tc>
          <w:tcPr>
            <w:tcW w:w="2977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051" w:type="dxa"/>
            <w:vMerge w:val="restart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7741" w:type="dxa"/>
            <w:gridSpan w:val="6"/>
          </w:tcPr>
          <w:p w:rsidR="00555B5B" w:rsidRPr="00025001" w:rsidRDefault="00555B5B" w:rsidP="00555B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Расходы (тыс. рублей)</w:t>
            </w:r>
          </w:p>
        </w:tc>
      </w:tr>
      <w:tr w:rsidR="00555B5B" w:rsidRPr="00025001" w:rsidTr="001C3672">
        <w:tc>
          <w:tcPr>
            <w:tcW w:w="2977" w:type="dxa"/>
            <w:vMerge/>
          </w:tcPr>
          <w:p w:rsidR="00555B5B" w:rsidRPr="00025001" w:rsidRDefault="00555B5B" w:rsidP="00555B5B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555B5B" w:rsidRPr="00025001" w:rsidRDefault="00555B5B" w:rsidP="00555B5B">
            <w:pPr>
              <w:rPr>
                <w:rFonts w:cs="Times New Roman"/>
              </w:rPr>
            </w:pPr>
          </w:p>
        </w:tc>
        <w:tc>
          <w:tcPr>
            <w:tcW w:w="3051" w:type="dxa"/>
            <w:vMerge/>
          </w:tcPr>
          <w:p w:rsidR="00555B5B" w:rsidRPr="00025001" w:rsidRDefault="00555B5B" w:rsidP="00555B5B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025001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1351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1275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1276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1288" w:type="dxa"/>
          </w:tcPr>
          <w:p w:rsidR="00555B5B" w:rsidRPr="00025001" w:rsidRDefault="00555B5B" w:rsidP="00555B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555B5B">
              <w:rPr>
                <w:rFonts w:ascii="Times New Roman" w:hAnsi="Times New Roman" w:cs="Times New Roman"/>
                <w:szCs w:val="22"/>
              </w:rPr>
              <w:t>одпрограмм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555B5B">
              <w:rPr>
                <w:rFonts w:ascii="Times New Roman" w:hAnsi="Times New Roman" w:cs="Times New Roman"/>
                <w:szCs w:val="22"/>
              </w:rPr>
              <w:t xml:space="preserve"> V «Финансовое обеспечение системы организации медицинской помощи»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4931A8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</w:rPr>
            </w:pPr>
          </w:p>
        </w:tc>
        <w:tc>
          <w:tcPr>
            <w:tcW w:w="1844" w:type="dxa"/>
            <w:vMerge w:val="restart"/>
          </w:tcPr>
          <w:p w:rsidR="004931A8" w:rsidRPr="00025001" w:rsidRDefault="004931A8" w:rsidP="004931A8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Администрация городского округа Электросталь</w:t>
            </w: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Всего:</w:t>
            </w:r>
          </w:p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275" w:type="dxa"/>
          </w:tcPr>
          <w:p w:rsidR="004931A8" w:rsidRPr="004931A8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  <w:tr w:rsidR="004931A8" w:rsidRPr="00025001" w:rsidTr="001C3672">
        <w:tc>
          <w:tcPr>
            <w:tcW w:w="2977" w:type="dxa"/>
            <w:vMerge/>
          </w:tcPr>
          <w:p w:rsidR="004931A8" w:rsidRPr="00025001" w:rsidRDefault="004931A8" w:rsidP="004931A8">
            <w:pPr>
              <w:rPr>
                <w:rFonts w:cs="Times New Roman"/>
              </w:rPr>
            </w:pPr>
          </w:p>
        </w:tc>
        <w:tc>
          <w:tcPr>
            <w:tcW w:w="1844" w:type="dxa"/>
            <w:vMerge/>
          </w:tcPr>
          <w:p w:rsidR="004931A8" w:rsidRPr="00025001" w:rsidRDefault="004931A8" w:rsidP="004931A8">
            <w:pPr>
              <w:rPr>
                <w:rFonts w:cs="Times New Roman"/>
              </w:rPr>
            </w:pPr>
          </w:p>
        </w:tc>
        <w:tc>
          <w:tcPr>
            <w:tcW w:w="3051" w:type="dxa"/>
          </w:tcPr>
          <w:p w:rsidR="004931A8" w:rsidRPr="00025001" w:rsidRDefault="004931A8" w:rsidP="004931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</w:tcPr>
          <w:p w:rsidR="004931A8" w:rsidRPr="006970DE" w:rsidRDefault="00B5092D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</w:t>
            </w:r>
            <w:r w:rsidR="006970DE">
              <w:rPr>
                <w:sz w:val="20"/>
                <w:szCs w:val="20"/>
              </w:rPr>
              <w:t>,0</w:t>
            </w:r>
          </w:p>
        </w:tc>
        <w:tc>
          <w:tcPr>
            <w:tcW w:w="1351" w:type="dxa"/>
          </w:tcPr>
          <w:p w:rsidR="004931A8" w:rsidRPr="004931A8" w:rsidRDefault="001B74E3" w:rsidP="004931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="004931A8" w:rsidRPr="004931A8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5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76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88" w:type="dxa"/>
          </w:tcPr>
          <w:p w:rsidR="004931A8" w:rsidRPr="004931A8" w:rsidRDefault="009E57DE" w:rsidP="004931A8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</w:tr>
    </w:tbl>
    <w:p w:rsidR="00334F56" w:rsidRDefault="00334F56" w:rsidP="00D10582">
      <w:pPr>
        <w:tabs>
          <w:tab w:val="left" w:pos="851"/>
        </w:tabs>
        <w:rPr>
          <w:rFonts w:cs="Times New Roman"/>
        </w:rPr>
      </w:pPr>
    </w:p>
    <w:p w:rsidR="001C3672" w:rsidRPr="00AD31AC" w:rsidRDefault="001C3672" w:rsidP="009E477A">
      <w:pPr>
        <w:tabs>
          <w:tab w:val="left" w:pos="851"/>
        </w:tabs>
        <w:jc w:val="center"/>
        <w:rPr>
          <w:rFonts w:cs="Times New Roman"/>
        </w:rPr>
      </w:pPr>
      <w:r w:rsidRPr="00AD31AC">
        <w:rPr>
          <w:rFonts w:cs="Times New Roman"/>
        </w:rPr>
        <w:t>2. Характеристика проблем, решаемых посре</w:t>
      </w:r>
      <w:r w:rsidR="009E477A">
        <w:rPr>
          <w:rFonts w:cs="Times New Roman"/>
        </w:rPr>
        <w:t>дством мероприятий подпрограммы.</w:t>
      </w:r>
    </w:p>
    <w:p w:rsidR="00E515B2" w:rsidRPr="00AD31AC" w:rsidRDefault="006206F8" w:rsidP="00E515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направлена </w:t>
      </w:r>
      <w:r w:rsidR="00555B5B" w:rsidRPr="00AD31AC">
        <w:rPr>
          <w:rFonts w:ascii="Times New Roman" w:hAnsi="Times New Roman" w:cs="Times New Roman"/>
          <w:sz w:val="24"/>
          <w:szCs w:val="24"/>
        </w:rPr>
        <w:t>на привлечение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участковых врачей в городской округ и на уменьшение потребности в узких </w:t>
      </w:r>
      <w:r w:rsidR="00555B5B" w:rsidRPr="00AD31AC">
        <w:rPr>
          <w:rFonts w:ascii="Times New Roman" w:hAnsi="Times New Roman" w:cs="Times New Roman"/>
          <w:sz w:val="24"/>
          <w:szCs w:val="24"/>
        </w:rPr>
        <w:t>специалистах, устанавливая работникам</w:t>
      </w:r>
      <w:r w:rsidR="00343959" w:rsidRPr="00AD31AC">
        <w:rPr>
          <w:rFonts w:ascii="Times New Roman" w:hAnsi="Times New Roman" w:cs="Times New Roman"/>
          <w:sz w:val="24"/>
          <w:szCs w:val="24"/>
        </w:rPr>
        <w:t xml:space="preserve"> медицинских организаций дополнительных гарантий и мер социальной поддержки.</w:t>
      </w:r>
    </w:p>
    <w:p w:rsidR="00C8514D" w:rsidRDefault="00343959" w:rsidP="00B6044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31AC">
        <w:rPr>
          <w:rFonts w:ascii="Times New Roman" w:hAnsi="Times New Roman" w:cs="Times New Roman"/>
          <w:sz w:val="24"/>
          <w:szCs w:val="24"/>
        </w:rPr>
        <w:lastRenderedPageBreak/>
        <w:t>Реализация мер</w:t>
      </w:r>
      <w:r w:rsidR="000721D6">
        <w:rPr>
          <w:rFonts w:ascii="Times New Roman" w:hAnsi="Times New Roman" w:cs="Times New Roman"/>
          <w:sz w:val="24"/>
          <w:szCs w:val="24"/>
        </w:rPr>
        <w:t xml:space="preserve">оприятий подпрограммы </w:t>
      </w:r>
      <w:r w:rsidR="00555B5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55B5B" w:rsidRPr="00AD31AC">
        <w:rPr>
          <w:rFonts w:ascii="Times New Roman" w:hAnsi="Times New Roman" w:cs="Times New Roman"/>
          <w:sz w:val="24"/>
          <w:szCs w:val="24"/>
        </w:rPr>
        <w:t xml:space="preserve"> основана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на необходимости развития медицинской помощи в целях повышения ее доступности в соответствии с потребност</w:t>
      </w:r>
      <w:r w:rsidR="008E5A05" w:rsidRPr="00AD31AC">
        <w:rPr>
          <w:rFonts w:ascii="Times New Roman" w:hAnsi="Times New Roman" w:cs="Times New Roman"/>
          <w:sz w:val="24"/>
          <w:szCs w:val="24"/>
        </w:rPr>
        <w:t>ями жителями городского округа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, необходимости выполнения указов Президента Российской Федерации, </w:t>
      </w:r>
      <w:r w:rsidR="008E5A05" w:rsidRPr="00AD31AC">
        <w:rPr>
          <w:rFonts w:ascii="Times New Roman" w:hAnsi="Times New Roman" w:cs="Times New Roman"/>
          <w:sz w:val="24"/>
          <w:szCs w:val="24"/>
        </w:rPr>
        <w:t>и поручений Губернатора Московской области, что</w:t>
      </w:r>
      <w:r w:rsidR="00E515B2" w:rsidRPr="00AD31AC">
        <w:rPr>
          <w:rFonts w:ascii="Times New Roman" w:hAnsi="Times New Roman" w:cs="Times New Roman"/>
          <w:sz w:val="24"/>
          <w:szCs w:val="24"/>
        </w:rPr>
        <w:t xml:space="preserve"> позволит повысить доступность и качество оказания медицинской </w:t>
      </w:r>
      <w:r w:rsidR="00D10582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8514D" w:rsidRDefault="00C851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6044D" w:rsidRDefault="00B6044D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Default="001C3672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50935">
        <w:rPr>
          <w:rFonts w:ascii="Times New Roman" w:hAnsi="Times New Roman" w:cs="Times New Roman"/>
          <w:sz w:val="24"/>
          <w:szCs w:val="24"/>
        </w:rPr>
        <w:t>3.</w:t>
      </w:r>
      <w:r w:rsidRPr="00915F62">
        <w:rPr>
          <w:rFonts w:cs="Times New Roman"/>
        </w:rPr>
        <w:t xml:space="preserve"> </w:t>
      </w:r>
      <w:r w:rsidRPr="00450935">
        <w:rPr>
          <w:rFonts w:ascii="Times New Roman" w:hAnsi="Times New Roman" w:cs="Times New Roman"/>
          <w:sz w:val="24"/>
          <w:szCs w:val="24"/>
        </w:rPr>
        <w:t xml:space="preserve">Перечень мероприятий </w:t>
      </w:r>
      <w:r w:rsidR="00555B5B" w:rsidRPr="00450935">
        <w:rPr>
          <w:rFonts w:ascii="Times New Roman" w:hAnsi="Times New Roman" w:cs="Times New Roman"/>
          <w:sz w:val="24"/>
          <w:szCs w:val="24"/>
        </w:rPr>
        <w:t>подпрограммы V</w:t>
      </w:r>
      <w:r w:rsidRPr="00450935">
        <w:rPr>
          <w:rFonts w:ascii="Times New Roman" w:hAnsi="Times New Roman" w:cs="Times New Roman"/>
          <w:sz w:val="24"/>
          <w:szCs w:val="24"/>
        </w:rPr>
        <w:t xml:space="preserve"> «Финансовое обеспечение системы организации медицинской помощи»</w:t>
      </w:r>
    </w:p>
    <w:p w:rsidR="00334F56" w:rsidRPr="00450935" w:rsidRDefault="00334F56" w:rsidP="0045093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C3672" w:rsidRPr="00025001" w:rsidRDefault="001C3672" w:rsidP="001C3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22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1"/>
        <w:gridCol w:w="992"/>
        <w:gridCol w:w="1984"/>
        <w:gridCol w:w="850"/>
        <w:gridCol w:w="992"/>
        <w:gridCol w:w="992"/>
        <w:gridCol w:w="993"/>
        <w:gridCol w:w="1202"/>
        <w:gridCol w:w="1134"/>
        <w:gridCol w:w="2409"/>
        <w:gridCol w:w="1701"/>
      </w:tblGrid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№</w:t>
            </w:r>
          </w:p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2411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Мероприятие </w:t>
            </w:r>
            <w:r w:rsidRPr="004931A8">
              <w:rPr>
                <w:rFonts w:ascii="Times New Roman" w:hAnsi="Times New Roman" w:cs="Times New Roman"/>
                <w:sz w:val="16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 xml:space="preserve">Всего </w:t>
            </w:r>
          </w:p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(тыс. руб.)</w:t>
            </w:r>
          </w:p>
        </w:tc>
        <w:tc>
          <w:tcPr>
            <w:tcW w:w="5313" w:type="dxa"/>
            <w:gridSpan w:val="5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Объем финансирования по годам (тыс. руб.)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4931A8">
              <w:rPr>
                <w:rFonts w:ascii="Times New Roman" w:hAnsi="Times New Roman" w:cs="Times New Roman"/>
                <w:sz w:val="16"/>
              </w:rPr>
              <w:t>Результаты выполнения мероприятий подпрограммы</w:t>
            </w: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1C367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0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409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1C367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7324F" w:rsidRPr="004931A8" w:rsidTr="0017324F">
        <w:tc>
          <w:tcPr>
            <w:tcW w:w="567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1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2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409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17324F" w:rsidRPr="004931A8" w:rsidRDefault="0017324F" w:rsidP="001C36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11" w:type="dxa"/>
            <w:vMerge w:val="restart"/>
          </w:tcPr>
          <w:p w:rsidR="0017324F" w:rsidRPr="00EC106C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Основное мероприятие 03. Развитие мер социальной поддержки медицинских работников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EC106C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411" w:type="dxa"/>
            <w:vMerge w:val="restart"/>
          </w:tcPr>
          <w:p w:rsidR="0017324F" w:rsidRPr="00EC106C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106C">
              <w:rPr>
                <w:rFonts w:ascii="Times New Roman" w:hAnsi="Times New Roman" w:cs="Times New Roman"/>
                <w:sz w:val="20"/>
              </w:rPr>
              <w:t>Мероприятие 03.02 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2357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Стимулирование и привлечение медицинских работников</w:t>
            </w: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905B2" w:rsidRPr="004931A8" w:rsidTr="0017324F">
        <w:tc>
          <w:tcPr>
            <w:tcW w:w="567" w:type="dxa"/>
            <w:vMerge w:val="restart"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2411" w:type="dxa"/>
            <w:vMerge w:val="restart"/>
          </w:tcPr>
          <w:p w:rsidR="009905B2" w:rsidRPr="00EC106C" w:rsidRDefault="009905B2" w:rsidP="00993F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06C">
              <w:rPr>
                <w:sz w:val="20"/>
                <w:szCs w:val="20"/>
              </w:rPr>
              <w:t>Мероприятие 03.03</w:t>
            </w:r>
          </w:p>
          <w:p w:rsidR="009905B2" w:rsidRPr="004931A8" w:rsidRDefault="009905B2" w:rsidP="00993F7F">
            <w:pPr>
              <w:rPr>
                <w:rFonts w:cs="Times New Roman"/>
                <w:sz w:val="20"/>
                <w:szCs w:val="20"/>
              </w:rPr>
            </w:pPr>
            <w:r w:rsidRPr="00EC106C">
              <w:rPr>
                <w:rFonts w:cs="Times New Roman"/>
                <w:sz w:val="20"/>
              </w:rPr>
              <w:t>Обеспечение жильем нуждающихся из числа привлеченных.</w:t>
            </w:r>
          </w:p>
        </w:tc>
        <w:tc>
          <w:tcPr>
            <w:tcW w:w="992" w:type="dxa"/>
            <w:vMerge w:val="restart"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163" w:type="dxa"/>
            <w:gridSpan w:val="6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В пределах средств, предусмотренных на основную деятельность ответственных за выполнение мероприятия</w:t>
            </w:r>
          </w:p>
        </w:tc>
        <w:tc>
          <w:tcPr>
            <w:tcW w:w="2409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жилищной политике управления городского жилищного и коммунального хозяйства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Привлечение и закрепление медицинских кадров в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государственные учреждения здравоохранения городского округа Электросталь Московской области</w:t>
            </w:r>
          </w:p>
        </w:tc>
      </w:tr>
      <w:tr w:rsidR="009905B2" w:rsidRPr="004931A8" w:rsidTr="0017324F">
        <w:tc>
          <w:tcPr>
            <w:tcW w:w="567" w:type="dxa"/>
            <w:vMerge/>
          </w:tcPr>
          <w:p w:rsidR="009905B2" w:rsidRPr="004931A8" w:rsidRDefault="009905B2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905B2" w:rsidRPr="004931A8" w:rsidRDefault="009905B2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4931A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163" w:type="dxa"/>
            <w:gridSpan w:val="6"/>
          </w:tcPr>
          <w:p w:rsidR="009905B2" w:rsidRPr="004931A8" w:rsidRDefault="009905B2" w:rsidP="002357A3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В пределах средств, предусмотренных на основную деятельность </w:t>
            </w:r>
            <w:r>
              <w:rPr>
                <w:rFonts w:cs="Times New Roman"/>
                <w:sz w:val="20"/>
              </w:rPr>
              <w:lastRenderedPageBreak/>
              <w:t>ответственных за выполнение мероприятия</w:t>
            </w:r>
          </w:p>
        </w:tc>
        <w:tc>
          <w:tcPr>
            <w:tcW w:w="2409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9905B2" w:rsidRPr="004931A8" w:rsidRDefault="009905B2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 w:val="restart"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Всего по </w:t>
            </w:r>
          </w:p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4931A8">
              <w:rPr>
                <w:rFonts w:cs="Times New Roman"/>
                <w:sz w:val="20"/>
                <w:szCs w:val="20"/>
              </w:rPr>
              <w:t xml:space="preserve">Подпрограмме </w:t>
            </w:r>
            <w:r>
              <w:rPr>
                <w:rFonts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  <w:vMerge w:val="restart"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31A8">
              <w:rPr>
                <w:rFonts w:cs="Times New Roman"/>
                <w:sz w:val="20"/>
                <w:szCs w:val="20"/>
                <w:lang w:val="en-US"/>
              </w:rPr>
              <w:t>2020-2024</w:t>
            </w: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0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2409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4931A8">
              <w:rPr>
                <w:rFonts w:ascii="Times New Roman" w:hAnsi="Times New Roman" w:cs="Times New Roman"/>
                <w:sz w:val="20"/>
              </w:rPr>
              <w:t>бюджета городского округа Электросталь Московской области</w:t>
            </w:r>
          </w:p>
        </w:tc>
        <w:tc>
          <w:tcPr>
            <w:tcW w:w="850" w:type="dxa"/>
          </w:tcPr>
          <w:p w:rsidR="0017324F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  <w:r w:rsidRPr="004931A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 w:rsidRPr="004931A8">
              <w:rPr>
                <w:sz w:val="20"/>
                <w:szCs w:val="20"/>
              </w:rPr>
              <w:t>480,0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324F" w:rsidRPr="004931A8" w:rsidTr="0017324F">
        <w:tc>
          <w:tcPr>
            <w:tcW w:w="567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</w:tcPr>
          <w:p w:rsidR="0017324F" w:rsidRPr="004931A8" w:rsidRDefault="0017324F" w:rsidP="002357A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7324F" w:rsidRPr="004931A8" w:rsidRDefault="0017324F" w:rsidP="002357A3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7324F" w:rsidRPr="004931A8" w:rsidRDefault="0017324F" w:rsidP="004509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17324F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2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7324F" w:rsidRPr="004931A8" w:rsidRDefault="0017324F" w:rsidP="00235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09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7324F" w:rsidRPr="004931A8" w:rsidRDefault="0017324F" w:rsidP="00235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C3672" w:rsidRDefault="001C3672" w:rsidP="009A6844">
      <w:pPr>
        <w:pStyle w:val="ConsPlusNormal"/>
        <w:jc w:val="both"/>
        <w:rPr>
          <w:rFonts w:ascii="Times New Roman" w:hAnsi="Times New Roman" w:cs="Times New Roman"/>
        </w:rPr>
      </w:pPr>
    </w:p>
    <w:sectPr w:rsidR="001C3672" w:rsidSect="005763A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D0E" w:rsidRDefault="00223D0E" w:rsidP="00263F59">
      <w:r>
        <w:separator/>
      </w:r>
    </w:p>
  </w:endnote>
  <w:endnote w:type="continuationSeparator" w:id="0">
    <w:p w:rsidR="00223D0E" w:rsidRDefault="00223D0E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D0E" w:rsidRDefault="00223D0E" w:rsidP="00263F59">
      <w:r>
        <w:separator/>
      </w:r>
    </w:p>
  </w:footnote>
  <w:footnote w:type="continuationSeparator" w:id="0">
    <w:p w:rsidR="00223D0E" w:rsidRDefault="00223D0E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018296"/>
      <w:docPartObj>
        <w:docPartGallery w:val="Page Numbers (Top of Page)"/>
        <w:docPartUnique/>
      </w:docPartObj>
    </w:sdtPr>
    <w:sdtEndPr/>
    <w:sdtContent>
      <w:p w:rsidR="009B062F" w:rsidRDefault="00223D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A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062F" w:rsidRDefault="009B06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2293C"/>
    <w:rsid w:val="000235FF"/>
    <w:rsid w:val="00040557"/>
    <w:rsid w:val="00041080"/>
    <w:rsid w:val="0005320B"/>
    <w:rsid w:val="000721D6"/>
    <w:rsid w:val="00074534"/>
    <w:rsid w:val="000745C0"/>
    <w:rsid w:val="00081DEA"/>
    <w:rsid w:val="00097460"/>
    <w:rsid w:val="000B4FC3"/>
    <w:rsid w:val="000D2488"/>
    <w:rsid w:val="001251FA"/>
    <w:rsid w:val="00150748"/>
    <w:rsid w:val="001516F5"/>
    <w:rsid w:val="00153870"/>
    <w:rsid w:val="001564CF"/>
    <w:rsid w:val="001565E6"/>
    <w:rsid w:val="001609E1"/>
    <w:rsid w:val="00167D72"/>
    <w:rsid w:val="0017324F"/>
    <w:rsid w:val="00180F7A"/>
    <w:rsid w:val="00185516"/>
    <w:rsid w:val="0019514D"/>
    <w:rsid w:val="001A316A"/>
    <w:rsid w:val="001A5C00"/>
    <w:rsid w:val="001B74E3"/>
    <w:rsid w:val="001C3672"/>
    <w:rsid w:val="001D362F"/>
    <w:rsid w:val="001D3842"/>
    <w:rsid w:val="001D6EE5"/>
    <w:rsid w:val="001E0621"/>
    <w:rsid w:val="00200EA2"/>
    <w:rsid w:val="00202B24"/>
    <w:rsid w:val="0021279C"/>
    <w:rsid w:val="00223D0E"/>
    <w:rsid w:val="0022617F"/>
    <w:rsid w:val="002357A3"/>
    <w:rsid w:val="00240E4B"/>
    <w:rsid w:val="00246CD4"/>
    <w:rsid w:val="002512A1"/>
    <w:rsid w:val="002517C7"/>
    <w:rsid w:val="00263F59"/>
    <w:rsid w:val="0026682D"/>
    <w:rsid w:val="00273CA4"/>
    <w:rsid w:val="00275222"/>
    <w:rsid w:val="0028134F"/>
    <w:rsid w:val="00294A7D"/>
    <w:rsid w:val="002D7754"/>
    <w:rsid w:val="002E2A5F"/>
    <w:rsid w:val="003249C6"/>
    <w:rsid w:val="0032510C"/>
    <w:rsid w:val="00334F56"/>
    <w:rsid w:val="003423C2"/>
    <w:rsid w:val="00343959"/>
    <w:rsid w:val="003453E4"/>
    <w:rsid w:val="00366A57"/>
    <w:rsid w:val="00385089"/>
    <w:rsid w:val="003B4D5E"/>
    <w:rsid w:val="003E534D"/>
    <w:rsid w:val="0040180E"/>
    <w:rsid w:val="00417D18"/>
    <w:rsid w:val="00422755"/>
    <w:rsid w:val="004417F8"/>
    <w:rsid w:val="00450935"/>
    <w:rsid w:val="00452BB0"/>
    <w:rsid w:val="00454CD9"/>
    <w:rsid w:val="004931A8"/>
    <w:rsid w:val="00496C6E"/>
    <w:rsid w:val="004A7409"/>
    <w:rsid w:val="004C494C"/>
    <w:rsid w:val="004C77BE"/>
    <w:rsid w:val="004E00F8"/>
    <w:rsid w:val="00503768"/>
    <w:rsid w:val="00520D89"/>
    <w:rsid w:val="00520DCB"/>
    <w:rsid w:val="00533681"/>
    <w:rsid w:val="00536731"/>
    <w:rsid w:val="00536D20"/>
    <w:rsid w:val="00555B5B"/>
    <w:rsid w:val="00576063"/>
    <w:rsid w:val="00576120"/>
    <w:rsid w:val="005763A1"/>
    <w:rsid w:val="005A23A9"/>
    <w:rsid w:val="005F01FA"/>
    <w:rsid w:val="005F78D8"/>
    <w:rsid w:val="005F7EF9"/>
    <w:rsid w:val="00611AFD"/>
    <w:rsid w:val="006206F8"/>
    <w:rsid w:val="00622A96"/>
    <w:rsid w:val="00626CFF"/>
    <w:rsid w:val="006728AF"/>
    <w:rsid w:val="00676E11"/>
    <w:rsid w:val="006824F3"/>
    <w:rsid w:val="00683332"/>
    <w:rsid w:val="0068605E"/>
    <w:rsid w:val="006904AA"/>
    <w:rsid w:val="00696093"/>
    <w:rsid w:val="006970DE"/>
    <w:rsid w:val="006A5209"/>
    <w:rsid w:val="006C4F27"/>
    <w:rsid w:val="006D3593"/>
    <w:rsid w:val="006D67AF"/>
    <w:rsid w:val="00712AA7"/>
    <w:rsid w:val="0072386A"/>
    <w:rsid w:val="00724F78"/>
    <w:rsid w:val="00732175"/>
    <w:rsid w:val="00755E05"/>
    <w:rsid w:val="007857D3"/>
    <w:rsid w:val="0079713F"/>
    <w:rsid w:val="007A3DDE"/>
    <w:rsid w:val="007A6692"/>
    <w:rsid w:val="007B0A2A"/>
    <w:rsid w:val="007B1965"/>
    <w:rsid w:val="0082436F"/>
    <w:rsid w:val="00835A5F"/>
    <w:rsid w:val="008540DD"/>
    <w:rsid w:val="00866D90"/>
    <w:rsid w:val="00870297"/>
    <w:rsid w:val="008767B2"/>
    <w:rsid w:val="008D2D0A"/>
    <w:rsid w:val="008D5D7A"/>
    <w:rsid w:val="008E5A05"/>
    <w:rsid w:val="009003EC"/>
    <w:rsid w:val="00914631"/>
    <w:rsid w:val="00915F62"/>
    <w:rsid w:val="00920E42"/>
    <w:rsid w:val="00950F07"/>
    <w:rsid w:val="009666F2"/>
    <w:rsid w:val="00966DB2"/>
    <w:rsid w:val="00970B12"/>
    <w:rsid w:val="0097106C"/>
    <w:rsid w:val="009710A1"/>
    <w:rsid w:val="00975FC9"/>
    <w:rsid w:val="00980B95"/>
    <w:rsid w:val="009905B2"/>
    <w:rsid w:val="00993F7F"/>
    <w:rsid w:val="009A6844"/>
    <w:rsid w:val="009B062F"/>
    <w:rsid w:val="009C0F44"/>
    <w:rsid w:val="009C5F35"/>
    <w:rsid w:val="009C7E89"/>
    <w:rsid w:val="009E477A"/>
    <w:rsid w:val="009E57DE"/>
    <w:rsid w:val="009F2207"/>
    <w:rsid w:val="009F239E"/>
    <w:rsid w:val="00A10072"/>
    <w:rsid w:val="00A129A1"/>
    <w:rsid w:val="00A45BBE"/>
    <w:rsid w:val="00A53BF4"/>
    <w:rsid w:val="00A544D4"/>
    <w:rsid w:val="00A60F11"/>
    <w:rsid w:val="00AA0E7D"/>
    <w:rsid w:val="00AB247F"/>
    <w:rsid w:val="00AB4739"/>
    <w:rsid w:val="00AB4D7B"/>
    <w:rsid w:val="00AD31AC"/>
    <w:rsid w:val="00AD529C"/>
    <w:rsid w:val="00AF37CF"/>
    <w:rsid w:val="00AF78CE"/>
    <w:rsid w:val="00B322CE"/>
    <w:rsid w:val="00B504AD"/>
    <w:rsid w:val="00B5092D"/>
    <w:rsid w:val="00B6044D"/>
    <w:rsid w:val="00B92A3B"/>
    <w:rsid w:val="00B959B7"/>
    <w:rsid w:val="00BA7FFD"/>
    <w:rsid w:val="00C167A5"/>
    <w:rsid w:val="00C40ACD"/>
    <w:rsid w:val="00C51841"/>
    <w:rsid w:val="00C537D2"/>
    <w:rsid w:val="00C834E1"/>
    <w:rsid w:val="00C8514D"/>
    <w:rsid w:val="00C8613B"/>
    <w:rsid w:val="00C91278"/>
    <w:rsid w:val="00C93B63"/>
    <w:rsid w:val="00CD2E03"/>
    <w:rsid w:val="00D005F4"/>
    <w:rsid w:val="00D011B8"/>
    <w:rsid w:val="00D10582"/>
    <w:rsid w:val="00D339BC"/>
    <w:rsid w:val="00D429D3"/>
    <w:rsid w:val="00D43E66"/>
    <w:rsid w:val="00DA3072"/>
    <w:rsid w:val="00DB2509"/>
    <w:rsid w:val="00DC355B"/>
    <w:rsid w:val="00DD3E38"/>
    <w:rsid w:val="00DD64E8"/>
    <w:rsid w:val="00DE3269"/>
    <w:rsid w:val="00E06F30"/>
    <w:rsid w:val="00E23306"/>
    <w:rsid w:val="00E23C25"/>
    <w:rsid w:val="00E27A7D"/>
    <w:rsid w:val="00E30829"/>
    <w:rsid w:val="00E36B52"/>
    <w:rsid w:val="00E41159"/>
    <w:rsid w:val="00E515B2"/>
    <w:rsid w:val="00E57A2E"/>
    <w:rsid w:val="00E6454C"/>
    <w:rsid w:val="00E655F9"/>
    <w:rsid w:val="00E67A19"/>
    <w:rsid w:val="00E90B56"/>
    <w:rsid w:val="00E96AA4"/>
    <w:rsid w:val="00EB7222"/>
    <w:rsid w:val="00EC106C"/>
    <w:rsid w:val="00EC35E4"/>
    <w:rsid w:val="00EC37D7"/>
    <w:rsid w:val="00EF0523"/>
    <w:rsid w:val="00F06879"/>
    <w:rsid w:val="00F13379"/>
    <w:rsid w:val="00F37256"/>
    <w:rsid w:val="00F4098D"/>
    <w:rsid w:val="00F47B00"/>
    <w:rsid w:val="00F65D58"/>
    <w:rsid w:val="00F66E8F"/>
    <w:rsid w:val="00F71714"/>
    <w:rsid w:val="00FA4477"/>
    <w:rsid w:val="00FB7F57"/>
    <w:rsid w:val="00FC0BE1"/>
    <w:rsid w:val="00FD042D"/>
    <w:rsid w:val="00FD17B1"/>
    <w:rsid w:val="00FD1F98"/>
    <w:rsid w:val="00FD21B6"/>
    <w:rsid w:val="00FD254D"/>
    <w:rsid w:val="00FE3A19"/>
    <w:rsid w:val="00FF0AD7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46EE3-2AEE-4F76-A89E-BAB42B45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AB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A297C-0FB6-4F3F-8021-A2AA6727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24</cp:revision>
  <cp:lastPrinted>2020-09-04T12:38:00Z</cp:lastPrinted>
  <dcterms:created xsi:type="dcterms:W3CDTF">2021-01-31T17:00:00Z</dcterms:created>
  <dcterms:modified xsi:type="dcterms:W3CDTF">2021-02-01T09:33:00Z</dcterms:modified>
</cp:coreProperties>
</file>