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приема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Электросталь Московской области на 2018 год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Администрации городского округа, 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СМИ, правовые вопросы: один раз в месяц (4-я среда) с 10.00 до 13.00.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Пак Татьяна Леонидовна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обеспечения: один раз в месяц (3-й вторник) с 15.00 до 18.00.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Борисов Алексей Юрьевич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жилищно-коммунального хозяйства, транспорта, связи, экологии, муниципального жилищного контроля: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Алёхин Евгений Павлович,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строительства, архитектуры, жилищной политики: один раз в м</w:t>
      </w:r>
      <w:r w:rsidR="00222CBF">
        <w:rPr>
          <w:rFonts w:ascii="Arial" w:hAnsi="Arial" w:cs="Arial"/>
          <w:color w:val="000000"/>
        </w:rPr>
        <w:t>есяц (1-й вторник</w:t>
      </w:r>
      <w:r>
        <w:rPr>
          <w:rFonts w:ascii="Arial" w:hAnsi="Arial" w:cs="Arial"/>
          <w:color w:val="000000"/>
        </w:rPr>
        <w:t>) с 15-00 до 17-00.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Соколова Светлана Юрьевна,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> 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В.А. Костромитину,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первому заместителю Главы Администрации городского округа А.Ф. Фёдорову и к заместителю Главы Администрации городского округа В.А. Денисову представляется по т. 571-98-58, к заместителю Главы Администрации городского округа Е.П.Алёхи</w:t>
      </w:r>
      <w:r w:rsidR="00F11183">
        <w:rPr>
          <w:rFonts w:ascii="Arial" w:hAnsi="Arial" w:cs="Arial"/>
          <w:color w:val="000000"/>
        </w:rPr>
        <w:t>ну представляется по т. 571-99-6</w:t>
      </w:r>
      <w:r>
        <w:rPr>
          <w:rFonts w:ascii="Arial" w:hAnsi="Arial" w:cs="Arial"/>
          <w:color w:val="000000"/>
        </w:rPr>
        <w:t>6.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lastRenderedPageBreak/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Старайтесь отвечать на вопросы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483B8B" w:rsidRPr="00222CBF" w:rsidRDefault="0004041D" w:rsidP="00222CBF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Внимательно выслушайте разъяснения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прием. Это поможет Вам лучше уяснить принятые по обращению решения, его мотивы, обоснования.</w:t>
      </w:r>
      <w:bookmarkStart w:id="0" w:name="_GoBack"/>
      <w:bookmarkEnd w:id="0"/>
    </w:p>
    <w:sectPr w:rsidR="00483B8B" w:rsidRPr="00222CBF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D"/>
    <w:rsid w:val="0004041D"/>
    <w:rsid w:val="00222CBF"/>
    <w:rsid w:val="00366331"/>
    <w:rsid w:val="005B2497"/>
    <w:rsid w:val="00BE11EC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B5-CFD7-447E-A273-01FF3C1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5</cp:revision>
  <dcterms:created xsi:type="dcterms:W3CDTF">2018-02-01T06:25:00Z</dcterms:created>
  <dcterms:modified xsi:type="dcterms:W3CDTF">2018-10-09T07:51:00Z</dcterms:modified>
</cp:coreProperties>
</file>