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Pr="0047445D" w:rsidRDefault="006E0EF0" w:rsidP="0047445D">
      <w:pPr>
        <w:ind w:right="-851"/>
        <w:jc w:val="center"/>
        <w:rPr>
          <w:sz w:val="28"/>
          <w:szCs w:val="28"/>
        </w:rPr>
      </w:pPr>
      <w:r w:rsidRPr="0047445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1D4268" wp14:editId="7D893EFC">
            <wp:simplePos x="0" y="0"/>
            <wp:positionH relativeFrom="column">
              <wp:posOffset>2756535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EF0" w:rsidRPr="0047445D" w:rsidRDefault="006E0EF0" w:rsidP="0047445D">
      <w:pPr>
        <w:ind w:left="-1701" w:right="-851" w:firstLine="1701"/>
        <w:jc w:val="center"/>
        <w:rPr>
          <w:sz w:val="28"/>
          <w:szCs w:val="28"/>
        </w:rPr>
      </w:pPr>
    </w:p>
    <w:p w:rsidR="0047445D" w:rsidRPr="0047445D" w:rsidRDefault="0047445D" w:rsidP="0047445D">
      <w:pPr>
        <w:ind w:left="-1701" w:right="-851" w:firstLine="1701"/>
        <w:jc w:val="center"/>
        <w:rPr>
          <w:sz w:val="28"/>
          <w:szCs w:val="28"/>
        </w:rPr>
      </w:pPr>
    </w:p>
    <w:p w:rsidR="0047445D" w:rsidRPr="0047445D" w:rsidRDefault="0047445D" w:rsidP="0047445D">
      <w:pPr>
        <w:ind w:left="-1701" w:right="-851" w:firstLine="1701"/>
        <w:jc w:val="center"/>
        <w:rPr>
          <w:sz w:val="28"/>
          <w:szCs w:val="28"/>
        </w:rPr>
      </w:pPr>
    </w:p>
    <w:p w:rsidR="0047445D" w:rsidRPr="0047445D" w:rsidRDefault="0047445D" w:rsidP="0047445D">
      <w:pPr>
        <w:ind w:left="-1701" w:right="-851" w:firstLine="1701"/>
        <w:jc w:val="center"/>
        <w:rPr>
          <w:sz w:val="28"/>
          <w:szCs w:val="28"/>
        </w:rPr>
      </w:pPr>
    </w:p>
    <w:p w:rsidR="0047445D" w:rsidRPr="0047445D" w:rsidRDefault="0047445D" w:rsidP="0047445D">
      <w:pPr>
        <w:ind w:right="-1"/>
        <w:jc w:val="center"/>
        <w:rPr>
          <w:sz w:val="28"/>
          <w:szCs w:val="28"/>
        </w:rPr>
      </w:pPr>
    </w:p>
    <w:p w:rsidR="006E0EF0" w:rsidRPr="0047445D" w:rsidRDefault="006E0EF0" w:rsidP="0047445D">
      <w:pPr>
        <w:ind w:right="-1"/>
        <w:jc w:val="center"/>
        <w:rPr>
          <w:sz w:val="28"/>
          <w:szCs w:val="28"/>
        </w:rPr>
      </w:pPr>
      <w:r w:rsidRPr="0047445D">
        <w:rPr>
          <w:sz w:val="28"/>
          <w:szCs w:val="28"/>
        </w:rPr>
        <w:t>АДМИНИСТРАЦИЯ ГОРОДСКОГО ОКРУГА ЭЛЕКТРОСТАЛЬ</w:t>
      </w:r>
    </w:p>
    <w:p w:rsidR="006E0EF0" w:rsidRPr="0047445D" w:rsidRDefault="006E0EF0" w:rsidP="0047445D">
      <w:pPr>
        <w:ind w:right="-1"/>
        <w:jc w:val="center"/>
        <w:rPr>
          <w:sz w:val="28"/>
          <w:szCs w:val="28"/>
        </w:rPr>
      </w:pPr>
    </w:p>
    <w:p w:rsidR="006E0EF0" w:rsidRPr="0047445D" w:rsidRDefault="0047445D" w:rsidP="0047445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E0EF0" w:rsidRPr="0047445D">
        <w:rPr>
          <w:sz w:val="28"/>
          <w:szCs w:val="28"/>
        </w:rPr>
        <w:t>ОБЛАСТИ</w:t>
      </w:r>
    </w:p>
    <w:p w:rsidR="006E0EF0" w:rsidRPr="0047445D" w:rsidRDefault="006E0EF0" w:rsidP="0047445D">
      <w:pPr>
        <w:ind w:right="-1"/>
        <w:jc w:val="center"/>
        <w:rPr>
          <w:sz w:val="28"/>
          <w:szCs w:val="28"/>
        </w:rPr>
      </w:pPr>
    </w:p>
    <w:p w:rsidR="006E0EF0" w:rsidRPr="0047445D" w:rsidRDefault="006E0EF0" w:rsidP="0047445D">
      <w:pPr>
        <w:ind w:right="-1"/>
        <w:jc w:val="center"/>
        <w:rPr>
          <w:sz w:val="44"/>
          <w:szCs w:val="44"/>
        </w:rPr>
      </w:pPr>
      <w:bookmarkStart w:id="0" w:name="_GoBack"/>
      <w:r w:rsidRPr="0047445D">
        <w:rPr>
          <w:sz w:val="44"/>
          <w:szCs w:val="44"/>
        </w:rPr>
        <w:t>ПОСТАНОВЛЕНИЕ</w:t>
      </w:r>
    </w:p>
    <w:p w:rsidR="006E0EF0" w:rsidRPr="0047445D" w:rsidRDefault="006E0EF0" w:rsidP="0047445D">
      <w:pPr>
        <w:ind w:right="-1"/>
        <w:jc w:val="center"/>
        <w:rPr>
          <w:sz w:val="44"/>
          <w:szCs w:val="44"/>
        </w:rPr>
      </w:pPr>
    </w:p>
    <w:p w:rsidR="006E0EF0" w:rsidRPr="0047445D" w:rsidRDefault="002E0791" w:rsidP="0047445D">
      <w:pPr>
        <w:jc w:val="center"/>
        <w:outlineLvl w:val="0"/>
      </w:pPr>
      <w:r w:rsidRPr="0047445D">
        <w:t>01.08.2019</w:t>
      </w:r>
      <w:r w:rsidR="006E0EF0" w:rsidRPr="0047445D">
        <w:t xml:space="preserve"> № </w:t>
      </w:r>
      <w:r w:rsidR="00ED3FD9" w:rsidRPr="0047445D">
        <w:t>552/8</w:t>
      </w:r>
    </w:p>
    <w:p w:rsidR="001C1921" w:rsidRDefault="001C1921" w:rsidP="006E0EF0">
      <w:pPr>
        <w:outlineLvl w:val="0"/>
      </w:pPr>
    </w:p>
    <w:p w:rsidR="000F5D3A" w:rsidRDefault="000F5D3A" w:rsidP="000F5D3A">
      <w:pPr>
        <w:tabs>
          <w:tab w:val="left" w:pos="3675"/>
        </w:tabs>
        <w:spacing w:line="240" w:lineRule="exact"/>
        <w:jc w:val="center"/>
      </w:pPr>
      <w:r>
        <w:t>О внесении изменени</w:t>
      </w:r>
      <w:r w:rsidR="00FF2721">
        <w:t>й</w:t>
      </w:r>
      <w:r>
        <w:t xml:space="preserve"> в муниципальную программу</w:t>
      </w:r>
    </w:p>
    <w:p w:rsidR="000F5D3A" w:rsidRPr="00EF568D" w:rsidRDefault="000F5D3A" w:rsidP="00EF568D">
      <w:pPr>
        <w:tabs>
          <w:tab w:val="left" w:pos="3675"/>
        </w:tabs>
        <w:spacing w:line="240" w:lineRule="exact"/>
        <w:jc w:val="center"/>
      </w:pPr>
      <w:r w:rsidRPr="00C8377C">
        <w:t>«</w:t>
      </w:r>
      <w:r>
        <w:t>Развитие инженерной инфраструктуры и энергоэффективности в городском округе Электросталь Московской области</w:t>
      </w:r>
      <w:r w:rsidRPr="00C8377C">
        <w:t xml:space="preserve">» </w:t>
      </w:r>
      <w:r w:rsidRPr="00962D61">
        <w:t>на 2018-2022</w:t>
      </w:r>
      <w:r>
        <w:t xml:space="preserve"> годы</w:t>
      </w:r>
      <w:bookmarkEnd w:id="0"/>
    </w:p>
    <w:p w:rsidR="005272E3" w:rsidRPr="003977B7" w:rsidRDefault="005272E3" w:rsidP="00EE23F5">
      <w:pPr>
        <w:tabs>
          <w:tab w:val="left" w:pos="3675"/>
        </w:tabs>
        <w:rPr>
          <w:rFonts w:cs="Times New Roman"/>
        </w:rPr>
      </w:pPr>
    </w:p>
    <w:p w:rsidR="00435E0A" w:rsidRDefault="006E0EF0" w:rsidP="005272E3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</w:t>
      </w:r>
      <w:r w:rsidR="002B24A8">
        <w:t>0</w:t>
      </w:r>
      <w:r>
        <w:t>6</w:t>
      </w:r>
      <w:r w:rsidR="002B24A8">
        <w:t>.10.</w:t>
      </w:r>
      <w:r>
        <w:t>2003 №131-ФЗ «Об общих принципах организации местного самоуправления в Российской Федерации»,</w:t>
      </w:r>
      <w:r w:rsidR="00EE5147">
        <w:t xml:space="preserve"> Бюджетным кодексом Российской Федерации, </w:t>
      </w:r>
      <w:r w:rsidR="000F5D3A">
        <w:t>г</w:t>
      </w:r>
      <w:r w:rsidR="00775DB8">
        <w:t>осударственной программой Московской области «Развитие инженерной инфраструктуры и энергоэффективности» на 2018-2022 годы, утвержденн</w:t>
      </w:r>
      <w:r w:rsidR="00382D89">
        <w:t>ой</w:t>
      </w:r>
      <w:r w:rsidR="00775DB8">
        <w:t xml:space="preserve"> постановлением Правительства Московской области от 17.10.2017 №863/38,</w:t>
      </w:r>
      <w:r>
        <w:t xml:space="preserve"> Бюджетным </w:t>
      </w:r>
      <w:r w:rsidR="002B24A8">
        <w:t>к</w:t>
      </w:r>
      <w:r>
        <w:t>одексом Российской Федерации,</w:t>
      </w:r>
      <w:r w:rsidR="00775DB8">
        <w:t xml:space="preserve"> решением Совета депута</w:t>
      </w:r>
      <w:r w:rsidR="001C1921">
        <w:t xml:space="preserve">тов городского округа Электросталь Московской области от </w:t>
      </w:r>
      <w:r w:rsidR="000D65A5">
        <w:t>19</w:t>
      </w:r>
      <w:r w:rsidR="001C1921">
        <w:t>.12.201</w:t>
      </w:r>
      <w:r w:rsidR="000D65A5">
        <w:t>8</w:t>
      </w:r>
      <w:r w:rsidR="001C1921">
        <w:t xml:space="preserve"> №</w:t>
      </w:r>
      <w:r w:rsidR="000D65A5">
        <w:t>320</w:t>
      </w:r>
      <w:r w:rsidR="001C1921">
        <w:t>/</w:t>
      </w:r>
      <w:r w:rsidR="000D65A5">
        <w:t>52</w:t>
      </w:r>
      <w:r w:rsidR="001C1921">
        <w:t xml:space="preserve"> «О бюджете городского округа Электросталь Московской области на 201</w:t>
      </w:r>
      <w:r w:rsidR="000D65A5">
        <w:t>9</w:t>
      </w:r>
      <w:r w:rsidR="001C1921">
        <w:t xml:space="preserve"> год и на плановый период 20</w:t>
      </w:r>
      <w:r w:rsidR="000D65A5">
        <w:t>20</w:t>
      </w:r>
      <w:r w:rsidR="001C1921">
        <w:t xml:space="preserve"> и 202</w:t>
      </w:r>
      <w:r w:rsidR="000D65A5">
        <w:t>1</w:t>
      </w:r>
      <w:r w:rsidR="001C1921">
        <w:t xml:space="preserve"> годов»</w:t>
      </w:r>
      <w:r w:rsidR="00164BC3">
        <w:t>,</w:t>
      </w:r>
      <w:r w:rsidR="001C1921">
        <w:t xml:space="preserve"> </w:t>
      </w:r>
      <w:r>
        <w:t xml:space="preserve"> </w:t>
      </w:r>
      <w:r w:rsidR="000F5D3A">
        <w:t>п</w:t>
      </w:r>
      <w:r w:rsidR="00164BC3">
        <w:t xml:space="preserve">орядком разработки и реализации муниципальных программ Администрации городского округа Электросталь Московской области, утвержденным </w:t>
      </w:r>
      <w:r>
        <w:t>постановлени</w:t>
      </w:r>
      <w:r w:rsidR="00164BC3">
        <w:t>ем</w:t>
      </w:r>
      <w:r>
        <w:t xml:space="preserve"> Администрации городского округа Электросталь Моско</w:t>
      </w:r>
      <w:r w:rsidR="00164BC3">
        <w:t xml:space="preserve">вской области от 27.08.2013 №651/8, </w:t>
      </w:r>
      <w:r w:rsidR="000C748B">
        <w:t>п</w:t>
      </w:r>
      <w:r w:rsidR="00164BC3">
        <w:t>еречнем</w:t>
      </w:r>
      <w:r w:rsidR="007F0642">
        <w:t xml:space="preserve"> муниципальных программ городского округа </w:t>
      </w:r>
      <w:r w:rsidR="00164BC3">
        <w:t>Электросталь Московской области</w:t>
      </w:r>
      <w:r w:rsidR="007F0642">
        <w:t xml:space="preserve">, </w:t>
      </w:r>
      <w:r w:rsidR="00164BC3">
        <w:t xml:space="preserve">утвержденным постановлением Администрации городского округа Электросталь Московской области от 14.12.2016 №892/16, </w:t>
      </w:r>
      <w:r>
        <w:t>Администрация городского округа Электросталь Московской области ПОСТАНОВЛЯЕТ</w:t>
      </w:r>
      <w:r w:rsidRPr="00AB194A">
        <w:t xml:space="preserve">: </w:t>
      </w:r>
      <w:r>
        <w:t xml:space="preserve"> </w:t>
      </w:r>
    </w:p>
    <w:p w:rsidR="00435E0A" w:rsidRPr="002B1613" w:rsidRDefault="00775DB8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t xml:space="preserve">1. </w:t>
      </w:r>
      <w:r w:rsidR="000D65A5">
        <w:t xml:space="preserve">Внести </w:t>
      </w:r>
      <w:r>
        <w:t xml:space="preserve">в муниципальную программу </w:t>
      </w:r>
      <w:r w:rsidR="001C1921">
        <w:t>«</w:t>
      </w:r>
      <w:r w:rsidR="001C1921" w:rsidRPr="00D30B6C">
        <w:t>Ра</w:t>
      </w:r>
      <w:r w:rsidR="001C1921">
        <w:t>з</w:t>
      </w:r>
      <w:r w:rsidR="001C1921" w:rsidRPr="00D30B6C">
        <w:t>витие инж</w:t>
      </w:r>
      <w:r w:rsidR="001C1921">
        <w:t>е</w:t>
      </w:r>
      <w:r w:rsidR="001C1921" w:rsidRPr="00D30B6C">
        <w:t xml:space="preserve">нерной инфраструктуры и энергоэффективности в городском округе </w:t>
      </w:r>
      <w:r w:rsidR="001C1921">
        <w:t>Электросталь Московской области</w:t>
      </w:r>
      <w:r w:rsidR="001C1921">
        <w:rPr>
          <w:rFonts w:cs="Times New Roman"/>
        </w:rPr>
        <w:t>»</w:t>
      </w:r>
      <w:r w:rsidR="001C1921" w:rsidRPr="00D30B6C">
        <w:t xml:space="preserve"> на 2018-2022 годы</w:t>
      </w:r>
      <w:r>
        <w:rPr>
          <w:rFonts w:cs="Times New Roman"/>
        </w:rPr>
        <w:t xml:space="preserve">, утвержденную постановлением Администрации городского округа Электросталь Московской области от </w:t>
      </w:r>
      <w:r w:rsidR="001C1921">
        <w:rPr>
          <w:rFonts w:cs="Times New Roman"/>
        </w:rPr>
        <w:t>06</w:t>
      </w:r>
      <w:r>
        <w:rPr>
          <w:rFonts w:cs="Times New Roman"/>
        </w:rPr>
        <w:t>.12.201</w:t>
      </w:r>
      <w:r w:rsidR="001C1921">
        <w:rPr>
          <w:rFonts w:cs="Times New Roman"/>
        </w:rPr>
        <w:t>7</w:t>
      </w:r>
      <w:r>
        <w:rPr>
          <w:rFonts w:cs="Times New Roman"/>
        </w:rPr>
        <w:t xml:space="preserve"> № </w:t>
      </w:r>
      <w:r w:rsidR="001C1921">
        <w:rPr>
          <w:rFonts w:cs="Times New Roman"/>
        </w:rPr>
        <w:t>892</w:t>
      </w:r>
      <w:r>
        <w:rPr>
          <w:rFonts w:cs="Times New Roman"/>
        </w:rPr>
        <w:t>/1</w:t>
      </w:r>
      <w:r w:rsidR="001C1921">
        <w:rPr>
          <w:rFonts w:cs="Times New Roman"/>
        </w:rPr>
        <w:t>2</w:t>
      </w:r>
      <w:r w:rsidR="00860CBC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16.02.2018 №119/2, от 16.04.2018 №309/4</w:t>
      </w:r>
      <w:r w:rsidR="00EE5147">
        <w:rPr>
          <w:rFonts w:cs="Times New Roman"/>
        </w:rPr>
        <w:t>, от 10.07.2018 №619/7, от 25.10.2018 №993/10</w:t>
      </w:r>
      <w:r w:rsidR="000D65A5">
        <w:rPr>
          <w:rFonts w:cs="Times New Roman"/>
        </w:rPr>
        <w:t>, от 13.12.2018 №1152/12</w:t>
      </w:r>
      <w:r w:rsidR="00435E0A">
        <w:rPr>
          <w:rFonts w:cs="Times New Roman"/>
        </w:rPr>
        <w:t>, от 19.02.2019 №81/2</w:t>
      </w:r>
      <w:r w:rsidR="00753107">
        <w:rPr>
          <w:rFonts w:cs="Times New Roman"/>
        </w:rPr>
        <w:t>, от 17.04.2019 №256/4</w:t>
      </w:r>
      <w:r w:rsidR="00860CBC">
        <w:rPr>
          <w:rFonts w:cs="Times New Roman"/>
        </w:rPr>
        <w:t>)</w:t>
      </w:r>
      <w:r w:rsidR="001C731B">
        <w:rPr>
          <w:rFonts w:cs="Times New Roman"/>
        </w:rPr>
        <w:t xml:space="preserve"> </w:t>
      </w:r>
      <w:r>
        <w:rPr>
          <w:rFonts w:cs="Times New Roman"/>
        </w:rPr>
        <w:t xml:space="preserve">(далее – Муниципальная </w:t>
      </w:r>
      <w:r w:rsidR="005A0A20">
        <w:rPr>
          <w:rFonts w:cs="Times New Roman"/>
        </w:rPr>
        <w:t>программа</w:t>
      </w:r>
      <w:r w:rsidR="00D27AC1">
        <w:rPr>
          <w:rFonts w:cs="Times New Roman"/>
        </w:rPr>
        <w:t>)</w:t>
      </w:r>
      <w:r w:rsidR="00435E0A">
        <w:rPr>
          <w:rFonts w:cs="Times New Roman"/>
        </w:rPr>
        <w:t xml:space="preserve"> следующие изменения</w:t>
      </w:r>
      <w:r w:rsidR="00435E0A" w:rsidRPr="002B1613">
        <w:rPr>
          <w:rFonts w:cs="Times New Roman"/>
        </w:rPr>
        <w:t>: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2B1613">
        <w:rPr>
          <w:rFonts w:cs="Times New Roman"/>
        </w:rPr>
        <w:t xml:space="preserve">1.1 </w:t>
      </w:r>
      <w:r>
        <w:rPr>
          <w:rFonts w:cs="Times New Roman"/>
        </w:rPr>
        <w:t>паспорт Муниципальной программы изложить в редакции согласно приложению №1 к настоящему постановлению</w:t>
      </w:r>
      <w:r w:rsidRPr="002B1613">
        <w:rPr>
          <w:rFonts w:cs="Times New Roman"/>
        </w:rPr>
        <w:t>;</w:t>
      </w:r>
    </w:p>
    <w:p w:rsidR="00E01E3D" w:rsidRDefault="00E01E3D" w:rsidP="00E01E3D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1.2 приложение №</w:t>
      </w:r>
      <w:r w:rsidR="00753107">
        <w:rPr>
          <w:rFonts w:cs="Times New Roman"/>
        </w:rPr>
        <w:t>2</w:t>
      </w:r>
      <w:r>
        <w:rPr>
          <w:rFonts w:cs="Times New Roman"/>
        </w:rPr>
        <w:t xml:space="preserve"> к Муниципальной программе изложить в редакции согласно приложению №2 к настоящему постановлению</w:t>
      </w:r>
      <w:r w:rsidRPr="00D27AC1">
        <w:rPr>
          <w:rFonts w:cs="Times New Roman"/>
        </w:rPr>
        <w:t>;</w:t>
      </w:r>
    </w:p>
    <w:p w:rsidR="00435E0A" w:rsidRPr="00D27AC1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E01E3D">
        <w:rPr>
          <w:rFonts w:cs="Times New Roman"/>
        </w:rPr>
        <w:t>3</w:t>
      </w:r>
      <w:r>
        <w:rPr>
          <w:rFonts w:cs="Times New Roman"/>
        </w:rPr>
        <w:t xml:space="preserve"> приложение №</w:t>
      </w:r>
      <w:r w:rsidR="00753107">
        <w:rPr>
          <w:rFonts w:cs="Times New Roman"/>
        </w:rPr>
        <w:t>3</w:t>
      </w:r>
      <w:r>
        <w:rPr>
          <w:rFonts w:cs="Times New Roman"/>
        </w:rPr>
        <w:t xml:space="preserve"> к Муниципальной программе изложить в редакции согласно приложению №</w:t>
      </w:r>
      <w:r w:rsidR="00E01E3D">
        <w:rPr>
          <w:rFonts w:cs="Times New Roman"/>
        </w:rPr>
        <w:t>3</w:t>
      </w:r>
      <w:r>
        <w:rPr>
          <w:rFonts w:cs="Times New Roman"/>
        </w:rPr>
        <w:t xml:space="preserve"> к настоящему постановлению</w:t>
      </w:r>
      <w:r w:rsidRPr="00D27AC1">
        <w:rPr>
          <w:rFonts w:cs="Times New Roman"/>
        </w:rPr>
        <w:t>;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D27AC1">
        <w:rPr>
          <w:rFonts w:cs="Times New Roman"/>
        </w:rPr>
        <w:t>1.</w:t>
      </w:r>
      <w:r w:rsidR="00E01E3D">
        <w:rPr>
          <w:rFonts w:cs="Times New Roman"/>
        </w:rPr>
        <w:t>4</w:t>
      </w:r>
      <w:r w:rsidRPr="00D27AC1">
        <w:rPr>
          <w:rFonts w:cs="Times New Roman"/>
        </w:rPr>
        <w:t xml:space="preserve"> </w:t>
      </w:r>
      <w:r>
        <w:rPr>
          <w:rFonts w:cs="Times New Roman"/>
        </w:rPr>
        <w:t>приложение №</w:t>
      </w:r>
      <w:r w:rsidR="00753107">
        <w:rPr>
          <w:rFonts w:cs="Times New Roman"/>
        </w:rPr>
        <w:t>5</w:t>
      </w:r>
      <w:r>
        <w:rPr>
          <w:rFonts w:cs="Times New Roman"/>
        </w:rPr>
        <w:t xml:space="preserve"> к Муниципальной программе изложить в редакции согласно приложению №</w:t>
      </w:r>
      <w:r w:rsidR="00E01E3D">
        <w:rPr>
          <w:rFonts w:cs="Times New Roman"/>
        </w:rPr>
        <w:t>4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0F5D3A" w:rsidRPr="000F5D3A" w:rsidRDefault="005A0A20" w:rsidP="000F5D3A">
      <w:pPr>
        <w:tabs>
          <w:tab w:val="left" w:pos="3675"/>
        </w:tabs>
        <w:ind w:firstLine="709"/>
        <w:jc w:val="both"/>
      </w:pPr>
      <w:r>
        <w:lastRenderedPageBreak/>
        <w:t>2</w:t>
      </w:r>
      <w:r w:rsidR="006E0EF0">
        <w:t xml:space="preserve">. </w:t>
      </w:r>
      <w:r w:rsidR="006E0EF0" w:rsidRPr="00C8377C">
        <w:t xml:space="preserve">Опубликовать настоящее постановление в газете «Официальный вестник» </w:t>
      </w:r>
      <w:r w:rsidR="000F5D3A" w:rsidRPr="00C8377C">
        <w:t xml:space="preserve">и разместить </w:t>
      </w:r>
      <w:r w:rsidR="000F5D3A">
        <w:t>в информационно-телекоммуникационном сети «Интернет»</w:t>
      </w:r>
      <w:r w:rsidR="000F5D3A" w:rsidRPr="00C8377C">
        <w:t xml:space="preserve"> по адресу: </w:t>
      </w:r>
      <w:hyperlink r:id="rId9" w:history="1">
        <w:r w:rsidR="000F5D3A" w:rsidRPr="000F5D3A">
          <w:rPr>
            <w:rStyle w:val="a3"/>
            <w:color w:val="auto"/>
            <w:u w:val="none"/>
            <w:lang w:val="en-US"/>
          </w:rPr>
          <w:t>www</w:t>
        </w:r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0F5D3A" w:rsidRPr="000F5D3A">
        <w:t>.</w:t>
      </w:r>
    </w:p>
    <w:p w:rsidR="00ED6AA1" w:rsidRDefault="005A0A20" w:rsidP="00ED6AA1">
      <w:pPr>
        <w:tabs>
          <w:tab w:val="left" w:pos="3675"/>
        </w:tabs>
        <w:ind w:firstLine="709"/>
        <w:jc w:val="both"/>
      </w:pPr>
      <w:r>
        <w:t>3</w:t>
      </w:r>
      <w:r w:rsidR="006E0EF0">
        <w:t>. Источником финансирования публикации</w:t>
      </w:r>
      <w:r w:rsidR="002B24A8">
        <w:t xml:space="preserve"> настоящего постановления в средствах массовой информации</w:t>
      </w:r>
      <w:r w:rsidR="006E0EF0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D6AA1" w:rsidRDefault="00ED6AA1" w:rsidP="00ED6AA1">
      <w:pPr>
        <w:tabs>
          <w:tab w:val="left" w:pos="3675"/>
        </w:tabs>
        <w:jc w:val="both"/>
      </w:pPr>
    </w:p>
    <w:p w:rsidR="00435E0A" w:rsidRDefault="00435E0A" w:rsidP="00ED6AA1">
      <w:pPr>
        <w:tabs>
          <w:tab w:val="left" w:pos="3675"/>
        </w:tabs>
        <w:jc w:val="both"/>
      </w:pPr>
    </w:p>
    <w:p w:rsidR="00DA2CD8" w:rsidRDefault="00DA2CD8" w:rsidP="00ED6AA1">
      <w:pPr>
        <w:tabs>
          <w:tab w:val="left" w:pos="3675"/>
        </w:tabs>
        <w:jc w:val="both"/>
      </w:pPr>
    </w:p>
    <w:p w:rsidR="00DA2CD8" w:rsidRDefault="00DA2CD8" w:rsidP="00ED6AA1">
      <w:pPr>
        <w:tabs>
          <w:tab w:val="left" w:pos="3675"/>
        </w:tabs>
        <w:jc w:val="both"/>
      </w:pPr>
    </w:p>
    <w:p w:rsidR="00DA2CD8" w:rsidRDefault="00DA2CD8" w:rsidP="00ED6AA1">
      <w:pPr>
        <w:tabs>
          <w:tab w:val="left" w:pos="3675"/>
        </w:tabs>
        <w:jc w:val="both"/>
      </w:pPr>
    </w:p>
    <w:p w:rsidR="00C40D41" w:rsidRPr="009B1C75" w:rsidRDefault="00C40D41" w:rsidP="00C40D41">
      <w:pPr>
        <w:spacing w:line="240" w:lineRule="exact"/>
      </w:pPr>
      <w:r w:rsidRPr="009B1C75">
        <w:t>Глав</w:t>
      </w:r>
      <w:r w:rsidR="00D27AC1">
        <w:t>а</w:t>
      </w:r>
      <w:r w:rsidRPr="009B1C75">
        <w:t xml:space="preserve"> городского округа </w:t>
      </w:r>
      <w:r>
        <w:t xml:space="preserve">                                                                       </w:t>
      </w:r>
      <w:r w:rsidR="00D27AC1">
        <w:t xml:space="preserve">                </w:t>
      </w:r>
      <w:r w:rsidR="00B2299A">
        <w:t xml:space="preserve">    </w:t>
      </w:r>
      <w:r w:rsidR="00D27AC1">
        <w:t xml:space="preserve"> В.Я</w:t>
      </w:r>
      <w:r>
        <w:t xml:space="preserve">. </w:t>
      </w:r>
      <w:r w:rsidR="00D27AC1">
        <w:t>Пекарев</w:t>
      </w:r>
    </w:p>
    <w:p w:rsidR="000F5D3A" w:rsidRPr="00DA2CD8" w:rsidRDefault="000F5D3A" w:rsidP="00DA2CD8">
      <w:pPr>
        <w:spacing w:line="240" w:lineRule="exact"/>
      </w:pPr>
    </w:p>
    <w:p w:rsidR="000F5D3A" w:rsidRPr="00435E0A" w:rsidRDefault="000F5D3A" w:rsidP="00ED6AA1">
      <w:pPr>
        <w:spacing w:line="200" w:lineRule="exact"/>
        <w:rPr>
          <w:rFonts w:cs="Times New Roman"/>
        </w:rPr>
        <w:sectPr w:rsidR="000F5D3A" w:rsidRPr="00435E0A" w:rsidSect="0071031C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5043" w:type="dxa"/>
        <w:tblInd w:w="155" w:type="dxa"/>
        <w:tblLook w:val="04A0" w:firstRow="1" w:lastRow="0" w:firstColumn="1" w:lastColumn="0" w:noHBand="0" w:noVBand="1"/>
      </w:tblPr>
      <w:tblGrid>
        <w:gridCol w:w="4124"/>
        <w:gridCol w:w="1476"/>
        <w:gridCol w:w="1296"/>
        <w:gridCol w:w="1296"/>
        <w:gridCol w:w="1954"/>
        <w:gridCol w:w="2356"/>
        <w:gridCol w:w="2541"/>
      </w:tblGrid>
      <w:tr w:rsidR="006A3D0B" w:rsidRPr="0071031C" w:rsidTr="001F003D">
        <w:trPr>
          <w:trHeight w:val="999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EAD" w:rsidRPr="00DA2CD8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</w:rPr>
            </w:pPr>
            <w:r w:rsidRPr="00DA2CD8">
              <w:rPr>
                <w:rFonts w:cs="Times New Roman"/>
              </w:rPr>
              <w:lastRenderedPageBreak/>
              <w:t xml:space="preserve">Приложение </w:t>
            </w:r>
            <w:r w:rsidR="00435E0A" w:rsidRPr="00DA2CD8">
              <w:rPr>
                <w:rFonts w:cs="Times New Roman"/>
              </w:rPr>
              <w:t>№1</w:t>
            </w:r>
          </w:p>
          <w:p w:rsidR="00A45EAD" w:rsidRPr="00DA2CD8" w:rsidRDefault="00DA2CD8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 постановлению Администрации</w:t>
            </w:r>
          </w:p>
          <w:p w:rsidR="00A45EAD" w:rsidRPr="00DA2CD8" w:rsidRDefault="00DA2CD8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городского округа Электросталь</w:t>
            </w:r>
          </w:p>
          <w:p w:rsidR="00A45EAD" w:rsidRPr="00DA2CD8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</w:rPr>
            </w:pPr>
            <w:r w:rsidRPr="00DA2CD8">
              <w:rPr>
                <w:rFonts w:cs="Times New Roman"/>
              </w:rPr>
              <w:t>Московской об</w:t>
            </w:r>
            <w:r w:rsidR="00DA2CD8">
              <w:rPr>
                <w:rFonts w:cs="Times New Roman"/>
              </w:rPr>
              <w:t>ласти</w:t>
            </w:r>
          </w:p>
          <w:p w:rsidR="00A45EAD" w:rsidRPr="00DA2CD8" w:rsidRDefault="00DA2CD8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</w:rPr>
            </w:pPr>
            <w:r>
              <w:t xml:space="preserve">от </w:t>
            </w:r>
            <w:r w:rsidRPr="0047445D">
              <w:t>01.08.2019 № 552/8</w:t>
            </w:r>
          </w:p>
          <w:p w:rsidR="00EE0711" w:rsidRPr="0071031C" w:rsidRDefault="00EE0711" w:rsidP="00435E0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EE0711" w:rsidRPr="0071031C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6A3D0B" w:rsidRPr="0071031C" w:rsidRDefault="00FE72B5" w:rsidP="00FE72B5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27AC1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A3D0B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1 ПАСПОРТ МУНИЦИПАЛЬНОЙ ПРОГРАММЫ </w:t>
            </w:r>
            <w:r w:rsidR="006A3D0B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5867" w:rsidRPr="0071031C" w:rsidTr="001F003D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B25867" w:rsidRPr="0071031C" w:rsidTr="001F003D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Муниципальный Заказчик муниципальной программы</w:t>
            </w:r>
          </w:p>
        </w:tc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BB2B3E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 xml:space="preserve">Управление городского </w:t>
            </w:r>
            <w:r w:rsidR="006A3D0B" w:rsidRPr="0071031C">
              <w:rPr>
                <w:rFonts w:cs="Times New Roman"/>
                <w:color w:val="000000"/>
                <w:sz w:val="16"/>
                <w:szCs w:val="16"/>
              </w:rPr>
              <w:t>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B25867" w:rsidRPr="0071031C" w:rsidTr="001F003D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B25867" w:rsidRPr="0071031C" w:rsidTr="001F003D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Перечень подпрограмм</w:t>
            </w:r>
          </w:p>
        </w:tc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Подпрограмма 1 "Чистая вода"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2 "Очистка сточных вод"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3 "Создание условий для обеспечения качественными жилищно-коммунальными услугами"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4 "Энергосбережение и повышение энергетической эффективности на территории городского округа Электросталь Московской области"                                                                                                                                                                                                                Подпрограмма 5 "Обеспечивающая подпрограмма"</w:t>
            </w:r>
          </w:p>
        </w:tc>
      </w:tr>
      <w:tr w:rsidR="00B25867" w:rsidRPr="0071031C" w:rsidTr="001F003D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 xml:space="preserve">Источники финансирования муниципальной программы, 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в том числе по годам:</w:t>
            </w:r>
          </w:p>
        </w:tc>
        <w:tc>
          <w:tcPr>
            <w:tcW w:w="10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Расходы (тыс. рублей)</w:t>
            </w:r>
          </w:p>
        </w:tc>
      </w:tr>
      <w:tr w:rsidR="00A45EAD" w:rsidRPr="0071031C" w:rsidTr="001F003D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A45EAD" w:rsidRPr="0071031C" w:rsidTr="001F003D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F003D" w:rsidRPr="0071031C" w:rsidTr="001F003D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Pr="0071031C" w:rsidRDefault="001F003D" w:rsidP="001F003D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327 386,89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166 318,25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56 179,06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</w:pPr>
            <w:r>
              <w:t>41 174,34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37 240,34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26 474,90</w:t>
            </w:r>
          </w:p>
        </w:tc>
      </w:tr>
      <w:tr w:rsidR="001F003D" w:rsidRPr="0071031C" w:rsidTr="001F003D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03D" w:rsidRPr="0071031C" w:rsidRDefault="001F003D" w:rsidP="001F003D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970 201,74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133 387,69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370 160,35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</w:pPr>
            <w:r>
              <w:t>179 844,40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203 889,20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82 920,10</w:t>
            </w:r>
          </w:p>
        </w:tc>
      </w:tr>
      <w:tr w:rsidR="001F003D" w:rsidRPr="0071031C" w:rsidTr="001F003D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03D" w:rsidRPr="0071031C" w:rsidRDefault="001F003D" w:rsidP="001F003D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</w:pPr>
            <w:r>
              <w:t>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F003D" w:rsidRPr="0071031C" w:rsidTr="001F003D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Pr="0071031C" w:rsidRDefault="001F003D" w:rsidP="001F003D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2 329 682,08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480 090,59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452 682,02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</w:pPr>
            <w:r>
              <w:t>491 140,20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436 795,56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03D" w:rsidRDefault="001F003D" w:rsidP="001F0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468 973,71</w:t>
            </w:r>
          </w:p>
        </w:tc>
      </w:tr>
      <w:tr w:rsidR="001F003D" w:rsidRPr="0071031C" w:rsidTr="001F003D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Pr="0071031C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Default="001F003D" w:rsidP="001F00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3 627 270,71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Default="001F003D" w:rsidP="001F00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Default="001F003D" w:rsidP="001F00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879 021,43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Default="001F003D" w:rsidP="001F00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712 158,94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Default="001F003D" w:rsidP="001F00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677 925,10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Default="001F003D" w:rsidP="001F00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578 368,71</w:t>
            </w:r>
          </w:p>
        </w:tc>
      </w:tr>
    </w:tbl>
    <w:p w:rsidR="00B2299A" w:rsidRPr="0071031C" w:rsidRDefault="0034469B" w:rsidP="000D65A5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7103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0D65A5" w:rsidRPr="0071031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tbl>
      <w:tblPr>
        <w:tblW w:w="1771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7245"/>
        <w:gridCol w:w="472"/>
      </w:tblGrid>
      <w:tr w:rsidR="009B0D60" w:rsidRPr="0071031C" w:rsidTr="00926ECE">
        <w:trPr>
          <w:trHeight w:val="930"/>
        </w:trPr>
        <w:tc>
          <w:tcPr>
            <w:tcW w:w="17245" w:type="dxa"/>
            <w:shd w:val="clear" w:color="auto" w:fill="auto"/>
            <w:vAlign w:val="bottom"/>
            <w:hideMark/>
          </w:tcPr>
          <w:p w:rsidR="001567D6" w:rsidRDefault="001567D6" w:rsidP="001567D6">
            <w:pPr>
              <w:pStyle w:val="ConsPlusNormal"/>
              <w:ind w:firstLine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      </w:r>
          </w:p>
          <w:p w:rsidR="00FB50CC" w:rsidRPr="0071031C" w:rsidRDefault="00FB50CC" w:rsidP="00DA2CD8">
            <w:pPr>
              <w:pStyle w:val="ConsPlusNormal"/>
              <w:ind w:firstLine="53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B50CC" w:rsidRPr="0071031C" w:rsidRDefault="00FB50CC" w:rsidP="00A45AF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45AFB" w:rsidRPr="0071031C" w:rsidTr="00926ECE">
        <w:trPr>
          <w:trHeight w:val="750"/>
        </w:trPr>
        <w:tc>
          <w:tcPr>
            <w:tcW w:w="17717" w:type="dxa"/>
            <w:gridSpan w:val="2"/>
            <w:shd w:val="clear" w:color="auto" w:fill="auto"/>
          </w:tcPr>
          <w:p w:rsidR="00A45AFB" w:rsidRPr="0071031C" w:rsidRDefault="00A45AFB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№2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t>Московской об</w:t>
      </w:r>
      <w:r>
        <w:rPr>
          <w:rFonts w:cs="Times New Roman"/>
        </w:rPr>
        <w:t>ласти</w:t>
      </w:r>
    </w:p>
    <w:p w:rsidR="00753107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>
        <w:t xml:space="preserve">от </w:t>
      </w:r>
      <w:r w:rsidRPr="0047445D">
        <w:t>01.08.2019 № 552/8</w:t>
      </w: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1509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999"/>
        <w:gridCol w:w="2298"/>
        <w:gridCol w:w="2296"/>
        <w:gridCol w:w="1285"/>
        <w:gridCol w:w="1129"/>
        <w:gridCol w:w="1271"/>
        <w:gridCol w:w="1413"/>
        <w:gridCol w:w="1253"/>
        <w:gridCol w:w="1764"/>
        <w:gridCol w:w="384"/>
      </w:tblGrid>
      <w:tr w:rsidR="00753107" w:rsidRPr="00753107" w:rsidTr="00753107">
        <w:trPr>
          <w:trHeight w:val="93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ind w:hanging="4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753107">
              <w:rPr>
                <w:rFonts w:cs="Times New Roman"/>
                <w:color w:val="000000"/>
                <w:sz w:val="20"/>
                <w:szCs w:val="20"/>
              </w:rPr>
              <w:t>Приложение №2</w:t>
            </w:r>
            <w:r w:rsidRPr="00753107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</w:t>
            </w:r>
          </w:p>
        </w:tc>
      </w:tr>
      <w:tr w:rsidR="00753107" w:rsidRPr="00753107" w:rsidTr="00753107">
        <w:trPr>
          <w:trHeight w:val="750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"Очистка сточных вод" </w:t>
            </w:r>
            <w:r w:rsidRPr="00753107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753107" w:rsidRPr="00753107" w:rsidTr="00753107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16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F7070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223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34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753107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161 665,27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97 938,00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86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11 172,73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2 372,73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4 800,00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4 000,00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51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150 492,54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21 354,54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93 138,00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36 000,00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404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36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102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8 800,00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29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117 200,00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81 200,00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564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Комитет по строительству, архитектуре и жилищной политике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2 372,73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28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33 292,54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21 354,54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11 938,00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53107" w:rsidRPr="003A51FA" w:rsidRDefault="00753107" w:rsidP="00753107">
      <w:pPr>
        <w:ind w:right="-113"/>
        <w:jc w:val="both"/>
      </w:pPr>
    </w:p>
    <w:p w:rsidR="00753107" w:rsidRPr="00FE7432" w:rsidRDefault="00753107" w:rsidP="00753107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3608E3">
        <w:rPr>
          <w:b/>
        </w:rPr>
        <w:t>Очистка сточных вод</w:t>
      </w:r>
      <w:r>
        <w:rPr>
          <w:b/>
        </w:rPr>
        <w:t>»</w:t>
      </w:r>
    </w:p>
    <w:p w:rsidR="00753107" w:rsidRDefault="00753107" w:rsidP="00753107">
      <w:pPr>
        <w:ind w:firstLine="709"/>
        <w:rPr>
          <w:b/>
        </w:rPr>
      </w:pPr>
    </w:p>
    <w:p w:rsidR="00753107" w:rsidRDefault="00753107" w:rsidP="00753107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753107" w:rsidRPr="00BC1AD9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753107" w:rsidRPr="00BC1AD9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753107" w:rsidRPr="00BC1AD9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753107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</w:t>
      </w:r>
      <w:r>
        <w:rPr>
          <w:sz w:val="24"/>
          <w:szCs w:val="24"/>
        </w:rPr>
        <w:t xml:space="preserve">ионирования систем </w:t>
      </w:r>
      <w:r w:rsidRPr="00BC1AD9">
        <w:rPr>
          <w:sz w:val="24"/>
          <w:szCs w:val="24"/>
        </w:rPr>
        <w:t>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753107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53107" w:rsidRDefault="00753107" w:rsidP="00753107"/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6646E9" w:rsidRPr="001567D6" w:rsidRDefault="001567D6" w:rsidP="001567D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1567D6">
        <w:rPr>
          <w:rFonts w:ascii="Times New Roman" w:hAnsi="Times New Roman" w:cs="Times New Roman"/>
          <w:sz w:val="16"/>
          <w:szCs w:val="16"/>
        </w:rPr>
        <w:t xml:space="preserve">    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88"/>
        <w:gridCol w:w="2113"/>
        <w:gridCol w:w="1156"/>
        <w:gridCol w:w="1512"/>
        <w:gridCol w:w="1675"/>
        <w:gridCol w:w="953"/>
        <w:gridCol w:w="856"/>
        <w:gridCol w:w="856"/>
        <w:gridCol w:w="856"/>
        <w:gridCol w:w="547"/>
        <w:gridCol w:w="547"/>
        <w:gridCol w:w="1401"/>
        <w:gridCol w:w="2067"/>
      </w:tblGrid>
      <w:tr w:rsidR="006646E9" w:rsidRPr="006646E9" w:rsidTr="006646E9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646E9">
              <w:rPr>
                <w:rFonts w:cs="Times New Roman"/>
                <w:b/>
                <w:bCs/>
                <w:sz w:val="16"/>
                <w:szCs w:val="16"/>
              </w:rPr>
              <w:t>3. ПЕРЕЧЕНЬ МЕРОПРИЯТИЙ ПОДПРОГРАММЫ</w:t>
            </w:r>
          </w:p>
        </w:tc>
      </w:tr>
      <w:tr w:rsidR="006646E9" w:rsidRPr="006646E9" w:rsidTr="006646E9">
        <w:trPr>
          <w:trHeight w:val="4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6646E9">
              <w:rPr>
                <w:rFonts w:cs="Times New Roman"/>
                <w:b/>
                <w:bCs/>
                <w:sz w:val="16"/>
                <w:szCs w:val="16"/>
                <w:u w:val="single"/>
              </w:rPr>
              <w:t>"Очистка сточных вод"</w:t>
            </w:r>
          </w:p>
        </w:tc>
      </w:tr>
      <w:tr w:rsidR="006646E9" w:rsidRPr="006646E9" w:rsidTr="006646E9">
        <w:trPr>
          <w:trHeight w:val="300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(наименование подпрограммы)</w:t>
            </w:r>
          </w:p>
        </w:tc>
      </w:tr>
      <w:tr w:rsidR="006646E9" w:rsidRPr="006646E9" w:rsidTr="006646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646E9" w:rsidRPr="006646E9" w:rsidTr="006646E9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2021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6646E9" w:rsidRPr="006646E9" w:rsidTr="006646E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Основное мероприятие 1.  Реконструкция, капитальный ремонт объектов водоотведения на 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2018-2019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85 665,27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21 938,00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Реконструкция, капитальный ремонт объектов водоотведения </w:t>
            </w:r>
          </w:p>
        </w:tc>
      </w:tr>
      <w:tr w:rsidR="006646E9" w:rsidRPr="006646E9" w:rsidTr="006646E9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78 292,54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Мероприятие 1.                                                                                                                                                                                       Капитальный ремонт канализационных коллекторов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Капитальный ремонт самотечного участка канализационного коллектора            </w:t>
            </w:r>
            <w:r w:rsidRPr="006646E9">
              <w:rPr>
                <w:rFonts w:cs="Times New Roman"/>
                <w:sz w:val="16"/>
                <w:szCs w:val="16"/>
              </w:rPr>
              <w:br/>
              <w:t xml:space="preserve">г. Электросталь - </w:t>
            </w:r>
            <w:r w:rsidRPr="006646E9">
              <w:rPr>
                <w:rFonts w:cs="Times New Roman"/>
                <w:sz w:val="16"/>
                <w:szCs w:val="16"/>
              </w:rPr>
              <w:br/>
              <w:t xml:space="preserve">г. Павловский Посад от КГ-10 до КГ-11, расположенном по адресу: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Носовихинское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 шоссе, 52 км</w:t>
            </w:r>
          </w:p>
        </w:tc>
      </w:tr>
      <w:tr w:rsidR="006646E9" w:rsidRPr="006646E9" w:rsidTr="006646E9">
        <w:trPr>
          <w:trHeight w:val="9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26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Мероприятие 2.                                                                                                                                                                                                                       Реконструкция существующих очистных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2019-</w:t>
            </w:r>
            <w:r w:rsidRPr="00670B58">
              <w:rPr>
                <w:rFonts w:cs="Times New Roman"/>
                <w:sz w:val="16"/>
                <w:szCs w:val="16"/>
              </w:rPr>
              <w:t>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F70706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Реконструкция биологических очистных сооружений канализации по адресу: городской округ Электросталь, сельское поселение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пос.Фрязево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 </w:t>
            </w:r>
            <w:r w:rsidRPr="00670B58">
              <w:rPr>
                <w:rFonts w:cs="Times New Roman"/>
                <w:sz w:val="16"/>
                <w:szCs w:val="16"/>
              </w:rPr>
              <w:t>(в том ч</w:t>
            </w:r>
            <w:r w:rsidR="00F70706">
              <w:rPr>
                <w:rFonts w:cs="Times New Roman"/>
                <w:sz w:val="16"/>
                <w:szCs w:val="16"/>
              </w:rPr>
              <w:t>ис</w:t>
            </w:r>
            <w:r w:rsidRPr="00670B58">
              <w:rPr>
                <w:rFonts w:cs="Times New Roman"/>
                <w:sz w:val="16"/>
                <w:szCs w:val="16"/>
              </w:rPr>
              <w:t>ле ПИР)</w:t>
            </w:r>
          </w:p>
        </w:tc>
      </w:tr>
      <w:tr w:rsidR="006646E9" w:rsidRPr="006646E9" w:rsidTr="006646E9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25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Мероприятие 3.</w:t>
            </w:r>
            <w:r w:rsidRPr="006646E9">
              <w:rPr>
                <w:rFonts w:cs="Times New Roman"/>
                <w:sz w:val="16"/>
                <w:szCs w:val="16"/>
              </w:rPr>
              <w:br/>
              <w:t>Строительство новых очистных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2018-2022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Строительство новых очистных сооружений</w:t>
            </w:r>
          </w:p>
        </w:tc>
      </w:tr>
      <w:tr w:rsidR="006646E9" w:rsidRPr="006646E9" w:rsidTr="006646E9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1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Мероприятие 4. Разработка проектно-сметной документации по реконструкции существующих очистных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2018-2022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городской округ Электросталь, сельское поселение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, пос.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Фрязево</w:t>
            </w:r>
            <w:proofErr w:type="spellEnd"/>
          </w:p>
        </w:tc>
      </w:tr>
      <w:tr w:rsidR="006646E9" w:rsidRPr="006646E9" w:rsidTr="006646E9">
        <w:trPr>
          <w:trHeight w:val="2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2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EF0164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Мероприятие 5. Капитальный ремонт самотечного участка канализационного коллектора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г.Электросталь-г.Павловский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 Посад от КГ-10 до КГ-11, расположенного по адресу: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Носвихинское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 шоссе, 52 км (в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т.ч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. Погаш</w:t>
            </w:r>
            <w:r w:rsidR="00EF0164">
              <w:rPr>
                <w:rFonts w:cs="Times New Roman"/>
                <w:sz w:val="16"/>
                <w:szCs w:val="16"/>
              </w:rPr>
              <w:t>ение кредиторской задолженности</w:t>
            </w:r>
            <w:r w:rsidRPr="006646E9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11 938,00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11 938,00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EF0164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Капитальный ремонт самотечного участка канализационного коллектора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г.Электросталь-г.Павловский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 Посад от КГ-10 до КГ-11, расположенного по адресу: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Носвихинское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 шоссе, 52 км (в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т.ч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. Погаш</w:t>
            </w:r>
            <w:r w:rsidR="00EF0164">
              <w:rPr>
                <w:rFonts w:cs="Times New Roman"/>
                <w:sz w:val="16"/>
                <w:szCs w:val="16"/>
              </w:rPr>
              <w:t>ение кредиторской задолженности</w:t>
            </w:r>
            <w:r w:rsidRPr="006646E9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6646E9" w:rsidRPr="006646E9" w:rsidTr="006646E9">
        <w:trPr>
          <w:trHeight w:val="1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Основное мероприятие 2 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2020-2021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</w:tr>
      <w:tr w:rsidR="006646E9" w:rsidRPr="006646E9" w:rsidTr="006646E9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686C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Мероприятие 1.</w:t>
            </w:r>
            <w:r w:rsidRPr="006646E9">
              <w:rPr>
                <w:rFonts w:cs="Times New Roman"/>
                <w:sz w:val="16"/>
                <w:szCs w:val="16"/>
              </w:rPr>
              <w:br/>
              <w:t>Реконструкция существующих и строительство новых очистных сооружений</w:t>
            </w:r>
          </w:p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6646E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. Электросталь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2020-2021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Реконструкция существующих и строительство новых очистных сооружений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. Электросталь</w:t>
            </w:r>
          </w:p>
        </w:tc>
      </w:tr>
      <w:tr w:rsidR="006646E9" w:rsidRPr="006646E9" w:rsidTr="006646E9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6646E9">
              <w:rPr>
                <w:rFonts w:cs="Times New Roman"/>
                <w:sz w:val="16"/>
                <w:szCs w:val="16"/>
              </w:rPr>
              <w:t xml:space="preserve">3:   </w:t>
            </w:r>
            <w:proofErr w:type="gramEnd"/>
            <w:r w:rsidRPr="006646E9">
              <w:rPr>
                <w:rFonts w:cs="Times New Roman"/>
                <w:sz w:val="16"/>
                <w:szCs w:val="16"/>
              </w:rPr>
              <w:t xml:space="preserve">              Федеральный проект "Оздоровление Волги" (G6)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Реконструкция очистных сооружений в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. (ПИР)</w:t>
            </w:r>
          </w:p>
        </w:tc>
      </w:tr>
      <w:tr w:rsidR="006646E9" w:rsidRPr="006646E9" w:rsidTr="006646E9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8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883635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Мероприятие 1.</w:t>
            </w:r>
            <w:r w:rsidRPr="006646E9">
              <w:rPr>
                <w:rFonts w:cs="Times New Roman"/>
                <w:sz w:val="16"/>
                <w:szCs w:val="16"/>
              </w:rPr>
              <w:br/>
              <w:t xml:space="preserve">Реконструкция очистных сооружений в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. </w:t>
            </w:r>
            <w:r w:rsidR="00883635">
              <w:rPr>
                <w:rFonts w:cs="Times New Roman"/>
                <w:sz w:val="16"/>
                <w:szCs w:val="16"/>
              </w:rPr>
              <w:lastRenderedPageBreak/>
              <w:t>Э</w:t>
            </w:r>
            <w:r w:rsidRPr="006646E9">
              <w:rPr>
                <w:rFonts w:cs="Times New Roman"/>
                <w:sz w:val="16"/>
                <w:szCs w:val="16"/>
              </w:rPr>
              <w:t xml:space="preserve">лектросталь Мощностью 60 тыс.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. (ПИР)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lastRenderedPageBreak/>
              <w:t>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 xml:space="preserve">Реконструкция очистных сооружений в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6646E9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6646E9">
              <w:rPr>
                <w:rFonts w:cs="Times New Roman"/>
                <w:sz w:val="16"/>
                <w:szCs w:val="16"/>
              </w:rPr>
              <w:t>. (ПИР)</w:t>
            </w:r>
          </w:p>
        </w:tc>
      </w:tr>
      <w:tr w:rsidR="006646E9" w:rsidRPr="006646E9" w:rsidTr="006646E9">
        <w:trPr>
          <w:trHeight w:val="20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646E9">
              <w:rPr>
                <w:rFonts w:cs="Times New Roman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161 665,27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97 938,00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6646E9" w:rsidRPr="006646E9" w:rsidTr="006646E9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11 172,73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150 492,54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93 138,00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46E9" w:rsidRPr="006646E9" w:rsidTr="006646E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6E9" w:rsidRPr="006646E9" w:rsidRDefault="006646E9" w:rsidP="00664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6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E9" w:rsidRPr="006646E9" w:rsidRDefault="006646E9" w:rsidP="006646E9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53107" w:rsidRPr="001567D6" w:rsidRDefault="001567D6" w:rsidP="001567D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1567D6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567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567D6" w:rsidRDefault="001567D6" w:rsidP="001567D6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1567D6" w:rsidRDefault="001567D6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36106E" w:rsidRDefault="0036106E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6646E9" w:rsidRDefault="006646E9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6646E9" w:rsidRDefault="006646E9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6646E9" w:rsidRDefault="006646E9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6646E9" w:rsidRDefault="006646E9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6646E9" w:rsidRDefault="006646E9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DA2CD8" w:rsidRDefault="00DA2CD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6646E9" w:rsidRDefault="006646E9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№3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t>Московской об</w:t>
      </w:r>
      <w:r>
        <w:rPr>
          <w:rFonts w:cs="Times New Roman"/>
        </w:rPr>
        <w:t>ласти</w:t>
      </w:r>
    </w:p>
    <w:p w:rsidR="0087627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>
        <w:t xml:space="preserve">от </w:t>
      </w:r>
      <w:r w:rsidRPr="0047445D">
        <w:t>01.08.2019 № 552/8</w:t>
      </w:r>
    </w:p>
    <w:p w:rsidR="00DA2CD8" w:rsidRPr="00DA2CD8" w:rsidRDefault="00DA2CD8" w:rsidP="00876278">
      <w:pPr>
        <w:tabs>
          <w:tab w:val="left" w:pos="3675"/>
        </w:tabs>
        <w:ind w:firstLine="10632"/>
        <w:jc w:val="both"/>
        <w:rPr>
          <w:rFonts w:cs="Times New Roman"/>
        </w:rPr>
      </w:pPr>
    </w:p>
    <w:p w:rsidR="00DA2CD8" w:rsidRPr="00DA2CD8" w:rsidRDefault="00DA2CD8" w:rsidP="00876278">
      <w:pPr>
        <w:tabs>
          <w:tab w:val="left" w:pos="3675"/>
        </w:tabs>
        <w:ind w:firstLine="10632"/>
        <w:jc w:val="both"/>
        <w:rPr>
          <w:rFonts w:cs="Times New Roman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1794"/>
        <w:gridCol w:w="1789"/>
        <w:gridCol w:w="1802"/>
        <w:gridCol w:w="1328"/>
        <w:gridCol w:w="1213"/>
        <w:gridCol w:w="1359"/>
        <w:gridCol w:w="1278"/>
        <w:gridCol w:w="1699"/>
        <w:gridCol w:w="2578"/>
        <w:gridCol w:w="222"/>
      </w:tblGrid>
      <w:tr w:rsidR="00876278" w:rsidRPr="00876278" w:rsidTr="001F003D">
        <w:trPr>
          <w:trHeight w:val="93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«</w:t>
            </w:r>
            <w:r w:rsidRPr="00876278">
              <w:rPr>
                <w:rFonts w:cs="Times New Roman"/>
                <w:color w:val="000000"/>
                <w:sz w:val="18"/>
                <w:szCs w:val="18"/>
              </w:rPr>
              <w:t>Приложение №3</w:t>
            </w:r>
            <w:r w:rsidRPr="00876278">
              <w:rPr>
                <w:rFonts w:cs="Times New Roman"/>
                <w:color w:val="000000"/>
                <w:sz w:val="18"/>
                <w:szCs w:val="18"/>
              </w:rPr>
              <w:br/>
              <w:t xml:space="preserve"> к Муниципальной программе</w:t>
            </w:r>
          </w:p>
        </w:tc>
      </w:tr>
      <w:tr w:rsidR="00876278" w:rsidRPr="00876278" w:rsidTr="001F003D">
        <w:trPr>
          <w:trHeight w:val="1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1. ПАСПОРТ ПОДПРОГРАММЫ "Создание условий для обеспечения качественными жилищно-коммунальными услугами" </w:t>
            </w:r>
            <w:r w:rsidRPr="00876278">
              <w:rPr>
                <w:rFonts w:cs="Times New Roman"/>
                <w:b/>
                <w:bCs/>
                <w:color w:val="000000"/>
                <w:sz w:val="18"/>
                <w:szCs w:val="18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876278" w:rsidRPr="00876278" w:rsidTr="001F003D">
        <w:trPr>
          <w:trHeight w:val="30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1F003D">
        <w:trPr>
          <w:trHeight w:val="207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1F003D">
        <w:trPr>
          <w:trHeight w:val="7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F707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1F003D">
        <w:trPr>
          <w:trHeight w:val="7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451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Всего:</w:t>
            </w:r>
            <w:r w:rsidRPr="00876278">
              <w:rPr>
                <w:rFonts w:cs="Times New Roman"/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1 898 356,98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451 556,14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485 768,58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358 910,17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355 988,01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246 134,08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73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Электросталь  Московской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112 966,17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81 166,45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13 999,72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7 600,00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7 600,00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2 600,00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259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434 796,60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42 538,85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202 257,75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66 500,00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123 500,00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462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416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>1 350 594,21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327 850,84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269 511,11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284 810,17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224 888,01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sz w:val="20"/>
                <w:szCs w:val="20"/>
              </w:rPr>
            </w:pPr>
            <w:r w:rsidRPr="001F003D">
              <w:rPr>
                <w:sz w:val="20"/>
                <w:szCs w:val="20"/>
              </w:rPr>
              <w:t xml:space="preserve">243 534,08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604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Электросталь  Московской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112 369,62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80 569,90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13 999,72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132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425 343,16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33 085,41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202 257,75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66 500,00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123 500,00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563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374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1 350 594,21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327 850,84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269 511,11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284 810,17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224 888,01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243 534,08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919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Электросталь  Московской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596,55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596,55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F003D" w:rsidRPr="00876278" w:rsidTr="001F003D">
        <w:trPr>
          <w:trHeight w:val="422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876278" w:rsidRDefault="001F003D" w:rsidP="001F003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9 453,44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9 453,44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3D" w:rsidRPr="001F003D" w:rsidRDefault="001F003D" w:rsidP="001F003D">
            <w:pPr>
              <w:jc w:val="center"/>
              <w:rPr>
                <w:color w:val="000000"/>
                <w:sz w:val="20"/>
                <w:szCs w:val="20"/>
              </w:rPr>
            </w:pPr>
            <w:r w:rsidRPr="001F00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3D" w:rsidRPr="00876278" w:rsidRDefault="001F003D" w:rsidP="001F00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Pr="003A51FA" w:rsidRDefault="00876278" w:rsidP="00876278">
      <w:pPr>
        <w:widowControl w:val="0"/>
        <w:autoSpaceDE w:val="0"/>
        <w:autoSpaceDN w:val="0"/>
        <w:adjustRightInd w:val="0"/>
        <w:ind w:firstLine="709"/>
        <w:jc w:val="both"/>
      </w:pPr>
    </w:p>
    <w:p w:rsidR="00876278" w:rsidRPr="00FE7432" w:rsidRDefault="00876278" w:rsidP="00876278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4692">
        <w:rPr>
          <w:b/>
        </w:rPr>
        <w:t>Создание условий для обеспечения качественными жилищно-коммунальными услугами</w:t>
      </w:r>
      <w:r>
        <w:rPr>
          <w:b/>
        </w:rPr>
        <w:t>»</w:t>
      </w:r>
    </w:p>
    <w:p w:rsidR="00876278" w:rsidRDefault="00876278" w:rsidP="00876278">
      <w:pPr>
        <w:ind w:firstLine="709"/>
        <w:rPr>
          <w:b/>
        </w:rPr>
      </w:pPr>
    </w:p>
    <w:p w:rsidR="00876278" w:rsidRDefault="00876278" w:rsidP="00876278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876278" w:rsidRDefault="00876278" w:rsidP="00876278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876278" w:rsidRPr="000E07D1" w:rsidRDefault="00876278" w:rsidP="00876278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</w:t>
      </w:r>
      <w:r>
        <w:rPr>
          <w:sz w:val="24"/>
          <w:szCs w:val="24"/>
        </w:rPr>
        <w:t xml:space="preserve">№ </w:t>
      </w:r>
      <w:r w:rsidRPr="000E07D1">
        <w:rPr>
          <w:sz w:val="24"/>
          <w:szCs w:val="24"/>
        </w:rPr>
        <w:t>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</w:t>
      </w:r>
      <w:r w:rsidRPr="00BC1AD9">
        <w:rPr>
          <w:sz w:val="24"/>
          <w:szCs w:val="24"/>
        </w:rPr>
        <w:lastRenderedPageBreak/>
        <w:t>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канализационных 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 xml:space="preserve"> и</w:t>
      </w:r>
      <w:r w:rsidRPr="00BC1AD9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транспортировке. Функционирование теплоэнергетического комплекса городского округа Электросталь характеризуется следующими тенденциями.</w:t>
      </w:r>
    </w:p>
    <w:p w:rsidR="00876278" w:rsidRPr="00F83094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Основным производителем тепловой энергии является ООО «Глобус» (котельные «Северная, «Западная, «Южная»,</w:t>
      </w:r>
      <w:r w:rsidRPr="0091430D">
        <w:rPr>
          <w:color w:val="FF0000"/>
          <w:sz w:val="24"/>
          <w:szCs w:val="24"/>
        </w:rPr>
        <w:t xml:space="preserve"> </w:t>
      </w:r>
      <w:r w:rsidRPr="00F70706">
        <w:rPr>
          <w:sz w:val="24"/>
          <w:szCs w:val="24"/>
        </w:rPr>
        <w:t>«</w:t>
      </w:r>
      <w:proofErr w:type="spellStart"/>
      <w:r w:rsidRPr="00F70706">
        <w:rPr>
          <w:sz w:val="24"/>
          <w:szCs w:val="24"/>
        </w:rPr>
        <w:t>Иванисово</w:t>
      </w:r>
      <w:proofErr w:type="spellEnd"/>
      <w:r w:rsidRPr="00F70706">
        <w:rPr>
          <w:sz w:val="24"/>
          <w:szCs w:val="24"/>
        </w:rPr>
        <w:t xml:space="preserve">»), </w:t>
      </w:r>
      <w:r w:rsidRPr="0091430D">
        <w:rPr>
          <w:sz w:val="24"/>
          <w:szCs w:val="24"/>
        </w:rPr>
        <w:t xml:space="preserve">на долю </w:t>
      </w:r>
      <w:r w:rsidRPr="00F83094">
        <w:rPr>
          <w:sz w:val="24"/>
          <w:szCs w:val="24"/>
        </w:rPr>
        <w:t>которого приходится 60,5 % всей вырабатываемой в городском округе Электросталь энергии. АО «ВКС» (котельная «Восточная») обеспечивает 17,4 % рынка тепловой энергии. ООО «</w:t>
      </w:r>
      <w:proofErr w:type="spellStart"/>
      <w:r w:rsidRPr="00F83094">
        <w:rPr>
          <w:sz w:val="24"/>
          <w:szCs w:val="24"/>
        </w:rPr>
        <w:t>ТеплоРемСервис</w:t>
      </w:r>
      <w:proofErr w:type="spellEnd"/>
      <w:r w:rsidRPr="00F83094">
        <w:rPr>
          <w:sz w:val="24"/>
          <w:szCs w:val="24"/>
        </w:rPr>
        <w:t>» (котельные «Новые дома», «Елизаветино», «</w:t>
      </w:r>
      <w:proofErr w:type="spellStart"/>
      <w:r w:rsidRPr="00F83094">
        <w:rPr>
          <w:sz w:val="24"/>
          <w:szCs w:val="24"/>
        </w:rPr>
        <w:t>Фрязево</w:t>
      </w:r>
      <w:proofErr w:type="spellEnd"/>
      <w:r w:rsidRPr="00F83094">
        <w:rPr>
          <w:sz w:val="24"/>
          <w:szCs w:val="24"/>
        </w:rPr>
        <w:t xml:space="preserve">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«Московская»,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«Бабеево») обеспечивает 7 % рынка тепловой энергии. МУП «ЭЦУ» (котельные №№ 19, 19а) обеспечивает 12,4 % рынка тепловой энергии.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83094">
        <w:rPr>
          <w:sz w:val="24"/>
          <w:szCs w:val="24"/>
        </w:rPr>
        <w:t>Для всей системы теплоснабжения городского округа характерно, что мощн</w:t>
      </w:r>
      <w:r w:rsidRPr="0091430D">
        <w:rPr>
          <w:sz w:val="24"/>
          <w:szCs w:val="24"/>
        </w:rPr>
        <w:t>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Можно обозначить следующие основные проблемные места функционирования системы теплоснабжения: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Высокий износ оборудования (сети, котлы, насосы, </w:t>
      </w:r>
      <w:proofErr w:type="spellStart"/>
      <w:r w:rsidRPr="0091430D">
        <w:rPr>
          <w:sz w:val="24"/>
          <w:szCs w:val="24"/>
        </w:rPr>
        <w:t>водоподогреватели</w:t>
      </w:r>
      <w:proofErr w:type="spellEnd"/>
      <w:r w:rsidRPr="0091430D">
        <w:rPr>
          <w:sz w:val="24"/>
          <w:szCs w:val="24"/>
        </w:rPr>
        <w:t xml:space="preserve"> и т.д.);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Сверхнормативные потери тепловой энергии и удельные расходы ресурсов;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</w:t>
      </w:r>
      <w:proofErr w:type="spellStart"/>
      <w:r w:rsidRPr="0091430D">
        <w:rPr>
          <w:sz w:val="24"/>
          <w:szCs w:val="24"/>
        </w:rPr>
        <w:t>недотопам</w:t>
      </w:r>
      <w:proofErr w:type="spellEnd"/>
      <w:r w:rsidRPr="0091430D">
        <w:rPr>
          <w:sz w:val="24"/>
          <w:szCs w:val="24"/>
        </w:rPr>
        <w:t>» в периоды максимально холодных температур;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Отсутствие учета тепловой энергии у потребителей.</w:t>
      </w: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В целом, рассматривая ключевые показатели функционирования систем теплоснабжения,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аварийности, что в целом отразится на качестве соответствующих коммунальных услуг.</w:t>
      </w: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876278" w:rsidRPr="003A51FA" w:rsidRDefault="00876278" w:rsidP="00876278"/>
    <w:p w:rsidR="00876278" w:rsidRDefault="00876278" w:rsidP="00876278"/>
    <w:p w:rsidR="00876278" w:rsidRDefault="00876278" w:rsidP="00876278"/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88"/>
        <w:gridCol w:w="1934"/>
        <w:gridCol w:w="1117"/>
        <w:gridCol w:w="1398"/>
        <w:gridCol w:w="1503"/>
        <w:gridCol w:w="1059"/>
        <w:gridCol w:w="936"/>
        <w:gridCol w:w="936"/>
        <w:gridCol w:w="936"/>
        <w:gridCol w:w="936"/>
        <w:gridCol w:w="936"/>
        <w:gridCol w:w="1305"/>
        <w:gridCol w:w="1548"/>
      </w:tblGrid>
      <w:tr w:rsidR="00286CE6" w:rsidRPr="00286CE6" w:rsidTr="00E03657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86CE6">
              <w:rPr>
                <w:rFonts w:cs="Times New Roman"/>
                <w:b/>
                <w:bCs/>
                <w:sz w:val="16"/>
                <w:szCs w:val="16"/>
              </w:rPr>
              <w:t>3. ПЕРЕЧЕНЬ МЕРОПРИЯТИЙ ПОДПРОГРАММЫ</w:t>
            </w:r>
          </w:p>
        </w:tc>
      </w:tr>
      <w:tr w:rsidR="00286CE6" w:rsidRPr="00286CE6" w:rsidTr="00E03657">
        <w:trPr>
          <w:trHeight w:val="4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286CE6">
              <w:rPr>
                <w:rFonts w:cs="Times New Roman"/>
                <w:b/>
                <w:bCs/>
                <w:sz w:val="16"/>
                <w:szCs w:val="16"/>
                <w:u w:val="single"/>
              </w:rPr>
              <w:t>"Создание условий для обеспечения качественными жилищно-коммунальными услугами"</w:t>
            </w:r>
          </w:p>
        </w:tc>
      </w:tr>
      <w:tr w:rsidR="00286CE6" w:rsidRPr="00286CE6" w:rsidTr="00E03657">
        <w:trPr>
          <w:trHeight w:val="300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(наименование подпрограммы)</w:t>
            </w:r>
          </w:p>
        </w:tc>
      </w:tr>
      <w:tr w:rsidR="00286CE6" w:rsidRPr="00286CE6" w:rsidTr="00E0365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86CE6" w:rsidRPr="00286CE6" w:rsidTr="00E03657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2021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E03657" w:rsidRPr="00286CE6" w:rsidTr="00E03657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Основное мероприятие 1. Реализация мероприятий, направленных на развитие системы коммунальной инфраструктуры на 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162 263,64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1 422 497,51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377 354,14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C979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</w:t>
            </w:r>
            <w:r w:rsidR="00C9791B">
              <w:rPr>
                <w:rFonts w:cs="Times New Roman"/>
                <w:sz w:val="16"/>
                <w:szCs w:val="16"/>
              </w:rPr>
              <w:t>72 111</w:t>
            </w:r>
            <w:r w:rsidRPr="00286CE6">
              <w:rPr>
                <w:rFonts w:cs="Times New Roman"/>
                <w:sz w:val="16"/>
                <w:szCs w:val="16"/>
              </w:rPr>
              <w:t>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288 910,17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225 988,01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246 134,08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 развитие системы коммунальной инфраструктуры на территории городского округа </w:t>
            </w:r>
          </w:p>
        </w:tc>
      </w:tr>
      <w:tr w:rsidR="00286CE6" w:rsidRPr="00286CE6" w:rsidTr="00E03657">
        <w:trPr>
          <w:trHeight w:val="10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71 903,30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49 503,30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C9791B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86CE6" w:rsidRPr="00286CE6">
              <w:rPr>
                <w:rFonts w:cs="Times New Roman"/>
                <w:sz w:val="16"/>
                <w:szCs w:val="16"/>
              </w:rPr>
              <w:t xml:space="preserve">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159 763,64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1 350 594,21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327 850,84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269 511,11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284 810,17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224 888,01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243 534,08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Мероприятие 1.                                                                                                                                                                                             Обследование инженерных систем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>. Электросталь Московской области с разработкой соответствующей документации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DE0922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86CE6" w:rsidRPr="00286CE6">
              <w:rPr>
                <w:rFonts w:cs="Times New Roman"/>
                <w:sz w:val="16"/>
                <w:szCs w:val="16"/>
              </w:rPr>
              <w:t xml:space="preserve">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Обследование инженерных систем</w:t>
            </w:r>
          </w:p>
        </w:tc>
      </w:tr>
      <w:tr w:rsidR="00286CE6" w:rsidRPr="00286CE6" w:rsidTr="00E03657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167832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86CE6" w:rsidRPr="00286CE6">
              <w:rPr>
                <w:rFonts w:cs="Times New Roman"/>
                <w:sz w:val="16"/>
                <w:szCs w:val="16"/>
              </w:rPr>
              <w:t xml:space="preserve">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2.</w:t>
            </w:r>
            <w:r w:rsidRPr="00286CE6">
              <w:rPr>
                <w:rFonts w:cs="Times New Roman"/>
                <w:sz w:val="16"/>
                <w:szCs w:val="16"/>
              </w:rPr>
              <w:br/>
              <w:t>Подготовка объектов жилищно-коммунального хозяйства городского округа к осенне-зимнему периоду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28 526,74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171 235,84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84 201,12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21 408,25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21 862,91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22 335,35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Подготовка объектов жилищно-коммунального хозяйства городского округа к осенне-зимнему периоду</w:t>
            </w:r>
          </w:p>
        </w:tc>
      </w:tr>
      <w:tr w:rsidR="00286CE6" w:rsidRPr="00286CE6" w:rsidTr="00E03657">
        <w:trPr>
          <w:trHeight w:val="12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28 526,74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171 235,84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84 201,12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21 408,25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21 862,91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22 335,35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6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3.</w:t>
            </w:r>
            <w:r w:rsidRPr="00286CE6">
              <w:rPr>
                <w:rFonts w:cs="Times New Roman"/>
                <w:sz w:val="16"/>
                <w:szCs w:val="16"/>
              </w:rPr>
              <w:br/>
              <w:t>Модернизация оборудования котельных, тепловых сетей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124 082,90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1 100 630,10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233 724,50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231 727,80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246 495,80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185 549,00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203 133,00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Модернизация оборудования котельных, тепловых сетей</w:t>
            </w:r>
          </w:p>
        </w:tc>
      </w:tr>
      <w:tr w:rsidR="00286CE6" w:rsidRPr="00286CE6" w:rsidTr="00E03657">
        <w:trPr>
          <w:trHeight w:val="1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124 082,90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1 100 630,10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233 724,50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231 727,80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246 495,80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185 549,00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203 133,00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0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4.</w:t>
            </w:r>
            <w:r w:rsidRPr="00286CE6">
              <w:rPr>
                <w:rFonts w:cs="Times New Roman"/>
                <w:sz w:val="16"/>
                <w:szCs w:val="16"/>
              </w:rPr>
              <w:br/>
              <w:t>Капитальный ремонт оборудования котельных, тепловых сетей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7 154,00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78 728,27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9 925,22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16 355,10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16 906,12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17 476,10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18 065,73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Капитальный ремонт оборудования котельных, тепловых сетей</w:t>
            </w:r>
          </w:p>
        </w:tc>
      </w:tr>
      <w:tr w:rsidR="00286CE6" w:rsidRPr="00286CE6" w:rsidTr="00E03657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7 154,00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78 728,27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9 925,22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16 355,10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16 906,12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17 476,10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18 065,73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Мероприятие 5.                                                                                                                                                                                      Организация обеспечения надежного теплоснабжения потребителей, в том числе   в случае неисполнения теплоснабжающими или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теплосетевыми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задолжен</w:t>
            </w:r>
            <w:r w:rsidR="00F70706">
              <w:rPr>
                <w:rFonts w:cs="Times New Roman"/>
                <w:sz w:val="16"/>
                <w:szCs w:val="16"/>
              </w:rPr>
              <w:t>н</w:t>
            </w:r>
            <w:r w:rsidRPr="00286CE6">
              <w:rPr>
                <w:rFonts w:cs="Times New Roman"/>
                <w:sz w:val="16"/>
                <w:szCs w:val="16"/>
              </w:rPr>
              <w:t>ости, приводящей к снижению надежности теплоснабжения, водоснабжения, водоотведения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Обеспечение надежного теплоснабжения </w:t>
            </w:r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10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6.</w:t>
            </w:r>
            <w:r w:rsidRPr="00286CE6">
              <w:rPr>
                <w:rFonts w:cs="Times New Roman"/>
                <w:sz w:val="16"/>
                <w:szCs w:val="16"/>
              </w:rPr>
              <w:br/>
              <w:t>Интеграция лицевых счетов через базу Единого областного расчетного центра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Интеграция лицевых счетов через базу Единого областного расчетного центра</w:t>
            </w:r>
          </w:p>
        </w:tc>
      </w:tr>
      <w:tr w:rsidR="00286CE6" w:rsidRPr="00286CE6" w:rsidTr="00E03657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5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7</w:t>
            </w:r>
            <w:r w:rsidRPr="00286CE6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по газификации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Разработка проектно-сметной документации по газификации объектов</w:t>
            </w:r>
          </w:p>
        </w:tc>
      </w:tr>
      <w:tr w:rsidR="00286CE6" w:rsidRPr="00286CE6" w:rsidTr="00E03657">
        <w:trPr>
          <w:trHeight w:val="1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8.</w:t>
            </w:r>
            <w:r w:rsidRPr="00286CE6">
              <w:rPr>
                <w:rFonts w:cs="Times New Roman"/>
                <w:sz w:val="16"/>
                <w:szCs w:val="16"/>
              </w:rPr>
              <w:br/>
              <w:t>Организация обеспечения надежного теплоснабжения потребителей, работы по подготовке к зиме, возмещение недополученных доходов в связи с разницей в тарифах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86CE6" w:rsidRPr="00286CE6" w:rsidTr="00E03657">
        <w:trPr>
          <w:trHeight w:val="20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03657" w:rsidRPr="00286CE6" w:rsidTr="00E03657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9.</w:t>
            </w:r>
            <w:r w:rsidRPr="00286CE6">
              <w:rPr>
                <w:rFonts w:cs="Times New Roman"/>
                <w:sz w:val="16"/>
                <w:szCs w:val="16"/>
              </w:rPr>
              <w:br/>
              <w:t>Организация обеспечения надежного теплоснабжения, водоснабжения и водоотведения потребителей в связи с оказанием услуг населению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86CE6" w:rsidRPr="00286CE6" w:rsidTr="00E03657">
        <w:trPr>
          <w:trHeight w:val="1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03657" w:rsidRPr="00286CE6" w:rsidTr="00E0365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Основное мероприятие 2.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267 859,47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74 202,00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193 657,47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Восстановление инфраструктуры военных городков</w:t>
            </w:r>
          </w:p>
        </w:tc>
      </w:tr>
      <w:tr w:rsidR="00286CE6" w:rsidRPr="00286CE6" w:rsidTr="00E03657">
        <w:trPr>
          <w:trHeight w:val="2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42 062,87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31 663,15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10 399,72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225 796,60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42 538,85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183 257,75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1.</w:t>
            </w:r>
            <w:r w:rsidRPr="00286CE6">
              <w:rPr>
                <w:rFonts w:cs="Times New Roman"/>
                <w:sz w:val="16"/>
                <w:szCs w:val="16"/>
              </w:rPr>
              <w:br/>
              <w:t>Капитальный ремонт объектов водоснабжения военных городков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9 950,99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9 950,99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286CE6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, </w:t>
            </w:r>
            <w:r w:rsidR="00F70706">
              <w:rPr>
                <w:rFonts w:cs="Times New Roman"/>
                <w:sz w:val="16"/>
                <w:szCs w:val="16"/>
              </w:rPr>
              <w:t>д.</w:t>
            </w:r>
            <w:r w:rsidRPr="00286CE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Всевдолодово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, </w:t>
            </w:r>
            <w:r w:rsidR="00883635">
              <w:rPr>
                <w:rFonts w:cs="Times New Roman"/>
                <w:sz w:val="16"/>
                <w:szCs w:val="16"/>
              </w:rPr>
              <w:t>в/г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 (Капитальный ремонт наружных водопроводных сетей на участке от скважины №217, №</w:t>
            </w:r>
            <w:proofErr w:type="gramStart"/>
            <w:r w:rsidRPr="00286CE6">
              <w:rPr>
                <w:rFonts w:cs="Times New Roman"/>
                <w:sz w:val="16"/>
                <w:szCs w:val="16"/>
              </w:rPr>
              <w:t>2,№</w:t>
            </w:r>
            <w:proofErr w:type="gramEnd"/>
            <w:r w:rsidRPr="00286CE6">
              <w:rPr>
                <w:rFonts w:cs="Times New Roman"/>
                <w:sz w:val="16"/>
                <w:szCs w:val="16"/>
              </w:rPr>
              <w:t>1 до емкости, от насосной до т. ВР1)</w:t>
            </w:r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497,55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497,55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9 453,44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9 453,44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635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2.</w:t>
            </w:r>
            <w:r w:rsidRPr="00286CE6">
              <w:rPr>
                <w:rFonts w:cs="Times New Roman"/>
                <w:sz w:val="16"/>
                <w:szCs w:val="16"/>
              </w:rPr>
              <w:br/>
              <w:t xml:space="preserve">Капитальный ремонт наружных сетей канализации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="00F70706">
              <w:rPr>
                <w:rFonts w:cs="Times New Roman"/>
                <w:sz w:val="16"/>
                <w:szCs w:val="16"/>
              </w:rPr>
              <w:t xml:space="preserve"> </w:t>
            </w:r>
            <w:r w:rsidRPr="00286CE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102 586,85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102 586,85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635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Капитальный ремонт наружных сетей канализации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="00883635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 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5 128,97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286CE6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97 457,88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97 457,88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3.</w:t>
            </w:r>
            <w:r w:rsidRPr="00286CE6">
              <w:rPr>
                <w:rFonts w:cs="Times New Roman"/>
                <w:sz w:val="16"/>
                <w:szCs w:val="16"/>
              </w:rPr>
              <w:br/>
              <w:t>Капитальный ремонт объектов теплоснабжения военных городков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br/>
              <w:t>Капитальный ремонт объектов теплоснабжения военных городков</w:t>
            </w:r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2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F7070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4.</w:t>
            </w:r>
            <w:r w:rsidRPr="00286CE6">
              <w:rPr>
                <w:rFonts w:cs="Times New Roman"/>
                <w:sz w:val="16"/>
                <w:szCs w:val="16"/>
              </w:rPr>
              <w:br/>
              <w:t xml:space="preserve">Капитальный ремонт котельной </w:t>
            </w:r>
            <w:proofErr w:type="spellStart"/>
            <w:r w:rsidR="00F70706">
              <w:rPr>
                <w:rFonts w:cs="Times New Roman"/>
                <w:sz w:val="16"/>
                <w:szCs w:val="16"/>
              </w:rPr>
              <w:t>д</w:t>
            </w:r>
            <w:r w:rsidRPr="00286CE6">
              <w:rPr>
                <w:rFonts w:cs="Times New Roman"/>
                <w:sz w:val="16"/>
                <w:szCs w:val="16"/>
              </w:rPr>
              <w:t>.Всеволодово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2018-2019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34 901,31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34 901,31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635" w:rsidRDefault="00286CE6" w:rsidP="0088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Капитальный ремонт котельной (2-й этап) </w:t>
            </w:r>
          </w:p>
          <w:p w:rsidR="00286CE6" w:rsidRPr="00286CE6" w:rsidRDefault="00286CE6" w:rsidP="0088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1 815,90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1 815,90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33 085,41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33 085,41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F7070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5.</w:t>
            </w:r>
            <w:r w:rsidRPr="00286CE6">
              <w:rPr>
                <w:rFonts w:cs="Times New Roman"/>
                <w:sz w:val="16"/>
                <w:szCs w:val="16"/>
              </w:rPr>
              <w:br/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="00F70706">
              <w:rPr>
                <w:rFonts w:cs="Times New Roman"/>
                <w:sz w:val="16"/>
                <w:szCs w:val="16"/>
              </w:rPr>
              <w:t>д</w:t>
            </w:r>
            <w:r w:rsidRPr="00286CE6">
              <w:rPr>
                <w:rFonts w:cs="Times New Roman"/>
                <w:sz w:val="16"/>
                <w:szCs w:val="16"/>
              </w:rPr>
              <w:t>.Всеволодово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F707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="00F70706">
              <w:rPr>
                <w:rFonts w:cs="Times New Roman"/>
                <w:sz w:val="16"/>
                <w:szCs w:val="16"/>
              </w:rPr>
              <w:t>д</w:t>
            </w:r>
            <w:r w:rsidRPr="00286CE6">
              <w:rPr>
                <w:rFonts w:cs="Times New Roman"/>
                <w:sz w:val="16"/>
                <w:szCs w:val="16"/>
              </w:rPr>
              <w:t>.Всеволодово</w:t>
            </w:r>
            <w:proofErr w:type="spellEnd"/>
          </w:p>
        </w:tc>
      </w:tr>
      <w:tr w:rsidR="00286CE6" w:rsidRPr="00286CE6" w:rsidTr="00E03657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98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lastRenderedPageBreak/>
              <w:t>2.6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635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6.</w:t>
            </w:r>
            <w:r w:rsidRPr="00286CE6">
              <w:rPr>
                <w:rFonts w:cs="Times New Roman"/>
                <w:sz w:val="16"/>
                <w:szCs w:val="16"/>
              </w:rPr>
              <w:br/>
              <w:t xml:space="preserve">Выполнение строительного контроля по капитальному ремонту наружных водопроводных сетей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F70706">
              <w:rPr>
                <w:rFonts w:cs="Times New Roman"/>
                <w:sz w:val="16"/>
                <w:szCs w:val="16"/>
              </w:rPr>
              <w:t>д</w:t>
            </w:r>
            <w:r w:rsidRPr="00286CE6">
              <w:rPr>
                <w:rFonts w:cs="Times New Roman"/>
                <w:sz w:val="16"/>
                <w:szCs w:val="16"/>
              </w:rPr>
              <w:t>.Всеволодово</w:t>
            </w:r>
            <w:proofErr w:type="spellEnd"/>
            <w:r w:rsidR="00883635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286CE6" w:rsidRPr="00286CE6" w:rsidRDefault="00883635" w:rsidP="0088363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в/г </w:t>
            </w:r>
            <w:r w:rsidR="00286CE6" w:rsidRPr="00286CE6">
              <w:rPr>
                <w:rFonts w:cs="Times New Roman"/>
                <w:sz w:val="16"/>
                <w:szCs w:val="16"/>
              </w:rPr>
              <w:t>Ногинск-5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286CE6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, </w:t>
            </w:r>
            <w:r w:rsidR="00F70706">
              <w:rPr>
                <w:rFonts w:cs="Times New Roman"/>
                <w:sz w:val="16"/>
                <w:szCs w:val="16"/>
              </w:rPr>
              <w:t>д.</w:t>
            </w:r>
            <w:r w:rsidRPr="00286CE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Всевдолодово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>, 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 (Капитальный ремонт наружных водопроводных сетей на участке от скважины №217, №</w:t>
            </w:r>
            <w:proofErr w:type="gramStart"/>
            <w:r w:rsidRPr="00286CE6">
              <w:rPr>
                <w:rFonts w:cs="Times New Roman"/>
                <w:sz w:val="16"/>
                <w:szCs w:val="16"/>
              </w:rPr>
              <w:t>2,№</w:t>
            </w:r>
            <w:proofErr w:type="gramEnd"/>
            <w:r w:rsidRPr="00286CE6">
              <w:rPr>
                <w:rFonts w:cs="Times New Roman"/>
                <w:sz w:val="16"/>
                <w:szCs w:val="16"/>
              </w:rPr>
              <w:t>1 до емкости, от насосной до т. ВР1)</w:t>
            </w:r>
          </w:p>
        </w:tc>
      </w:tr>
      <w:tr w:rsidR="00286CE6" w:rsidRPr="00286CE6" w:rsidTr="00E03657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7.</w:t>
            </w:r>
            <w:r w:rsidRPr="00286CE6">
              <w:rPr>
                <w:rFonts w:cs="Times New Roman"/>
                <w:sz w:val="16"/>
                <w:szCs w:val="16"/>
              </w:rPr>
              <w:br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финансовое обеспечение (возмещение) затрат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86CE6" w:rsidRPr="00286CE6" w:rsidTr="00E03657">
        <w:trPr>
          <w:trHeight w:val="3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УГЖКХ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03657" w:rsidRPr="00286CE6" w:rsidTr="00E03657">
        <w:trPr>
          <w:trHeight w:val="1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Мероприятие 8. Капитальный </w:t>
            </w:r>
            <w:proofErr w:type="gramStart"/>
            <w:r w:rsidRPr="00286CE6">
              <w:rPr>
                <w:rFonts w:cs="Times New Roman"/>
                <w:sz w:val="16"/>
                <w:szCs w:val="16"/>
              </w:rPr>
              <w:t>ремонт  теплообменников</w:t>
            </w:r>
            <w:proofErr w:type="gramEnd"/>
            <w:r w:rsidRPr="00286CE6">
              <w:rPr>
                <w:rFonts w:cs="Times New Roman"/>
                <w:sz w:val="16"/>
                <w:szCs w:val="16"/>
              </w:rPr>
              <w:t xml:space="preserve"> и насосного оборудования на ЦТП 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Капитальный </w:t>
            </w:r>
            <w:proofErr w:type="gramStart"/>
            <w:r w:rsidRPr="00286CE6">
              <w:rPr>
                <w:rFonts w:cs="Times New Roman"/>
                <w:sz w:val="16"/>
                <w:szCs w:val="16"/>
              </w:rPr>
              <w:t>ремонт  теплообменников</w:t>
            </w:r>
            <w:proofErr w:type="gramEnd"/>
            <w:r w:rsidRPr="00286CE6">
              <w:rPr>
                <w:rFonts w:cs="Times New Roman"/>
                <w:sz w:val="16"/>
                <w:szCs w:val="16"/>
              </w:rPr>
              <w:t xml:space="preserve"> и насосного оборудования на ЦТП 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</w:tr>
      <w:tr w:rsidR="00286CE6" w:rsidRPr="00286CE6" w:rsidTr="00E03657">
        <w:trPr>
          <w:trHeight w:val="13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0B686C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635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9.</w:t>
            </w:r>
            <w:r w:rsidR="0080353A">
              <w:rPr>
                <w:rFonts w:cs="Times New Roman"/>
                <w:sz w:val="16"/>
                <w:szCs w:val="16"/>
              </w:rPr>
              <w:t xml:space="preserve"> </w:t>
            </w:r>
            <w:r w:rsidRPr="00286CE6">
              <w:rPr>
                <w:rFonts w:cs="Times New Roman"/>
                <w:sz w:val="16"/>
                <w:szCs w:val="16"/>
              </w:rPr>
              <w:t xml:space="preserve">Капитальный ремонт напорного коллектора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</w:p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90 315,65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90 315,65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4B1" w:rsidRDefault="00286CE6" w:rsidP="0088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Капитальный ремонт напорного коллектора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</w:p>
          <w:p w:rsidR="00286CE6" w:rsidRPr="00286CE6" w:rsidRDefault="00286CE6" w:rsidP="0088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 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</w:tr>
      <w:tr w:rsidR="00286CE6" w:rsidRPr="00286CE6" w:rsidTr="00E03657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4 515,78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4 515,78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85 799,87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85 799,87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635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10.</w:t>
            </w:r>
            <w:r w:rsidR="0080353A">
              <w:rPr>
                <w:rFonts w:cs="Times New Roman"/>
                <w:sz w:val="16"/>
                <w:szCs w:val="16"/>
              </w:rPr>
              <w:t xml:space="preserve"> </w:t>
            </w:r>
            <w:r w:rsidRPr="00286CE6">
              <w:rPr>
                <w:rFonts w:cs="Times New Roman"/>
                <w:sz w:val="16"/>
                <w:szCs w:val="16"/>
              </w:rPr>
              <w:t>Оказание услуг по техническому надзору при производстве работ по   капитальному ремонт</w:t>
            </w:r>
            <w:r w:rsidR="00937353">
              <w:rPr>
                <w:rFonts w:cs="Times New Roman"/>
                <w:sz w:val="16"/>
                <w:szCs w:val="16"/>
              </w:rPr>
              <w:t>у</w:t>
            </w:r>
            <w:r w:rsidRPr="00286CE6">
              <w:rPr>
                <w:rFonts w:cs="Times New Roman"/>
                <w:sz w:val="16"/>
                <w:szCs w:val="16"/>
              </w:rPr>
              <w:t xml:space="preserve"> напорного коллектора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286CE6" w:rsidRPr="00286CE6" w:rsidRDefault="00286CE6" w:rsidP="00883635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448,12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448,12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4B1" w:rsidRDefault="00286CE6" w:rsidP="0088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Оказание услуг по техническому надзору при производстве работ по   капитальному ремонт</w:t>
            </w:r>
            <w:r w:rsidR="00937353">
              <w:rPr>
                <w:rFonts w:cs="Times New Roman"/>
                <w:sz w:val="16"/>
                <w:szCs w:val="16"/>
              </w:rPr>
              <w:t>у</w:t>
            </w:r>
            <w:r w:rsidRPr="00286CE6">
              <w:rPr>
                <w:rFonts w:cs="Times New Roman"/>
                <w:sz w:val="16"/>
                <w:szCs w:val="16"/>
              </w:rPr>
              <w:t xml:space="preserve"> напорного коллектора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</w:p>
          <w:p w:rsidR="00286CE6" w:rsidRPr="00286CE6" w:rsidRDefault="00286CE6" w:rsidP="0088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 в</w:t>
            </w:r>
            <w:r w:rsidR="00883635">
              <w:rPr>
                <w:rFonts w:cs="Times New Roman"/>
                <w:sz w:val="16"/>
                <w:szCs w:val="16"/>
              </w:rPr>
              <w:t>/г</w:t>
            </w:r>
            <w:r w:rsidRPr="00286CE6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</w:tr>
      <w:tr w:rsidR="00286CE6" w:rsidRPr="00286CE6" w:rsidTr="00E03657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448,12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448,12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8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11. Проверка сметной документации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 Проверка сметной документации</w:t>
            </w:r>
          </w:p>
        </w:tc>
      </w:tr>
      <w:tr w:rsidR="00286CE6" w:rsidRPr="00286CE6" w:rsidTr="00E03657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2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4B1" w:rsidRDefault="00286CE6" w:rsidP="004204B1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Мероприятие 1</w:t>
            </w:r>
            <w:r w:rsidR="0038397F">
              <w:rPr>
                <w:rFonts w:cs="Times New Roman"/>
                <w:sz w:val="16"/>
                <w:szCs w:val="16"/>
              </w:rPr>
              <w:t>2</w:t>
            </w:r>
            <w:r w:rsidRPr="00286CE6">
              <w:rPr>
                <w:rFonts w:cs="Times New Roman"/>
                <w:sz w:val="16"/>
                <w:szCs w:val="16"/>
              </w:rPr>
              <w:t>.</w:t>
            </w:r>
            <w:r w:rsidR="0080353A">
              <w:rPr>
                <w:rFonts w:cs="Times New Roman"/>
                <w:sz w:val="16"/>
                <w:szCs w:val="16"/>
              </w:rPr>
              <w:t xml:space="preserve"> </w:t>
            </w:r>
            <w:r w:rsidRPr="00286CE6">
              <w:rPr>
                <w:rFonts w:cs="Times New Roman"/>
                <w:sz w:val="16"/>
                <w:szCs w:val="16"/>
              </w:rPr>
              <w:t>Оказание услуг по техническому надзору при производс</w:t>
            </w:r>
            <w:r w:rsidR="004204B1">
              <w:rPr>
                <w:rFonts w:cs="Times New Roman"/>
                <w:sz w:val="16"/>
                <w:szCs w:val="16"/>
              </w:rPr>
              <w:t>т</w:t>
            </w:r>
            <w:r w:rsidRPr="00286CE6">
              <w:rPr>
                <w:rFonts w:cs="Times New Roman"/>
                <w:sz w:val="16"/>
                <w:szCs w:val="16"/>
              </w:rPr>
              <w:t>ве работ по капитальному ремонту котельной</w:t>
            </w:r>
          </w:p>
          <w:p w:rsidR="00286CE6" w:rsidRPr="00286CE6" w:rsidRDefault="004204B1" w:rsidP="004204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</w:t>
            </w:r>
            <w:r w:rsidR="00286CE6" w:rsidRPr="00286CE6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="00286CE6" w:rsidRPr="00286CE6">
              <w:rPr>
                <w:rFonts w:cs="Times New Roman"/>
                <w:sz w:val="16"/>
                <w:szCs w:val="16"/>
              </w:rPr>
              <w:t>Всеволодово</w:t>
            </w:r>
            <w:proofErr w:type="spellEnd"/>
            <w:r w:rsidR="00286CE6" w:rsidRPr="00286CE6">
              <w:rPr>
                <w:rFonts w:cs="Times New Roman"/>
                <w:sz w:val="16"/>
                <w:szCs w:val="16"/>
              </w:rPr>
              <w:t xml:space="preserve"> (кредиторская задолженность за 2018 г.)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4204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Оказание услуг по техническому надзору при производс</w:t>
            </w:r>
            <w:r w:rsidR="004204B1">
              <w:rPr>
                <w:rFonts w:cs="Times New Roman"/>
                <w:sz w:val="16"/>
                <w:szCs w:val="16"/>
              </w:rPr>
              <w:t>т</w:t>
            </w:r>
            <w:r w:rsidRPr="00286CE6">
              <w:rPr>
                <w:rFonts w:cs="Times New Roman"/>
                <w:sz w:val="16"/>
                <w:szCs w:val="16"/>
              </w:rPr>
              <w:t xml:space="preserve">ве работ по капитальному ремонту котельной </w:t>
            </w:r>
            <w:r w:rsidR="004204B1">
              <w:rPr>
                <w:rFonts w:cs="Times New Roman"/>
                <w:sz w:val="16"/>
                <w:szCs w:val="16"/>
              </w:rPr>
              <w:t>д</w:t>
            </w:r>
            <w:r w:rsidRPr="00286CE6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Всеволодово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 (кредиторская задолженность за 2018 г.)</w:t>
            </w:r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Основное мероприятие 3. Капитальные вложения в объекты социальной и инженерной инфраструктуры на территории военных городков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2019-2021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Капитальные вложения в объекты социальной и инженерной инфраструктуры на территории военных городков</w:t>
            </w:r>
          </w:p>
        </w:tc>
      </w:tr>
      <w:tr w:rsidR="00286CE6" w:rsidRPr="00286CE6" w:rsidTr="00E03657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3657" w:rsidRPr="00286CE6" w:rsidTr="00E03657">
        <w:trPr>
          <w:trHeight w:val="12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86CE6">
              <w:rPr>
                <w:rFonts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937353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Мероприятие 1.Реконструкция очистных сооружений. в/г Ногинск-5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2019-2021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7353" w:rsidRDefault="00286CE6" w:rsidP="009373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Реконструкция очистных сооружений.</w:t>
            </w:r>
          </w:p>
          <w:p w:rsidR="00286CE6" w:rsidRPr="00286CE6" w:rsidRDefault="00286CE6" w:rsidP="009373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 xml:space="preserve"> в/г Ногинск-5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286CE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286CE6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163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86CE6">
              <w:rPr>
                <w:rFonts w:cs="Times New Roman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162 263,64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1 910 356,98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451 556,14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497 768,58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358 910,17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355 988,01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246 134,08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86CE6" w:rsidRPr="00286CE6" w:rsidTr="00E03657">
        <w:trPr>
          <w:trHeight w:val="12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124 966,17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81 166,45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25 999,72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434 796,60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42 538,85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202 257,75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6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6CE6" w:rsidRPr="00286CE6" w:rsidTr="00E03657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159 763,64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1 350 594,21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327 850,84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269 511,11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284 810,17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224 888,01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6CE6" w:rsidRPr="00286CE6" w:rsidRDefault="00286CE6" w:rsidP="00286C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6CE6">
              <w:rPr>
                <w:rFonts w:cs="Times New Roman"/>
                <w:sz w:val="16"/>
                <w:szCs w:val="16"/>
              </w:rPr>
              <w:t>243 534,08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6" w:rsidRPr="00286CE6" w:rsidRDefault="00286CE6" w:rsidP="00286CE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1567D6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DA2CD8" w:rsidRDefault="00DA2CD8" w:rsidP="001567D6">
      <w:pPr>
        <w:pStyle w:val="ConsPlusNormal"/>
        <w:ind w:firstLine="539"/>
        <w:rPr>
          <w:rFonts w:ascii="Times New Roman" w:hAnsi="Times New Roman" w:cs="Times New Roman"/>
        </w:rPr>
        <w:sectPr w:rsidR="00DA2CD8" w:rsidSect="00434470">
          <w:headerReference w:type="default" r:id="rId10"/>
          <w:headerReference w:type="first" r:id="rId11"/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lastRenderedPageBreak/>
        <w:t xml:space="preserve">Приложение </w:t>
      </w:r>
      <w:r w:rsidRPr="00DA2CD8">
        <w:rPr>
          <w:rFonts w:cs="Times New Roman"/>
        </w:rPr>
        <w:t>№4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t>к постановлению Администрации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t>городского округа Электросталь</w:t>
      </w:r>
    </w:p>
    <w:p w:rsidR="00DA2CD8" w:rsidRPr="00DA2CD8" w:rsidRDefault="00DA2CD8" w:rsidP="00DA2CD8">
      <w:pPr>
        <w:tabs>
          <w:tab w:val="left" w:pos="3675"/>
        </w:tabs>
        <w:ind w:firstLine="10632"/>
        <w:jc w:val="both"/>
        <w:rPr>
          <w:rFonts w:cs="Times New Roman"/>
        </w:rPr>
      </w:pPr>
      <w:r w:rsidRPr="00DA2CD8">
        <w:rPr>
          <w:rFonts w:cs="Times New Roman"/>
        </w:rPr>
        <w:t>Московской об</w:t>
      </w:r>
      <w:r w:rsidRPr="00DA2CD8">
        <w:rPr>
          <w:rFonts w:cs="Times New Roman"/>
        </w:rPr>
        <w:t>ласти</w:t>
      </w:r>
    </w:p>
    <w:p w:rsidR="00876278" w:rsidRPr="00DA2CD8" w:rsidRDefault="00DA2CD8" w:rsidP="00DA2CD8">
      <w:pPr>
        <w:pStyle w:val="ConsPlusNormal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DA2CD8">
        <w:rPr>
          <w:rFonts w:ascii="Times New Roman" w:hAnsi="Times New Roman" w:cs="Times New Roman"/>
          <w:sz w:val="24"/>
          <w:szCs w:val="24"/>
        </w:rPr>
        <w:t>от 01.08.2019 № 552/8</w:t>
      </w: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ook w:val="04A0" w:firstRow="1" w:lastRow="0" w:firstColumn="1" w:lastColumn="0" w:noHBand="0" w:noVBand="1"/>
      </w:tblPr>
      <w:tblGrid>
        <w:gridCol w:w="2947"/>
        <w:gridCol w:w="1663"/>
        <w:gridCol w:w="1499"/>
        <w:gridCol w:w="1636"/>
        <w:gridCol w:w="1471"/>
        <w:gridCol w:w="1472"/>
        <w:gridCol w:w="1088"/>
        <w:gridCol w:w="1385"/>
        <w:gridCol w:w="1699"/>
        <w:gridCol w:w="222"/>
      </w:tblGrid>
      <w:tr w:rsidR="0036106E" w:rsidRPr="0036106E" w:rsidTr="0036106E">
        <w:trPr>
          <w:trHeight w:val="563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Приложение №5</w:t>
            </w:r>
            <w:r w:rsidRPr="0036106E">
              <w:rPr>
                <w:rFonts w:cs="Times New Roman"/>
                <w:color w:val="000000"/>
                <w:sz w:val="18"/>
                <w:szCs w:val="18"/>
              </w:rPr>
              <w:br/>
              <w:t>к Муниципальной программе</w:t>
            </w:r>
          </w:p>
        </w:tc>
      </w:tr>
      <w:tr w:rsidR="0036106E" w:rsidRPr="0036106E" w:rsidTr="0036106E">
        <w:trPr>
          <w:trHeight w:val="9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 ПАСПОРТ ПОДПРОГРАММЫ "Обеспечивающая подпрограмма"</w:t>
            </w:r>
            <w:r w:rsidRPr="0036106E">
              <w:rPr>
                <w:rFonts w:cs="Times New Roman"/>
                <w:b/>
                <w:bCs/>
                <w:color w:val="000000"/>
                <w:sz w:val="18"/>
                <w:szCs w:val="18"/>
              </w:rPr>
              <w:br/>
              <w:t xml:space="preserve"> 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36106E" w:rsidRPr="0036106E" w:rsidTr="0036106E">
        <w:trPr>
          <w:trHeight w:val="300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106E" w:rsidRPr="0036106E" w:rsidTr="0036106E">
        <w:trPr>
          <w:trHeight w:val="417"/>
        </w:trPr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0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6106E" w:rsidRPr="0036106E" w:rsidTr="0036106E">
        <w:trPr>
          <w:trHeight w:val="315"/>
        </w:trPr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6E" w:rsidRPr="0036106E" w:rsidRDefault="0036106E" w:rsidP="000B686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6106E" w:rsidRPr="0036106E" w:rsidTr="0036106E">
        <w:trPr>
          <w:trHeight w:val="612"/>
        </w:trPr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Итого,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6106E" w:rsidRPr="0036106E" w:rsidTr="0036106E">
        <w:trPr>
          <w:trHeight w:val="529"/>
        </w:trPr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A9677C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6106E">
              <w:rPr>
                <w:rFonts w:cs="Times New Roman"/>
                <w:color w:val="000000"/>
                <w:sz w:val="18"/>
                <w:szCs w:val="18"/>
              </w:rPr>
              <w:t>Всего:</w:t>
            </w:r>
            <w:r w:rsidRPr="0036106E">
              <w:rPr>
                <w:rFonts w:cs="Times New Roman"/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36106E">
              <w:rPr>
                <w:rFonts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151 976,77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138 117,82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162 790,69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165 901,49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163 166,95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781 953,72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6106E" w:rsidRPr="0036106E" w:rsidTr="0036106E">
        <w:trPr>
          <w:trHeight w:val="1575"/>
        </w:trPr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36106E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36106E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82 482,47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31 679,34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29 074,34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29 140,34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23 874,90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196 251,39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6106E" w:rsidRPr="0036106E" w:rsidTr="0036106E">
        <w:trPr>
          <w:trHeight w:val="945"/>
        </w:trPr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69 494,30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74 764,60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77 344,40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80 389,20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06E">
              <w:rPr>
                <w:rFonts w:cs="Times New Roman"/>
                <w:sz w:val="18"/>
                <w:szCs w:val="18"/>
              </w:rPr>
              <w:t>82 920,10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384 912,60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6106E" w:rsidRPr="0036106E" w:rsidTr="0036106E">
        <w:trPr>
          <w:trHeight w:val="600"/>
        </w:trPr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Внебю</w:t>
            </w:r>
            <w:r w:rsidR="00A9677C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36106E">
              <w:rPr>
                <w:rFonts w:cs="Times New Roman"/>
                <w:color w:val="000000"/>
                <w:sz w:val="18"/>
                <w:szCs w:val="18"/>
              </w:rPr>
              <w:t>жетные источники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31 673,88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56 371,95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56 371,95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56 371,95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106E">
              <w:rPr>
                <w:rFonts w:cs="Times New Roman"/>
                <w:color w:val="000000"/>
                <w:sz w:val="18"/>
                <w:szCs w:val="18"/>
              </w:rPr>
              <w:t>200 789,73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06E" w:rsidRPr="0036106E" w:rsidRDefault="0036106E" w:rsidP="003610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36106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567D6" w:rsidRPr="007A65D4" w:rsidRDefault="001567D6" w:rsidP="001567D6">
      <w:pPr>
        <w:ind w:firstLine="709"/>
        <w:rPr>
          <w:b/>
        </w:rPr>
      </w:pPr>
      <w:r w:rsidRPr="007A65D4">
        <w:rPr>
          <w:b/>
        </w:rPr>
        <w:lastRenderedPageBreak/>
        <w:t>3 Характеристика про</w:t>
      </w:r>
      <w:r>
        <w:rPr>
          <w:b/>
        </w:rPr>
        <w:t>блем и мероприятий подпрограммы</w:t>
      </w:r>
    </w:p>
    <w:p w:rsidR="001567D6" w:rsidRPr="007A65D4" w:rsidRDefault="001567D6" w:rsidP="001567D6">
      <w:pPr>
        <w:tabs>
          <w:tab w:val="left" w:pos="1035"/>
        </w:tabs>
        <w:ind w:firstLine="709"/>
        <w:jc w:val="both"/>
      </w:pPr>
      <w:r w:rsidRPr="007A65D4">
        <w:t>УГЖКХ является 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(далее – городской округ)</w:t>
      </w:r>
      <w:r w:rsidRPr="007A65D4">
        <w:tab/>
        <w:t xml:space="preserve"> области в сфере городского жилищного и коммунального хозяйства, а также обеспечивать </w:t>
      </w:r>
      <w:proofErr w:type="spellStart"/>
      <w:r w:rsidRPr="007A65D4">
        <w:t>скоординированность</w:t>
      </w:r>
      <w:proofErr w:type="spellEnd"/>
      <w:r w:rsidRPr="007A65D4">
        <w:t xml:space="preserve">  деятельности в указанной сфере структурных, отраслевых (функциональных) органов Администрации городского округа Электросталь Московской области,  организаций независимо от их организационно-правовой формы.  УГЖКХ осуществляет свою деятельность ка</w:t>
      </w:r>
      <w:r>
        <w:t xml:space="preserve">к непосредственно, так и через подведомственные </w:t>
      </w:r>
      <w:r w:rsidRPr="007A65D4">
        <w:t>организации, и во взаимодействии с централ</w:t>
      </w:r>
      <w:r>
        <w:t xml:space="preserve">ьными исполнительными органами </w:t>
      </w:r>
      <w:r w:rsidRPr="007A65D4">
        <w:t xml:space="preserve">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округа, с иными организациями независимо от их организационно-правовой формы, осуществляющими деятельность на территории городского округа. </w:t>
      </w:r>
    </w:p>
    <w:p w:rsidR="001567D6" w:rsidRPr="007A65D4" w:rsidRDefault="001567D6" w:rsidP="001567D6">
      <w:pPr>
        <w:tabs>
          <w:tab w:val="left" w:pos="1035"/>
        </w:tabs>
        <w:ind w:firstLine="709"/>
        <w:jc w:val="both"/>
      </w:pPr>
      <w:r w:rsidRPr="007A65D4">
        <w:t xml:space="preserve">Финансирование деятельности УГЖКХ производится за счёт средств, предусмотренных в бюджете городского округа.  </w:t>
      </w:r>
    </w:p>
    <w:p w:rsidR="001567D6" w:rsidRPr="007A65D4" w:rsidRDefault="001567D6" w:rsidP="001567D6">
      <w:pPr>
        <w:tabs>
          <w:tab w:val="left" w:pos="1035"/>
        </w:tabs>
        <w:ind w:firstLine="709"/>
        <w:jc w:val="both"/>
      </w:pPr>
      <w:r w:rsidRPr="007A65D4">
        <w:t>УГЖКХ подотчетно и подконтрольно по вопросам своей деятельности Администрации городского округа.  На УГЖКХ возложены полномочия по решению вопросов местного значения городского округа, которые указаны в положении УГЖКХ, утверждённом решением Совета Депутатов городского округа. Реализация мероприятий обеспечивающей подпрограммы муниципальных программ позволит повысить качество условий труда и социальную обеспеченнос</w:t>
      </w:r>
      <w:r>
        <w:t>ть муниципальных служащих УГЖКХ.</w:t>
      </w:r>
    </w:p>
    <w:p w:rsidR="001567D6" w:rsidRPr="007A65D4" w:rsidRDefault="001567D6" w:rsidP="001567D6">
      <w:pPr>
        <w:ind w:firstLine="720"/>
        <w:jc w:val="center"/>
        <w:rPr>
          <w:b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36106E" w:rsidRDefault="0036106E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36106E" w:rsidRDefault="0036106E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36106E" w:rsidRDefault="0036106E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32737F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</w:t>
      </w:r>
    </w:p>
    <w:p w:rsidR="00EF67F5" w:rsidRDefault="00EF67F5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EF67F5" w:rsidRDefault="00EF67F5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15117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610"/>
        <w:gridCol w:w="1797"/>
        <w:gridCol w:w="1259"/>
        <w:gridCol w:w="992"/>
        <w:gridCol w:w="1271"/>
        <w:gridCol w:w="1129"/>
        <w:gridCol w:w="1231"/>
        <w:gridCol w:w="1139"/>
        <w:gridCol w:w="1139"/>
        <w:gridCol w:w="1139"/>
        <w:gridCol w:w="1139"/>
        <w:gridCol w:w="1002"/>
        <w:gridCol w:w="1270"/>
      </w:tblGrid>
      <w:tr w:rsidR="00A9677C" w:rsidRPr="00A9677C" w:rsidTr="000B686C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M31"/>
            <w:r w:rsidRPr="00A9677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 ПЕРЕЧЕНЬ МЕРОПРИЯТИЙ ПОДПРОГРАММЫ</w:t>
            </w:r>
            <w:bookmarkEnd w:id="1"/>
          </w:p>
        </w:tc>
      </w:tr>
      <w:tr w:rsidR="00A9677C" w:rsidRPr="00A9677C" w:rsidTr="000B686C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A9677C"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  <w:t>Обеспечивающая подпрограмма</w:t>
            </w:r>
          </w:p>
        </w:tc>
      </w:tr>
      <w:tr w:rsidR="00A9677C" w:rsidRPr="00A9677C" w:rsidTr="000B686C">
        <w:trPr>
          <w:trHeight w:val="36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(наименование подпрограммы)</w:t>
            </w:r>
          </w:p>
        </w:tc>
      </w:tr>
      <w:tr w:rsidR="00A9677C" w:rsidRPr="00A9677C" w:rsidTr="000B686C">
        <w:trPr>
          <w:trHeight w:val="3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9677C" w:rsidRPr="00A9677C" w:rsidTr="000B686C">
        <w:trPr>
          <w:trHeight w:val="68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9677C" w:rsidRPr="00A9677C" w:rsidTr="000B686C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A9677C" w:rsidRPr="00A9677C" w:rsidTr="000B686C">
        <w:trPr>
          <w:trHeight w:val="39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93735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Основное мероприятие 1."Создание условий для реализации полномочий органов местного самоуправления в сфере жилищно-коммунального хозяйства"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136 224,20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581 163,99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151 976,77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106 443,94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106 418,74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109 529,54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106 795,00  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A9677C" w:rsidRPr="00A9677C" w:rsidTr="000B686C">
        <w:trPr>
          <w:trHeight w:val="135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65 612,40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196 251,39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82 482,47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31 679,34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29 074,34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29 140,34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23 874,90 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9677C" w:rsidRPr="00A9677C" w:rsidTr="000B686C">
        <w:trPr>
          <w:trHeight w:val="85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70 611,80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384 912,60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69 494,30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74 764,60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77 344,40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80 389,20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82 920,10 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9677C" w:rsidRPr="00A9677C" w:rsidTr="000B686C">
        <w:trPr>
          <w:trHeight w:val="39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200 789,73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31 673,88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56 371,95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56 371,95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56 371,95 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677C" w:rsidRPr="00A9677C" w:rsidTr="000B686C">
        <w:trPr>
          <w:trHeight w:val="27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Мероприятие 1.   Общий объем расходов бюджета городского округа на обеспечение деятельности УГЖКХ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19 071,96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161 292,23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25 078,01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37 785,94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34 767,74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34 895,54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28 765,00  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A9677C" w:rsidRPr="00A9677C" w:rsidTr="000B686C">
        <w:trPr>
          <w:trHeight w:val="570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13716,16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134 134,63 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20 365,71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31 679,34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29 074,34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29 140,34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23 874,90 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9677C" w:rsidRPr="00A9677C" w:rsidTr="000B686C">
        <w:trPr>
          <w:trHeight w:val="840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9677C" w:rsidRPr="00A9677C" w:rsidTr="000B686C">
        <w:trPr>
          <w:trHeight w:val="810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5355,8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77C" w:rsidRPr="00A9677C" w:rsidRDefault="00A9677C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27 157,60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4 712,30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6 106,60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5 693,40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5 755,20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77C" w:rsidRPr="00A9677C" w:rsidRDefault="00A9677C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4 890,10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7C" w:rsidRPr="00A9677C" w:rsidRDefault="00A9677C" w:rsidP="00A9677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430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Мероприятие 2. Общий объем расходов бюджета городского округа на исполнение функций подведомственного учреждения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49 065,2</w:t>
            </w:r>
            <w:r w:rsidR="000652CA">
              <w:rPr>
                <w:rFonts w:cs="Times New Roman"/>
                <w:color w:val="000000"/>
                <w:sz w:val="18"/>
                <w:szCs w:val="18"/>
              </w:rPr>
              <w:t>4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259 984,49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31 673,88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56 371,95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56 371,95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56 371,95  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Обеспечение деятельности</w:t>
            </w:r>
            <w:r w:rsidR="008669B9" w:rsidRPr="00A9677C">
              <w:rPr>
                <w:rFonts w:cs="Times New Roman"/>
                <w:color w:val="000000"/>
                <w:sz w:val="18"/>
                <w:szCs w:val="18"/>
              </w:rPr>
              <w:t xml:space="preserve"> МБУ «</w:t>
            </w:r>
            <w:r w:rsidR="008669B9">
              <w:rPr>
                <w:rFonts w:cs="Times New Roman"/>
                <w:color w:val="000000"/>
                <w:sz w:val="18"/>
                <w:szCs w:val="18"/>
              </w:rPr>
              <w:t>Благоустройство</w:t>
            </w:r>
            <w:r w:rsidR="008669B9" w:rsidRPr="00A9677C">
              <w:rPr>
                <w:rFonts w:cs="Times New Roman"/>
                <w:color w:val="000000"/>
                <w:sz w:val="18"/>
                <w:szCs w:val="18"/>
              </w:rPr>
              <w:t>»</w:t>
            </w:r>
            <w:r w:rsidR="008669B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669B9">
              <w:rPr>
                <w:rFonts w:cs="Times New Roman"/>
                <w:color w:val="000000"/>
                <w:sz w:val="18"/>
                <w:szCs w:val="18"/>
              </w:rPr>
              <w:t xml:space="preserve">и 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МБУ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«Электростальская коммунальная компания»</w:t>
            </w:r>
          </w:p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3180" w:rsidRPr="00A9677C" w:rsidTr="000B686C">
        <w:trPr>
          <w:trHeight w:val="150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49 065,24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77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419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200 789,73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31 673,88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56 371,95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56 371,95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9677C">
              <w:rPr>
                <w:rFonts w:cs="Times New Roman"/>
                <w:sz w:val="18"/>
                <w:szCs w:val="18"/>
              </w:rPr>
              <w:t xml:space="preserve">56 371,95  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180" w:rsidRPr="00A9677C" w:rsidRDefault="00F63180" w:rsidP="00A9677C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34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7471F9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Мероприятие 2.</w:t>
            </w:r>
            <w:r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7471F9">
              <w:rPr>
                <w:rFonts w:cs="Times New Roman"/>
                <w:color w:val="000000"/>
                <w:sz w:val="18"/>
                <w:szCs w:val="18"/>
              </w:rPr>
              <w:t>Расходы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бюджета городского округа на исполнение функций подведомственного учреждения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МБУ «Благоустройство»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49 065,24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F63180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Обеспечение деятельности МБУ «</w:t>
            </w:r>
            <w:r>
              <w:rPr>
                <w:rFonts w:cs="Times New Roman"/>
                <w:color w:val="000000"/>
                <w:sz w:val="18"/>
                <w:szCs w:val="18"/>
              </w:rPr>
              <w:t>Благоустройство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>»</w:t>
            </w:r>
          </w:p>
          <w:p w:rsidR="00F63180" w:rsidRPr="00A9677C" w:rsidRDefault="00F63180" w:rsidP="00F63180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3180" w:rsidRPr="00A9677C" w:rsidTr="000B686C">
        <w:trPr>
          <w:trHeight w:val="1533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Средства 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бюджета городского округа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49 065,24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0652C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34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34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34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7471F9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Мероприятие 2.</w:t>
            </w:r>
            <w:r>
              <w:rPr>
                <w:rFonts w:cs="Times New Roman"/>
                <w:color w:val="000000"/>
                <w:sz w:val="18"/>
                <w:szCs w:val="18"/>
              </w:rPr>
              <w:t>2.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7471F9">
              <w:rPr>
                <w:rFonts w:cs="Times New Roman"/>
                <w:color w:val="000000"/>
                <w:sz w:val="18"/>
                <w:szCs w:val="18"/>
              </w:rPr>
              <w:t>Р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>асход</w:t>
            </w:r>
            <w:r w:rsidR="007471F9">
              <w:rPr>
                <w:rFonts w:cs="Times New Roman"/>
                <w:color w:val="000000"/>
                <w:sz w:val="18"/>
                <w:szCs w:val="18"/>
              </w:rPr>
              <w:t>ы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бюджета городского округа на исполнение функций подведомственного учреждения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МБУ «Электростальская коммунальная компания»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200 789,73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31 673,88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56 371,95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56 371,95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56 371,95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F63180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Обеспечение деятельности МБУ «Электростальская коммунальная компания»</w:t>
            </w:r>
          </w:p>
          <w:p w:rsidR="00F63180" w:rsidRPr="00A9677C" w:rsidRDefault="00F63180" w:rsidP="00F63180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3180" w:rsidRPr="00A9677C" w:rsidTr="000B686C">
        <w:trPr>
          <w:trHeight w:val="1613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Средства 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бюджета городского округа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34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3180" w:rsidRPr="00A9677C" w:rsidTr="000B686C">
        <w:trPr>
          <w:trHeight w:val="345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200 789,73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31 673,88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56 371,95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56 371,95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56 371,95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63180" w:rsidRPr="00A9677C" w:rsidRDefault="00F63180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0353A" w:rsidRPr="00A9677C" w:rsidTr="000B686C">
        <w:trPr>
          <w:trHeight w:val="34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Мероприятие 3. 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Оказание  социальной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поддержки отдельным категориям граждан  на оплату жилищно-коммунальных услуг за счёт средств бюджета городского округа.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2 831,00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0E6C08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Оказание </w:t>
            </w:r>
            <w:r w:rsidR="0080353A" w:rsidRPr="00A9677C">
              <w:rPr>
                <w:rFonts w:cs="Times New Roman"/>
                <w:color w:val="000000"/>
                <w:sz w:val="18"/>
                <w:szCs w:val="18"/>
              </w:rPr>
              <w:t>социальной поддержк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и отдельным категориям граждан </w:t>
            </w:r>
            <w:r w:rsidR="0080353A" w:rsidRPr="00A9677C">
              <w:rPr>
                <w:rFonts w:cs="Times New Roman"/>
                <w:color w:val="000000"/>
                <w:sz w:val="18"/>
                <w:szCs w:val="18"/>
              </w:rPr>
              <w:t>на оплату жилищно-коммунальных</w:t>
            </w:r>
          </w:p>
        </w:tc>
      </w:tr>
      <w:tr w:rsidR="0080353A" w:rsidRPr="00A9677C" w:rsidTr="000B686C">
        <w:trPr>
          <w:trHeight w:val="1465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br/>
              <w:t xml:space="preserve">бюджета городского округа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2 831,00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2 922,00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0353A" w:rsidRPr="00A9677C" w:rsidTr="000B686C">
        <w:trPr>
          <w:trHeight w:val="36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Мероприятие 4.   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Предоставление  субсидии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на оплату жилого помещения и коммунальных услуг.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65 256,0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355 379,00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64 242,00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68 046,00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71 039,00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74 022,00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78 030,00  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П</w:t>
            </w:r>
            <w:r w:rsidR="000E6C08">
              <w:rPr>
                <w:rFonts w:cs="Times New Roman"/>
                <w:color w:val="000000"/>
                <w:sz w:val="18"/>
                <w:szCs w:val="18"/>
              </w:rPr>
              <w:t xml:space="preserve">редоставление </w:t>
            </w:r>
            <w:r w:rsidRPr="00A9677C">
              <w:rPr>
                <w:rFonts w:cs="Times New Roman"/>
                <w:color w:val="000000"/>
                <w:sz w:val="18"/>
                <w:szCs w:val="18"/>
              </w:rPr>
              <w:t>субсидии на оплату жилого помещения и коммунальных услуг.</w:t>
            </w:r>
          </w:p>
        </w:tc>
      </w:tr>
      <w:tr w:rsidR="0080353A" w:rsidRPr="00A9677C" w:rsidTr="000B686C">
        <w:trPr>
          <w:trHeight w:val="75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65 256,0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355 379,00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64 242,00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68 046,00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71 039,00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74 022,00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78 030,00 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0353A" w:rsidRPr="00A9677C" w:rsidTr="000B686C">
        <w:trPr>
          <w:trHeight w:val="18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Московской области по созданию административной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комиссии.   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2 376,00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540,00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612,00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612,00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612,00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0353A" w:rsidRPr="00A9677C" w:rsidTr="000B686C">
        <w:trPr>
          <w:trHeight w:val="126"/>
        </w:trPr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136 224,20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781 953,72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151 976,77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138 117,82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162 790,69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165 901,49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163 166,95 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0353A" w:rsidRPr="00A9677C" w:rsidTr="000B686C">
        <w:trPr>
          <w:trHeight w:val="1485"/>
        </w:trPr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A9677C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65 612,40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196 251,39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82 482,47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31 679,34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29 074,34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29 140,34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23 874,90  </w:t>
            </w:r>
          </w:p>
        </w:tc>
        <w:tc>
          <w:tcPr>
            <w:tcW w:w="22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0353A" w:rsidRPr="00A9677C" w:rsidTr="000B686C">
        <w:trPr>
          <w:trHeight w:val="856"/>
        </w:trPr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70 611,80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384 912,60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69 494,30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74 764,60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77 344,40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80 389,20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82 920,10  </w:t>
            </w:r>
          </w:p>
        </w:tc>
        <w:tc>
          <w:tcPr>
            <w:tcW w:w="22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0353A" w:rsidRPr="00A9677C" w:rsidTr="000B686C">
        <w:trPr>
          <w:trHeight w:val="556"/>
        </w:trPr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 xml:space="preserve">200 789,73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31 673,88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56 371,95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56 371,95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53A" w:rsidRPr="00A9677C" w:rsidRDefault="0080353A" w:rsidP="0080353A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A9677C">
              <w:rPr>
                <w:rFonts w:cs="Times New Roman"/>
                <w:color w:val="000000"/>
                <w:sz w:val="18"/>
                <w:szCs w:val="18"/>
              </w:rPr>
              <w:t>56 371,95</w:t>
            </w:r>
          </w:p>
        </w:tc>
        <w:tc>
          <w:tcPr>
            <w:tcW w:w="22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A" w:rsidRPr="00A9677C" w:rsidRDefault="0080353A" w:rsidP="0080353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1567D6" w:rsidRDefault="001567D6" w:rsidP="0036106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1567D6" w:rsidSect="00434470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40" w:rsidRDefault="00C94F40" w:rsidP="006E0EF0">
      <w:r>
        <w:separator/>
      </w:r>
    </w:p>
  </w:endnote>
  <w:endnote w:type="continuationSeparator" w:id="0">
    <w:p w:rsidR="00C94F40" w:rsidRDefault="00C94F40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40" w:rsidRDefault="00C94F40" w:rsidP="006E0EF0">
      <w:r>
        <w:separator/>
      </w:r>
    </w:p>
  </w:footnote>
  <w:footnote w:type="continuationSeparator" w:id="0">
    <w:p w:rsidR="00C94F40" w:rsidRDefault="00C94F40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461529"/>
      <w:docPartObj>
        <w:docPartGallery w:val="Page Numbers (Top of Page)"/>
        <w:docPartUnique/>
      </w:docPartObj>
    </w:sdtPr>
    <w:sdtContent>
      <w:p w:rsidR="0047445D" w:rsidRDefault="004744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D8">
          <w:rPr>
            <w:noProof/>
          </w:rPr>
          <w:t>17</w:t>
        </w:r>
        <w:r>
          <w:fldChar w:fldCharType="end"/>
        </w:r>
      </w:p>
    </w:sdtContent>
  </w:sdt>
  <w:p w:rsidR="0047445D" w:rsidRDefault="0047445D" w:rsidP="00C1720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5D" w:rsidRDefault="0047445D">
    <w:pPr>
      <w:pStyle w:val="a4"/>
      <w:jc w:val="center"/>
    </w:pPr>
  </w:p>
  <w:p w:rsidR="0047445D" w:rsidRDefault="004744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"/>
  </w:num>
  <w:num w:numId="8">
    <w:abstractNumId w:val="19"/>
  </w:num>
  <w:num w:numId="9">
    <w:abstractNumId w:val="3"/>
  </w:num>
  <w:num w:numId="10">
    <w:abstractNumId w:val="24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15"/>
  </w:num>
  <w:num w:numId="16">
    <w:abstractNumId w:val="23"/>
  </w:num>
  <w:num w:numId="17">
    <w:abstractNumId w:val="0"/>
  </w:num>
  <w:num w:numId="18">
    <w:abstractNumId w:val="13"/>
  </w:num>
  <w:num w:numId="19">
    <w:abstractNumId w:val="16"/>
  </w:num>
  <w:num w:numId="20">
    <w:abstractNumId w:val="25"/>
  </w:num>
  <w:num w:numId="21">
    <w:abstractNumId w:val="8"/>
  </w:num>
  <w:num w:numId="22">
    <w:abstractNumId w:val="6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7"/>
  </w:num>
  <w:num w:numId="28">
    <w:abstractNumId w:val="1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7"/>
    <w:rsid w:val="0000181E"/>
    <w:rsid w:val="000100F1"/>
    <w:rsid w:val="0001190E"/>
    <w:rsid w:val="0001543B"/>
    <w:rsid w:val="00021515"/>
    <w:rsid w:val="00031665"/>
    <w:rsid w:val="00041C85"/>
    <w:rsid w:val="000652CA"/>
    <w:rsid w:val="00074601"/>
    <w:rsid w:val="00084D32"/>
    <w:rsid w:val="00097167"/>
    <w:rsid w:val="000B686C"/>
    <w:rsid w:val="000C748B"/>
    <w:rsid w:val="000C77FC"/>
    <w:rsid w:val="000D65A5"/>
    <w:rsid w:val="000E6C08"/>
    <w:rsid w:val="000F5D3A"/>
    <w:rsid w:val="00141776"/>
    <w:rsid w:val="00145AE7"/>
    <w:rsid w:val="00146D5A"/>
    <w:rsid w:val="001567D6"/>
    <w:rsid w:val="0016060D"/>
    <w:rsid w:val="001625F8"/>
    <w:rsid w:val="00164BC3"/>
    <w:rsid w:val="001661F0"/>
    <w:rsid w:val="00167832"/>
    <w:rsid w:val="001727B7"/>
    <w:rsid w:val="00174871"/>
    <w:rsid w:val="0018461A"/>
    <w:rsid w:val="001A1BDC"/>
    <w:rsid w:val="001A23EE"/>
    <w:rsid w:val="001A5FAF"/>
    <w:rsid w:val="001C0B6D"/>
    <w:rsid w:val="001C1921"/>
    <w:rsid w:val="001C731B"/>
    <w:rsid w:val="001E2D25"/>
    <w:rsid w:val="001F003D"/>
    <w:rsid w:val="001F55AD"/>
    <w:rsid w:val="001F7562"/>
    <w:rsid w:val="002009E9"/>
    <w:rsid w:val="00206E4F"/>
    <w:rsid w:val="00212AD0"/>
    <w:rsid w:val="002173FA"/>
    <w:rsid w:val="00221223"/>
    <w:rsid w:val="00241694"/>
    <w:rsid w:val="00247269"/>
    <w:rsid w:val="0025168D"/>
    <w:rsid w:val="00257B74"/>
    <w:rsid w:val="00265683"/>
    <w:rsid w:val="00271061"/>
    <w:rsid w:val="00286CE6"/>
    <w:rsid w:val="00291EE5"/>
    <w:rsid w:val="002A24B3"/>
    <w:rsid w:val="002A564D"/>
    <w:rsid w:val="002B1613"/>
    <w:rsid w:val="002B24A8"/>
    <w:rsid w:val="002D7DED"/>
    <w:rsid w:val="002E0791"/>
    <w:rsid w:val="003111C0"/>
    <w:rsid w:val="003156F1"/>
    <w:rsid w:val="00321195"/>
    <w:rsid w:val="003256AB"/>
    <w:rsid w:val="0032737F"/>
    <w:rsid w:val="0034469B"/>
    <w:rsid w:val="003466C5"/>
    <w:rsid w:val="00351D4C"/>
    <w:rsid w:val="0036106E"/>
    <w:rsid w:val="0037038C"/>
    <w:rsid w:val="00377472"/>
    <w:rsid w:val="00382D89"/>
    <w:rsid w:val="0038397F"/>
    <w:rsid w:val="00391443"/>
    <w:rsid w:val="003A5B42"/>
    <w:rsid w:val="003C483A"/>
    <w:rsid w:val="003D1B3C"/>
    <w:rsid w:val="003D40AE"/>
    <w:rsid w:val="00400292"/>
    <w:rsid w:val="00401EFE"/>
    <w:rsid w:val="004155F4"/>
    <w:rsid w:val="004204B1"/>
    <w:rsid w:val="00422FF9"/>
    <w:rsid w:val="004309F7"/>
    <w:rsid w:val="00434470"/>
    <w:rsid w:val="00435E0A"/>
    <w:rsid w:val="00436A71"/>
    <w:rsid w:val="0047445D"/>
    <w:rsid w:val="00494CF7"/>
    <w:rsid w:val="004B0CB1"/>
    <w:rsid w:val="004B6C34"/>
    <w:rsid w:val="004C7D2C"/>
    <w:rsid w:val="004E2366"/>
    <w:rsid w:val="004F314C"/>
    <w:rsid w:val="004F6D3B"/>
    <w:rsid w:val="00501E0E"/>
    <w:rsid w:val="005057D8"/>
    <w:rsid w:val="005104BC"/>
    <w:rsid w:val="005152E4"/>
    <w:rsid w:val="005205D2"/>
    <w:rsid w:val="005272E3"/>
    <w:rsid w:val="00531B86"/>
    <w:rsid w:val="00535A04"/>
    <w:rsid w:val="00535AEA"/>
    <w:rsid w:val="005535B7"/>
    <w:rsid w:val="00562FC4"/>
    <w:rsid w:val="00573466"/>
    <w:rsid w:val="00577804"/>
    <w:rsid w:val="00593689"/>
    <w:rsid w:val="005A0A20"/>
    <w:rsid w:val="005A4F2C"/>
    <w:rsid w:val="0061209B"/>
    <w:rsid w:val="0061367A"/>
    <w:rsid w:val="00615965"/>
    <w:rsid w:val="00615979"/>
    <w:rsid w:val="00623638"/>
    <w:rsid w:val="00647117"/>
    <w:rsid w:val="00663765"/>
    <w:rsid w:val="006646E9"/>
    <w:rsid w:val="006702A7"/>
    <w:rsid w:val="00670B58"/>
    <w:rsid w:val="006849A4"/>
    <w:rsid w:val="006924B5"/>
    <w:rsid w:val="006A3D0B"/>
    <w:rsid w:val="006B7263"/>
    <w:rsid w:val="006C20BD"/>
    <w:rsid w:val="006C5976"/>
    <w:rsid w:val="006C6223"/>
    <w:rsid w:val="006D4905"/>
    <w:rsid w:val="006E0EF0"/>
    <w:rsid w:val="006F0A10"/>
    <w:rsid w:val="0071031C"/>
    <w:rsid w:val="007106C4"/>
    <w:rsid w:val="00725144"/>
    <w:rsid w:val="00735EAC"/>
    <w:rsid w:val="007371C4"/>
    <w:rsid w:val="007471F9"/>
    <w:rsid w:val="0074799E"/>
    <w:rsid w:val="0075269A"/>
    <w:rsid w:val="00753107"/>
    <w:rsid w:val="00765022"/>
    <w:rsid w:val="00767D7E"/>
    <w:rsid w:val="00775DB8"/>
    <w:rsid w:val="00781654"/>
    <w:rsid w:val="007B4DA5"/>
    <w:rsid w:val="007B6C31"/>
    <w:rsid w:val="007D1FA0"/>
    <w:rsid w:val="007E2190"/>
    <w:rsid w:val="007F0642"/>
    <w:rsid w:val="007F1BBB"/>
    <w:rsid w:val="007F27BA"/>
    <w:rsid w:val="007F7E63"/>
    <w:rsid w:val="0080353A"/>
    <w:rsid w:val="00811F80"/>
    <w:rsid w:val="00823FDC"/>
    <w:rsid w:val="008268D0"/>
    <w:rsid w:val="00840925"/>
    <w:rsid w:val="0085115C"/>
    <w:rsid w:val="00856F25"/>
    <w:rsid w:val="00857951"/>
    <w:rsid w:val="00860CBC"/>
    <w:rsid w:val="0086192F"/>
    <w:rsid w:val="008669B9"/>
    <w:rsid w:val="00876278"/>
    <w:rsid w:val="008801C7"/>
    <w:rsid w:val="00883635"/>
    <w:rsid w:val="008A0B86"/>
    <w:rsid w:val="008A67D4"/>
    <w:rsid w:val="008B1803"/>
    <w:rsid w:val="008B245E"/>
    <w:rsid w:val="008D321A"/>
    <w:rsid w:val="008E7CCB"/>
    <w:rsid w:val="008F2BB2"/>
    <w:rsid w:val="008F63D3"/>
    <w:rsid w:val="009263CE"/>
    <w:rsid w:val="00926ECE"/>
    <w:rsid w:val="009270AC"/>
    <w:rsid w:val="00937353"/>
    <w:rsid w:val="009409FF"/>
    <w:rsid w:val="00954203"/>
    <w:rsid w:val="0096385D"/>
    <w:rsid w:val="00964AA9"/>
    <w:rsid w:val="0098717C"/>
    <w:rsid w:val="009A07BF"/>
    <w:rsid w:val="009A2D08"/>
    <w:rsid w:val="009A508C"/>
    <w:rsid w:val="009A53D4"/>
    <w:rsid w:val="009B0D60"/>
    <w:rsid w:val="009D375F"/>
    <w:rsid w:val="009D7FF3"/>
    <w:rsid w:val="009E6676"/>
    <w:rsid w:val="009F09FD"/>
    <w:rsid w:val="00A07E28"/>
    <w:rsid w:val="00A11A34"/>
    <w:rsid w:val="00A14330"/>
    <w:rsid w:val="00A220EB"/>
    <w:rsid w:val="00A24C6E"/>
    <w:rsid w:val="00A266FC"/>
    <w:rsid w:val="00A367C5"/>
    <w:rsid w:val="00A45AFB"/>
    <w:rsid w:val="00A45EAD"/>
    <w:rsid w:val="00A47610"/>
    <w:rsid w:val="00A50606"/>
    <w:rsid w:val="00A56C1C"/>
    <w:rsid w:val="00A60711"/>
    <w:rsid w:val="00A7001F"/>
    <w:rsid w:val="00A741F0"/>
    <w:rsid w:val="00A82491"/>
    <w:rsid w:val="00A9185B"/>
    <w:rsid w:val="00A928B6"/>
    <w:rsid w:val="00A9677C"/>
    <w:rsid w:val="00AB5503"/>
    <w:rsid w:val="00AC2861"/>
    <w:rsid w:val="00AC7F72"/>
    <w:rsid w:val="00AD59AE"/>
    <w:rsid w:val="00AD7B58"/>
    <w:rsid w:val="00B0135B"/>
    <w:rsid w:val="00B2299A"/>
    <w:rsid w:val="00B25867"/>
    <w:rsid w:val="00B34FC4"/>
    <w:rsid w:val="00B45599"/>
    <w:rsid w:val="00B71FD7"/>
    <w:rsid w:val="00B743E7"/>
    <w:rsid w:val="00B83A8B"/>
    <w:rsid w:val="00BA34A4"/>
    <w:rsid w:val="00BB1671"/>
    <w:rsid w:val="00BB2B3E"/>
    <w:rsid w:val="00BB6175"/>
    <w:rsid w:val="00BC2486"/>
    <w:rsid w:val="00BD0CBF"/>
    <w:rsid w:val="00BD6EB5"/>
    <w:rsid w:val="00BE1A5A"/>
    <w:rsid w:val="00BF1ABC"/>
    <w:rsid w:val="00BF6FD5"/>
    <w:rsid w:val="00C07102"/>
    <w:rsid w:val="00C14F19"/>
    <w:rsid w:val="00C1720B"/>
    <w:rsid w:val="00C40D41"/>
    <w:rsid w:val="00C422F3"/>
    <w:rsid w:val="00C43885"/>
    <w:rsid w:val="00C45743"/>
    <w:rsid w:val="00C56FC6"/>
    <w:rsid w:val="00C72C72"/>
    <w:rsid w:val="00C77F40"/>
    <w:rsid w:val="00C94F40"/>
    <w:rsid w:val="00C9791B"/>
    <w:rsid w:val="00CA56A1"/>
    <w:rsid w:val="00CA5837"/>
    <w:rsid w:val="00CB6DBB"/>
    <w:rsid w:val="00CC2685"/>
    <w:rsid w:val="00CF0D2A"/>
    <w:rsid w:val="00D06082"/>
    <w:rsid w:val="00D14DD4"/>
    <w:rsid w:val="00D22BEE"/>
    <w:rsid w:val="00D27AC1"/>
    <w:rsid w:val="00D34AA1"/>
    <w:rsid w:val="00D437F1"/>
    <w:rsid w:val="00D50C38"/>
    <w:rsid w:val="00D51894"/>
    <w:rsid w:val="00D53E83"/>
    <w:rsid w:val="00D660B9"/>
    <w:rsid w:val="00D67361"/>
    <w:rsid w:val="00D8178D"/>
    <w:rsid w:val="00D9092D"/>
    <w:rsid w:val="00DA2CD8"/>
    <w:rsid w:val="00DA3C09"/>
    <w:rsid w:val="00DA6A98"/>
    <w:rsid w:val="00DB3742"/>
    <w:rsid w:val="00DC7D81"/>
    <w:rsid w:val="00DD42CE"/>
    <w:rsid w:val="00DE0922"/>
    <w:rsid w:val="00DE530F"/>
    <w:rsid w:val="00E01E3D"/>
    <w:rsid w:val="00E02A12"/>
    <w:rsid w:val="00E03657"/>
    <w:rsid w:val="00E040B8"/>
    <w:rsid w:val="00E0487A"/>
    <w:rsid w:val="00E149C1"/>
    <w:rsid w:val="00E52F93"/>
    <w:rsid w:val="00E6045D"/>
    <w:rsid w:val="00E636E5"/>
    <w:rsid w:val="00E7116E"/>
    <w:rsid w:val="00E73855"/>
    <w:rsid w:val="00E74F37"/>
    <w:rsid w:val="00E820CA"/>
    <w:rsid w:val="00E922C5"/>
    <w:rsid w:val="00E92557"/>
    <w:rsid w:val="00E97777"/>
    <w:rsid w:val="00EB5086"/>
    <w:rsid w:val="00EB5ACD"/>
    <w:rsid w:val="00EC2A00"/>
    <w:rsid w:val="00ED3FD9"/>
    <w:rsid w:val="00ED5981"/>
    <w:rsid w:val="00ED6AA1"/>
    <w:rsid w:val="00ED6D92"/>
    <w:rsid w:val="00ED6F22"/>
    <w:rsid w:val="00EE041E"/>
    <w:rsid w:val="00EE0711"/>
    <w:rsid w:val="00EE1557"/>
    <w:rsid w:val="00EE23F5"/>
    <w:rsid w:val="00EE5147"/>
    <w:rsid w:val="00EF0164"/>
    <w:rsid w:val="00EF568D"/>
    <w:rsid w:val="00EF67F5"/>
    <w:rsid w:val="00F007AF"/>
    <w:rsid w:val="00F23E69"/>
    <w:rsid w:val="00F24589"/>
    <w:rsid w:val="00F43213"/>
    <w:rsid w:val="00F5311D"/>
    <w:rsid w:val="00F63180"/>
    <w:rsid w:val="00F70706"/>
    <w:rsid w:val="00F84A96"/>
    <w:rsid w:val="00F84F5D"/>
    <w:rsid w:val="00FA2D62"/>
    <w:rsid w:val="00FB50CC"/>
    <w:rsid w:val="00FD3F3D"/>
    <w:rsid w:val="00FE72B5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304D3-D446-41F5-85E5-9801F1C3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2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10">
    <w:name w:val="xl110"/>
    <w:basedOn w:val="a"/>
    <w:rsid w:val="00286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1">
    <w:name w:val="xl111"/>
    <w:basedOn w:val="a"/>
    <w:rsid w:val="00286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2">
    <w:name w:val="xl112"/>
    <w:basedOn w:val="a"/>
    <w:rsid w:val="00286C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F523-FDCF-42B5-ADE2-3922490D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7151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147</cp:revision>
  <cp:lastPrinted>2019-07-29T13:41:00Z</cp:lastPrinted>
  <dcterms:created xsi:type="dcterms:W3CDTF">2017-11-29T13:38:00Z</dcterms:created>
  <dcterms:modified xsi:type="dcterms:W3CDTF">2019-08-05T14:48:00Z</dcterms:modified>
</cp:coreProperties>
</file>