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0D" w:rsidRDefault="00782C0F" w:rsidP="0007700D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8515" cy="840105"/>
            <wp:effectExtent l="19050" t="0" r="635" b="0"/>
            <wp:docPr id="1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00D" w:rsidRDefault="0007700D" w:rsidP="0007700D">
      <w:pPr>
        <w:jc w:val="center"/>
        <w:rPr>
          <w:b/>
          <w:sz w:val="28"/>
        </w:rPr>
      </w:pPr>
    </w:p>
    <w:p w:rsidR="0007700D" w:rsidRPr="00E027F2" w:rsidRDefault="0007700D" w:rsidP="0007700D">
      <w:pPr>
        <w:jc w:val="center"/>
        <w:rPr>
          <w:b/>
          <w:sz w:val="28"/>
        </w:rPr>
      </w:pPr>
      <w:proofErr w:type="gramStart"/>
      <w:r w:rsidRPr="00E027F2">
        <w:rPr>
          <w:b/>
          <w:sz w:val="28"/>
        </w:rPr>
        <w:t>АДМИНИСТРАЦИЯ  ГОРОДСКОГО</w:t>
      </w:r>
      <w:proofErr w:type="gramEnd"/>
      <w:r w:rsidRPr="00E027F2">
        <w:rPr>
          <w:b/>
          <w:sz w:val="28"/>
        </w:rPr>
        <w:t xml:space="preserve"> ОКРУГА ЭЛЕКТРОСТАЛЬ</w:t>
      </w:r>
    </w:p>
    <w:p w:rsidR="0007700D" w:rsidRPr="00E027F2" w:rsidRDefault="0007700D" w:rsidP="0007700D">
      <w:pPr>
        <w:jc w:val="center"/>
        <w:rPr>
          <w:b/>
          <w:sz w:val="12"/>
          <w:szCs w:val="12"/>
        </w:rPr>
      </w:pPr>
    </w:p>
    <w:p w:rsidR="0007700D" w:rsidRPr="00E027F2" w:rsidRDefault="0007700D" w:rsidP="0007700D">
      <w:pPr>
        <w:jc w:val="center"/>
        <w:rPr>
          <w:b/>
          <w:sz w:val="28"/>
        </w:rPr>
      </w:pPr>
      <w:r w:rsidRPr="00E027F2">
        <w:rPr>
          <w:b/>
          <w:sz w:val="28"/>
        </w:rPr>
        <w:t xml:space="preserve">   МОСКОВСКОЙ   ОБЛАСТИ</w:t>
      </w:r>
    </w:p>
    <w:p w:rsidR="0007700D" w:rsidRPr="00E027F2" w:rsidRDefault="0007700D" w:rsidP="0007700D">
      <w:pPr>
        <w:ind w:firstLine="1701"/>
        <w:jc w:val="center"/>
        <w:rPr>
          <w:sz w:val="16"/>
          <w:szCs w:val="16"/>
        </w:rPr>
      </w:pPr>
    </w:p>
    <w:p w:rsidR="0007700D" w:rsidRPr="00E027F2" w:rsidRDefault="0007700D" w:rsidP="0007700D">
      <w:pPr>
        <w:jc w:val="center"/>
        <w:rPr>
          <w:b/>
          <w:sz w:val="44"/>
        </w:rPr>
      </w:pPr>
      <w:r w:rsidRPr="00E027F2">
        <w:rPr>
          <w:b/>
          <w:sz w:val="44"/>
        </w:rPr>
        <w:t>ПОСТАНОВЛЕНИЕ</w:t>
      </w:r>
    </w:p>
    <w:p w:rsidR="0007700D" w:rsidRPr="00537687" w:rsidRDefault="0007700D" w:rsidP="0007700D">
      <w:pPr>
        <w:ind w:right="-2"/>
        <w:jc w:val="center"/>
        <w:rPr>
          <w:b/>
        </w:rPr>
      </w:pPr>
    </w:p>
    <w:p w:rsidR="0007700D" w:rsidRPr="00E027F2" w:rsidRDefault="0007700D" w:rsidP="0007700D">
      <w:pPr>
        <w:ind w:right="-2"/>
        <w:jc w:val="center"/>
        <w:outlineLvl w:val="0"/>
      </w:pPr>
      <w:r w:rsidRPr="00E027F2">
        <w:t xml:space="preserve"> __</w:t>
      </w:r>
      <w:r w:rsidRPr="00E027F2">
        <w:rPr>
          <w:u w:val="single"/>
        </w:rPr>
        <w:t>__</w:t>
      </w:r>
      <w:r w:rsidR="00040E7B">
        <w:rPr>
          <w:u w:val="single"/>
        </w:rPr>
        <w:t xml:space="preserve">                          </w:t>
      </w:r>
      <w:r w:rsidRPr="00E027F2">
        <w:t>__ № __</w:t>
      </w:r>
      <w:r w:rsidRPr="00E027F2">
        <w:rPr>
          <w:u w:val="single"/>
        </w:rPr>
        <w:t>_</w:t>
      </w:r>
      <w:r w:rsidR="00040E7B">
        <w:rPr>
          <w:u w:val="single"/>
        </w:rPr>
        <w:t xml:space="preserve">      </w:t>
      </w:r>
      <w:r w:rsidRPr="00E027F2">
        <w:t>____</w:t>
      </w:r>
    </w:p>
    <w:p w:rsidR="00942136" w:rsidRDefault="00942136" w:rsidP="0007700D">
      <w:pPr>
        <w:ind w:right="-2"/>
        <w:outlineLvl w:val="0"/>
      </w:pPr>
    </w:p>
    <w:p w:rsidR="00216C88" w:rsidRDefault="00216C88" w:rsidP="0007700D">
      <w:pPr>
        <w:ind w:right="-2"/>
        <w:outlineLvl w:val="0"/>
      </w:pPr>
    </w:p>
    <w:p w:rsidR="00040E7B" w:rsidRDefault="00942136" w:rsidP="00216C88">
      <w:pPr>
        <w:pStyle w:val="20"/>
        <w:tabs>
          <w:tab w:val="num" w:pos="426"/>
        </w:tabs>
        <w:spacing w:after="0" w:line="240" w:lineRule="exact"/>
        <w:ind w:firstLine="709"/>
        <w:jc w:val="center"/>
        <w:rPr>
          <w:color w:val="000000"/>
        </w:rPr>
      </w:pPr>
      <w:r w:rsidRPr="00A1302D">
        <w:rPr>
          <w:rFonts w:cs="Times New Roman"/>
        </w:rPr>
        <w:t>О вн</w:t>
      </w:r>
      <w:r w:rsidR="000525C8">
        <w:rPr>
          <w:rFonts w:cs="Times New Roman"/>
        </w:rPr>
        <w:t xml:space="preserve">есении изменений </w:t>
      </w:r>
      <w:r w:rsidR="00040E7B">
        <w:rPr>
          <w:rFonts w:cs="Times New Roman"/>
        </w:rPr>
        <w:t xml:space="preserve">в административный </w:t>
      </w:r>
      <w:r w:rsidR="00040E7B">
        <w:rPr>
          <w:color w:val="000000"/>
        </w:rPr>
        <w:t>регламент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D55E57" w:rsidRDefault="00D55E57" w:rsidP="00D55E57">
      <w:pPr>
        <w:ind w:firstLine="709"/>
        <w:jc w:val="both"/>
        <w:rPr>
          <w:color w:val="000000"/>
        </w:rPr>
      </w:pPr>
    </w:p>
    <w:p w:rsidR="00D55E57" w:rsidRDefault="00D55E57" w:rsidP="00D55E57">
      <w:pPr>
        <w:ind w:firstLine="709"/>
        <w:jc w:val="both"/>
        <w:rPr>
          <w:color w:val="000000"/>
        </w:rPr>
      </w:pPr>
    </w:p>
    <w:p w:rsidR="00216C88" w:rsidRDefault="00216C88" w:rsidP="00D55E57">
      <w:pPr>
        <w:ind w:firstLine="709"/>
        <w:jc w:val="both"/>
        <w:rPr>
          <w:color w:val="000000"/>
        </w:rPr>
      </w:pPr>
    </w:p>
    <w:p w:rsidR="00216C88" w:rsidRDefault="00216C88" w:rsidP="00D55E57">
      <w:pPr>
        <w:ind w:firstLine="709"/>
        <w:jc w:val="both"/>
        <w:rPr>
          <w:color w:val="000000"/>
        </w:rPr>
      </w:pPr>
    </w:p>
    <w:p w:rsidR="00A1302D" w:rsidRDefault="00D55E57" w:rsidP="00815DAE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с Жилищным кодексом Российской Федерации, с федеральными законами</w:t>
      </w:r>
      <w:r w:rsidRPr="00D1706F">
        <w:rPr>
          <w:color w:val="000000"/>
        </w:rPr>
        <w:t xml:space="preserve"> </w:t>
      </w:r>
      <w:r>
        <w:rPr>
          <w:color w:val="000000"/>
        </w:rPr>
        <w:t>от 06.10.2003 № 131-ФЗ «Об общих принципах организации местного самоуправления в Российской Федерации», от 27.07.2010  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 от 18.05.2018 № 418-5 «О разработке и утверждении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области ПОСТАНАНОВЛЯЕТ:</w:t>
      </w:r>
    </w:p>
    <w:p w:rsidR="00216C88" w:rsidRPr="00A1302D" w:rsidRDefault="00216C88" w:rsidP="00815DAE">
      <w:pPr>
        <w:ind w:firstLine="709"/>
        <w:jc w:val="both"/>
        <w:rPr>
          <w:rFonts w:cs="Times New Roman"/>
        </w:rPr>
      </w:pPr>
    </w:p>
    <w:p w:rsidR="00942136" w:rsidRDefault="00040E7B" w:rsidP="00216C88">
      <w:pPr>
        <w:pStyle w:val="1"/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bCs/>
          <w:color w:val="000000"/>
          <w:shd w:val="clear" w:color="auto" w:fill="FFFFFF"/>
        </w:rPr>
      </w:pPr>
      <w:r w:rsidRPr="00040E7B">
        <w:rPr>
          <w:bCs/>
          <w:color w:val="000000"/>
          <w:shd w:val="clear" w:color="auto" w:fill="FFFFFF"/>
        </w:rPr>
        <w:t>Внести в административный регламент 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  <w:r w:rsidR="00942136" w:rsidRPr="00040E7B">
        <w:rPr>
          <w:bCs/>
          <w:color w:val="000000"/>
          <w:shd w:val="clear" w:color="auto" w:fill="FFFFFF"/>
        </w:rPr>
        <w:t>, утве</w:t>
      </w:r>
      <w:r w:rsidR="000525C8" w:rsidRPr="00040E7B">
        <w:rPr>
          <w:bCs/>
          <w:color w:val="000000"/>
          <w:shd w:val="clear" w:color="auto" w:fill="FFFFFF"/>
        </w:rPr>
        <w:t>ржденный постановлением</w:t>
      </w:r>
      <w:r w:rsidR="002728ED" w:rsidRPr="00040E7B">
        <w:rPr>
          <w:bCs/>
          <w:color w:val="000000"/>
          <w:shd w:val="clear" w:color="auto" w:fill="FFFFFF"/>
        </w:rPr>
        <w:t xml:space="preserve"> Администрации городского округа Электросталь Московской области</w:t>
      </w:r>
      <w:r w:rsidR="0012573B" w:rsidRPr="00040E7B">
        <w:rPr>
          <w:bCs/>
          <w:color w:val="000000"/>
          <w:shd w:val="clear" w:color="auto" w:fill="FFFFFF"/>
        </w:rPr>
        <w:t xml:space="preserve"> от </w:t>
      </w:r>
      <w:r>
        <w:rPr>
          <w:bCs/>
          <w:color w:val="000000"/>
          <w:shd w:val="clear" w:color="auto" w:fill="FFFFFF"/>
        </w:rPr>
        <w:t>07.02.2019</w:t>
      </w:r>
      <w:r w:rsidR="000525C8" w:rsidRPr="00040E7B">
        <w:rPr>
          <w:bCs/>
          <w:color w:val="000000"/>
          <w:shd w:val="clear" w:color="auto" w:fill="FFFFFF"/>
        </w:rPr>
        <w:t xml:space="preserve"> № </w:t>
      </w:r>
      <w:r>
        <w:rPr>
          <w:bCs/>
          <w:color w:val="000000"/>
          <w:shd w:val="clear" w:color="auto" w:fill="FFFFFF"/>
        </w:rPr>
        <w:t>58/2</w:t>
      </w:r>
      <w:r w:rsidR="000525C8" w:rsidRPr="00040E7B">
        <w:rPr>
          <w:bCs/>
          <w:color w:val="000000"/>
          <w:shd w:val="clear" w:color="auto" w:fill="FFFFFF"/>
        </w:rPr>
        <w:t xml:space="preserve"> </w:t>
      </w:r>
      <w:r w:rsidR="004826C7" w:rsidRPr="00040E7B">
        <w:rPr>
          <w:bCs/>
          <w:color w:val="000000"/>
          <w:shd w:val="clear" w:color="auto" w:fill="FFFFFF"/>
        </w:rPr>
        <w:t>следующее изменение</w:t>
      </w:r>
      <w:r w:rsidR="00942136" w:rsidRPr="00040E7B">
        <w:rPr>
          <w:bCs/>
          <w:color w:val="000000"/>
          <w:shd w:val="clear" w:color="auto" w:fill="FFFFFF"/>
        </w:rPr>
        <w:t>:</w:t>
      </w:r>
    </w:p>
    <w:p w:rsidR="00815DAE" w:rsidRDefault="00145E8A" w:rsidP="00216C88">
      <w:pPr>
        <w:pStyle w:val="a8"/>
        <w:numPr>
          <w:ilvl w:val="1"/>
          <w:numId w:val="3"/>
        </w:numPr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Подп</w:t>
      </w:r>
      <w:r w:rsidR="00A60CD7">
        <w:rPr>
          <w:bCs/>
          <w:color w:val="000000"/>
          <w:shd w:val="clear" w:color="auto" w:fill="FFFFFF"/>
        </w:rPr>
        <w:t>ункт 10.5.</w:t>
      </w:r>
      <w:r>
        <w:rPr>
          <w:bCs/>
          <w:color w:val="000000"/>
          <w:shd w:val="clear" w:color="auto" w:fill="FFFFFF"/>
        </w:rPr>
        <w:t>1</w:t>
      </w:r>
      <w:r w:rsidR="006C7169">
        <w:rPr>
          <w:bCs/>
          <w:color w:val="000000"/>
          <w:shd w:val="clear" w:color="auto" w:fill="FFFFFF"/>
        </w:rPr>
        <w:t>.</w:t>
      </w:r>
      <w:bookmarkStart w:id="0" w:name="_GoBack"/>
      <w:bookmarkEnd w:id="0"/>
      <w:r>
        <w:rPr>
          <w:bCs/>
          <w:color w:val="000000"/>
          <w:shd w:val="clear" w:color="auto" w:fill="FFFFFF"/>
        </w:rPr>
        <w:t xml:space="preserve"> пункта 10.5. подраздела 10. раздела </w:t>
      </w:r>
      <w:r>
        <w:rPr>
          <w:bCs/>
          <w:color w:val="000000"/>
          <w:shd w:val="clear" w:color="auto" w:fill="FFFFFF"/>
          <w:lang w:val="en-US"/>
        </w:rPr>
        <w:t>I</w:t>
      </w:r>
      <w:r w:rsidRPr="00145E8A">
        <w:rPr>
          <w:bCs/>
          <w:color w:val="000000"/>
          <w:shd w:val="clear" w:color="auto" w:fill="FFFFFF"/>
        </w:rPr>
        <w:t>.</w:t>
      </w:r>
      <w:r w:rsidR="008C3870" w:rsidRPr="00040E7B">
        <w:rPr>
          <w:bCs/>
          <w:color w:val="000000"/>
          <w:shd w:val="clear" w:color="auto" w:fill="FFFFFF"/>
        </w:rPr>
        <w:t xml:space="preserve"> </w:t>
      </w:r>
      <w:r w:rsidR="00942136" w:rsidRPr="00040E7B">
        <w:rPr>
          <w:bCs/>
          <w:color w:val="000000"/>
          <w:shd w:val="clear" w:color="auto" w:fill="FFFFFF"/>
        </w:rPr>
        <w:t>административного</w:t>
      </w:r>
      <w:r w:rsidR="008C3870" w:rsidRPr="00040E7B">
        <w:rPr>
          <w:bCs/>
          <w:color w:val="000000"/>
          <w:shd w:val="clear" w:color="auto" w:fill="FFFFFF"/>
        </w:rPr>
        <w:t xml:space="preserve">  </w:t>
      </w:r>
      <w:r w:rsidR="00942136" w:rsidRPr="00040E7B">
        <w:rPr>
          <w:bCs/>
          <w:color w:val="000000"/>
          <w:shd w:val="clear" w:color="auto" w:fill="FFFFFF"/>
        </w:rPr>
        <w:t xml:space="preserve"> регламента </w:t>
      </w:r>
      <w:r w:rsidR="00815DAE">
        <w:rPr>
          <w:bCs/>
          <w:color w:val="000000"/>
          <w:shd w:val="clear" w:color="auto" w:fill="FFFFFF"/>
        </w:rPr>
        <w:t>дополнить абзацами следующего содержания:</w:t>
      </w:r>
    </w:p>
    <w:p w:rsidR="00815DAE" w:rsidRDefault="00815DAE" w:rsidP="00216C88">
      <w:pPr>
        <w:pStyle w:val="a8"/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«в) оформленное протоколом решение общего собрания собственников помещений в многоквартирном доме, содержащее решение о согласии на перевод жилого помещения в нежилое помещение»</w:t>
      </w:r>
      <w:r w:rsidR="00216C88">
        <w:rPr>
          <w:bCs/>
          <w:color w:val="000000"/>
          <w:shd w:val="clear" w:color="auto" w:fill="FFFFFF"/>
        </w:rPr>
        <w:t>;</w:t>
      </w:r>
    </w:p>
    <w:p w:rsidR="00A60CD7" w:rsidRDefault="00815DAE" w:rsidP="00216C88">
      <w:pPr>
        <w:pStyle w:val="a8"/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«г) письменное согласие на перевод жилого помещения в нежилое помещение всех собственников помещений, примыкающих к переводимому»</w:t>
      </w:r>
      <w:r w:rsidR="00216C88">
        <w:rPr>
          <w:bCs/>
          <w:color w:val="000000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 xml:space="preserve"> </w:t>
      </w:r>
    </w:p>
    <w:p w:rsidR="00942136" w:rsidRDefault="00942136" w:rsidP="00216C88">
      <w:pPr>
        <w:pStyle w:val="a8"/>
        <w:numPr>
          <w:ilvl w:val="0"/>
          <w:numId w:val="3"/>
        </w:numPr>
        <w:ind w:left="0" w:firstLine="709"/>
        <w:jc w:val="both"/>
        <w:rPr>
          <w:bCs/>
          <w:color w:val="000000"/>
          <w:shd w:val="clear" w:color="auto" w:fill="FFFFFF"/>
        </w:rPr>
      </w:pPr>
      <w:r w:rsidRPr="00040E7B">
        <w:rPr>
          <w:bCs/>
          <w:color w:val="000000"/>
          <w:shd w:val="clear" w:color="auto" w:fill="FFFFFF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040E7B">
          <w:rPr>
            <w:bCs/>
            <w:color w:val="000000"/>
            <w:shd w:val="clear" w:color="auto" w:fill="FFFFFF"/>
          </w:rPr>
          <w:t>www.electrostal.ru</w:t>
        </w:r>
      </w:hyperlink>
      <w:r w:rsidRPr="00040E7B">
        <w:rPr>
          <w:bCs/>
          <w:color w:val="000000"/>
          <w:shd w:val="clear" w:color="auto" w:fill="FFFFFF"/>
        </w:rPr>
        <w:t>.</w:t>
      </w:r>
    </w:p>
    <w:p w:rsidR="00942136" w:rsidRDefault="00942136" w:rsidP="00216C88">
      <w:pPr>
        <w:pStyle w:val="a8"/>
        <w:numPr>
          <w:ilvl w:val="0"/>
          <w:numId w:val="3"/>
        </w:numPr>
        <w:spacing w:line="264" w:lineRule="auto"/>
        <w:ind w:left="0" w:firstLine="709"/>
        <w:jc w:val="both"/>
      </w:pPr>
      <w:r w:rsidRPr="00A60CD7">
        <w:rPr>
          <w:bCs/>
          <w:color w:val="000000"/>
          <w:shd w:val="clear" w:color="auto" w:fill="FFFFFF"/>
        </w:rPr>
        <w:t>Источником финансирования</w:t>
      </w:r>
      <w:r w:rsidRPr="002E71E5">
        <w:t xml:space="preserve"> расходов размещения в средствах массовой информации настоящего </w:t>
      </w:r>
      <w:r>
        <w:t xml:space="preserve">постановления </w:t>
      </w:r>
      <w:r w:rsidRPr="002E71E5"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16C88" w:rsidRDefault="00216C88" w:rsidP="00216C88">
      <w:pPr>
        <w:pStyle w:val="a8"/>
      </w:pPr>
    </w:p>
    <w:p w:rsidR="00216C88" w:rsidRDefault="00216C88" w:rsidP="00216C88">
      <w:pPr>
        <w:pStyle w:val="a8"/>
        <w:spacing w:line="264" w:lineRule="auto"/>
        <w:ind w:left="709"/>
        <w:jc w:val="both"/>
      </w:pPr>
    </w:p>
    <w:p w:rsidR="00B05417" w:rsidRPr="00A60CD7" w:rsidRDefault="00B05417" w:rsidP="00815DAE">
      <w:pPr>
        <w:pStyle w:val="a8"/>
        <w:numPr>
          <w:ilvl w:val="0"/>
          <w:numId w:val="3"/>
        </w:numPr>
        <w:ind w:left="0" w:firstLine="709"/>
        <w:jc w:val="both"/>
        <w:rPr>
          <w:rFonts w:eastAsia="Calibri"/>
        </w:rPr>
      </w:pPr>
      <w:r w:rsidRPr="00A60CD7">
        <w:rPr>
          <w:rFonts w:eastAsia="Calibri"/>
        </w:rPr>
        <w:lastRenderedPageBreak/>
        <w:t>Настоящее постановление вступает в силу после его официального опубликования.</w:t>
      </w:r>
    </w:p>
    <w:p w:rsidR="00942136" w:rsidRDefault="00942136" w:rsidP="00815DAE">
      <w:pPr>
        <w:pStyle w:val="Default"/>
        <w:tabs>
          <w:tab w:val="left" w:pos="567"/>
          <w:tab w:val="left" w:pos="8340"/>
        </w:tabs>
        <w:spacing w:line="264" w:lineRule="auto"/>
        <w:ind w:firstLine="709"/>
        <w:jc w:val="both"/>
      </w:pPr>
      <w:r>
        <w:tab/>
      </w:r>
    </w:p>
    <w:p w:rsidR="00942136" w:rsidRDefault="00942136" w:rsidP="00815DAE">
      <w:pPr>
        <w:pStyle w:val="Default"/>
        <w:tabs>
          <w:tab w:val="left" w:pos="567"/>
          <w:tab w:val="left" w:pos="8340"/>
        </w:tabs>
        <w:ind w:firstLine="709"/>
        <w:jc w:val="both"/>
        <w:rPr>
          <w:color w:val="auto"/>
        </w:rPr>
      </w:pPr>
    </w:p>
    <w:p w:rsidR="00942136" w:rsidRDefault="00942136" w:rsidP="00942136">
      <w:pPr>
        <w:pStyle w:val="a3"/>
        <w:ind w:firstLine="851"/>
      </w:pPr>
    </w:p>
    <w:p w:rsidR="00942136" w:rsidRPr="00A25810" w:rsidRDefault="00942136" w:rsidP="00942136">
      <w:pPr>
        <w:pStyle w:val="a3"/>
        <w:rPr>
          <w:rFonts w:ascii="Times New Roman" w:hAnsi="Times New Roman"/>
        </w:rPr>
      </w:pPr>
      <w:r w:rsidRPr="00A25810">
        <w:rPr>
          <w:rFonts w:ascii="Times New Roman" w:hAnsi="Times New Roman"/>
        </w:rPr>
        <w:t>Глава городского округа                                                                                           В.Я. Пекарев</w:t>
      </w:r>
    </w:p>
    <w:p w:rsidR="00942136" w:rsidRDefault="00942136" w:rsidP="00942136"/>
    <w:p w:rsidR="00942136" w:rsidRDefault="00942136" w:rsidP="00942136"/>
    <w:p w:rsidR="00942136" w:rsidRDefault="00942136" w:rsidP="00942136">
      <w:pPr>
        <w:jc w:val="both"/>
      </w:pPr>
    </w:p>
    <w:p w:rsidR="00942136" w:rsidRDefault="00B05417" w:rsidP="00D55E57">
      <w:pPr>
        <w:spacing w:line="240" w:lineRule="exact"/>
        <w:jc w:val="both"/>
      </w:pPr>
      <w:r w:rsidRPr="00D91689">
        <w:rPr>
          <w:rFonts w:cs="Times New Roman"/>
          <w:bCs/>
        </w:rPr>
        <w:t>Рассылка: Денисову</w:t>
      </w:r>
      <w:r w:rsidRPr="008D7974">
        <w:rPr>
          <w:rFonts w:cs="Times New Roman"/>
          <w:bCs/>
        </w:rPr>
        <w:t xml:space="preserve"> </w:t>
      </w:r>
      <w:r w:rsidRPr="00D91689">
        <w:rPr>
          <w:rFonts w:cs="Times New Roman"/>
          <w:bCs/>
        </w:rPr>
        <w:t>В.А., Булатову</w:t>
      </w:r>
      <w:r w:rsidRPr="008D7974">
        <w:rPr>
          <w:rFonts w:cs="Times New Roman"/>
          <w:bCs/>
        </w:rPr>
        <w:t xml:space="preserve"> </w:t>
      </w:r>
      <w:r w:rsidRPr="00D91689">
        <w:rPr>
          <w:rFonts w:cs="Times New Roman"/>
          <w:bCs/>
        </w:rPr>
        <w:t>Д.В. -2, Светловой</w:t>
      </w:r>
      <w:r w:rsidRPr="008D7974">
        <w:rPr>
          <w:rFonts w:cs="Times New Roman"/>
          <w:bCs/>
        </w:rPr>
        <w:t xml:space="preserve"> </w:t>
      </w:r>
      <w:r w:rsidRPr="00D91689">
        <w:rPr>
          <w:rFonts w:cs="Times New Roman"/>
          <w:bCs/>
        </w:rPr>
        <w:t>Е.А., Бельской</w:t>
      </w:r>
      <w:r w:rsidRPr="008D7974">
        <w:rPr>
          <w:rFonts w:cs="Times New Roman"/>
          <w:bCs/>
        </w:rPr>
        <w:t xml:space="preserve"> </w:t>
      </w:r>
      <w:r w:rsidRPr="00D91689">
        <w:rPr>
          <w:rFonts w:cs="Times New Roman"/>
          <w:bCs/>
        </w:rPr>
        <w:t>Е.А., Захарчуку</w:t>
      </w:r>
      <w:r w:rsidRPr="008D7974">
        <w:rPr>
          <w:rFonts w:cs="Times New Roman"/>
          <w:bCs/>
        </w:rPr>
        <w:t xml:space="preserve"> </w:t>
      </w:r>
      <w:r w:rsidRPr="00D91689">
        <w:rPr>
          <w:rFonts w:cs="Times New Roman"/>
          <w:bCs/>
        </w:rPr>
        <w:t xml:space="preserve">П.Г., в прокуратуру, в регистр муниципальных правовых актов, ООО </w:t>
      </w:r>
      <w:r>
        <w:rPr>
          <w:rFonts w:cs="Times New Roman"/>
          <w:bCs/>
        </w:rPr>
        <w:t>«</w:t>
      </w:r>
      <w:r w:rsidRPr="00D91689">
        <w:rPr>
          <w:rFonts w:cs="Times New Roman"/>
          <w:bCs/>
        </w:rPr>
        <w:t>ЭЛКОД</w:t>
      </w:r>
      <w:r>
        <w:rPr>
          <w:rFonts w:cs="Times New Roman"/>
          <w:bCs/>
        </w:rPr>
        <w:t>»</w:t>
      </w:r>
      <w:r w:rsidRPr="00D91689">
        <w:rPr>
          <w:rFonts w:cs="Times New Roman"/>
          <w:bCs/>
        </w:rPr>
        <w:t>, МФЦ, в дело.</w:t>
      </w:r>
    </w:p>
    <w:p w:rsidR="00942136" w:rsidRDefault="00942136" w:rsidP="00942136"/>
    <w:p w:rsidR="00942136" w:rsidRDefault="00942136" w:rsidP="00942136"/>
    <w:p w:rsidR="00942136" w:rsidRDefault="00942136" w:rsidP="00942136"/>
    <w:sectPr w:rsidR="00942136" w:rsidSect="00216C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 w15:restartNumberingAfterBreak="0">
    <w:nsid w:val="34683053"/>
    <w:multiLevelType w:val="hybridMultilevel"/>
    <w:tmpl w:val="44224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4669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0E7B"/>
    <w:rsid w:val="000525C8"/>
    <w:rsid w:val="00067B44"/>
    <w:rsid w:val="0007271C"/>
    <w:rsid w:val="0007700D"/>
    <w:rsid w:val="000C09A6"/>
    <w:rsid w:val="000D68F9"/>
    <w:rsid w:val="000F4FA3"/>
    <w:rsid w:val="00125556"/>
    <w:rsid w:val="0012573B"/>
    <w:rsid w:val="00135D18"/>
    <w:rsid w:val="00145E8A"/>
    <w:rsid w:val="002153FA"/>
    <w:rsid w:val="00216C88"/>
    <w:rsid w:val="00251CCB"/>
    <w:rsid w:val="002728ED"/>
    <w:rsid w:val="00273625"/>
    <w:rsid w:val="002C2ABF"/>
    <w:rsid w:val="002E796F"/>
    <w:rsid w:val="003644FA"/>
    <w:rsid w:val="003B6483"/>
    <w:rsid w:val="003F31D4"/>
    <w:rsid w:val="00403261"/>
    <w:rsid w:val="00404C98"/>
    <w:rsid w:val="00462853"/>
    <w:rsid w:val="004826C7"/>
    <w:rsid w:val="00491D93"/>
    <w:rsid w:val="004B002A"/>
    <w:rsid w:val="004C07ED"/>
    <w:rsid w:val="004C0E0E"/>
    <w:rsid w:val="004F1750"/>
    <w:rsid w:val="00504369"/>
    <w:rsid w:val="0050783A"/>
    <w:rsid w:val="00515EC2"/>
    <w:rsid w:val="0058294C"/>
    <w:rsid w:val="005B5B19"/>
    <w:rsid w:val="005E75CE"/>
    <w:rsid w:val="006448F7"/>
    <w:rsid w:val="00644B56"/>
    <w:rsid w:val="00654D06"/>
    <w:rsid w:val="0066013D"/>
    <w:rsid w:val="006C7169"/>
    <w:rsid w:val="006F7B9A"/>
    <w:rsid w:val="0072220D"/>
    <w:rsid w:val="00770635"/>
    <w:rsid w:val="00782C0F"/>
    <w:rsid w:val="007F698B"/>
    <w:rsid w:val="00815DAE"/>
    <w:rsid w:val="00845208"/>
    <w:rsid w:val="008808E0"/>
    <w:rsid w:val="008855D4"/>
    <w:rsid w:val="008C3870"/>
    <w:rsid w:val="00931221"/>
    <w:rsid w:val="00942136"/>
    <w:rsid w:val="00955E7B"/>
    <w:rsid w:val="00995AC7"/>
    <w:rsid w:val="009A19A1"/>
    <w:rsid w:val="009C4F65"/>
    <w:rsid w:val="00A1302D"/>
    <w:rsid w:val="00A37D17"/>
    <w:rsid w:val="00A60CD7"/>
    <w:rsid w:val="00A8176C"/>
    <w:rsid w:val="00AA2C4B"/>
    <w:rsid w:val="00AC4C04"/>
    <w:rsid w:val="00B05417"/>
    <w:rsid w:val="00B75C77"/>
    <w:rsid w:val="00B867A7"/>
    <w:rsid w:val="00BE7BB9"/>
    <w:rsid w:val="00BF6853"/>
    <w:rsid w:val="00C15259"/>
    <w:rsid w:val="00C51C8A"/>
    <w:rsid w:val="00C618E2"/>
    <w:rsid w:val="00C62199"/>
    <w:rsid w:val="00D226C0"/>
    <w:rsid w:val="00D55E57"/>
    <w:rsid w:val="00DA0872"/>
    <w:rsid w:val="00DC35E4"/>
    <w:rsid w:val="00E22BB9"/>
    <w:rsid w:val="00EB0892"/>
    <w:rsid w:val="00F237D0"/>
    <w:rsid w:val="00F53D6B"/>
    <w:rsid w:val="00F911DE"/>
    <w:rsid w:val="00FB65A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D88F68-987A-4D5E-9136-5166129B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  <w:style w:type="paragraph" w:customStyle="1" w:styleId="ConsPlusTitle">
    <w:name w:val="ConsPlusTitle"/>
    <w:rsid w:val="00A1302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unhideWhenUsed/>
    <w:rsid w:val="00040E7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40E7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2593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Наталья Соколова</cp:lastModifiedBy>
  <cp:revision>3</cp:revision>
  <cp:lastPrinted>2019-07-04T09:51:00Z</cp:lastPrinted>
  <dcterms:created xsi:type="dcterms:W3CDTF">2019-07-05T13:27:00Z</dcterms:created>
  <dcterms:modified xsi:type="dcterms:W3CDTF">2019-07-05T13:28:00Z</dcterms:modified>
</cp:coreProperties>
</file>