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E7" w:rsidRPr="00D734E7" w:rsidRDefault="00D734E7" w:rsidP="00D734E7">
      <w:pPr>
        <w:jc w:val="both"/>
        <w:rPr>
          <w:i/>
          <w:sz w:val="28"/>
          <w:szCs w:val="28"/>
        </w:rPr>
      </w:pPr>
      <w:r w:rsidRPr="00D734E7">
        <w:rPr>
          <w:i/>
          <w:sz w:val="28"/>
          <w:szCs w:val="28"/>
        </w:rPr>
        <w:t xml:space="preserve">Управление ПФР № 19 по г. Москве и Московской области напоминает, что семьям, в которых рождение детей будет зарегистрировано в органах ЗАГС до 31 марта 2021 года включительно, необходимо подать заявление на единовременную выплату 5 тыс. руб. </w:t>
      </w:r>
    </w:p>
    <w:p w:rsidR="00D734E7" w:rsidRPr="00D734E7" w:rsidRDefault="00D734E7" w:rsidP="00D734E7">
      <w:pPr>
        <w:jc w:val="both"/>
        <w:rPr>
          <w:sz w:val="28"/>
          <w:szCs w:val="28"/>
        </w:rPr>
      </w:pPr>
      <w:r w:rsidRPr="00D734E7">
        <w:rPr>
          <w:sz w:val="28"/>
          <w:szCs w:val="28"/>
        </w:rPr>
        <w:t xml:space="preserve">Сделать это можно на портале </w:t>
      </w:r>
      <w:r>
        <w:rPr>
          <w:sz w:val="28"/>
          <w:szCs w:val="28"/>
        </w:rPr>
        <w:t>Г</w:t>
      </w:r>
      <w:r w:rsidRPr="00D734E7">
        <w:rPr>
          <w:sz w:val="28"/>
          <w:szCs w:val="28"/>
        </w:rPr>
        <w:t>осуслуг или лично в клиентской службе Пенсионного фонда. Напомним, в соответствии с Указом президента единовременная выплата положена родителям, усыновителям, опекунам и попечителям детей до 7 лет включительно и составляет 5 тыс. руб. на каждого ребенка в семье. Всем семьям, которые в 2020 году получали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</w:t>
      </w:r>
    </w:p>
    <w:p w:rsidR="00D734E7" w:rsidRPr="00D734E7" w:rsidRDefault="00D734E7" w:rsidP="00D734E7">
      <w:pPr>
        <w:jc w:val="both"/>
        <w:rPr>
          <w:sz w:val="28"/>
          <w:szCs w:val="28"/>
        </w:rPr>
      </w:pPr>
      <w:r w:rsidRPr="00D734E7">
        <w:rPr>
          <w:sz w:val="28"/>
          <w:szCs w:val="28"/>
        </w:rPr>
        <w:t xml:space="preserve">Однако в случае, если ребенок в семье появился после 1 июля 2020 года либо родители не обращались ни за одной из выплат на детей, необходимо самостоятельно подать заявление. Сделать это можно до </w:t>
      </w:r>
      <w:r w:rsidRPr="00D734E7">
        <w:rPr>
          <w:b/>
          <w:sz w:val="28"/>
          <w:szCs w:val="28"/>
        </w:rPr>
        <w:t>31 марта 2021 года</w:t>
      </w:r>
      <w:r w:rsidRPr="00D734E7">
        <w:rPr>
          <w:sz w:val="28"/>
          <w:szCs w:val="28"/>
        </w:rPr>
        <w:t>, в том числе и на детей, родившихся после выхода Указа, то есть с 18 декабря 2020 года.</w:t>
      </w:r>
    </w:p>
    <w:p w:rsidR="00D734E7" w:rsidRPr="00D734E7" w:rsidRDefault="00D734E7" w:rsidP="00D734E7">
      <w:pPr>
        <w:jc w:val="both"/>
        <w:rPr>
          <w:sz w:val="28"/>
          <w:szCs w:val="28"/>
        </w:rPr>
      </w:pPr>
      <w:r w:rsidRPr="00D734E7">
        <w:rPr>
          <w:sz w:val="28"/>
          <w:szCs w:val="28"/>
        </w:rPr>
        <w:t>Для этого родителям необходимо указать в заявлении данные свидетельства о рождении каждого ребенка и реквизиты банковского счета, на который будут перечислены средства. Заявление также понадобится, если у родителей, которые уже получали выплаты на детей, был закрыт банковский счет. Заявление заполняется на русском языке родителем, официальным представителем или опекуном ребенка.</w:t>
      </w:r>
      <w:bookmarkStart w:id="0" w:name="_GoBack"/>
      <w:bookmarkEnd w:id="0"/>
    </w:p>
    <w:sectPr w:rsidR="00D734E7" w:rsidRPr="00D734E7" w:rsidSect="00C134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E7"/>
    <w:rsid w:val="00C134F2"/>
    <w:rsid w:val="00D734E7"/>
    <w:rsid w:val="00D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250B3-B123-4867-B55D-536CADF9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Татьяна Побежимова</cp:lastModifiedBy>
  <cp:revision>3</cp:revision>
  <dcterms:created xsi:type="dcterms:W3CDTF">2021-03-10T11:36:00Z</dcterms:created>
  <dcterms:modified xsi:type="dcterms:W3CDTF">2021-03-18T14:13:00Z</dcterms:modified>
</cp:coreProperties>
</file>