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D1082D" w:rsidRDefault="005108C7" w:rsidP="00D1082D">
      <w:pPr>
        <w:ind w:right="-1"/>
        <w:jc w:val="center"/>
        <w:rPr>
          <w:sz w:val="28"/>
          <w:szCs w:val="28"/>
        </w:rPr>
      </w:pPr>
      <w:r w:rsidRPr="00D1082D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D1082D" w:rsidRDefault="005108C7" w:rsidP="00D1082D">
      <w:pPr>
        <w:ind w:right="-1"/>
        <w:jc w:val="center"/>
        <w:rPr>
          <w:sz w:val="28"/>
          <w:szCs w:val="28"/>
        </w:rPr>
      </w:pPr>
    </w:p>
    <w:p w:rsidR="005108C7" w:rsidRPr="00D1082D" w:rsidRDefault="00D1082D" w:rsidP="00D1082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D1082D">
        <w:rPr>
          <w:sz w:val="28"/>
          <w:szCs w:val="28"/>
        </w:rPr>
        <w:t>ГОРОДСКОГО ОКРУГА ЭЛЕКТРОСТАЛЬ</w:t>
      </w:r>
    </w:p>
    <w:p w:rsidR="005108C7" w:rsidRPr="00D1082D" w:rsidRDefault="005108C7" w:rsidP="00D1082D">
      <w:pPr>
        <w:ind w:right="-1"/>
        <w:jc w:val="center"/>
        <w:rPr>
          <w:sz w:val="28"/>
          <w:szCs w:val="28"/>
        </w:rPr>
      </w:pPr>
    </w:p>
    <w:p w:rsidR="005108C7" w:rsidRPr="00D1082D" w:rsidRDefault="00D1082D" w:rsidP="00D1082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108C7" w:rsidRPr="00D1082D">
        <w:rPr>
          <w:sz w:val="28"/>
          <w:szCs w:val="28"/>
        </w:rPr>
        <w:t xml:space="preserve"> ОБЛАСТИ</w:t>
      </w:r>
    </w:p>
    <w:p w:rsidR="005108C7" w:rsidRPr="00D1082D" w:rsidRDefault="005108C7" w:rsidP="00D1082D">
      <w:pPr>
        <w:ind w:right="-1"/>
        <w:jc w:val="center"/>
        <w:rPr>
          <w:sz w:val="28"/>
          <w:szCs w:val="28"/>
        </w:rPr>
      </w:pPr>
    </w:p>
    <w:p w:rsidR="005108C7" w:rsidRPr="00D1082D" w:rsidRDefault="005108C7" w:rsidP="00D1082D">
      <w:pPr>
        <w:ind w:right="-1"/>
        <w:jc w:val="center"/>
        <w:rPr>
          <w:sz w:val="44"/>
          <w:szCs w:val="44"/>
        </w:rPr>
      </w:pPr>
      <w:r w:rsidRPr="00D1082D">
        <w:rPr>
          <w:sz w:val="44"/>
          <w:szCs w:val="44"/>
        </w:rPr>
        <w:t>РАСПОРЯЖЕНИЕ</w:t>
      </w:r>
    </w:p>
    <w:p w:rsidR="005108C7" w:rsidRPr="00D1082D" w:rsidRDefault="005108C7" w:rsidP="00D1082D">
      <w:pPr>
        <w:ind w:right="-1"/>
        <w:jc w:val="center"/>
        <w:rPr>
          <w:sz w:val="44"/>
          <w:szCs w:val="44"/>
        </w:rPr>
      </w:pPr>
    </w:p>
    <w:p w:rsidR="005108C7" w:rsidRDefault="00FF3CF8" w:rsidP="00D1082D">
      <w:pPr>
        <w:ind w:right="-1"/>
        <w:jc w:val="center"/>
        <w:outlineLvl w:val="0"/>
      </w:pPr>
      <w:r>
        <w:t>08.06.2022</w:t>
      </w:r>
      <w:r w:rsidR="005108C7" w:rsidRPr="00537687">
        <w:t xml:space="preserve"> № </w:t>
      </w:r>
      <w:r>
        <w:t>156-р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>Об отмене документации по планировке территории городского округа Электросталь Московской области в границах: Ногинское шоссе – проезд на территорию войсковой части 61996 – территория войсковой части 61996 – территория жилого дома 22 по Ногинскому шоссе</w:t>
      </w:r>
    </w:p>
    <w:p w:rsidR="00DA25C1" w:rsidRDefault="00DA25C1" w:rsidP="00D1082D"/>
    <w:p w:rsidR="00DA25C1" w:rsidRDefault="00DA25C1" w:rsidP="00D1082D"/>
    <w:p w:rsidR="00DA25C1" w:rsidRDefault="00DA25C1" w:rsidP="00DA25C1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с </w:t>
      </w:r>
      <w:r w:rsidR="00146336">
        <w:t>завершением реализации проектных решений документации по планировке территории</w:t>
      </w:r>
      <w:r>
        <w:t>, утвержденно</w:t>
      </w:r>
      <w:r w:rsidR="00146336">
        <w:t>й</w:t>
      </w:r>
      <w:r>
        <w:t xml:space="preserve"> распоряжением Администрации городского округа Электросталь Московской области от </w:t>
      </w:r>
      <w:r w:rsidR="00146336">
        <w:t>04.10.2013</w:t>
      </w:r>
      <w:r>
        <w:t xml:space="preserve"> № </w:t>
      </w:r>
      <w:r w:rsidR="00146336">
        <w:t>661</w:t>
      </w:r>
      <w:r>
        <w:t>-р, в целях рационального использования земельных ресурсов городского округа Электросталь:</w:t>
      </w:r>
    </w:p>
    <w:p w:rsidR="00DA25C1" w:rsidRDefault="00DA25C1" w:rsidP="00DA25C1">
      <w:pPr>
        <w:ind w:firstLine="708"/>
        <w:jc w:val="both"/>
      </w:pPr>
    </w:p>
    <w:p w:rsidR="00146336" w:rsidRDefault="00DA25C1" w:rsidP="00DA25C1">
      <w:pPr>
        <w:ind w:firstLine="708"/>
        <w:jc w:val="both"/>
      </w:pPr>
      <w:r>
        <w:t>1.</w:t>
      </w:r>
      <w:r>
        <w:tab/>
      </w:r>
      <w:r w:rsidR="00146336">
        <w:t xml:space="preserve">Отменить документацию по </w:t>
      </w:r>
      <w:r>
        <w:t>планировк</w:t>
      </w:r>
      <w:r w:rsidR="00146336">
        <w:t>е</w:t>
      </w:r>
      <w:r>
        <w:t xml:space="preserve"> территории городского округа Электросталь Московской области в границах: </w:t>
      </w:r>
      <w:r w:rsidR="00146336">
        <w:t>Ногинское шоссе – проезд на территорию войсковой части 61996 – территория войсковой части 61996 – территория жилого дома 22 по Ногинскому шоссе</w:t>
      </w:r>
      <w:r>
        <w:t>, утвержденн</w:t>
      </w:r>
      <w:r w:rsidR="00146336">
        <w:t>ую</w:t>
      </w:r>
      <w:r>
        <w:t xml:space="preserve"> распоряжением Администрации городского округа Электросталь Московской области </w:t>
      </w:r>
      <w:r w:rsidR="00146336">
        <w:t>от 04.10.2013 № 661-р.</w:t>
      </w:r>
    </w:p>
    <w:p w:rsidR="00DA25C1" w:rsidRDefault="00DA25C1" w:rsidP="00DA25C1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D1082D"/>
    <w:p w:rsidR="00D1082D" w:rsidRDefault="00D1082D" w:rsidP="00D1082D"/>
    <w:p w:rsidR="00D1082D" w:rsidRDefault="00D1082D" w:rsidP="00D1082D"/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  <w:bookmarkStart w:id="0" w:name="_GoBack"/>
      <w:bookmarkEnd w:id="0"/>
    </w:p>
    <w:sectPr w:rsidR="00DA25C1" w:rsidSect="00D108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6336"/>
    <w:rsid w:val="005108C7"/>
    <w:rsid w:val="00C33475"/>
    <w:rsid w:val="00D1082D"/>
    <w:rsid w:val="00DA25C1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dcterms:created xsi:type="dcterms:W3CDTF">2022-06-01T06:44:00Z</dcterms:created>
  <dcterms:modified xsi:type="dcterms:W3CDTF">2022-06-15T07:36:00Z</dcterms:modified>
</cp:coreProperties>
</file>