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 № ___________</w:t>
      </w:r>
    </w:p>
    <w:p w:rsidR="009C4F65" w:rsidRDefault="006F7B9A" w:rsidP="00433277">
      <w:pPr>
        <w:outlineLvl w:val="0"/>
      </w:pPr>
      <w:r>
        <w:tab/>
      </w:r>
      <w:r>
        <w:tab/>
      </w:r>
      <w:r>
        <w:tab/>
      </w:r>
      <w:r>
        <w:tab/>
      </w:r>
      <w:r>
        <w:tab/>
      </w:r>
    </w:p>
    <w:p w:rsidR="00433277" w:rsidRPr="00537687" w:rsidRDefault="00433277" w:rsidP="00433277">
      <w:pPr>
        <w:outlineLvl w:val="0"/>
      </w:pPr>
    </w:p>
    <w:p w:rsidR="00433277" w:rsidRDefault="003B51F2" w:rsidP="00433277">
      <w:pPr>
        <w:jc w:val="center"/>
      </w:pPr>
      <w:bookmarkStart w:id="0" w:name="_GoBack"/>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433277">
      <w:pPr>
        <w:jc w:val="center"/>
      </w:pPr>
    </w:p>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8"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 xml:space="preserve">городского округа Электросталь Московской области </w:t>
      </w:r>
      <w:r w:rsidR="00175934" w:rsidRPr="000B4E6D">
        <w:rPr>
          <w:color w:val="000000" w:themeColor="text1"/>
        </w:rPr>
        <w:t>от 14.05.2021 №378/5</w:t>
      </w:r>
      <w:r w:rsidRPr="000B4E6D">
        <w:rPr>
          <w:color w:val="000000" w:themeColor="text1"/>
        </w:rPr>
        <w:t>,</w:t>
      </w:r>
      <w:r w:rsidRPr="00AF0A28">
        <w:rPr>
          <w:color w:val="000000" w:themeColor="text1"/>
        </w:rPr>
        <w:t xml:space="preserve"> </w:t>
      </w:r>
      <w:r w:rsidR="00257490" w:rsidRPr="00257490">
        <w:rPr>
          <w:color w:val="000000" w:themeColor="text1"/>
        </w:rPr>
        <w:t xml:space="preserve">решением Совета депутатов городского округа Электросталь Московской области от </w:t>
      </w:r>
      <w:r w:rsidR="009B200D">
        <w:rPr>
          <w:color w:val="000000" w:themeColor="text1"/>
        </w:rPr>
        <w:t>16.12.2021</w:t>
      </w:r>
      <w:r w:rsidR="00257490" w:rsidRPr="00257490">
        <w:rPr>
          <w:color w:val="000000" w:themeColor="text1"/>
        </w:rPr>
        <w:t xml:space="preserve"> №</w:t>
      </w:r>
      <w:r w:rsidR="009B200D">
        <w:rPr>
          <w:color w:val="000000" w:themeColor="text1"/>
        </w:rPr>
        <w:t>106/22</w:t>
      </w:r>
      <w:r w:rsidR="00257490" w:rsidRPr="00257490">
        <w:rPr>
          <w:color w:val="000000" w:themeColor="text1"/>
        </w:rPr>
        <w:t xml:space="preserve"> «О бюджете городского округа  Электросталь Московской области на 202</w:t>
      </w:r>
      <w:r w:rsidR="009B200D">
        <w:rPr>
          <w:color w:val="000000" w:themeColor="text1"/>
        </w:rPr>
        <w:t>2</w:t>
      </w:r>
      <w:r w:rsidR="00257490" w:rsidRPr="00257490">
        <w:rPr>
          <w:color w:val="000000" w:themeColor="text1"/>
        </w:rPr>
        <w:t xml:space="preserve"> год и на плановый период 202</w:t>
      </w:r>
      <w:r w:rsidR="009B200D">
        <w:rPr>
          <w:color w:val="000000" w:themeColor="text1"/>
        </w:rPr>
        <w:t>3</w:t>
      </w:r>
      <w:r w:rsidR="00257490" w:rsidRPr="00257490">
        <w:rPr>
          <w:color w:val="000000" w:themeColor="text1"/>
        </w:rPr>
        <w:t xml:space="preserve"> и 202</w:t>
      </w:r>
      <w:r w:rsidR="009B200D">
        <w:rPr>
          <w:color w:val="000000" w:themeColor="text1"/>
        </w:rPr>
        <w:t>4</w:t>
      </w:r>
      <w:r w:rsidR="00257490" w:rsidRPr="00257490">
        <w:rPr>
          <w:color w:val="000000" w:themeColor="text1"/>
        </w:rPr>
        <w:t xml:space="preserve"> годов»</w:t>
      </w:r>
      <w:r w:rsidR="003B51F2" w:rsidRPr="00AF0A28">
        <w:rPr>
          <w:color w:val="000000" w:themeColor="text1"/>
          <w:kern w:val="16"/>
        </w:rPr>
        <w:t xml:space="preserve">, Администрация </w:t>
      </w:r>
      <w:r w:rsidR="003B51F2" w:rsidRPr="00AF0A28">
        <w:rPr>
          <w:color w:val="000000" w:themeColor="text1"/>
        </w:rPr>
        <w:t>городского округа Электросталь Московской области ПОСТАНОВЛЯЕТ:</w:t>
      </w:r>
    </w:p>
    <w:p w:rsidR="00257490" w:rsidRDefault="00433277" w:rsidP="00257490">
      <w:pPr>
        <w:autoSpaceDE w:val="0"/>
        <w:autoSpaceDN w:val="0"/>
        <w:adjustRightInd w:val="0"/>
        <w:ind w:firstLine="540"/>
        <w:jc w:val="both"/>
        <w:rPr>
          <w:rFonts w:cs="Times New Roman"/>
        </w:rPr>
      </w:pPr>
      <w:r w:rsidRPr="00AF0A28">
        <w:rPr>
          <w:rFonts w:cs="Times New Roman"/>
          <w:color w:val="000000" w:themeColor="text1"/>
        </w:rPr>
        <w:t>1.</w:t>
      </w:r>
      <w:r w:rsidR="003B51F2" w:rsidRPr="00AF0A28">
        <w:rPr>
          <w:rFonts w:cs="Times New Roman"/>
          <w:color w:val="000000" w:themeColor="text1"/>
        </w:rPr>
        <w:t xml:space="preserve"> </w:t>
      </w:r>
      <w:r w:rsidR="00257490">
        <w:rPr>
          <w:rFonts w:cs="Times New Roman"/>
        </w:rPr>
        <w:t>Внести изменения в муниципальную программу городского округа Электросталь Московской области «</w:t>
      </w:r>
      <w:r w:rsidR="00257490">
        <w:t>Архитектура и градостроительство</w:t>
      </w:r>
      <w:r w:rsidR="00257490">
        <w:rPr>
          <w:rFonts w:cs="Times New Roman"/>
        </w:rPr>
        <w:t>», утвержденную постановлением Администрации городского округа Электросталь Московской области от 16.12.2019             № 970/12</w:t>
      </w:r>
      <w:r w:rsidR="00257490" w:rsidRPr="00257490">
        <w:rPr>
          <w:rFonts w:cs="Times New Roman"/>
        </w:rPr>
        <w:t xml:space="preserve"> (</w:t>
      </w:r>
      <w:r w:rsidR="00257490">
        <w:rPr>
          <w:rFonts w:cs="Times New Roman"/>
        </w:rPr>
        <w:t xml:space="preserve">в </w:t>
      </w:r>
      <w:r w:rsidR="00257490" w:rsidRPr="003B6633">
        <w:t>редакции постановлени</w:t>
      </w:r>
      <w:r w:rsidR="00257490">
        <w:t>я</w:t>
      </w:r>
      <w:r w:rsidR="00257490" w:rsidRPr="003B6633">
        <w:t xml:space="preserve"> Администрации городского округа Электросталь Московской области</w:t>
      </w:r>
      <w:r w:rsidR="00257490">
        <w:t xml:space="preserve"> </w:t>
      </w:r>
      <w:r w:rsidR="00257490" w:rsidRPr="00AF0A28">
        <w:rPr>
          <w:rFonts w:cs="Times New Roman"/>
          <w:color w:val="000000" w:themeColor="text1"/>
        </w:rPr>
        <w:t xml:space="preserve">от </w:t>
      </w:r>
      <w:r w:rsidR="00C00F89" w:rsidRPr="00C00F89">
        <w:rPr>
          <w:rFonts w:cs="Times New Roman"/>
          <w:color w:val="000000" w:themeColor="text1"/>
        </w:rPr>
        <w:t>30.06</w:t>
      </w:r>
      <w:r w:rsidR="00846632" w:rsidRPr="00C00F89">
        <w:rPr>
          <w:rFonts w:cs="Times New Roman"/>
          <w:color w:val="000000" w:themeColor="text1"/>
        </w:rPr>
        <w:t>.2021</w:t>
      </w:r>
      <w:r w:rsidR="00257490" w:rsidRPr="00C00F89">
        <w:rPr>
          <w:rFonts w:cs="Times New Roman"/>
          <w:color w:val="000000" w:themeColor="text1"/>
        </w:rPr>
        <w:t xml:space="preserve"> №</w:t>
      </w:r>
      <w:r w:rsidR="00C00F89" w:rsidRPr="00C00F89">
        <w:rPr>
          <w:rFonts w:cs="Times New Roman"/>
          <w:color w:val="000000" w:themeColor="text1"/>
        </w:rPr>
        <w:t>516/6</w:t>
      </w:r>
      <w:r w:rsidR="00257490">
        <w:rPr>
          <w:rFonts w:cs="Times New Roman"/>
          <w:color w:val="000000" w:themeColor="text1"/>
        </w:rPr>
        <w:t>)</w:t>
      </w:r>
      <w:r w:rsidR="00257490">
        <w:rPr>
          <w:rFonts w:cs="Times New Roman"/>
        </w:rPr>
        <w:t xml:space="preserve">, изложив ее в новой редакции согласно </w:t>
      </w:r>
      <w:proofErr w:type="gramStart"/>
      <w:r w:rsidR="00257490">
        <w:rPr>
          <w:rFonts w:cs="Times New Roman"/>
        </w:rPr>
        <w:t>приложению</w:t>
      </w:r>
      <w:proofErr w:type="gramEnd"/>
      <w:r w:rsidR="00257490">
        <w:rPr>
          <w:rFonts w:cs="Times New Roman"/>
        </w:rPr>
        <w:t xml:space="preserve"> к настоящему постановлению.</w:t>
      </w:r>
    </w:p>
    <w:p w:rsidR="00257490" w:rsidRDefault="003B51F2" w:rsidP="003B51F2">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9" w:history="1">
        <w:r w:rsidR="00257490" w:rsidRPr="00257490">
          <w:rPr>
            <w:rStyle w:val="ad"/>
            <w:color w:val="auto"/>
            <w:u w:val="none"/>
          </w:rPr>
          <w:t>www.electrostal.ru</w:t>
        </w:r>
      </w:hyperlink>
      <w:r w:rsidRPr="00257490">
        <w:t>.</w:t>
      </w:r>
    </w:p>
    <w:p w:rsidR="00257490" w:rsidRDefault="003B51F2" w:rsidP="00257490">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433277" w:rsidRPr="00FB582E" w:rsidRDefault="00257490" w:rsidP="00257490">
      <w:pPr>
        <w:autoSpaceDE w:val="0"/>
        <w:autoSpaceDN w:val="0"/>
        <w:adjustRightInd w:val="0"/>
        <w:ind w:firstLine="540"/>
        <w:jc w:val="both"/>
      </w:pPr>
      <w:r>
        <w:rPr>
          <w:rFonts w:cs="Times New Roman"/>
        </w:rPr>
        <w:t>4</w:t>
      </w:r>
      <w:r w:rsidR="00433277">
        <w:rPr>
          <w:rFonts w:cs="Times New Roman"/>
        </w:rPr>
        <w:t xml:space="preserve">. </w:t>
      </w:r>
      <w:r w:rsidR="00433277" w:rsidRPr="00060BDE">
        <w:rPr>
          <w:rFonts w:cs="Times New Roman"/>
        </w:rPr>
        <w:t xml:space="preserve">Контроль за выполнением настоящего постановления возложить </w:t>
      </w:r>
      <w:r w:rsidR="00433277" w:rsidRPr="000276E6">
        <w:rPr>
          <w:rFonts w:cs="Times New Roman"/>
        </w:rPr>
        <w:t xml:space="preserve">на заместителя Главы Администрации городского округа Электросталь Московской области </w:t>
      </w:r>
      <w:r w:rsidR="00433277" w:rsidRPr="000276E6">
        <w:rPr>
          <w:rFonts w:cs="Times New Roman"/>
        </w:rPr>
        <w:br/>
        <w:t>Денисова</w:t>
      </w:r>
      <w:r>
        <w:rPr>
          <w:rFonts w:cs="Times New Roman"/>
        </w:rPr>
        <w:t xml:space="preserve"> </w:t>
      </w:r>
      <w:r w:rsidRPr="000276E6">
        <w:rPr>
          <w:rFonts w:cs="Times New Roman"/>
        </w:rPr>
        <w:t>В.А.</w:t>
      </w:r>
    </w:p>
    <w:p w:rsidR="00257490" w:rsidRDefault="00257490" w:rsidP="00B8007E">
      <w:pPr>
        <w:autoSpaceDE w:val="0"/>
        <w:autoSpaceDN w:val="0"/>
        <w:adjustRightInd w:val="0"/>
        <w:jc w:val="both"/>
      </w:pPr>
    </w:p>
    <w:p w:rsidR="00433277" w:rsidRDefault="00433277" w:rsidP="00B8007E">
      <w:pPr>
        <w:autoSpaceDE w:val="0"/>
        <w:autoSpaceDN w:val="0"/>
        <w:adjustRightInd w:val="0"/>
        <w:jc w:val="both"/>
        <w:rPr>
          <w:rFonts w:cs="Times New Roman"/>
          <w:b/>
        </w:rPr>
      </w:pPr>
    </w:p>
    <w:p w:rsidR="00242656" w:rsidRDefault="00242656" w:rsidP="00B8007E">
      <w:pPr>
        <w:autoSpaceDE w:val="0"/>
        <w:autoSpaceDN w:val="0"/>
        <w:adjustRightInd w:val="0"/>
        <w:jc w:val="both"/>
        <w:rPr>
          <w:rFonts w:cs="Times New Roman"/>
          <w:b/>
        </w:rPr>
      </w:pPr>
    </w:p>
    <w:p w:rsidR="00242656" w:rsidRDefault="00242656" w:rsidP="00B8007E">
      <w:pPr>
        <w:autoSpaceDE w:val="0"/>
        <w:autoSpaceDN w:val="0"/>
        <w:adjustRightInd w:val="0"/>
        <w:jc w:val="both"/>
        <w:rPr>
          <w:rFonts w:cs="Times New Roman"/>
          <w:b/>
        </w:rPr>
      </w:pP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433277" w:rsidRDefault="00433277" w:rsidP="00433277"/>
    <w:p w:rsidR="00AF0A28" w:rsidRDefault="00AF0A28" w:rsidP="006800E6">
      <w:pPr>
        <w:tabs>
          <w:tab w:val="left" w:pos="851"/>
        </w:tabs>
        <w:ind w:left="5103"/>
        <w:jc w:val="both"/>
        <w:rPr>
          <w:rFonts w:cs="Times New Roman"/>
        </w:rPr>
      </w:pPr>
    </w:p>
    <w:p w:rsidR="00257490" w:rsidRDefault="00257490">
      <w:pPr>
        <w:rPr>
          <w:rFonts w:cs="Times New Roman"/>
        </w:rPr>
      </w:pPr>
      <w:r>
        <w:rPr>
          <w:rFonts w:cs="Times New Roman"/>
        </w:rPr>
        <w:br w:type="page"/>
      </w:r>
    </w:p>
    <w:p w:rsidR="006800E6" w:rsidRDefault="006800E6" w:rsidP="006800E6">
      <w:pPr>
        <w:tabs>
          <w:tab w:val="left" w:pos="851"/>
        </w:tabs>
        <w:ind w:left="5103"/>
        <w:jc w:val="both"/>
        <w:rPr>
          <w:rFonts w:cs="Times New Roman"/>
        </w:rPr>
      </w:pPr>
      <w:r>
        <w:rPr>
          <w:rFonts w:cs="Times New Roman"/>
        </w:rPr>
        <w:lastRenderedPageBreak/>
        <w:t xml:space="preserve">Приложение к постановлению  </w:t>
      </w:r>
    </w:p>
    <w:p w:rsidR="006800E6" w:rsidRDefault="006800E6" w:rsidP="006800E6">
      <w:pPr>
        <w:tabs>
          <w:tab w:val="left" w:pos="851"/>
        </w:tabs>
        <w:ind w:left="5103"/>
        <w:jc w:val="both"/>
        <w:rPr>
          <w:rFonts w:cs="Times New Roman"/>
        </w:rPr>
      </w:pPr>
      <w:r>
        <w:rPr>
          <w:rFonts w:cs="Times New Roman"/>
        </w:rPr>
        <w:t xml:space="preserve">Администрации городского округа  </w:t>
      </w:r>
    </w:p>
    <w:p w:rsidR="006800E6" w:rsidRDefault="006800E6" w:rsidP="006800E6">
      <w:pPr>
        <w:tabs>
          <w:tab w:val="left" w:pos="851"/>
        </w:tabs>
        <w:ind w:left="5103"/>
        <w:jc w:val="both"/>
        <w:rPr>
          <w:rFonts w:cs="Times New Roman"/>
        </w:rPr>
      </w:pPr>
      <w:r>
        <w:rPr>
          <w:rFonts w:cs="Times New Roman"/>
        </w:rPr>
        <w:t xml:space="preserve">Электросталь Московской области               </w:t>
      </w:r>
    </w:p>
    <w:p w:rsidR="006800E6" w:rsidRDefault="006800E6" w:rsidP="006800E6">
      <w:pPr>
        <w:tabs>
          <w:tab w:val="left" w:pos="851"/>
        </w:tabs>
        <w:ind w:left="5103"/>
        <w:jc w:val="both"/>
        <w:rPr>
          <w:rFonts w:cs="Times New Roman"/>
        </w:rPr>
      </w:pPr>
      <w:r w:rsidRPr="00AA0E7D">
        <w:rPr>
          <w:rFonts w:cs="Times New Roman"/>
        </w:rPr>
        <w:t xml:space="preserve">от </w:t>
      </w:r>
      <w:r>
        <w:rPr>
          <w:rFonts w:cs="Times New Roman"/>
        </w:rPr>
        <w:t>_________</w:t>
      </w:r>
      <w:r w:rsidRPr="00AA0E7D">
        <w:rPr>
          <w:rFonts w:cs="Times New Roman"/>
        </w:rPr>
        <w:t xml:space="preserve"> № </w:t>
      </w:r>
      <w:r>
        <w:rPr>
          <w:rFonts w:cs="Times New Roman"/>
        </w:rPr>
        <w:t>______</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257490" w:rsidRDefault="003B51F2" w:rsidP="00257490">
      <w:pPr>
        <w:tabs>
          <w:tab w:val="left" w:pos="851"/>
        </w:tabs>
        <w:ind w:left="5103"/>
        <w:jc w:val="both"/>
        <w:rPr>
          <w:rFonts w:cs="Times New Roman"/>
        </w:rPr>
      </w:pPr>
      <w:r w:rsidRPr="00AA0E7D">
        <w:rPr>
          <w:rFonts w:cs="Times New Roman"/>
        </w:rPr>
        <w:t xml:space="preserve">Московской области </w:t>
      </w:r>
    </w:p>
    <w:p w:rsidR="00257490" w:rsidRDefault="00257490" w:rsidP="00257490">
      <w:pPr>
        <w:tabs>
          <w:tab w:val="left" w:pos="851"/>
        </w:tabs>
        <w:ind w:left="5103"/>
        <w:jc w:val="both"/>
        <w:rPr>
          <w:rFonts w:cs="Times New Roman"/>
        </w:rPr>
      </w:pPr>
      <w:r>
        <w:rPr>
          <w:rFonts w:cs="Times New Roman"/>
        </w:rPr>
        <w:t>от 16.12.2019 № 970/12</w:t>
      </w:r>
      <w:r w:rsidRPr="00257490">
        <w:rPr>
          <w:rFonts w:cs="Times New Roman"/>
        </w:rPr>
        <w:t xml:space="preserve"> </w:t>
      </w:r>
    </w:p>
    <w:p w:rsidR="00257490" w:rsidRDefault="00257490" w:rsidP="00257490">
      <w:pPr>
        <w:tabs>
          <w:tab w:val="left" w:pos="851"/>
        </w:tabs>
        <w:ind w:left="5103"/>
        <w:rPr>
          <w:rFonts w:cs="Times New Roman"/>
        </w:rPr>
      </w:pPr>
      <w:r>
        <w:rPr>
          <w:rFonts w:cs="Times New Roman"/>
        </w:rPr>
        <w:t xml:space="preserve">(в </w:t>
      </w:r>
      <w:r w:rsidRPr="003B6633">
        <w:t>редакции постановлени</w:t>
      </w:r>
      <w:r>
        <w:t>я</w:t>
      </w:r>
      <w:r w:rsidRPr="003B6633">
        <w:t xml:space="preserve"> Администрации городского округа Электросталь Московской области</w:t>
      </w:r>
      <w:r>
        <w:t xml:space="preserve"> </w:t>
      </w:r>
      <w:r w:rsidRPr="00AF0A28">
        <w:rPr>
          <w:rFonts w:cs="Times New Roman"/>
          <w:color w:val="000000" w:themeColor="text1"/>
        </w:rPr>
        <w:t xml:space="preserve">от </w:t>
      </w:r>
      <w:r w:rsidR="00C00F89" w:rsidRPr="00C00F89">
        <w:rPr>
          <w:rFonts w:cs="Times New Roman"/>
          <w:color w:val="000000" w:themeColor="text1"/>
        </w:rPr>
        <w:t>30.06.2021 №516/6</w:t>
      </w:r>
      <w:r>
        <w:rPr>
          <w:rFonts w:cs="Times New Roman"/>
          <w:color w:val="000000" w:themeColor="text1"/>
        </w:rPr>
        <w:t>)</w:t>
      </w:r>
    </w:p>
    <w:p w:rsidR="00257490" w:rsidRDefault="00257490" w:rsidP="00257490">
      <w:pPr>
        <w:tabs>
          <w:tab w:val="left" w:pos="851"/>
        </w:tabs>
        <w:ind w:left="5103"/>
        <w:jc w:val="both"/>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lastRenderedPageBreak/>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9B200D">
            <w:pPr>
              <w:jc w:val="center"/>
              <w:rPr>
                <w:rFonts w:cs="Times New Roman"/>
                <w:sz w:val="22"/>
                <w:szCs w:val="22"/>
              </w:rPr>
            </w:pPr>
            <w:r>
              <w:rPr>
                <w:rFonts w:cs="Times New Roman"/>
                <w:sz w:val="22"/>
                <w:szCs w:val="22"/>
              </w:rPr>
              <w:t xml:space="preserve">2 </w:t>
            </w:r>
            <w:r w:rsidR="009B200D">
              <w:rPr>
                <w:rFonts w:cs="Times New Roman"/>
                <w:sz w:val="22"/>
                <w:szCs w:val="22"/>
              </w:rPr>
              <w:t>434</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5"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9B200D">
            <w:pPr>
              <w:jc w:val="center"/>
            </w:pPr>
            <w:r>
              <w:rPr>
                <w:rFonts w:cs="Times New Roman"/>
                <w:sz w:val="22"/>
                <w:szCs w:val="22"/>
              </w:rPr>
              <w:t>494</w:t>
            </w:r>
            <w:r w:rsidR="00B8007E" w:rsidRPr="00390EF0">
              <w:rPr>
                <w:rFonts w:cs="Times New Roman"/>
                <w:sz w:val="22"/>
                <w:szCs w:val="22"/>
              </w:rPr>
              <w:t>,0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9B200D" w:rsidP="00F91851">
            <w:pPr>
              <w:jc w:val="center"/>
              <w:rPr>
                <w:rFonts w:cs="Times New Roman"/>
                <w:sz w:val="22"/>
              </w:rPr>
            </w:pPr>
            <w:r>
              <w:rPr>
                <w:rFonts w:cs="Times New Roman"/>
                <w:sz w:val="22"/>
              </w:rPr>
              <w:t>2434</w:t>
            </w:r>
            <w:r w:rsidR="00B8007E"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5"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c>
          <w:tcPr>
            <w:tcW w:w="1276" w:type="dxa"/>
          </w:tcPr>
          <w:p w:rsidR="00B8007E" w:rsidRDefault="009B200D" w:rsidP="00F91851">
            <w:pPr>
              <w:jc w:val="center"/>
            </w:pPr>
            <w:r>
              <w:rPr>
                <w:rFonts w:cs="Times New Roman"/>
                <w:sz w:val="22"/>
                <w:szCs w:val="22"/>
              </w:rPr>
              <w:t>494</w:t>
            </w:r>
            <w:r w:rsidRPr="00390EF0">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Фрязево,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Всеволодово, Бабеево. </w:t>
      </w:r>
    </w:p>
    <w:p w:rsidR="00B8007E" w:rsidRPr="003529AC" w:rsidRDefault="00B8007E" w:rsidP="00B8007E">
      <w:pPr>
        <w:ind w:firstLine="709"/>
        <w:jc w:val="both"/>
        <w:rPr>
          <w:highlight w:val="yellow"/>
        </w:rPr>
      </w:pPr>
      <w:r w:rsidRPr="003529AC">
        <w:lastRenderedPageBreak/>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w:t>
      </w:r>
      <w:r w:rsidRPr="00254C64">
        <w:rPr>
          <w:rFonts w:ascii="Times New Roman" w:hAnsi="Times New Roman" w:cs="Times New Roman"/>
          <w:sz w:val="24"/>
          <w:szCs w:val="24"/>
        </w:rPr>
        <w:lastRenderedPageBreak/>
        <w:t xml:space="preserve">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Нормативно-правовые риски связаны с принятием Законов Московской области об </w:t>
      </w:r>
      <w:r w:rsidRPr="00254C64">
        <w:rPr>
          <w:rFonts w:ascii="Times New Roman" w:hAnsi="Times New Roman" w:cs="Times New Roman"/>
          <w:sz w:val="24"/>
          <w:szCs w:val="24"/>
        </w:rPr>
        <w:lastRenderedPageBreak/>
        <w:t>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lastRenderedPageBreak/>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городского округа Электросталь </w:t>
      </w:r>
      <w:r w:rsidR="00614DF6">
        <w:rPr>
          <w:rFonts w:ascii="Times New Roman" w:hAnsi="Times New Roman" w:cs="Times New Roman"/>
          <w:sz w:val="24"/>
          <w:szCs w:val="24"/>
        </w:rPr>
        <w:t>М</w:t>
      </w:r>
      <w:r w:rsidRPr="00254C64">
        <w:rPr>
          <w:rFonts w:ascii="Times New Roman" w:hAnsi="Times New Roman" w:cs="Times New Roman"/>
          <w:sz w:val="24"/>
          <w:szCs w:val="24"/>
        </w:rPr>
        <w:t>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части территории муниципального образования «Сельское поселение Степановское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1"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2" w:history="1">
        <w:r w:rsidRPr="004777CD">
          <w:t>кодексом</w:t>
        </w:r>
      </w:hyperlink>
      <w:r w:rsidRPr="004777CD">
        <w:t xml:space="preserve"> Российской Федерации, Федеральным </w:t>
      </w:r>
      <w:hyperlink r:id="rId13"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4"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5"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6"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7"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8"/>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0B4E6D" w:rsidRDefault="00B8007E" w:rsidP="00AF0A28">
      <w:pPr>
        <w:tabs>
          <w:tab w:val="left" w:pos="851"/>
        </w:tabs>
        <w:jc w:val="center"/>
        <w:rPr>
          <w:rFonts w:cs="Times New Roman"/>
        </w:rPr>
      </w:pPr>
      <w:r w:rsidRPr="00915F62">
        <w:rPr>
          <w:rFonts w:cs="Times New Roman"/>
        </w:rPr>
        <w:lastRenderedPageBreak/>
        <w:t xml:space="preserve">6. </w:t>
      </w:r>
      <w:r w:rsidR="00797713" w:rsidRPr="000B4E6D">
        <w:rPr>
          <w:rFonts w:cs="Times New Roman"/>
        </w:rPr>
        <w:t>Показатели</w:t>
      </w:r>
      <w:r w:rsidRPr="000B4E6D">
        <w:rPr>
          <w:rFonts w:cs="Times New Roman"/>
        </w:rPr>
        <w:t xml:space="preserve"> реализации муниципальной программы</w:t>
      </w:r>
    </w:p>
    <w:p w:rsidR="00B8007E" w:rsidRPr="000B4E6D" w:rsidRDefault="00B8007E" w:rsidP="00AF0A28">
      <w:pPr>
        <w:pStyle w:val="ConsPlusNormal"/>
        <w:jc w:val="center"/>
        <w:rPr>
          <w:rFonts w:ascii="Times New Roman" w:hAnsi="Times New Roman" w:cs="Times New Roman"/>
          <w:sz w:val="24"/>
          <w:szCs w:val="24"/>
        </w:rPr>
      </w:pPr>
      <w:r w:rsidRPr="000B4E6D">
        <w:rPr>
          <w:rFonts w:ascii="Times New Roman" w:hAnsi="Times New Roman" w:cs="Times New Roman"/>
          <w:sz w:val="24"/>
          <w:szCs w:val="24"/>
        </w:rPr>
        <w:t>городского округа Электросталь Московской области</w:t>
      </w:r>
    </w:p>
    <w:p w:rsidR="00B8007E" w:rsidRPr="000B4E6D" w:rsidRDefault="00B8007E" w:rsidP="00AF0A28">
      <w:pPr>
        <w:pStyle w:val="ConsPlusNormal"/>
        <w:jc w:val="center"/>
        <w:rPr>
          <w:rFonts w:ascii="Times New Roman" w:hAnsi="Times New Roman" w:cs="Times New Roman"/>
          <w:b/>
          <w:sz w:val="24"/>
          <w:szCs w:val="24"/>
        </w:rPr>
      </w:pPr>
      <w:r w:rsidRPr="000B4E6D">
        <w:rPr>
          <w:rFonts w:ascii="Times New Roman" w:hAnsi="Times New Roman" w:cs="Times New Roman"/>
          <w:sz w:val="24"/>
          <w:szCs w:val="24"/>
        </w:rPr>
        <w:t>«Архитектура и градостроительство»</w:t>
      </w:r>
    </w:p>
    <w:p w:rsidR="00B8007E" w:rsidRPr="000B4E6D"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п/п</w:t>
            </w:r>
          </w:p>
        </w:tc>
        <w:tc>
          <w:tcPr>
            <w:tcW w:w="5176" w:type="dxa"/>
            <w:vMerge w:val="restart"/>
          </w:tcPr>
          <w:p w:rsidR="00797713"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Показатели</w:t>
            </w:r>
            <w:r w:rsidR="00B8007E" w:rsidRPr="000B4E6D">
              <w:rPr>
                <w:rFonts w:ascii="Times New Roman" w:hAnsi="Times New Roman" w:cs="Times New Roman"/>
                <w:szCs w:val="22"/>
              </w:rPr>
              <w:t xml:space="preserve"> реализации </w:t>
            </w:r>
          </w:p>
          <w:p w:rsidR="00B8007E"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муниципальной </w:t>
            </w:r>
            <w:r w:rsidR="00B8007E" w:rsidRPr="000B4E6D">
              <w:rPr>
                <w:rFonts w:ascii="Times New Roman" w:hAnsi="Times New Roman" w:cs="Times New Roman"/>
                <w:szCs w:val="22"/>
              </w:rPr>
              <w:t>программы</w:t>
            </w:r>
          </w:p>
        </w:tc>
        <w:tc>
          <w:tcPr>
            <w:tcW w:w="1701" w:type="dxa"/>
            <w:vMerge w:val="restart"/>
          </w:tcPr>
          <w:p w:rsidR="00B8007E" w:rsidRPr="000B4E6D" w:rsidRDefault="00B8007E" w:rsidP="00797713">
            <w:pPr>
              <w:pStyle w:val="ConsPlusNormal"/>
              <w:jc w:val="center"/>
              <w:rPr>
                <w:rFonts w:ascii="Times New Roman" w:hAnsi="Times New Roman" w:cs="Times New Roman"/>
                <w:szCs w:val="22"/>
              </w:rPr>
            </w:pPr>
            <w:r w:rsidRPr="000B4E6D">
              <w:rPr>
                <w:rFonts w:ascii="Times New Roman" w:hAnsi="Times New Roman" w:cs="Times New Roman"/>
                <w:szCs w:val="22"/>
              </w:rPr>
              <w:t>Тип показателя</w:t>
            </w:r>
          </w:p>
        </w:tc>
        <w:tc>
          <w:tcPr>
            <w:tcW w:w="1134"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Единица измерения</w:t>
            </w:r>
          </w:p>
        </w:tc>
        <w:tc>
          <w:tcPr>
            <w:tcW w:w="1418"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Базовое значение </w:t>
            </w:r>
          </w:p>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на начало реализации программы</w:t>
            </w:r>
          </w:p>
        </w:tc>
        <w:tc>
          <w:tcPr>
            <w:tcW w:w="3556" w:type="dxa"/>
            <w:gridSpan w:val="5"/>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1.1</w:t>
            </w:r>
          </w:p>
        </w:tc>
        <w:tc>
          <w:tcPr>
            <w:tcW w:w="5176" w:type="dxa"/>
          </w:tcPr>
          <w:p w:rsidR="00F91851" w:rsidRPr="002C63FE" w:rsidRDefault="00F91851" w:rsidP="00F91851">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1.2</w:t>
            </w:r>
          </w:p>
        </w:tc>
        <w:tc>
          <w:tcPr>
            <w:tcW w:w="5176" w:type="dxa"/>
          </w:tcPr>
          <w:p w:rsidR="00F91851" w:rsidRPr="002C63FE" w:rsidRDefault="00F91851" w:rsidP="00F91851">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jc w:val="center"/>
              <w:rPr>
                <w:sz w:val="22"/>
                <w:szCs w:val="22"/>
              </w:rPr>
            </w:pPr>
            <w:r>
              <w:rPr>
                <w:rFonts w:cs="Times New Roman"/>
                <w:sz w:val="22"/>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1D67DC" w:rsidRPr="00951243" w:rsidTr="00691970">
        <w:tc>
          <w:tcPr>
            <w:tcW w:w="569" w:type="dxa"/>
          </w:tcPr>
          <w:p w:rsidR="001D67DC" w:rsidRPr="001D67DC" w:rsidRDefault="001D67DC" w:rsidP="001D67DC">
            <w:pPr>
              <w:jc w:val="center"/>
              <w:rPr>
                <w:rFonts w:cs="Times New Roman"/>
                <w:sz w:val="22"/>
                <w:szCs w:val="22"/>
              </w:rPr>
            </w:pPr>
            <w:r w:rsidRPr="001D67DC">
              <w:rPr>
                <w:rFonts w:cs="Times New Roman"/>
                <w:sz w:val="22"/>
                <w:szCs w:val="22"/>
              </w:rPr>
              <w:t>1.4</w:t>
            </w:r>
          </w:p>
        </w:tc>
        <w:tc>
          <w:tcPr>
            <w:tcW w:w="5176" w:type="dxa"/>
          </w:tcPr>
          <w:p w:rsidR="001D67DC" w:rsidRPr="001D67DC" w:rsidRDefault="001D67DC" w:rsidP="001D67DC">
            <w:pPr>
              <w:rPr>
                <w:rFonts w:cs="Times New Roman"/>
                <w:sz w:val="22"/>
                <w:szCs w:val="22"/>
              </w:rPr>
            </w:pPr>
            <w:r w:rsidRPr="00797713">
              <w:rPr>
                <w:rFonts w:cs="Times New Roman"/>
                <w:sz w:val="22"/>
                <w:szCs w:val="22"/>
              </w:rPr>
              <w:t>Показатель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1D67DC" w:rsidRPr="001D67DC" w:rsidRDefault="001D67DC" w:rsidP="00175934">
            <w:pPr>
              <w:jc w:val="center"/>
              <w:rPr>
                <w:rFonts w:cs="Times New Roman"/>
                <w:sz w:val="22"/>
                <w:szCs w:val="22"/>
              </w:rPr>
            </w:pPr>
            <w:r w:rsidRPr="001D67DC">
              <w:rPr>
                <w:rFonts w:cs="Times New Roman"/>
                <w:sz w:val="22"/>
                <w:szCs w:val="22"/>
              </w:rPr>
              <w:t>Отраслевой показатель (показатель госпрограммы)</w:t>
            </w:r>
          </w:p>
        </w:tc>
        <w:tc>
          <w:tcPr>
            <w:tcW w:w="1134" w:type="dxa"/>
          </w:tcPr>
          <w:p w:rsidR="001D67DC" w:rsidRPr="001D67DC" w:rsidRDefault="001D67DC" w:rsidP="001D67DC">
            <w:pPr>
              <w:jc w:val="center"/>
              <w:rPr>
                <w:rFonts w:cs="Times New Roman"/>
                <w:sz w:val="22"/>
                <w:szCs w:val="22"/>
              </w:rPr>
            </w:pPr>
            <w:r w:rsidRPr="001D67DC">
              <w:rPr>
                <w:rFonts w:cs="Times New Roman"/>
                <w:sz w:val="22"/>
                <w:szCs w:val="22"/>
              </w:rPr>
              <w:t>Да/нет</w:t>
            </w:r>
          </w:p>
        </w:tc>
        <w:tc>
          <w:tcPr>
            <w:tcW w:w="1418" w:type="dxa"/>
          </w:tcPr>
          <w:p w:rsidR="00175934" w:rsidRPr="001D67DC" w:rsidRDefault="00B01102" w:rsidP="001D67DC">
            <w:pPr>
              <w:jc w:val="center"/>
              <w:rPr>
                <w:rFonts w:cs="Times New Roman"/>
                <w:sz w:val="22"/>
                <w:szCs w:val="22"/>
              </w:rPr>
            </w:pPr>
            <w:r w:rsidRPr="00B01102">
              <w:rPr>
                <w:rFonts w:cs="Times New Roman"/>
                <w:sz w:val="22"/>
                <w:szCs w:val="22"/>
              </w:rPr>
              <w:t>-</w:t>
            </w:r>
          </w:p>
        </w:tc>
        <w:tc>
          <w:tcPr>
            <w:tcW w:w="708" w:type="dxa"/>
          </w:tcPr>
          <w:p w:rsidR="001D67DC" w:rsidRDefault="00B01102" w:rsidP="001D67DC">
            <w:pPr>
              <w:jc w:val="center"/>
            </w:pPr>
            <w:r>
              <w:rPr>
                <w:rFonts w:cs="Times New Roman"/>
                <w:sz w:val="22"/>
                <w:szCs w:val="22"/>
              </w:rPr>
              <w:t>-</w:t>
            </w:r>
          </w:p>
        </w:tc>
        <w:tc>
          <w:tcPr>
            <w:tcW w:w="709" w:type="dxa"/>
          </w:tcPr>
          <w:p w:rsidR="001D67DC" w:rsidRDefault="001D67DC" w:rsidP="001D67DC">
            <w:pPr>
              <w:jc w:val="center"/>
            </w:pPr>
            <w:r w:rsidRPr="00A97E2E">
              <w:rPr>
                <w:rFonts w:cs="Times New Roman"/>
                <w:sz w:val="22"/>
                <w:szCs w:val="22"/>
              </w:rPr>
              <w:t>да</w:t>
            </w:r>
          </w:p>
        </w:tc>
        <w:tc>
          <w:tcPr>
            <w:tcW w:w="709" w:type="dxa"/>
          </w:tcPr>
          <w:p w:rsidR="001D67DC" w:rsidRDefault="001D67DC" w:rsidP="001D67DC">
            <w:pPr>
              <w:jc w:val="center"/>
            </w:pPr>
            <w:r w:rsidRPr="00A97E2E">
              <w:rPr>
                <w:rFonts w:cs="Times New Roman"/>
                <w:sz w:val="22"/>
                <w:szCs w:val="22"/>
              </w:rPr>
              <w:t>да</w:t>
            </w:r>
          </w:p>
        </w:tc>
        <w:tc>
          <w:tcPr>
            <w:tcW w:w="708" w:type="dxa"/>
          </w:tcPr>
          <w:p w:rsidR="001D67DC" w:rsidRDefault="001D67DC" w:rsidP="001D67DC">
            <w:pPr>
              <w:jc w:val="center"/>
            </w:pPr>
            <w:r w:rsidRPr="00A97E2E">
              <w:rPr>
                <w:rFonts w:cs="Times New Roman"/>
                <w:sz w:val="22"/>
                <w:szCs w:val="22"/>
              </w:rPr>
              <w:t>да</w:t>
            </w:r>
          </w:p>
        </w:tc>
        <w:tc>
          <w:tcPr>
            <w:tcW w:w="722" w:type="dxa"/>
          </w:tcPr>
          <w:p w:rsidR="001D67DC" w:rsidRDefault="001D67DC" w:rsidP="001D67DC">
            <w:pPr>
              <w:jc w:val="center"/>
            </w:pPr>
            <w:r w:rsidRPr="00A97E2E">
              <w:rPr>
                <w:rFonts w:cs="Times New Roman"/>
                <w:sz w:val="22"/>
                <w:szCs w:val="22"/>
              </w:rPr>
              <w:t>да</w:t>
            </w:r>
          </w:p>
        </w:tc>
        <w:tc>
          <w:tcPr>
            <w:tcW w:w="1830" w:type="dxa"/>
          </w:tcPr>
          <w:p w:rsidR="001D67DC" w:rsidRPr="001D67DC" w:rsidRDefault="00175934" w:rsidP="00175934">
            <w:pPr>
              <w:jc w:val="center"/>
              <w:rPr>
                <w:rFonts w:cs="Times New Roman"/>
                <w:sz w:val="22"/>
                <w:szCs w:val="22"/>
              </w:rPr>
            </w:pPr>
            <w:r w:rsidRPr="00B01102">
              <w:rPr>
                <w:sz w:val="22"/>
                <w:szCs w:val="22"/>
              </w:rPr>
              <w:t>02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lastRenderedPageBreak/>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91851" w:rsidP="00691970">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22"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175934" w:rsidTr="00691970">
        <w:tc>
          <w:tcPr>
            <w:tcW w:w="56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2.2</w:t>
            </w:r>
          </w:p>
        </w:tc>
        <w:tc>
          <w:tcPr>
            <w:tcW w:w="5176" w:type="dxa"/>
          </w:tcPr>
          <w:p w:rsidR="00B8007E" w:rsidRPr="00175934" w:rsidRDefault="00B8007E" w:rsidP="00175934">
            <w:pPr>
              <w:rPr>
                <w:rFonts w:cs="Times New Roman"/>
                <w:sz w:val="22"/>
                <w:szCs w:val="22"/>
              </w:rPr>
            </w:pPr>
            <w:r w:rsidRPr="00175934">
              <w:rPr>
                <w:rFonts w:cs="Times New Roman"/>
                <w:sz w:val="22"/>
                <w:szCs w:val="22"/>
              </w:rPr>
              <w:t xml:space="preserve">Показатель 2. Процент освоения </w:t>
            </w:r>
            <w:r w:rsidRPr="00175934">
              <w:rPr>
                <w:rFonts w:cs="Times New Roman"/>
                <w:iCs/>
                <w:sz w:val="22"/>
                <w:szCs w:val="22"/>
              </w:rPr>
              <w:t>средств на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tcPr>
          <w:p w:rsidR="00B8007E" w:rsidRPr="00175934" w:rsidRDefault="00B8007E" w:rsidP="00691970">
            <w:pPr>
              <w:jc w:val="center"/>
              <w:rPr>
                <w:sz w:val="22"/>
                <w:szCs w:val="22"/>
              </w:rPr>
            </w:pPr>
            <w:r w:rsidRPr="00175934">
              <w:rPr>
                <w:rFonts w:cs="Times New Roman"/>
                <w:sz w:val="22"/>
                <w:szCs w:val="22"/>
              </w:rPr>
              <w:t>Показатель муниципальной программы</w:t>
            </w:r>
          </w:p>
        </w:tc>
        <w:tc>
          <w:tcPr>
            <w:tcW w:w="1134" w:type="dxa"/>
          </w:tcPr>
          <w:p w:rsidR="00B8007E" w:rsidRPr="00175934" w:rsidRDefault="00B8007E" w:rsidP="00691970">
            <w:pPr>
              <w:jc w:val="center"/>
              <w:rPr>
                <w:sz w:val="22"/>
                <w:szCs w:val="22"/>
              </w:rPr>
            </w:pPr>
            <w:r w:rsidRPr="00175934">
              <w:rPr>
                <w:sz w:val="22"/>
                <w:szCs w:val="22"/>
              </w:rPr>
              <w:t>Процент</w:t>
            </w:r>
          </w:p>
        </w:tc>
        <w:tc>
          <w:tcPr>
            <w:tcW w:w="141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22"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1830"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 xml:space="preserve">7. Методика расчета значений </w:t>
      </w:r>
      <w:r w:rsidR="00797713">
        <w:rPr>
          <w:rFonts w:cs="Times New Roman"/>
        </w:rPr>
        <w:t>показателей</w:t>
      </w:r>
      <w:r w:rsidRPr="00915F62">
        <w:rPr>
          <w:rFonts w:cs="Times New Roman"/>
        </w:rPr>
        <w:t xml:space="preserve">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797713">
            <w:pPr>
              <w:widowControl w:val="0"/>
              <w:suppressAutoHyphens/>
              <w:jc w:val="center"/>
              <w:rPr>
                <w:rFonts w:cs="Times New Roman"/>
                <w:sz w:val="22"/>
                <w:szCs w:val="22"/>
              </w:rPr>
            </w:pPr>
            <w:r w:rsidRPr="00470C2D">
              <w:rPr>
                <w:rFonts w:cs="Times New Roman"/>
                <w:sz w:val="22"/>
                <w:szCs w:val="22"/>
              </w:rPr>
              <w:t>Наименование показателя реализации</w:t>
            </w:r>
            <w:r w:rsidR="00797713">
              <w:rPr>
                <w:rFonts w:cs="Times New Roman"/>
                <w:sz w:val="22"/>
                <w:szCs w:val="22"/>
              </w:rPr>
              <w:t xml:space="preserve"> муниципальной</w:t>
            </w:r>
            <w:r w:rsidRPr="00470C2D">
              <w:rPr>
                <w:rFonts w:cs="Times New Roman"/>
                <w:sz w:val="22"/>
                <w:szCs w:val="22"/>
              </w:rPr>
              <w:t xml:space="preserve">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0B4E6D" w:rsidRDefault="00B8007E" w:rsidP="00691970">
            <w:pPr>
              <w:widowControl w:val="0"/>
              <w:autoSpaceDE w:val="0"/>
              <w:autoSpaceDN w:val="0"/>
              <w:adjustRightInd w:val="0"/>
              <w:jc w:val="center"/>
              <w:rPr>
                <w:rFonts w:eastAsiaTheme="minorEastAsia" w:cs="Times New Roman"/>
                <w:sz w:val="22"/>
                <w:szCs w:val="22"/>
              </w:rPr>
            </w:pPr>
            <w:r w:rsidRPr="000B4E6D">
              <w:rPr>
                <w:rFonts w:cs="Times New Roman"/>
                <w:sz w:val="22"/>
                <w:szCs w:val="22"/>
              </w:rPr>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8D3CDF" w:rsidRDefault="00AF4BEE" w:rsidP="00691970">
            <w:pPr>
              <w:pStyle w:val="ConsPlusNormal"/>
              <w:rPr>
                <w:rFonts w:ascii="Times New Roman" w:eastAsiaTheme="minorEastAsia" w:hAnsi="Times New Roman" w:cs="Times New Roman"/>
                <w:szCs w:val="22"/>
              </w:rPr>
            </w:pPr>
            <w:r>
              <w:rPr>
                <w:rFonts w:ascii="Times New Roman" w:eastAsiaTheme="minorHAnsi" w:hAnsi="Times New Roman" w:cs="Times New Roman"/>
                <w:szCs w:val="22"/>
                <w:lang w:eastAsia="en-US"/>
              </w:rPr>
              <w:t>Постановление Администрации</w:t>
            </w:r>
            <w:r w:rsidR="00B8007E" w:rsidRPr="008D3CDF">
              <w:rPr>
                <w:rFonts w:ascii="Times New Roman" w:eastAsiaTheme="minorHAnsi" w:hAnsi="Times New Roman" w:cs="Times New Roman"/>
                <w:szCs w:val="22"/>
                <w:lang w:eastAsia="en-US"/>
              </w:rPr>
              <w:t xml:space="preserve"> городского округа Электросталь Московской области </w:t>
            </w:r>
            <w:r w:rsidR="00B8007E" w:rsidRPr="008D3CDF">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00B8007E" w:rsidRPr="008D3CDF">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8D3CDF">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8D3CDF" w:rsidRDefault="008A30C2" w:rsidP="00691970">
            <w:pPr>
              <w:pStyle w:val="ConsPlusNormal"/>
              <w:rPr>
                <w:rFonts w:ascii="Times New Roman" w:eastAsiaTheme="minorEastAsia" w:hAnsi="Times New Roman" w:cs="Times New Roman"/>
                <w:szCs w:val="22"/>
              </w:rPr>
            </w:pPr>
            <w:r w:rsidRPr="00E46B16">
              <w:rPr>
                <w:rFonts w:ascii="Times New Roman" w:eastAsiaTheme="minorHAnsi" w:hAnsi="Times New Roman" w:cs="Times New Roman"/>
                <w:szCs w:val="22"/>
                <w:lang w:eastAsia="en-US"/>
              </w:rPr>
              <w:lastRenderedPageBreak/>
              <w:t xml:space="preserve">Решение Совета депутатов </w:t>
            </w:r>
            <w:r w:rsidR="007474D2" w:rsidRPr="008D3CDF">
              <w:rPr>
                <w:rFonts w:ascii="Times New Roman" w:eastAsiaTheme="minorHAnsi" w:hAnsi="Times New Roman" w:cs="Times New Roman"/>
                <w:szCs w:val="22"/>
                <w:lang w:eastAsia="en-US"/>
              </w:rPr>
              <w:t xml:space="preserve">городского округа </w:t>
            </w:r>
            <w:r w:rsidR="00B8007E" w:rsidRPr="008D3CDF">
              <w:rPr>
                <w:rFonts w:ascii="Times New Roman" w:eastAsiaTheme="minorHAnsi" w:hAnsi="Times New Roman" w:cs="Times New Roman"/>
                <w:szCs w:val="22"/>
                <w:lang w:eastAsia="en-US"/>
              </w:rPr>
              <w:t xml:space="preserve">Электросталь Московской области </w:t>
            </w:r>
            <w:r w:rsidR="00B8007E" w:rsidRPr="008D3CDF">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00B8007E" w:rsidRPr="008D3CDF">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lastRenderedPageBreak/>
              <w:t>ежеквартально</w:t>
            </w:r>
          </w:p>
        </w:tc>
      </w:tr>
      <w:tr w:rsidR="001D67DC" w:rsidRPr="001D67DC" w:rsidTr="00691970">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4111" w:type="dxa"/>
          </w:tcPr>
          <w:p w:rsidR="001D67DC" w:rsidRPr="008D3CDF" w:rsidRDefault="001D67DC" w:rsidP="001D67DC">
            <w:pPr>
              <w:widowControl w:val="0"/>
              <w:autoSpaceDE w:val="0"/>
              <w:autoSpaceDN w:val="0"/>
              <w:adjustRightInd w:val="0"/>
              <w:jc w:val="both"/>
              <w:rPr>
                <w:rFonts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8D3CDF" w:rsidRDefault="008A30C2" w:rsidP="001D67DC">
            <w:pPr>
              <w:pStyle w:val="ConsPlusNormal"/>
              <w:jc w:val="both"/>
              <w:rPr>
                <w:rFonts w:ascii="Times New Roman" w:eastAsiaTheme="minorHAnsi" w:hAnsi="Times New Roman" w:cs="Times New Roman"/>
                <w:szCs w:val="22"/>
                <w:lang w:eastAsia="en-US"/>
              </w:rPr>
            </w:pPr>
            <w:r w:rsidRPr="008A30C2">
              <w:rPr>
                <w:rFonts w:ascii="Times New Roman" w:eastAsiaTheme="minorHAnsi" w:hAnsi="Times New Roman" w:cs="Times New Roman"/>
                <w:szCs w:val="22"/>
                <w:lang w:eastAsia="en-US"/>
              </w:rPr>
              <w:t>Постановление Администрации городского округа Электросталь Московской области</w:t>
            </w:r>
            <w:r w:rsidR="001D67DC" w:rsidRPr="008D3CDF">
              <w:rPr>
                <w:rFonts w:ascii="Times New Roman" w:eastAsiaTheme="minorHAnsi" w:hAnsi="Times New Roman" w:cs="Times New Roman"/>
                <w:szCs w:val="22"/>
                <w:lang w:eastAsia="en-US"/>
              </w:rPr>
              <w:t xml:space="preserve"> об утверждении карты планируемого размещения объектов местного значения</w:t>
            </w:r>
          </w:p>
        </w:tc>
        <w:tc>
          <w:tcPr>
            <w:tcW w:w="1280" w:type="dxa"/>
          </w:tcPr>
          <w:p w:rsidR="001D67DC" w:rsidRPr="008D3CDF" w:rsidRDefault="001D67DC" w:rsidP="001D67DC">
            <w:pPr>
              <w:widowControl w:val="0"/>
              <w:autoSpaceDE w:val="0"/>
              <w:autoSpaceDN w:val="0"/>
              <w:adjustRightInd w:val="0"/>
              <w:jc w:val="center"/>
              <w:rPr>
                <w:rFonts w:cs="Times New Roman"/>
                <w:sz w:val="22"/>
                <w:szCs w:val="22"/>
              </w:rPr>
            </w:pPr>
            <w:r w:rsidRPr="008D3CDF">
              <w:rPr>
                <w:rFonts w:cs="Times New Roman"/>
                <w:sz w:val="22"/>
                <w:szCs w:val="22"/>
              </w:rPr>
              <w:t>Ежегодно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4E2DC3">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tcPr>
          <w:p w:rsidR="004E2DC3" w:rsidRPr="002618A2" w:rsidRDefault="004E2DC3" w:rsidP="004E2DC3">
            <w:pPr>
              <w:rPr>
                <w:rFonts w:cs="Times New Roman"/>
              </w:rPr>
            </w:pPr>
          </w:p>
        </w:tc>
      </w:tr>
    </w:tbl>
    <w:p w:rsidR="004E2DC3" w:rsidRDefault="004E2DC3" w:rsidP="00B8007E">
      <w:pPr>
        <w:pStyle w:val="ConsPlusNormal"/>
        <w:jc w:val="center"/>
        <w:rPr>
          <w:rFonts w:ascii="Times New Roman" w:hAnsi="Times New Roman" w:cs="Times New Roman"/>
          <w:sz w:val="24"/>
          <w:szCs w:val="24"/>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9"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20"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1"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2"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3"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4"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5"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78"/>
        <w:gridCol w:w="1276"/>
        <w:gridCol w:w="1701"/>
        <w:gridCol w:w="1134"/>
        <w:gridCol w:w="851"/>
        <w:gridCol w:w="708"/>
        <w:gridCol w:w="709"/>
        <w:gridCol w:w="709"/>
        <w:gridCol w:w="708"/>
        <w:gridCol w:w="1844"/>
        <w:gridCol w:w="2409"/>
      </w:tblGrid>
      <w:tr w:rsidR="004E2DC3" w:rsidRPr="00E46B16" w:rsidTr="004E2DC3">
        <w:trPr>
          <w:trHeight w:val="20"/>
        </w:trPr>
        <w:tc>
          <w:tcPr>
            <w:tcW w:w="56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2978" w:type="dxa"/>
            <w:vMerge w:val="restart"/>
          </w:tcPr>
          <w:p w:rsidR="004E2DC3" w:rsidRPr="00E46B16" w:rsidRDefault="004E2DC3"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70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13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685" w:type="dxa"/>
            <w:gridSpan w:val="5"/>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84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4E2DC3" w:rsidRPr="00E46B16" w:rsidTr="004E2DC3">
        <w:trPr>
          <w:trHeight w:val="20"/>
        </w:trPr>
        <w:tc>
          <w:tcPr>
            <w:tcW w:w="566" w:type="dxa"/>
            <w:vMerge/>
          </w:tcPr>
          <w:p w:rsidR="004E2DC3" w:rsidRPr="00E46B16" w:rsidRDefault="004E2DC3" w:rsidP="00691970">
            <w:pPr>
              <w:jc w:val="center"/>
              <w:rPr>
                <w:rFonts w:cs="Times New Roman"/>
                <w:sz w:val="20"/>
                <w:szCs w:val="20"/>
              </w:rPr>
            </w:pPr>
          </w:p>
        </w:tc>
        <w:tc>
          <w:tcPr>
            <w:tcW w:w="2978" w:type="dxa"/>
            <w:vMerge/>
          </w:tcPr>
          <w:p w:rsidR="004E2DC3" w:rsidRPr="00E46B16" w:rsidRDefault="004E2DC3" w:rsidP="00691970">
            <w:pPr>
              <w:rPr>
                <w:rFonts w:cs="Times New Roman"/>
                <w:sz w:val="20"/>
                <w:szCs w:val="20"/>
              </w:rPr>
            </w:pPr>
          </w:p>
        </w:tc>
        <w:tc>
          <w:tcPr>
            <w:tcW w:w="1276" w:type="dxa"/>
            <w:vMerge/>
          </w:tcPr>
          <w:p w:rsidR="004E2DC3" w:rsidRPr="00E46B16" w:rsidRDefault="004E2DC3" w:rsidP="00691970">
            <w:pPr>
              <w:jc w:val="center"/>
              <w:rPr>
                <w:rFonts w:cs="Times New Roman"/>
                <w:sz w:val="20"/>
                <w:szCs w:val="20"/>
              </w:rPr>
            </w:pPr>
          </w:p>
        </w:tc>
        <w:tc>
          <w:tcPr>
            <w:tcW w:w="1701" w:type="dxa"/>
            <w:vMerge/>
          </w:tcPr>
          <w:p w:rsidR="004E2DC3" w:rsidRPr="00E46B16" w:rsidRDefault="004E2DC3" w:rsidP="00691970">
            <w:pPr>
              <w:jc w:val="center"/>
              <w:rPr>
                <w:rFonts w:cs="Times New Roman"/>
                <w:sz w:val="20"/>
                <w:szCs w:val="20"/>
              </w:rPr>
            </w:pPr>
          </w:p>
        </w:tc>
        <w:tc>
          <w:tcPr>
            <w:tcW w:w="1134" w:type="dxa"/>
            <w:vMerge/>
          </w:tcPr>
          <w:p w:rsidR="004E2DC3" w:rsidRPr="00E46B16" w:rsidRDefault="004E2DC3" w:rsidP="00691970">
            <w:pPr>
              <w:jc w:val="center"/>
              <w:rPr>
                <w:rFonts w:cs="Times New Roman"/>
                <w:sz w:val="20"/>
                <w:szCs w:val="20"/>
              </w:rPr>
            </w:pPr>
          </w:p>
        </w:tc>
        <w:tc>
          <w:tcPr>
            <w:tcW w:w="851"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844" w:type="dxa"/>
            <w:vMerge/>
          </w:tcPr>
          <w:p w:rsidR="004E2DC3" w:rsidRPr="00E46B16" w:rsidRDefault="004E2DC3" w:rsidP="00691970">
            <w:pPr>
              <w:jc w:val="center"/>
              <w:rPr>
                <w:rFonts w:cs="Times New Roman"/>
                <w:sz w:val="20"/>
                <w:szCs w:val="20"/>
              </w:rPr>
            </w:pPr>
          </w:p>
        </w:tc>
        <w:tc>
          <w:tcPr>
            <w:tcW w:w="2409" w:type="dxa"/>
            <w:vMerge/>
          </w:tcPr>
          <w:p w:rsidR="004E2DC3" w:rsidRPr="00E46B16" w:rsidRDefault="004E2DC3" w:rsidP="00691970">
            <w:pPr>
              <w:rPr>
                <w:rFonts w:cs="Times New Roman"/>
                <w:sz w:val="20"/>
                <w:szCs w:val="20"/>
              </w:rPr>
            </w:pP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701"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134"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5</w:t>
            </w:r>
          </w:p>
        </w:tc>
        <w:tc>
          <w:tcPr>
            <w:tcW w:w="851"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6</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1844"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4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12</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w:t>
            </w:r>
            <w:r w:rsidRPr="00E46B16">
              <w:rPr>
                <w:rFonts w:ascii="Times New Roman" w:hAnsi="Times New Roman" w:cs="Times New Roman"/>
                <w:sz w:val="20"/>
              </w:rPr>
              <w:lastRenderedPageBreak/>
              <w:t>области по результатам проведенных публичных слушаний/общественных обсуждений и направление  их в Мособлархитектуру.</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00363E74"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EE44AE" w:rsidRPr="00EE44AE" w:rsidTr="004E2DC3">
        <w:trPr>
          <w:trHeight w:val="20"/>
        </w:trPr>
        <w:tc>
          <w:tcPr>
            <w:tcW w:w="566" w:type="dxa"/>
          </w:tcPr>
          <w:p w:rsidR="00EE44AE" w:rsidRPr="00EE44AE" w:rsidRDefault="00EE44AE" w:rsidP="00EE44AE">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2978" w:type="dxa"/>
          </w:tcPr>
          <w:p w:rsidR="00EE44AE" w:rsidRPr="008D3CDF" w:rsidRDefault="00EE44AE" w:rsidP="00EE44AE">
            <w:pPr>
              <w:autoSpaceDE w:val="0"/>
              <w:autoSpaceDN w:val="0"/>
              <w:adjustRightInd w:val="0"/>
              <w:rPr>
                <w:sz w:val="20"/>
                <w:szCs w:val="20"/>
              </w:rPr>
            </w:pPr>
            <w:r w:rsidRPr="008D3CDF">
              <w:rPr>
                <w:sz w:val="20"/>
                <w:szCs w:val="20"/>
              </w:rPr>
              <w:t>Мероприятие 02.03.</w:t>
            </w:r>
          </w:p>
          <w:p w:rsidR="00EE44AE" w:rsidRPr="008D3CDF" w:rsidRDefault="00EE44AE" w:rsidP="00EE44AE">
            <w:pPr>
              <w:autoSpaceDE w:val="0"/>
              <w:autoSpaceDN w:val="0"/>
              <w:adjustRightInd w:val="0"/>
              <w:rPr>
                <w:rFonts w:ascii="Times New Roman CYR" w:eastAsiaTheme="minorEastAsia" w:hAnsi="Times New Roman CYR" w:cs="Times New Roman CYR"/>
                <w:sz w:val="20"/>
                <w:szCs w:val="20"/>
              </w:rPr>
            </w:pPr>
            <w:r w:rsidRPr="008D3CDF">
              <w:rPr>
                <w:rFonts w:cs="Times New Roman"/>
                <w:sz w:val="20"/>
                <w:szCs w:val="20"/>
              </w:rPr>
              <w:t xml:space="preserve">Обеспечение утверждения </w:t>
            </w:r>
            <w:r w:rsidR="004E2DC3" w:rsidRPr="00F25FA4">
              <w:rPr>
                <w:rFonts w:cs="Times New Roman"/>
                <w:sz w:val="20"/>
                <w:szCs w:val="20"/>
              </w:rPr>
              <w:t xml:space="preserve">администрацией муниципального образования </w:t>
            </w:r>
            <w:r w:rsidR="004E2DC3" w:rsidRPr="00F25FA4">
              <w:rPr>
                <w:rFonts w:cs="Times New Roman"/>
                <w:sz w:val="20"/>
                <w:szCs w:val="20"/>
              </w:rPr>
              <w:lastRenderedPageBreak/>
              <w:t xml:space="preserve">Московской области </w:t>
            </w:r>
            <w:r w:rsidRPr="00F25FA4">
              <w:rPr>
                <w:rFonts w:cs="Times New Roman"/>
                <w:sz w:val="20"/>
                <w:szCs w:val="20"/>
              </w:rPr>
              <w:t>карты планируемого размещения объектов местного значения</w:t>
            </w:r>
          </w:p>
        </w:tc>
        <w:tc>
          <w:tcPr>
            <w:tcW w:w="1276" w:type="dxa"/>
          </w:tcPr>
          <w:p w:rsidR="00EE44AE" w:rsidRPr="008D3CDF" w:rsidRDefault="00EE44AE" w:rsidP="00EE44AE">
            <w:pPr>
              <w:pStyle w:val="ConsPlusNormal"/>
              <w:jc w:val="center"/>
              <w:rPr>
                <w:rFonts w:ascii="Times New Roman" w:hAnsi="Times New Roman" w:cs="Times New Roman"/>
                <w:sz w:val="20"/>
              </w:rPr>
            </w:pPr>
            <w:r w:rsidRPr="008D3CDF">
              <w:rPr>
                <w:rFonts w:ascii="Times New Roman" w:hAnsi="Times New Roman" w:cs="Times New Roman"/>
                <w:sz w:val="20"/>
              </w:rPr>
              <w:lastRenderedPageBreak/>
              <w:t>2020-2024</w:t>
            </w:r>
          </w:p>
          <w:p w:rsidR="00EE44AE" w:rsidRPr="008D3CDF" w:rsidRDefault="00EE44AE" w:rsidP="00EE44AE">
            <w:pPr>
              <w:widowControl w:val="0"/>
              <w:autoSpaceDE w:val="0"/>
              <w:autoSpaceDN w:val="0"/>
              <w:adjustRightInd w:val="0"/>
              <w:ind w:hanging="100"/>
              <w:jc w:val="center"/>
              <w:rPr>
                <w:rFonts w:ascii="Times New Roman CYR" w:eastAsiaTheme="minorEastAsia" w:hAnsi="Times New Roman CYR" w:cs="Times New Roman CYR"/>
                <w:sz w:val="20"/>
                <w:szCs w:val="20"/>
              </w:rPr>
            </w:pPr>
          </w:p>
        </w:tc>
        <w:tc>
          <w:tcPr>
            <w:tcW w:w="1701" w:type="dxa"/>
          </w:tcPr>
          <w:p w:rsidR="00EE44AE" w:rsidRPr="008D3CDF" w:rsidRDefault="00EE44AE" w:rsidP="00EE44AE">
            <w:pPr>
              <w:tabs>
                <w:tab w:val="center" w:pos="175"/>
              </w:tabs>
              <w:ind w:hanging="100"/>
              <w:rPr>
                <w:sz w:val="20"/>
                <w:szCs w:val="20"/>
              </w:rPr>
            </w:pPr>
            <w:r w:rsidRPr="008D3CDF">
              <w:rPr>
                <w:sz w:val="20"/>
                <w:szCs w:val="20"/>
              </w:rPr>
              <w:tab/>
            </w:r>
            <w:r w:rsidRPr="008D3CDF">
              <w:rPr>
                <w:rFonts w:cs="Times New Roman"/>
                <w:sz w:val="20"/>
              </w:rPr>
              <w:t xml:space="preserve">Средства бюджета городского округа Электросталь </w:t>
            </w:r>
            <w:r w:rsidRPr="008D3CDF">
              <w:rPr>
                <w:rFonts w:cs="Times New Roman"/>
                <w:sz w:val="20"/>
              </w:rPr>
              <w:lastRenderedPageBreak/>
              <w:t>Московской области</w:t>
            </w:r>
          </w:p>
        </w:tc>
        <w:tc>
          <w:tcPr>
            <w:tcW w:w="4819" w:type="dxa"/>
            <w:gridSpan w:val="6"/>
          </w:tcPr>
          <w:p w:rsidR="00EE44AE" w:rsidRPr="008D3CDF" w:rsidRDefault="00EE44AE" w:rsidP="00EE44AE">
            <w:pPr>
              <w:widowControl w:val="0"/>
              <w:autoSpaceDE w:val="0"/>
              <w:autoSpaceDN w:val="0"/>
              <w:adjustRightInd w:val="0"/>
              <w:rPr>
                <w:rFonts w:ascii="Times New Roman CYR" w:eastAsiaTheme="minorEastAsia" w:hAnsi="Times New Roman CYR" w:cs="Times New Roman CYR"/>
                <w:sz w:val="20"/>
                <w:szCs w:val="20"/>
              </w:rPr>
            </w:pP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p>
        </w:tc>
        <w:tc>
          <w:tcPr>
            <w:tcW w:w="1844" w:type="dxa"/>
          </w:tcPr>
          <w:p w:rsidR="00EE44AE" w:rsidRPr="008D3CDF" w:rsidRDefault="00EE44AE" w:rsidP="00EE44AE">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8D3CDF">
              <w:rPr>
                <w:rFonts w:cs="Times New Roman"/>
                <w:sz w:val="20"/>
              </w:rPr>
              <w:lastRenderedPageBreak/>
              <w:t>Управление архитектуры и градостроительства</w:t>
            </w:r>
          </w:p>
        </w:tc>
        <w:tc>
          <w:tcPr>
            <w:tcW w:w="2409" w:type="dxa"/>
          </w:tcPr>
          <w:p w:rsidR="00EE44AE" w:rsidRPr="008D3CDF" w:rsidRDefault="007474D2" w:rsidP="00EE44AE">
            <w:pPr>
              <w:autoSpaceDE w:val="0"/>
              <w:autoSpaceDN w:val="0"/>
              <w:adjustRightInd w:val="0"/>
              <w:rPr>
                <w:rFonts w:ascii="Times New Roman CYR" w:eastAsiaTheme="minorEastAsia" w:hAnsi="Times New Roman CYR" w:cs="Times New Roman CYR"/>
                <w:sz w:val="20"/>
                <w:szCs w:val="20"/>
              </w:rPr>
            </w:pPr>
            <w:r w:rsidRPr="007474D2">
              <w:rPr>
                <w:rFonts w:ascii="Times New Roman CYR" w:eastAsiaTheme="minorEastAsia" w:hAnsi="Times New Roman CYR" w:cs="Times New Roman CYR"/>
                <w:sz w:val="20"/>
                <w:szCs w:val="20"/>
              </w:rPr>
              <w:t>Постановление</w:t>
            </w:r>
            <w:r>
              <w:rPr>
                <w:rFonts w:ascii="Times New Roman CYR" w:eastAsiaTheme="minorEastAsia" w:hAnsi="Times New Roman CYR" w:cs="Times New Roman CYR"/>
                <w:sz w:val="20"/>
                <w:szCs w:val="20"/>
              </w:rPr>
              <w:t xml:space="preserve"> Администрации городского </w:t>
            </w:r>
            <w:r w:rsidR="00363E74" w:rsidRPr="008D3CDF">
              <w:rPr>
                <w:rFonts w:cs="Times New Roman"/>
                <w:sz w:val="20"/>
                <w:szCs w:val="20"/>
              </w:rPr>
              <w:t xml:space="preserve">округа Электросталь </w:t>
            </w:r>
            <w:r w:rsidR="00363E74" w:rsidRPr="00E46B16">
              <w:rPr>
                <w:rFonts w:ascii="Times New Roman CYR" w:eastAsiaTheme="minorEastAsia" w:hAnsi="Times New Roman CYR" w:cs="Times New Roman CYR"/>
                <w:sz w:val="20"/>
                <w:szCs w:val="20"/>
              </w:rPr>
              <w:t xml:space="preserve">Московской </w:t>
            </w:r>
            <w:r w:rsidR="00363E74" w:rsidRPr="00E46B16">
              <w:rPr>
                <w:rFonts w:ascii="Times New Roman CYR" w:eastAsiaTheme="minorEastAsia" w:hAnsi="Times New Roman CYR" w:cs="Times New Roman CYR"/>
                <w:sz w:val="20"/>
                <w:szCs w:val="20"/>
              </w:rPr>
              <w:lastRenderedPageBreak/>
              <w:t>области</w:t>
            </w:r>
            <w:r w:rsidR="00EE44AE" w:rsidRPr="008D3CDF">
              <w:rPr>
                <w:rFonts w:ascii="Times New Roman CYR" w:eastAsiaTheme="minorEastAsia" w:hAnsi="Times New Roman CYR" w:cs="Times New Roman CYR"/>
                <w:sz w:val="20"/>
                <w:szCs w:val="20"/>
              </w:rPr>
              <w:t xml:space="preserve"> об утверждении карты планируемого размещения объектов местного значения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sidR="00AF4BEE">
              <w:rPr>
                <w:rFonts w:ascii="Times New Roman" w:hAnsi="Times New Roman" w:cs="Times New Roman"/>
                <w:sz w:val="20"/>
              </w:rPr>
              <w:t>городского округа Электросталь</w:t>
            </w:r>
            <w:r w:rsidRPr="00E46B16">
              <w:rPr>
                <w:rFonts w:ascii="Times New Roman" w:hAnsi="Times New Roman" w:cs="Times New Roman"/>
                <w:sz w:val="20"/>
              </w:rPr>
              <w:t xml:space="preserve">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Мособлархитектуру.</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4E2DC3">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w:t>
            </w:r>
            <w:r w:rsidR="00EE44AE">
              <w:rPr>
                <w:rFonts w:ascii="Times New Roman" w:hAnsi="Times New Roman" w:cs="Times New Roman"/>
                <w:sz w:val="20"/>
              </w:rPr>
              <w:t xml:space="preserve">утверждения </w:t>
            </w:r>
            <w:r w:rsidR="004E2DC3" w:rsidRPr="008D3CDF">
              <w:rPr>
                <w:rFonts w:ascii="Times New Roman" w:hAnsi="Times New Roman" w:cs="Times New Roman"/>
                <w:sz w:val="20"/>
              </w:rPr>
              <w:t xml:space="preserve">администрацией муниципального образования </w:t>
            </w:r>
            <w:r w:rsidRPr="00E46B16">
              <w:rPr>
                <w:rFonts w:ascii="Times New Roman" w:hAnsi="Times New Roman" w:cs="Times New Roman"/>
                <w:sz w:val="20"/>
              </w:rPr>
              <w:t>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8D3CDF" w:rsidRDefault="00AF4BE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Pr>
                <w:rFonts w:ascii="Times New Roman" w:hAnsi="Times New Roman" w:cs="Times New Roman"/>
                <w:sz w:val="20"/>
              </w:rPr>
              <w:t>городского округа Электросталь</w:t>
            </w:r>
            <w:r w:rsidRPr="008D3CDF">
              <w:rPr>
                <w:rFonts w:ascii="Times New Roman" w:eastAsiaTheme="minorEastAsia" w:hAnsi="Times New Roman" w:cs="Times New Roman"/>
                <w:sz w:val="20"/>
              </w:rPr>
              <w:t xml:space="preserve"> </w:t>
            </w:r>
            <w:r w:rsidR="00EE44AE" w:rsidRPr="008D3CDF">
              <w:rPr>
                <w:rFonts w:ascii="Times New Roman" w:eastAsiaTheme="minorEastAsia" w:hAnsi="Times New Roman" w:cs="Times New Roman"/>
                <w:sz w:val="20"/>
              </w:rPr>
              <w:t>Московской области</w:t>
            </w:r>
            <w:r w:rsidR="00EE44AE" w:rsidRPr="008D3CDF">
              <w:rPr>
                <w:rFonts w:ascii="Times New Roman" w:hAnsi="Times New Roman" w:cs="Times New Roman"/>
                <w:sz w:val="20"/>
              </w:rPr>
              <w:t xml:space="preserve"> </w:t>
            </w:r>
            <w:r w:rsidR="00B8007E" w:rsidRPr="008D3CDF">
              <w:rPr>
                <w:rFonts w:ascii="Times New Roman" w:hAnsi="Times New Roman" w:cs="Times New Roman"/>
                <w:sz w:val="20"/>
              </w:rPr>
              <w:t>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EE44AE" w:rsidP="00691970">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Направление в Мособлархитектуру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w:t>
            </w:r>
            <w:r w:rsidRPr="00EE44AE">
              <w:rPr>
                <w:rFonts w:ascii="Times New Roman" w:eastAsiaTheme="minorEastAsia" w:hAnsi="Times New Roman" w:cs="Times New Roman"/>
                <w:sz w:val="20"/>
              </w:rPr>
              <w:t>и застройки.</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w:t>
            </w:r>
            <w:r w:rsidRPr="00E46B16">
              <w:rPr>
                <w:rFonts w:ascii="Times New Roman CYR" w:eastAsiaTheme="minorEastAsia" w:hAnsi="Times New Roman CYR" w:cs="Times New Roman CYR"/>
                <w:sz w:val="20"/>
              </w:rPr>
              <w:lastRenderedPageBreak/>
              <w:t>проектирования).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363E74"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w:t>
            </w:r>
            <w:r w:rsidR="00B8007E" w:rsidRPr="00E46B16">
              <w:rPr>
                <w:rFonts w:ascii="Times New Roman CYR" w:eastAsiaTheme="minorEastAsia" w:hAnsi="Times New Roman CYR" w:cs="Times New Roman CYR"/>
                <w:sz w:val="20"/>
                <w:szCs w:val="20"/>
              </w:rPr>
              <w:t xml:space="preserve">об утверждении нормативов градостроительного </w:t>
            </w:r>
            <w:proofErr w:type="gramStart"/>
            <w:r w:rsidR="00B8007E" w:rsidRPr="00E46B16">
              <w:rPr>
                <w:rFonts w:ascii="Times New Roman CYR" w:eastAsiaTheme="minorEastAsia" w:hAnsi="Times New Roman CYR" w:cs="Times New Roman CYR"/>
                <w:sz w:val="20"/>
                <w:szCs w:val="20"/>
              </w:rPr>
              <w:t>проектирования  городского</w:t>
            </w:r>
            <w:proofErr w:type="gramEnd"/>
            <w:r w:rsidR="00B8007E"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Мособлархитектуру.</w:t>
            </w: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p>
        </w:tc>
        <w:tc>
          <w:tcPr>
            <w:tcW w:w="2978" w:type="dxa"/>
          </w:tcPr>
          <w:p w:rsidR="004E2DC3" w:rsidRPr="00E46B16" w:rsidRDefault="004E2DC3" w:rsidP="004E2DC3">
            <w:pPr>
              <w:rPr>
                <w:rFonts w:cs="Times New Roman"/>
                <w:sz w:val="20"/>
                <w:szCs w:val="20"/>
              </w:rPr>
            </w:pPr>
            <w:r w:rsidRPr="00E46B16">
              <w:rPr>
                <w:rFonts w:cs="Times New Roman"/>
                <w:sz w:val="20"/>
                <w:szCs w:val="20"/>
              </w:rPr>
              <w:t>Всего по Подпрограмме</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4E2DC3" w:rsidRPr="00E46B16" w:rsidRDefault="004E2DC3" w:rsidP="004E2DC3">
            <w:pPr>
              <w:jc w:val="center"/>
              <w:rPr>
                <w:rFonts w:cs="Times New Roman"/>
                <w:sz w:val="20"/>
                <w:szCs w:val="20"/>
              </w:rPr>
            </w:pPr>
          </w:p>
        </w:tc>
        <w:tc>
          <w:tcPr>
            <w:tcW w:w="1701" w:type="dxa"/>
          </w:tcPr>
          <w:p w:rsidR="004E2DC3" w:rsidRPr="00E46B16" w:rsidRDefault="004E2DC3" w:rsidP="004E2DC3">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E2DC3" w:rsidRDefault="004E2DC3" w:rsidP="004E2DC3">
            <w:pPr>
              <w:jc w:val="center"/>
            </w:pPr>
            <w:r w:rsidRPr="002A3788">
              <w:rPr>
                <w:rFonts w:cs="Times New Roman"/>
                <w:sz w:val="22"/>
                <w:szCs w:val="22"/>
              </w:rPr>
              <w:t>0,0</w:t>
            </w:r>
          </w:p>
        </w:tc>
        <w:tc>
          <w:tcPr>
            <w:tcW w:w="851"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1844" w:type="dxa"/>
          </w:tcPr>
          <w:p w:rsidR="004E2DC3" w:rsidRPr="00E46B16" w:rsidRDefault="004E2DC3" w:rsidP="004E2DC3">
            <w:pPr>
              <w:pStyle w:val="ConsPlusNormal"/>
              <w:jc w:val="center"/>
              <w:rPr>
                <w:rFonts w:ascii="Times New Roman" w:hAnsi="Times New Roman" w:cs="Times New Roman"/>
                <w:sz w:val="20"/>
              </w:rPr>
            </w:pPr>
          </w:p>
        </w:tc>
        <w:tc>
          <w:tcPr>
            <w:tcW w:w="2409" w:type="dxa"/>
          </w:tcPr>
          <w:p w:rsidR="004E2DC3" w:rsidRPr="00E46B16" w:rsidRDefault="004E2DC3" w:rsidP="004E2DC3">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4E2DC3" w:rsidRDefault="004E2DC3">
      <w:pPr>
        <w:rPr>
          <w:rFonts w:cs="Times New Roman"/>
          <w:szCs w:val="20"/>
        </w:rPr>
      </w:pPr>
      <w:r>
        <w:rPr>
          <w:rFonts w:cs="Times New Roman"/>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4E2DC3" w:rsidRDefault="004E2DC3" w:rsidP="00B8007E">
      <w:pPr>
        <w:tabs>
          <w:tab w:val="left" w:pos="851"/>
        </w:tabs>
        <w:jc w:val="center"/>
        <w:rPr>
          <w:rFonts w:cs="Times New Roman"/>
        </w:rPr>
      </w:pPr>
    </w:p>
    <w:p w:rsidR="00797713" w:rsidRDefault="00797713" w:rsidP="00B8007E">
      <w:pPr>
        <w:tabs>
          <w:tab w:val="left" w:pos="851"/>
        </w:tabs>
        <w:jc w:val="center"/>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0B4E6D">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E46B16" w:rsidRDefault="004E2DC3" w:rsidP="009B200D">
            <w:pPr>
              <w:jc w:val="center"/>
              <w:rPr>
                <w:rFonts w:cs="Times New Roman"/>
                <w:sz w:val="22"/>
                <w:szCs w:val="22"/>
              </w:rPr>
            </w:pPr>
            <w:r>
              <w:rPr>
                <w:rFonts w:cs="Times New Roman"/>
                <w:sz w:val="22"/>
                <w:szCs w:val="22"/>
              </w:rPr>
              <w:t>2</w:t>
            </w:r>
            <w:r w:rsidR="009B200D">
              <w:rPr>
                <w:rFonts w:cs="Times New Roman"/>
                <w:sz w:val="22"/>
                <w:szCs w:val="22"/>
              </w:rPr>
              <w:t>434</w:t>
            </w:r>
            <w:r>
              <w:rPr>
                <w:rFonts w:cs="Times New Roman"/>
                <w:sz w:val="22"/>
                <w:szCs w:val="22"/>
              </w:rPr>
              <w:t>,0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275"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332"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4E2DC3" w:rsidRPr="00E46B16" w:rsidRDefault="004E2DC3" w:rsidP="009B200D">
            <w:pPr>
              <w:jc w:val="center"/>
              <w:rPr>
                <w:rFonts w:cs="Times New Roman"/>
                <w:sz w:val="22"/>
                <w:szCs w:val="22"/>
              </w:rPr>
            </w:pPr>
            <w:r>
              <w:rPr>
                <w:rFonts w:cs="Times New Roman"/>
                <w:sz w:val="22"/>
                <w:szCs w:val="22"/>
              </w:rPr>
              <w:t>2</w:t>
            </w:r>
            <w:r w:rsidR="009B200D">
              <w:rPr>
                <w:rFonts w:cs="Times New Roman"/>
                <w:sz w:val="22"/>
                <w:szCs w:val="22"/>
              </w:rPr>
              <w:t>434</w:t>
            </w:r>
            <w:r>
              <w:rPr>
                <w:rFonts w:cs="Times New Roman"/>
                <w:sz w:val="22"/>
                <w:szCs w:val="22"/>
              </w:rPr>
              <w:t>,0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275"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1332" w:type="dxa"/>
          </w:tcPr>
          <w:p w:rsidR="004E2DC3" w:rsidRDefault="009B200D" w:rsidP="004E2DC3">
            <w:pPr>
              <w:jc w:val="center"/>
            </w:pPr>
            <w:r>
              <w:rPr>
                <w:rFonts w:cs="Times New Roman"/>
                <w:sz w:val="22"/>
                <w:szCs w:val="22"/>
              </w:rPr>
              <w:t>494</w:t>
            </w:r>
            <w:r w:rsidRPr="00390EF0">
              <w:rPr>
                <w:rFonts w:cs="Times New Roman"/>
                <w:sz w:val="22"/>
                <w:szCs w:val="22"/>
              </w:rPr>
              <w:t>,0</w:t>
            </w:r>
          </w:p>
        </w:tc>
        <w:tc>
          <w:tcPr>
            <w:tcW w:w="2702" w:type="dxa"/>
            <w:vMerge/>
          </w:tcPr>
          <w:p w:rsidR="004E2DC3" w:rsidRPr="002618A2" w:rsidRDefault="004E2DC3" w:rsidP="004E2DC3">
            <w:pPr>
              <w:rPr>
                <w:rFonts w:cs="Times New Roman"/>
              </w:rPr>
            </w:pPr>
          </w:p>
        </w:tc>
      </w:tr>
    </w:tbl>
    <w:p w:rsidR="004E2DC3" w:rsidRPr="00025001" w:rsidRDefault="004E2DC3" w:rsidP="00B8007E">
      <w:pPr>
        <w:pStyle w:val="ConsPlusNormal"/>
        <w:jc w:val="center"/>
        <w:rPr>
          <w:rFonts w:ascii="Times New Roman" w:hAnsi="Times New Roman" w:cs="Times New Roman"/>
          <w:sz w:val="24"/>
          <w:szCs w:val="24"/>
        </w:rPr>
      </w:pPr>
    </w:p>
    <w:p w:rsidR="00797713" w:rsidRDefault="00797713" w:rsidP="00B8007E">
      <w:pPr>
        <w:tabs>
          <w:tab w:val="left" w:pos="851"/>
        </w:tabs>
        <w:jc w:val="center"/>
        <w:rPr>
          <w:rFonts w:cs="Times New Roman"/>
        </w:rPr>
      </w:pP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г.о.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Корешкова,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lastRenderedPageBreak/>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r w:rsidR="004E2DC3" w:rsidRPr="00A87F86">
        <w:rPr>
          <w:rFonts w:cs="Times New Roman"/>
        </w:rPr>
        <w:t>» по</w:t>
      </w:r>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6" w:history="1">
        <w:r w:rsidRPr="008D3CDF">
          <w:rPr>
            <w:rFonts w:ascii="Times New Roman" w:hAnsi="Times New Roman" w:cs="Times New Roman"/>
            <w:sz w:val="24"/>
            <w:szCs w:val="22"/>
          </w:rPr>
          <w:t>Законом</w:t>
        </w:r>
      </w:hyperlink>
      <w:r w:rsidRPr="008D3CDF">
        <w:rPr>
          <w:rFonts w:ascii="Times New Roman" w:hAnsi="Times New Roman" w:cs="Times New Roman"/>
          <w:sz w:val="24"/>
          <w:szCs w:val="22"/>
        </w:rPr>
        <w:t xml:space="preserve"> </w:t>
      </w:r>
      <w:r w:rsidRPr="00827396">
        <w:rPr>
          <w:rFonts w:ascii="Times New Roman" w:hAnsi="Times New Roman" w:cs="Times New Roman"/>
          <w:sz w:val="24"/>
          <w:szCs w:val="22"/>
        </w:rPr>
        <w:t>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97713" w:rsidRDefault="00797713">
      <w:pPr>
        <w:rPr>
          <w:rFonts w:cs="Times New Roman"/>
        </w:rPr>
      </w:pPr>
      <w:r>
        <w:rPr>
          <w:rFonts w:cs="Times New Roman"/>
        </w:rPr>
        <w:br w:type="page"/>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1276"/>
        <w:gridCol w:w="1559"/>
        <w:gridCol w:w="1129"/>
        <w:gridCol w:w="851"/>
        <w:gridCol w:w="709"/>
        <w:gridCol w:w="709"/>
        <w:gridCol w:w="708"/>
        <w:gridCol w:w="709"/>
        <w:gridCol w:w="1847"/>
        <w:gridCol w:w="1701"/>
      </w:tblGrid>
      <w:tr w:rsidR="00797713" w:rsidRPr="002C63FE" w:rsidTr="00797713">
        <w:tc>
          <w:tcPr>
            <w:tcW w:w="56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3828" w:type="dxa"/>
            <w:vMerge w:val="restart"/>
          </w:tcPr>
          <w:p w:rsidR="00797713" w:rsidRPr="002C63FE" w:rsidRDefault="00797713"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12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84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701"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797713" w:rsidRPr="002C63FE" w:rsidTr="00797713">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vMerge/>
          </w:tcPr>
          <w:p w:rsidR="00797713" w:rsidRPr="002C63FE" w:rsidRDefault="00797713" w:rsidP="00691970">
            <w:pPr>
              <w:rPr>
                <w:rFonts w:cs="Times New Roman"/>
                <w:sz w:val="20"/>
                <w:szCs w:val="20"/>
              </w:rPr>
            </w:pPr>
          </w:p>
        </w:tc>
        <w:tc>
          <w:tcPr>
            <w:tcW w:w="1129" w:type="dxa"/>
            <w:vMerge/>
          </w:tcPr>
          <w:p w:rsidR="00797713" w:rsidRPr="002C63FE" w:rsidRDefault="00797713" w:rsidP="00691970">
            <w:pPr>
              <w:rPr>
                <w:rFonts w:cs="Times New Roman"/>
                <w:sz w:val="20"/>
                <w:szCs w:val="20"/>
              </w:rPr>
            </w:pP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847" w:type="dxa"/>
            <w:vMerge/>
          </w:tcPr>
          <w:p w:rsidR="00797713" w:rsidRPr="002C63FE" w:rsidRDefault="00797713" w:rsidP="00691970">
            <w:pPr>
              <w:rPr>
                <w:rFonts w:cs="Times New Roman"/>
                <w:sz w:val="20"/>
                <w:szCs w:val="20"/>
              </w:rPr>
            </w:pPr>
          </w:p>
        </w:tc>
        <w:tc>
          <w:tcPr>
            <w:tcW w:w="1701" w:type="dxa"/>
            <w:vMerge/>
          </w:tcPr>
          <w:p w:rsidR="00797713" w:rsidRPr="002C63FE" w:rsidRDefault="00797713" w:rsidP="00691970">
            <w:pPr>
              <w:rPr>
                <w:rFonts w:cs="Times New Roman"/>
                <w:sz w:val="20"/>
                <w:szCs w:val="20"/>
              </w:rPr>
            </w:pPr>
          </w:p>
        </w:tc>
      </w:tr>
      <w:tr w:rsidR="00797713" w:rsidRPr="002C63FE" w:rsidTr="00797713">
        <w:trPr>
          <w:trHeight w:val="315"/>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12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84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797713" w:rsidRPr="002C63FE" w:rsidTr="00797713">
        <w:trPr>
          <w:trHeight w:val="1411"/>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797713" w:rsidRPr="002C63FE" w:rsidRDefault="00797713"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797713" w:rsidRPr="002C63FE" w:rsidRDefault="00797713" w:rsidP="00691970">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Pr>
                <w:rFonts w:cs="Times New Roman"/>
                <w:iCs/>
                <w:sz w:val="20"/>
                <w:szCs w:val="20"/>
              </w:rPr>
              <w:t xml:space="preserve"> муниципальных</w:t>
            </w:r>
            <w:proofErr w:type="gramEnd"/>
            <w:r>
              <w:rPr>
                <w:rFonts w:cs="Times New Roman"/>
                <w:iCs/>
                <w:sz w:val="20"/>
                <w:szCs w:val="20"/>
              </w:rPr>
              <w:t xml:space="preserve"> образований 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F51F66">
              <w:rPr>
                <w:rFonts w:cs="Times New Roman"/>
                <w:sz w:val="20"/>
              </w:rPr>
              <w:t>474,0</w:t>
            </w:r>
          </w:p>
        </w:tc>
        <w:tc>
          <w:tcPr>
            <w:tcW w:w="709"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797713" w:rsidRDefault="009B200D" w:rsidP="007F7755">
            <w:pPr>
              <w:jc w:val="center"/>
            </w:pPr>
            <w:r w:rsidRPr="009B200D">
              <w:rPr>
                <w:rFonts w:cs="Times New Roman"/>
                <w:sz w:val="20"/>
              </w:rPr>
              <w:t>494,0</w:t>
            </w:r>
          </w:p>
        </w:tc>
        <w:tc>
          <w:tcPr>
            <w:tcW w:w="708" w:type="dxa"/>
          </w:tcPr>
          <w:p w:rsidR="00797713" w:rsidRDefault="00797713" w:rsidP="009B200D">
            <w:pPr>
              <w:jc w:val="center"/>
            </w:pPr>
            <w:r w:rsidRPr="00F51F66">
              <w:rPr>
                <w:rFonts w:cs="Times New Roman"/>
                <w:sz w:val="20"/>
              </w:rPr>
              <w:t>4</w:t>
            </w:r>
            <w:r w:rsidR="009B200D">
              <w:rPr>
                <w:rFonts w:cs="Times New Roman"/>
                <w:sz w:val="20"/>
              </w:rPr>
              <w:t>94</w:t>
            </w:r>
            <w:r w:rsidRPr="00F51F66">
              <w:rPr>
                <w:rFonts w:cs="Times New Roman"/>
                <w:sz w:val="20"/>
              </w:rPr>
              <w:t>,0</w:t>
            </w:r>
          </w:p>
        </w:tc>
        <w:tc>
          <w:tcPr>
            <w:tcW w:w="709" w:type="dxa"/>
          </w:tcPr>
          <w:p w:rsidR="00797713" w:rsidRDefault="00797713" w:rsidP="009B200D">
            <w:pPr>
              <w:jc w:val="center"/>
            </w:pPr>
            <w:r w:rsidRPr="00F51F66">
              <w:rPr>
                <w:rFonts w:cs="Times New Roman"/>
                <w:sz w:val="20"/>
              </w:rPr>
              <w:t>4</w:t>
            </w:r>
            <w:r w:rsidR="009B200D">
              <w:rPr>
                <w:rFonts w:cs="Times New Roman"/>
                <w:sz w:val="20"/>
              </w:rPr>
              <w:t>94</w:t>
            </w:r>
            <w:r w:rsidRPr="00F51F66">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3828" w:type="dxa"/>
          </w:tcPr>
          <w:p w:rsidR="00797713" w:rsidRPr="002C63FE" w:rsidRDefault="00797713" w:rsidP="00691970">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797713" w:rsidRPr="002C63FE" w:rsidRDefault="00797713"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797713" w:rsidRPr="002C63FE" w:rsidRDefault="00797713"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922CC2">
              <w:rPr>
                <w:rFonts w:cs="Times New Roman"/>
                <w:sz w:val="20"/>
              </w:rPr>
              <w:t>474,0</w:t>
            </w:r>
          </w:p>
        </w:tc>
        <w:tc>
          <w:tcPr>
            <w:tcW w:w="709"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r w:rsidR="00797713" w:rsidRPr="00922CC2">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797713" w:rsidRPr="002C63FE" w:rsidTr="00797713">
        <w:trPr>
          <w:trHeight w:val="160"/>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w:t>
            </w:r>
          </w:p>
        </w:tc>
        <w:tc>
          <w:tcPr>
            <w:tcW w:w="3828" w:type="dxa"/>
          </w:tcPr>
          <w:p w:rsidR="00797713" w:rsidRPr="002C63FE" w:rsidRDefault="00797713"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3828" w:type="dxa"/>
          </w:tcPr>
          <w:p w:rsidR="00797713" w:rsidRPr="002C63FE" w:rsidRDefault="00797713" w:rsidP="0017523F">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797713" w:rsidRPr="002C63FE" w:rsidTr="00797713">
        <w:trPr>
          <w:trHeight w:val="20"/>
        </w:trPr>
        <w:tc>
          <w:tcPr>
            <w:tcW w:w="567" w:type="dxa"/>
            <w:vMerge w:val="restart"/>
          </w:tcPr>
          <w:p w:rsidR="00797713" w:rsidRPr="002C63FE" w:rsidRDefault="00797713" w:rsidP="00691970">
            <w:pPr>
              <w:jc w:val="center"/>
              <w:rPr>
                <w:rFonts w:cs="Times New Roman"/>
                <w:sz w:val="20"/>
                <w:szCs w:val="20"/>
              </w:rPr>
            </w:pPr>
          </w:p>
        </w:tc>
        <w:tc>
          <w:tcPr>
            <w:tcW w:w="3828" w:type="dxa"/>
            <w:vMerge w:val="restart"/>
          </w:tcPr>
          <w:p w:rsidR="00797713" w:rsidRPr="002C63FE" w:rsidRDefault="00797713"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129" w:type="dxa"/>
          </w:tcPr>
          <w:p w:rsidR="00797713" w:rsidRPr="002C63FE" w:rsidRDefault="00797713" w:rsidP="009B200D">
            <w:pPr>
              <w:jc w:val="center"/>
              <w:rPr>
                <w:rFonts w:cs="Times New Roman"/>
                <w:sz w:val="20"/>
                <w:szCs w:val="20"/>
              </w:rPr>
            </w:pPr>
            <w:r>
              <w:rPr>
                <w:rFonts w:cs="Times New Roman"/>
                <w:sz w:val="20"/>
                <w:szCs w:val="20"/>
              </w:rPr>
              <w:t xml:space="preserve">2 </w:t>
            </w:r>
            <w:r w:rsidR="009B200D">
              <w:rPr>
                <w:rFonts w:cs="Times New Roman"/>
                <w:sz w:val="20"/>
                <w:szCs w:val="20"/>
              </w:rPr>
              <w:t>434</w:t>
            </w:r>
            <w:r w:rsidRPr="002C63FE">
              <w:rPr>
                <w:rFonts w:cs="Times New Roman"/>
                <w:sz w:val="20"/>
                <w:szCs w:val="20"/>
              </w:rPr>
              <w:t>,0</w:t>
            </w:r>
          </w:p>
        </w:tc>
        <w:tc>
          <w:tcPr>
            <w:tcW w:w="851" w:type="dxa"/>
          </w:tcPr>
          <w:p w:rsidR="00797713" w:rsidRPr="002C63FE" w:rsidRDefault="00797713"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797713" w:rsidRPr="002C63FE" w:rsidRDefault="00797713" w:rsidP="007F7755">
            <w:pPr>
              <w:jc w:val="center"/>
            </w:pPr>
            <w:r>
              <w:rPr>
                <w:rFonts w:cs="Times New Roman"/>
                <w:sz w:val="20"/>
              </w:rPr>
              <w:t>478</w:t>
            </w:r>
            <w:r w:rsidRPr="002C63FE">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462"/>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178"/>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9B200D">
            <w:pPr>
              <w:pStyle w:val="ConsPlusNormal"/>
              <w:jc w:val="center"/>
              <w:rPr>
                <w:rFonts w:ascii="Times New Roman" w:hAnsi="Times New Roman" w:cs="Times New Roman"/>
                <w:sz w:val="20"/>
              </w:rPr>
            </w:pPr>
            <w:r>
              <w:rPr>
                <w:rFonts w:ascii="Times New Roman" w:hAnsi="Times New Roman" w:cs="Times New Roman"/>
                <w:sz w:val="20"/>
              </w:rPr>
              <w:t>2</w:t>
            </w:r>
            <w:r w:rsidR="009B200D">
              <w:rPr>
                <w:rFonts w:ascii="Times New Roman" w:hAnsi="Times New Roman" w:cs="Times New Roman"/>
                <w:sz w:val="20"/>
              </w:rPr>
              <w:t>434</w:t>
            </w:r>
            <w:r w:rsidRPr="002C63FE">
              <w:rPr>
                <w:rFonts w:ascii="Times New Roman" w:hAnsi="Times New Roman" w:cs="Times New Roman"/>
                <w:sz w:val="20"/>
              </w:rPr>
              <w:t>,0</w:t>
            </w:r>
          </w:p>
        </w:tc>
        <w:tc>
          <w:tcPr>
            <w:tcW w:w="851" w:type="dxa"/>
          </w:tcPr>
          <w:p w:rsidR="00797713" w:rsidRDefault="00797713" w:rsidP="00691970">
            <w:pPr>
              <w:jc w:val="center"/>
            </w:pPr>
            <w:r w:rsidRPr="00A200C2">
              <w:rPr>
                <w:rFonts w:cs="Times New Roman"/>
                <w:sz w:val="20"/>
              </w:rPr>
              <w:t>474,0</w:t>
            </w:r>
          </w:p>
        </w:tc>
        <w:tc>
          <w:tcPr>
            <w:tcW w:w="709"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00797713" w:rsidRPr="00A200C2">
              <w:rPr>
                <w:rFonts w:cs="Times New Roman"/>
                <w:sz w:val="20"/>
              </w:rPr>
              <w:t>0</w:t>
            </w:r>
          </w:p>
        </w:tc>
        <w:tc>
          <w:tcPr>
            <w:tcW w:w="708"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797713" w:rsidRDefault="009B200D" w:rsidP="007F7755">
            <w:pPr>
              <w:jc w:val="center"/>
            </w:pPr>
            <w:r w:rsidRPr="00F51F66">
              <w:rPr>
                <w:rFonts w:cs="Times New Roman"/>
                <w:sz w:val="20"/>
              </w:rPr>
              <w:t>4</w:t>
            </w:r>
            <w:r>
              <w:rPr>
                <w:rFonts w:cs="Times New Roman"/>
                <w:sz w:val="20"/>
              </w:rPr>
              <w:t>94</w:t>
            </w:r>
            <w:r w:rsidRPr="00F51F66">
              <w:rPr>
                <w:rFonts w:cs="Times New Roman"/>
                <w:sz w:val="20"/>
              </w:rPr>
              <w:t>,0</w:t>
            </w:r>
          </w:p>
        </w:tc>
        <w:tc>
          <w:tcPr>
            <w:tcW w:w="3548" w:type="dxa"/>
            <w:gridSpan w:val="2"/>
          </w:tcPr>
          <w:p w:rsidR="00797713" w:rsidRPr="002C63FE" w:rsidRDefault="00797713"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433277" w:rsidRDefault="00433277" w:rsidP="00F60B55">
      <w:pPr>
        <w:tabs>
          <w:tab w:val="left" w:pos="6840"/>
          <w:tab w:val="left" w:pos="7200"/>
        </w:tabs>
        <w:jc w:val="both"/>
        <w:rPr>
          <w:rFonts w:cs="Times New Roman"/>
        </w:rPr>
      </w:pPr>
    </w:p>
    <w:sectPr w:rsidR="00433277" w:rsidSect="00797713">
      <w:pgSz w:w="16838" w:h="11906" w:orient="landscape"/>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75" w:rsidRDefault="00BF0B75">
      <w:r>
        <w:separator/>
      </w:r>
    </w:p>
  </w:endnote>
  <w:endnote w:type="continuationSeparator" w:id="0">
    <w:p w:rsidR="00BF0B75" w:rsidRDefault="00BF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75" w:rsidRDefault="00BF0B75">
      <w:r>
        <w:separator/>
      </w:r>
    </w:p>
  </w:footnote>
  <w:footnote w:type="continuationSeparator" w:id="0">
    <w:p w:rsidR="00BF0B75" w:rsidRDefault="00BF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F25FA4" w:rsidRDefault="00F25FA4">
        <w:pPr>
          <w:pStyle w:val="a8"/>
          <w:jc w:val="center"/>
        </w:pPr>
        <w:r>
          <w:fldChar w:fldCharType="begin"/>
        </w:r>
        <w:r>
          <w:instrText>PAGE   \* MERGEFORMAT</w:instrText>
        </w:r>
        <w:r>
          <w:fldChar w:fldCharType="separate"/>
        </w:r>
        <w:r w:rsidR="00242656">
          <w:rPr>
            <w:noProof/>
          </w:rPr>
          <w:t>21</w:t>
        </w:r>
        <w:r>
          <w:fldChar w:fldCharType="end"/>
        </w:r>
      </w:p>
    </w:sdtContent>
  </w:sdt>
  <w:p w:rsidR="00F25FA4" w:rsidRDefault="00F25FA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B1CD5"/>
    <w:rsid w:val="000B4E6D"/>
    <w:rsid w:val="000B4EB5"/>
    <w:rsid w:val="000C09A6"/>
    <w:rsid w:val="000F4FA3"/>
    <w:rsid w:val="00123449"/>
    <w:rsid w:val="00125556"/>
    <w:rsid w:val="00134F3C"/>
    <w:rsid w:val="00135D18"/>
    <w:rsid w:val="0017523F"/>
    <w:rsid w:val="00175934"/>
    <w:rsid w:val="001D67DC"/>
    <w:rsid w:val="001E31B1"/>
    <w:rsid w:val="001E754B"/>
    <w:rsid w:val="00242656"/>
    <w:rsid w:val="00251CCB"/>
    <w:rsid w:val="00257490"/>
    <w:rsid w:val="00273625"/>
    <w:rsid w:val="002C2ABF"/>
    <w:rsid w:val="002E796F"/>
    <w:rsid w:val="00363E74"/>
    <w:rsid w:val="003B51F2"/>
    <w:rsid w:val="003B6483"/>
    <w:rsid w:val="003B6B44"/>
    <w:rsid w:val="003D4752"/>
    <w:rsid w:val="003E6EE0"/>
    <w:rsid w:val="003F31D4"/>
    <w:rsid w:val="00403261"/>
    <w:rsid w:val="00433277"/>
    <w:rsid w:val="00491D93"/>
    <w:rsid w:val="004C0E0E"/>
    <w:rsid w:val="004E2DC3"/>
    <w:rsid w:val="004F1750"/>
    <w:rsid w:val="00504369"/>
    <w:rsid w:val="00515EC2"/>
    <w:rsid w:val="0058294C"/>
    <w:rsid w:val="005B5B19"/>
    <w:rsid w:val="005D6382"/>
    <w:rsid w:val="005E75CE"/>
    <w:rsid w:val="00614DF6"/>
    <w:rsid w:val="00654D06"/>
    <w:rsid w:val="006800E6"/>
    <w:rsid w:val="00691970"/>
    <w:rsid w:val="006C756D"/>
    <w:rsid w:val="006F7B9A"/>
    <w:rsid w:val="0072220D"/>
    <w:rsid w:val="007474D2"/>
    <w:rsid w:val="00770635"/>
    <w:rsid w:val="00797713"/>
    <w:rsid w:val="007D534A"/>
    <w:rsid w:val="007F698B"/>
    <w:rsid w:val="007F7755"/>
    <w:rsid w:val="00845208"/>
    <w:rsid w:val="00846632"/>
    <w:rsid w:val="00860C04"/>
    <w:rsid w:val="008808E0"/>
    <w:rsid w:val="008855D4"/>
    <w:rsid w:val="008A30C2"/>
    <w:rsid w:val="008D3CDF"/>
    <w:rsid w:val="008E09F4"/>
    <w:rsid w:val="00931221"/>
    <w:rsid w:val="009A19A1"/>
    <w:rsid w:val="009B200D"/>
    <w:rsid w:val="009C4F65"/>
    <w:rsid w:val="009F337B"/>
    <w:rsid w:val="00A37D17"/>
    <w:rsid w:val="00A8176C"/>
    <w:rsid w:val="00A91664"/>
    <w:rsid w:val="00AA2C4B"/>
    <w:rsid w:val="00AC4C04"/>
    <w:rsid w:val="00AF0A28"/>
    <w:rsid w:val="00AF4BEE"/>
    <w:rsid w:val="00B00572"/>
    <w:rsid w:val="00B01102"/>
    <w:rsid w:val="00B75C77"/>
    <w:rsid w:val="00B8007E"/>
    <w:rsid w:val="00B867A7"/>
    <w:rsid w:val="00BA64EA"/>
    <w:rsid w:val="00BD13DC"/>
    <w:rsid w:val="00BF0B75"/>
    <w:rsid w:val="00BF6853"/>
    <w:rsid w:val="00C00F89"/>
    <w:rsid w:val="00C15259"/>
    <w:rsid w:val="00C51C8A"/>
    <w:rsid w:val="00C6031F"/>
    <w:rsid w:val="00C81BE1"/>
    <w:rsid w:val="00C8788F"/>
    <w:rsid w:val="00CC34F0"/>
    <w:rsid w:val="00CC454F"/>
    <w:rsid w:val="00D65EBF"/>
    <w:rsid w:val="00DA0872"/>
    <w:rsid w:val="00DC35E4"/>
    <w:rsid w:val="00E22BB9"/>
    <w:rsid w:val="00EB0892"/>
    <w:rsid w:val="00EE44AE"/>
    <w:rsid w:val="00F25FA4"/>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hyperlink" Target="consultantplus://offline/ref=D539BF540EFE96A7DB059093757E17B988108C80CBD19B6C163B0469F1x2dBO" TargetMode="External"/><Relationship Id="rId18" Type="http://schemas.openxmlformats.org/officeDocument/2006/relationships/header" Target="header1.xml"/><Relationship Id="rId26" Type="http://schemas.openxmlformats.org/officeDocument/2006/relationships/hyperlink" Target="consultantplus://offline/ref=8D2071C097A57389BCE759DA5339C4C73299D0DA48CF01990BD200B5311AA5CB0318549D501A54BFBA43FDFE24z0G8O" TargetMode="External"/><Relationship Id="rId3" Type="http://schemas.openxmlformats.org/officeDocument/2006/relationships/settings" Target="settings.xml"/><Relationship Id="rId21" Type="http://schemas.openxmlformats.org/officeDocument/2006/relationships/hyperlink" Target="consultantplus://offline/ref=8D2071C097A57389BCE758D44639C4C73392D2DA48CE01990BD200B5311AA5CB0318549D501A54BFBA43FDFE24z0G8O" TargetMode="External"/><Relationship Id="rId7" Type="http://schemas.openxmlformats.org/officeDocument/2006/relationships/image" Target="media/image1.jpeg"/><Relationship Id="rId12" Type="http://schemas.openxmlformats.org/officeDocument/2006/relationships/hyperlink" Target="consultantplus://offline/ref=D539BF540EFE96A7DB059093757E17B98810888AC6DC9B6C163B0469F1x2dBO" TargetMode="External"/><Relationship Id="rId17" Type="http://schemas.openxmlformats.org/officeDocument/2006/relationships/hyperlink" Target="consultantplus://offline/ref=8D2071C097A57389BCE759DA5339C4C73299D0DA48CF01990BD200B5311AA5CB0318549D501A54BFBA43FDFE24z0G8O" TargetMode="External"/><Relationship Id="rId25" Type="http://schemas.openxmlformats.org/officeDocument/2006/relationships/hyperlink" Target="consultantplus://offline/ref=8D2071C097A57389BCE759DA5339C4C73299D0DA48CE01990BD200B5311AA5CB0318549D501A54BFBA43FDFE24z0G8O" TargetMode="External"/><Relationship Id="rId2" Type="http://schemas.openxmlformats.org/officeDocument/2006/relationships/styles" Target="styles.xml"/><Relationship Id="rId16" Type="http://schemas.openxmlformats.org/officeDocument/2006/relationships/hyperlink" Target="consultantplus://offline/ref=D539BF540EFE96A7DB05919D607E17B988138C83CADF9B6C163B0469F1x2dBO" TargetMode="External"/><Relationship Id="rId20" Type="http://schemas.openxmlformats.org/officeDocument/2006/relationships/hyperlink" Target="consultantplus://offline/ref=8D2071C097A57389BCE758D44639C4C73393D3D144C101990BD200B5311AA5CB0318549D501A54BFBA43FDFE24z0G8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2071C097A57389BCE758D44639C4C73393D3D046C601990BD200B5311AA5CB0318549D501A54BFBA43FDFE24z0G8O" TargetMode="External"/><Relationship Id="rId24" Type="http://schemas.openxmlformats.org/officeDocument/2006/relationships/hyperlink" Target="consultantplus://offline/ref=8D2071C097A57389BCE758D44639C4C73393D3D046C601990BD200B5311AA5CB0318549D501A54BFBA43FDFE24z0G8O" TargetMode="External"/><Relationship Id="rId5" Type="http://schemas.openxmlformats.org/officeDocument/2006/relationships/footnotes" Target="footnotes.xml"/><Relationship Id="rId15" Type="http://schemas.openxmlformats.org/officeDocument/2006/relationships/hyperlink" Target="consultantplus://offline/ref=D539BF540EFE96A7DB05919D607E17B988118D84CFDC9B6C163B0469F1x2dBO" TargetMode="External"/><Relationship Id="rId23" Type="http://schemas.openxmlformats.org/officeDocument/2006/relationships/hyperlink" Target="consultantplus://offline/ref=8D2071C097A57389BCE759DA5339C4C73299D2D942C101990BD200B5311AA5CB11180C91511C4ABEB156ABAF6154D86EBD07EB78DE25E28Az7GEO" TargetMode="External"/><Relationship Id="rId28" Type="http://schemas.openxmlformats.org/officeDocument/2006/relationships/theme" Target="theme/theme1.xm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2DADA45CF01990BD200B5311AA5CB0318549D501A54BFBA43FDFE24z0G8O"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D539BF540EFE96A7DB05919D607E17B98B178A82CADF9B6C163B0469F1x2dBO" TargetMode="External"/><Relationship Id="rId22" Type="http://schemas.openxmlformats.org/officeDocument/2006/relationships/hyperlink" Target="consultantplus://offline/ref=8D2071C097A57389BCE759DA5339C4C73295D0D041C401990BD200B5311AA5CB11180C91511C4ABEB156ABAF6154D86EBD07EB78DE25E28Az7GE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BFAD-DD91-4A6E-A818-4F48F106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6024</Words>
  <Characters>51582</Characters>
  <Application>Microsoft Office Word</Application>
  <DocSecurity>0</DocSecurity>
  <Lines>429</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Татьяна Побежимова</cp:lastModifiedBy>
  <cp:revision>5</cp:revision>
  <cp:lastPrinted>2021-06-16T14:05:00Z</cp:lastPrinted>
  <dcterms:created xsi:type="dcterms:W3CDTF">2022-01-31T13:33:00Z</dcterms:created>
  <dcterms:modified xsi:type="dcterms:W3CDTF">2022-01-31T14:44:00Z</dcterms:modified>
</cp:coreProperties>
</file>