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140"/>
        <w:gridCol w:w="568"/>
        <w:gridCol w:w="3969"/>
      </w:tblGrid>
      <w:tr w:rsidR="00E96708" w:rsidRPr="00A80505">
        <w:trPr>
          <w:trHeight w:val="620"/>
        </w:trPr>
        <w:tc>
          <w:tcPr>
            <w:tcW w:w="10206" w:type="dxa"/>
            <w:gridSpan w:val="4"/>
          </w:tcPr>
          <w:p w:rsidR="00E96708" w:rsidRPr="00A80505" w:rsidRDefault="00E03A56"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96708" w:rsidRPr="00A80505">
        <w:trPr>
          <w:trHeight w:val="380"/>
        </w:trPr>
        <w:tc>
          <w:tcPr>
            <w:tcW w:w="10206" w:type="dxa"/>
            <w:gridSpan w:val="4"/>
          </w:tcPr>
          <w:p w:rsidR="00E96708" w:rsidRPr="00A80505" w:rsidRDefault="00E03A56">
            <w:pPr>
              <w:tabs>
                <w:tab w:val="left" w:pos="1365"/>
                <w:tab w:val="center" w:pos="4677"/>
              </w:tabs>
              <w:jc w:val="center"/>
              <w:rPr>
                <w:b/>
              </w:rPr>
            </w:pPr>
            <w:r w:rsidRPr="00A80505">
              <w:rPr>
                <w:b/>
              </w:rPr>
              <w:t>ГОСУДАРСТВЕННОЕ КАЗЕННОЕ УЧРЕЖДЕНИЕ</w:t>
            </w:r>
          </w:p>
        </w:tc>
      </w:tr>
      <w:tr w:rsidR="00E96708" w:rsidRPr="00A80505">
        <w:trPr>
          <w:trHeight w:val="380"/>
        </w:trPr>
        <w:tc>
          <w:tcPr>
            <w:tcW w:w="10206" w:type="dxa"/>
            <w:gridSpan w:val="4"/>
          </w:tcPr>
          <w:p w:rsidR="00E96708" w:rsidRPr="00A80505" w:rsidRDefault="00E03A56">
            <w:pPr>
              <w:tabs>
                <w:tab w:val="left" w:pos="1365"/>
                <w:tab w:val="center" w:pos="4677"/>
              </w:tabs>
              <w:jc w:val="center"/>
              <w:rPr>
                <w:b/>
              </w:rPr>
            </w:pPr>
            <w:r w:rsidRPr="00A80505">
              <w:rPr>
                <w:b/>
              </w:rPr>
              <w:t>МОСКОВСКОЙ ОБЛАСТИ</w:t>
            </w:r>
          </w:p>
        </w:tc>
      </w:tr>
      <w:tr w:rsidR="00E96708" w:rsidRPr="00A80505">
        <w:trPr>
          <w:trHeight w:val="740"/>
        </w:trPr>
        <w:tc>
          <w:tcPr>
            <w:tcW w:w="10206" w:type="dxa"/>
            <w:gridSpan w:val="4"/>
          </w:tcPr>
          <w:p w:rsidR="00E96708" w:rsidRPr="00A80505" w:rsidRDefault="00E03A56">
            <w:pPr>
              <w:jc w:val="center"/>
              <w:rPr>
                <w:b/>
              </w:rPr>
            </w:pPr>
            <w:r w:rsidRPr="00A80505">
              <w:rPr>
                <w:b/>
              </w:rPr>
              <w:t>"Центр обеспечения деятельности Общественной палаты Московской области и патриотического воспитания"</w:t>
            </w:r>
          </w:p>
        </w:tc>
      </w:tr>
      <w:tr w:rsidR="00E96708" w:rsidRPr="00A80505">
        <w:trPr>
          <w:trHeight w:val="140"/>
        </w:trPr>
        <w:tc>
          <w:tcPr>
            <w:tcW w:w="10206" w:type="dxa"/>
            <w:gridSpan w:val="4"/>
            <w:vAlign w:val="center"/>
          </w:tcPr>
          <w:p w:rsidR="00E96708" w:rsidRPr="00A80505" w:rsidRDefault="00E03A56">
            <w:pPr>
              <w:spacing w:line="160" w:lineRule="auto"/>
              <w:rPr>
                <w:b/>
                <w:sz w:val="32"/>
                <w:szCs w:val="32"/>
              </w:rPr>
            </w:pPr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96708" w:rsidRPr="00992A91">
        <w:trPr>
          <w:trHeight w:val="580"/>
        </w:trPr>
        <w:tc>
          <w:tcPr>
            <w:tcW w:w="5529" w:type="dxa"/>
            <w:tcBorders>
              <w:bottom w:val="single" w:sz="24" w:space="0" w:color="000000"/>
            </w:tcBorders>
          </w:tcPr>
          <w:p w:rsidR="00E96708" w:rsidRPr="00A80505" w:rsidRDefault="00E03A56">
            <w:pPr>
              <w:rPr>
                <w:sz w:val="20"/>
                <w:szCs w:val="20"/>
              </w:rPr>
            </w:pPr>
            <w:r w:rsidRPr="00A80505">
              <w:rPr>
                <w:sz w:val="20"/>
                <w:szCs w:val="20"/>
              </w:rPr>
              <w:t>142800, Московская обл., Ступинский р-н,</w:t>
            </w:r>
          </w:p>
          <w:p w:rsidR="00E96708" w:rsidRPr="00A80505" w:rsidRDefault="00E03A56">
            <w:pPr>
              <w:rPr>
                <w:sz w:val="24"/>
                <w:szCs w:val="24"/>
              </w:rPr>
            </w:pPr>
            <w:r w:rsidRPr="00A80505">
              <w:rPr>
                <w:sz w:val="20"/>
                <w:szCs w:val="20"/>
              </w:rPr>
              <w:t xml:space="preserve">г. Ступино, ул. Андропова, д. 43А/2, </w:t>
            </w:r>
            <w:proofErr w:type="spellStart"/>
            <w:r w:rsidRPr="00A80505">
              <w:rPr>
                <w:sz w:val="20"/>
                <w:szCs w:val="20"/>
              </w:rPr>
              <w:t>каб</w:t>
            </w:r>
            <w:proofErr w:type="spellEnd"/>
            <w:r w:rsidRPr="00A80505">
              <w:rPr>
                <w:sz w:val="20"/>
                <w:szCs w:val="20"/>
              </w:rPr>
              <w:t>. 502</w:t>
            </w:r>
          </w:p>
        </w:tc>
        <w:tc>
          <w:tcPr>
            <w:tcW w:w="4677" w:type="dxa"/>
            <w:gridSpan w:val="3"/>
            <w:tcBorders>
              <w:bottom w:val="single" w:sz="24" w:space="0" w:color="000000"/>
            </w:tcBorders>
          </w:tcPr>
          <w:p w:rsidR="00E96708" w:rsidRPr="00653026" w:rsidRDefault="00E03A56">
            <w:pPr>
              <w:jc w:val="right"/>
              <w:rPr>
                <w:sz w:val="20"/>
                <w:szCs w:val="20"/>
              </w:rPr>
            </w:pPr>
            <w:r w:rsidRPr="00A80505">
              <w:rPr>
                <w:sz w:val="20"/>
                <w:szCs w:val="20"/>
              </w:rPr>
              <w:t>тел</w:t>
            </w:r>
            <w:r w:rsidRPr="00653026">
              <w:rPr>
                <w:sz w:val="20"/>
                <w:szCs w:val="20"/>
              </w:rPr>
              <w:t>.+7 (499) 550-60-89</w:t>
            </w:r>
          </w:p>
          <w:p w:rsidR="00E96708" w:rsidRPr="00653026" w:rsidRDefault="00E03A56">
            <w:pPr>
              <w:jc w:val="right"/>
              <w:rPr>
                <w:sz w:val="24"/>
                <w:szCs w:val="24"/>
              </w:rPr>
            </w:pPr>
            <w:r w:rsidRPr="00A80505">
              <w:rPr>
                <w:sz w:val="20"/>
                <w:szCs w:val="20"/>
                <w:lang w:val="en-US"/>
              </w:rPr>
              <w:t>e</w:t>
            </w:r>
            <w:r w:rsidRPr="00653026">
              <w:rPr>
                <w:sz w:val="20"/>
                <w:szCs w:val="20"/>
              </w:rPr>
              <w:t>-</w:t>
            </w:r>
            <w:r w:rsidRPr="00A80505">
              <w:rPr>
                <w:sz w:val="20"/>
                <w:szCs w:val="20"/>
                <w:lang w:val="en-US"/>
              </w:rPr>
              <w:t>mail</w:t>
            </w:r>
            <w:r w:rsidRPr="00653026">
              <w:rPr>
                <w:sz w:val="20"/>
                <w:szCs w:val="20"/>
              </w:rPr>
              <w:t>:</w:t>
            </w:r>
            <w:proofErr w:type="spellStart"/>
            <w:r w:rsidRPr="00A80505">
              <w:rPr>
                <w:sz w:val="20"/>
                <w:szCs w:val="20"/>
                <w:lang w:val="en-US"/>
              </w:rPr>
              <w:t>gku</w:t>
            </w:r>
            <w:proofErr w:type="spellEnd"/>
            <w:r w:rsidRPr="00653026">
              <w:rPr>
                <w:sz w:val="20"/>
                <w:szCs w:val="20"/>
              </w:rPr>
              <w:t>502@</w:t>
            </w:r>
            <w:proofErr w:type="spellStart"/>
            <w:r w:rsidRPr="00A80505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653026">
              <w:rPr>
                <w:sz w:val="20"/>
                <w:szCs w:val="20"/>
              </w:rPr>
              <w:t>.</w:t>
            </w:r>
            <w:proofErr w:type="spellStart"/>
            <w:r w:rsidRPr="00A80505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96708" w:rsidRPr="00992A91">
        <w:trPr>
          <w:trHeight w:val="400"/>
        </w:trPr>
        <w:tc>
          <w:tcPr>
            <w:tcW w:w="5669" w:type="dxa"/>
            <w:gridSpan w:val="2"/>
            <w:vMerge w:val="restart"/>
          </w:tcPr>
          <w:p w:rsidR="00E96708" w:rsidRPr="00653026" w:rsidRDefault="00E9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f7"/>
              <w:tblW w:w="524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09"/>
              <w:gridCol w:w="1134"/>
              <w:gridCol w:w="284"/>
              <w:gridCol w:w="283"/>
              <w:gridCol w:w="142"/>
              <w:gridCol w:w="2693"/>
            </w:tblGrid>
            <w:tr w:rsidR="00E96708" w:rsidRPr="00992A91">
              <w:trPr>
                <w:trHeight w:val="220"/>
              </w:trPr>
              <w:tc>
                <w:tcPr>
                  <w:tcW w:w="2127" w:type="dxa"/>
                  <w:gridSpan w:val="3"/>
                </w:tcPr>
                <w:p w:rsidR="00E96708" w:rsidRPr="00653026" w:rsidRDefault="00E9670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18" w:type="dxa"/>
                  <w:gridSpan w:val="3"/>
                </w:tcPr>
                <w:p w:rsidR="00E96708" w:rsidRPr="00653026" w:rsidRDefault="00E96708">
                  <w:pPr>
                    <w:jc w:val="right"/>
                  </w:pPr>
                </w:p>
              </w:tc>
            </w:tr>
            <w:tr w:rsidR="00E96708" w:rsidRPr="00992A91">
              <w:trPr>
                <w:trHeight w:val="340"/>
              </w:trPr>
              <w:tc>
                <w:tcPr>
                  <w:tcW w:w="1843" w:type="dxa"/>
                  <w:gridSpan w:val="2"/>
                </w:tcPr>
                <w:p w:rsidR="00E96708" w:rsidRPr="00653026" w:rsidRDefault="00E96708">
                  <w:pPr>
                    <w:tabs>
                      <w:tab w:val="left" w:pos="870"/>
                      <w:tab w:val="center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:rsidR="00E96708" w:rsidRPr="00653026" w:rsidRDefault="00E967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E96708" w:rsidRPr="00653026" w:rsidRDefault="00E967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96708" w:rsidRPr="00992A91">
              <w:trPr>
                <w:trHeight w:val="600"/>
              </w:trPr>
              <w:tc>
                <w:tcPr>
                  <w:tcW w:w="709" w:type="dxa"/>
                </w:tcPr>
                <w:p w:rsidR="00E96708" w:rsidRPr="00653026" w:rsidRDefault="00E03A56">
                  <w:pPr>
                    <w:rPr>
                      <w:sz w:val="24"/>
                      <w:szCs w:val="24"/>
                    </w:rPr>
                  </w:pPr>
                  <w:r w:rsidRPr="00A80505">
                    <w:rPr>
                      <w:sz w:val="24"/>
                      <w:szCs w:val="24"/>
                      <w:lang w:val="en-US"/>
                    </w:rPr>
                    <w:t>         </w:t>
                  </w:r>
                </w:p>
              </w:tc>
              <w:tc>
                <w:tcPr>
                  <w:tcW w:w="1701" w:type="dxa"/>
                  <w:gridSpan w:val="3"/>
                  <w:vAlign w:val="bottom"/>
                </w:tcPr>
                <w:p w:rsidR="00E96708" w:rsidRPr="00653026" w:rsidRDefault="00E96708">
                  <w:pPr>
                    <w:spacing w:before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</w:tcPr>
                <w:p w:rsidR="00E96708" w:rsidRPr="00653026" w:rsidRDefault="00E967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vAlign w:val="bottom"/>
                </w:tcPr>
                <w:p w:rsidR="00E96708" w:rsidRPr="00653026" w:rsidRDefault="00E96708">
                  <w:pPr>
                    <w:spacing w:before="20"/>
                    <w:rPr>
                      <w:sz w:val="24"/>
                      <w:szCs w:val="24"/>
                    </w:rPr>
                  </w:pPr>
                </w:p>
                <w:p w:rsidR="008C0B2F" w:rsidRPr="00653026" w:rsidRDefault="008C0B2F">
                  <w:pPr>
                    <w:spacing w:before="2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96708" w:rsidRPr="00653026" w:rsidRDefault="00E96708">
            <w:pPr>
              <w:spacing w:before="30"/>
            </w:pPr>
          </w:p>
        </w:tc>
        <w:tc>
          <w:tcPr>
            <w:tcW w:w="4537" w:type="dxa"/>
            <w:gridSpan w:val="2"/>
          </w:tcPr>
          <w:p w:rsidR="00E96708" w:rsidRPr="00653026" w:rsidRDefault="00E03A56">
            <w:r w:rsidRPr="00A80505">
              <w:rPr>
                <w:lang w:val="en-US"/>
              </w:rPr>
              <w:t>                                                                </w:t>
            </w:r>
          </w:p>
        </w:tc>
      </w:tr>
      <w:tr w:rsidR="00E96708" w:rsidRPr="00A80505" w:rsidTr="00372CA9">
        <w:trPr>
          <w:trHeight w:val="1134"/>
        </w:trPr>
        <w:tc>
          <w:tcPr>
            <w:tcW w:w="5669" w:type="dxa"/>
            <w:gridSpan w:val="2"/>
            <w:vMerge/>
          </w:tcPr>
          <w:p w:rsidR="00E96708" w:rsidRPr="00653026" w:rsidRDefault="00E96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7" w:type="dxa"/>
            <w:gridSpan w:val="2"/>
          </w:tcPr>
          <w:p w:rsidR="008E50B2" w:rsidRPr="00A80505" w:rsidRDefault="008E50B2" w:rsidP="008E50B2">
            <w:r w:rsidRPr="00A80505">
              <w:t xml:space="preserve">Главам муниципальных районов </w:t>
            </w:r>
            <w:r w:rsidRPr="00A80505">
              <w:br/>
              <w:t xml:space="preserve">и городских округов </w:t>
            </w:r>
            <w:r w:rsidRPr="00A80505">
              <w:br/>
              <w:t>Московской области</w:t>
            </w:r>
          </w:p>
          <w:p w:rsidR="00E96708" w:rsidRPr="00A80505" w:rsidRDefault="008E50B2" w:rsidP="008E50B2">
            <w:r w:rsidRPr="00A80505">
              <w:t>(по списку)</w:t>
            </w:r>
          </w:p>
        </w:tc>
      </w:tr>
      <w:tr w:rsidR="00372CA9" w:rsidRPr="00A80505">
        <w:trPr>
          <w:trHeight w:val="240"/>
        </w:trPr>
        <w:tc>
          <w:tcPr>
            <w:tcW w:w="10206" w:type="dxa"/>
            <w:gridSpan w:val="4"/>
          </w:tcPr>
          <w:p w:rsidR="00372CA9" w:rsidRPr="00A80505" w:rsidRDefault="00372CA9" w:rsidP="00372CA9">
            <w:pPr>
              <w:jc w:val="right"/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372CA9" w:rsidRPr="00A80505">
        <w:trPr>
          <w:trHeight w:val="240"/>
        </w:trPr>
        <w:tc>
          <w:tcPr>
            <w:tcW w:w="10206" w:type="dxa"/>
            <w:gridSpan w:val="4"/>
          </w:tcPr>
          <w:p w:rsidR="00372CA9" w:rsidRPr="00A80505" w:rsidRDefault="00372CA9" w:rsidP="00372CA9">
            <w:pPr>
              <w:jc w:val="right"/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372CA9" w:rsidRPr="00A80505">
        <w:trPr>
          <w:trHeight w:val="240"/>
        </w:trPr>
        <w:tc>
          <w:tcPr>
            <w:tcW w:w="10206" w:type="dxa"/>
            <w:gridSpan w:val="4"/>
          </w:tcPr>
          <w:p w:rsidR="00372CA9" w:rsidRPr="00A80505" w:rsidRDefault="008E50B2" w:rsidP="00854691">
            <w:pPr>
              <w:contextualSpacing/>
              <w:jc w:val="center"/>
            </w:pPr>
            <w:r w:rsidRPr="00A80505">
              <w:t>Уважаемые коллеги!</w:t>
            </w:r>
          </w:p>
        </w:tc>
      </w:tr>
      <w:tr w:rsidR="00372CA9" w:rsidRPr="00A80505">
        <w:trPr>
          <w:trHeight w:val="240"/>
        </w:trPr>
        <w:tc>
          <w:tcPr>
            <w:tcW w:w="10206" w:type="dxa"/>
            <w:gridSpan w:val="4"/>
          </w:tcPr>
          <w:p w:rsidR="00372CA9" w:rsidRPr="00A80505" w:rsidRDefault="00372CA9" w:rsidP="00854691">
            <w:pPr>
              <w:contextualSpacing/>
              <w:jc w:val="right"/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372CA9" w:rsidRPr="00CB0D2E">
        <w:trPr>
          <w:trHeight w:val="240"/>
        </w:trPr>
        <w:tc>
          <w:tcPr>
            <w:tcW w:w="10206" w:type="dxa"/>
            <w:gridSpan w:val="4"/>
          </w:tcPr>
          <w:p w:rsidR="00EC5492" w:rsidRPr="008F2385" w:rsidRDefault="00EC5492" w:rsidP="00854691">
            <w:pPr>
              <w:ind w:firstLine="709"/>
              <w:contextualSpacing/>
              <w:jc w:val="both"/>
            </w:pPr>
          </w:p>
          <w:p w:rsidR="00372CA9" w:rsidRPr="00CB0D2E" w:rsidRDefault="00372CA9" w:rsidP="00854691">
            <w:pPr>
              <w:ind w:firstLine="709"/>
              <w:contextualSpacing/>
              <w:jc w:val="both"/>
            </w:pPr>
          </w:p>
        </w:tc>
      </w:tr>
      <w:tr w:rsidR="00372CA9" w:rsidRPr="00A80505">
        <w:trPr>
          <w:trHeight w:val="80"/>
        </w:trPr>
        <w:tc>
          <w:tcPr>
            <w:tcW w:w="10206" w:type="dxa"/>
            <w:gridSpan w:val="4"/>
          </w:tcPr>
          <w:p w:rsidR="00372CA9" w:rsidRPr="00A80505" w:rsidRDefault="00ED04AB" w:rsidP="00854691">
            <w:pPr>
              <w:tabs>
                <w:tab w:val="left" w:pos="3667"/>
              </w:tabs>
              <w:contextualSpacing/>
            </w:pPr>
            <w:r w:rsidRPr="00A80505">
              <w:t xml:space="preserve">Приложение на </w:t>
            </w:r>
            <w:r w:rsidR="00EC5492">
              <w:t>11</w:t>
            </w:r>
            <w:r w:rsidRPr="00A80505">
              <w:t xml:space="preserve"> листах.</w:t>
            </w:r>
          </w:p>
        </w:tc>
      </w:tr>
      <w:tr w:rsidR="00372CA9" w:rsidRPr="00A80505">
        <w:trPr>
          <w:trHeight w:val="240"/>
        </w:trPr>
        <w:tc>
          <w:tcPr>
            <w:tcW w:w="10206" w:type="dxa"/>
            <w:gridSpan w:val="4"/>
          </w:tcPr>
          <w:p w:rsidR="00372CA9" w:rsidRPr="00A80505" w:rsidRDefault="00372CA9" w:rsidP="00854691">
            <w:pPr>
              <w:contextualSpacing/>
              <w:rPr>
                <w:sz w:val="24"/>
                <w:szCs w:val="24"/>
              </w:rPr>
            </w:pPr>
            <w:r w:rsidRPr="00A80505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372CA9" w:rsidRPr="00A80505">
        <w:trPr>
          <w:trHeight w:val="60"/>
        </w:trPr>
        <w:tc>
          <w:tcPr>
            <w:tcW w:w="6237" w:type="dxa"/>
            <w:gridSpan w:val="3"/>
            <w:vAlign w:val="center"/>
          </w:tcPr>
          <w:p w:rsidR="00372CA9" w:rsidRPr="00A80505" w:rsidRDefault="00372CA9" w:rsidP="00372CA9">
            <w:pPr>
              <w:jc w:val="both"/>
            </w:pPr>
            <w:bookmarkStart w:id="0" w:name="_gjdgxs" w:colFirst="0" w:colLast="0"/>
            <w:bookmarkEnd w:id="0"/>
            <w:r w:rsidRPr="00A80505">
              <w:t xml:space="preserve">Директор </w:t>
            </w:r>
          </w:p>
        </w:tc>
        <w:tc>
          <w:tcPr>
            <w:tcW w:w="3969" w:type="dxa"/>
            <w:vAlign w:val="bottom"/>
          </w:tcPr>
          <w:p w:rsidR="00372CA9" w:rsidRPr="00A80505" w:rsidRDefault="00372CA9" w:rsidP="00372CA9">
            <w:pPr>
              <w:jc w:val="right"/>
            </w:pPr>
            <w:r w:rsidRPr="00A80505">
              <w:t>О.А. Персиков</w:t>
            </w:r>
          </w:p>
        </w:tc>
      </w:tr>
    </w:tbl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Default="00E41951"/>
    <w:p w:rsidR="00E41951" w:rsidRPr="008F2385" w:rsidRDefault="00E41951" w:rsidP="00E41951">
      <w:pPr>
        <w:contextualSpacing/>
        <w:jc w:val="both"/>
      </w:pPr>
      <w:r>
        <w:t>Государственное казенное</w:t>
      </w:r>
      <w:r w:rsidRPr="008F2385">
        <w:t xml:space="preserve"> </w:t>
      </w:r>
      <w:r>
        <w:t>учреждение</w:t>
      </w:r>
      <w:r w:rsidRPr="008F2385">
        <w:t xml:space="preserve"> Московской области «Центр обеспечения деятельности Общественной палаты Московской области и патриотического воспитания» </w:t>
      </w:r>
      <w:bookmarkStart w:id="1" w:name="_GoBack"/>
      <w:r>
        <w:t>проводит</w:t>
      </w:r>
      <w:r w:rsidRPr="008F2385">
        <w:t xml:space="preserve"> Московский областной конкурс молодых семей</w:t>
      </w:r>
      <w:bookmarkEnd w:id="1"/>
      <w:r>
        <w:t>.</w:t>
      </w:r>
    </w:p>
    <w:p w:rsidR="00E41951" w:rsidRPr="008F2385" w:rsidRDefault="00E41951" w:rsidP="00E41951">
      <w:pPr>
        <w:contextualSpacing/>
        <w:jc w:val="both"/>
      </w:pPr>
      <w:r w:rsidRPr="008F2385">
        <w:t>Целью</w:t>
      </w:r>
      <w:r>
        <w:t xml:space="preserve"> к</w:t>
      </w:r>
      <w:r w:rsidRPr="008F2385">
        <w:t xml:space="preserve">онкурса является популяризация и повышение общественного престижа семейного образа жизни, семейных ценностей. </w:t>
      </w:r>
      <w:r>
        <w:t>Главные задач</w:t>
      </w:r>
      <w:r w:rsidRPr="008F2385">
        <w:t xml:space="preserve">и </w:t>
      </w:r>
      <w:r>
        <w:t>к</w:t>
      </w:r>
      <w:r w:rsidRPr="008F2385">
        <w:t xml:space="preserve">онкурса </w:t>
      </w:r>
      <w:r>
        <w:t>–</w:t>
      </w:r>
      <w:r w:rsidRPr="008F2385">
        <w:t xml:space="preserve"> формирование активной социальной позиции молодой семьи в современных условиях и распространение положительного опыта семейных традиций.</w:t>
      </w:r>
    </w:p>
    <w:p w:rsidR="00E41951" w:rsidRPr="008F2385" w:rsidRDefault="00E41951" w:rsidP="00E41951">
      <w:pPr>
        <w:contextualSpacing/>
        <w:jc w:val="both"/>
      </w:pPr>
      <w:r>
        <w:t>Очный этап</w:t>
      </w:r>
      <w:r w:rsidRPr="008F2385">
        <w:t xml:space="preserve"> и </w:t>
      </w:r>
      <w:r>
        <w:t>подведение итогов к</w:t>
      </w:r>
      <w:r w:rsidRPr="008F2385">
        <w:t>онкурса состоится 9 декабря 2018 года.</w:t>
      </w:r>
    </w:p>
    <w:p w:rsidR="00E41951" w:rsidRPr="008F2385" w:rsidRDefault="00E41951" w:rsidP="004C7BAF">
      <w:pPr>
        <w:contextualSpacing/>
        <w:jc w:val="both"/>
      </w:pPr>
      <w:r w:rsidRPr="008F2385">
        <w:t>Место проведения: Московская область</w:t>
      </w:r>
      <w:r>
        <w:t xml:space="preserve">, городской округ Красногорск, </w:t>
      </w:r>
      <w:r w:rsidRPr="008F2385">
        <w:t xml:space="preserve">с. Петрово-дальнее, ул. </w:t>
      </w:r>
      <w:r>
        <w:t>Школьная</w:t>
      </w:r>
      <w:r w:rsidR="004C7BAF">
        <w:t>,</w:t>
      </w:r>
      <w:r>
        <w:t xml:space="preserve"> дом №24, Дом культуры «Луч»</w:t>
      </w:r>
      <w:r w:rsidRPr="008F2385">
        <w:t>.</w:t>
      </w:r>
    </w:p>
    <w:p w:rsidR="00E41951" w:rsidRPr="008F2385" w:rsidRDefault="00E41951" w:rsidP="004C7BAF">
      <w:pPr>
        <w:contextualSpacing/>
        <w:jc w:val="both"/>
      </w:pPr>
      <w:r w:rsidRPr="008F2385">
        <w:t xml:space="preserve">Заявки </w:t>
      </w:r>
      <w:r>
        <w:t>для участия в конкурсе направляются</w:t>
      </w:r>
      <w:r w:rsidRPr="008F2385">
        <w:t xml:space="preserve"> на почту: </w:t>
      </w:r>
      <w:proofErr w:type="spellStart"/>
      <w:r w:rsidRPr="008F2385">
        <w:rPr>
          <w:lang w:val="en-US"/>
        </w:rPr>
        <w:t>gkup</w:t>
      </w:r>
      <w:r w:rsidRPr="008F2385">
        <w:t>atriot@gmai</w:t>
      </w:r>
      <w:proofErr w:type="spellEnd"/>
      <w:r w:rsidRPr="008F2385">
        <w:rPr>
          <w:lang w:val="en-US"/>
        </w:rPr>
        <w:t>l</w:t>
      </w:r>
      <w:r w:rsidRPr="008F2385">
        <w:t>.</w:t>
      </w:r>
      <w:proofErr w:type="spellStart"/>
      <w:r w:rsidRPr="008F2385">
        <w:t>com</w:t>
      </w:r>
      <w:proofErr w:type="spellEnd"/>
      <w:r w:rsidRPr="008F2385">
        <w:t xml:space="preserve"> в срок до 3 декабря 2018 года с пометкой «Конкурс молодых семей».</w:t>
      </w:r>
    </w:p>
    <w:sectPr w:rsidR="00E41951" w:rsidRPr="008F2385" w:rsidSect="00736619">
      <w:headerReference w:type="default" r:id="rId6"/>
      <w:footerReference w:type="default" r:id="rId7"/>
      <w:pgSz w:w="11906" w:h="16838"/>
      <w:pgMar w:top="1134" w:right="567" w:bottom="284" w:left="1134" w:header="709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A9" w:rsidRDefault="002165A9">
      <w:pPr>
        <w:spacing w:line="240" w:lineRule="auto"/>
      </w:pPr>
      <w:r>
        <w:separator/>
      </w:r>
    </w:p>
  </w:endnote>
  <w:endnote w:type="continuationSeparator" w:id="0">
    <w:p w:rsidR="002165A9" w:rsidRDefault="00216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08" w:rsidRDefault="00EC5492">
    <w:pPr>
      <w:rPr>
        <w:sz w:val="20"/>
        <w:szCs w:val="20"/>
      </w:rPr>
    </w:pPr>
    <w:r>
      <w:rPr>
        <w:sz w:val="20"/>
        <w:szCs w:val="20"/>
      </w:rPr>
      <w:t>И.С. Бушуев</w:t>
    </w:r>
  </w:p>
  <w:p w:rsidR="00E96708" w:rsidRDefault="00E03A56">
    <w:pPr>
      <w:rPr>
        <w:sz w:val="20"/>
        <w:szCs w:val="20"/>
      </w:rPr>
    </w:pPr>
    <w:r>
      <w:rPr>
        <w:sz w:val="20"/>
        <w:szCs w:val="20"/>
      </w:rPr>
      <w:t>+7(499)550-60-89 (доб. 20</w:t>
    </w:r>
    <w:r w:rsidR="00372CA9">
      <w:rPr>
        <w:sz w:val="20"/>
        <w:szCs w:val="20"/>
      </w:rPr>
      <w:t>4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A9" w:rsidRDefault="002165A9">
      <w:pPr>
        <w:spacing w:line="240" w:lineRule="auto"/>
      </w:pPr>
      <w:r>
        <w:separator/>
      </w:r>
    </w:p>
  </w:footnote>
  <w:footnote w:type="continuationSeparator" w:id="0">
    <w:p w:rsidR="002165A9" w:rsidRDefault="00216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08" w:rsidRDefault="008960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E03A56">
      <w:rPr>
        <w:color w:val="000000"/>
      </w:rPr>
      <w:instrText>PAGE</w:instrText>
    </w:r>
    <w:r>
      <w:rPr>
        <w:color w:val="000000"/>
      </w:rPr>
      <w:fldChar w:fldCharType="separate"/>
    </w:r>
    <w:r w:rsidR="007D61C1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708"/>
    <w:rsid w:val="00080798"/>
    <w:rsid w:val="00093E09"/>
    <w:rsid w:val="000D0EE7"/>
    <w:rsid w:val="00131ED2"/>
    <w:rsid w:val="0014050D"/>
    <w:rsid w:val="001418C6"/>
    <w:rsid w:val="00203A6A"/>
    <w:rsid w:val="002165A9"/>
    <w:rsid w:val="00253255"/>
    <w:rsid w:val="002A42CF"/>
    <w:rsid w:val="002C2F40"/>
    <w:rsid w:val="00306DCD"/>
    <w:rsid w:val="003142E1"/>
    <w:rsid w:val="00372CA9"/>
    <w:rsid w:val="003A14C9"/>
    <w:rsid w:val="003A448C"/>
    <w:rsid w:val="00441E2E"/>
    <w:rsid w:val="004627D9"/>
    <w:rsid w:val="004725CE"/>
    <w:rsid w:val="004B1551"/>
    <w:rsid w:val="004C7BAF"/>
    <w:rsid w:val="004D444B"/>
    <w:rsid w:val="004E2BEE"/>
    <w:rsid w:val="005C5312"/>
    <w:rsid w:val="005D4911"/>
    <w:rsid w:val="00653026"/>
    <w:rsid w:val="006A17B4"/>
    <w:rsid w:val="006E706F"/>
    <w:rsid w:val="00736619"/>
    <w:rsid w:val="00742982"/>
    <w:rsid w:val="00784389"/>
    <w:rsid w:val="007D6192"/>
    <w:rsid w:val="007D61C1"/>
    <w:rsid w:val="00854691"/>
    <w:rsid w:val="00896024"/>
    <w:rsid w:val="008C0B2F"/>
    <w:rsid w:val="008E17ED"/>
    <w:rsid w:val="008E50B2"/>
    <w:rsid w:val="008F2385"/>
    <w:rsid w:val="00907ED3"/>
    <w:rsid w:val="00992A91"/>
    <w:rsid w:val="00997900"/>
    <w:rsid w:val="009C5C42"/>
    <w:rsid w:val="009F165B"/>
    <w:rsid w:val="009F5685"/>
    <w:rsid w:val="00A80505"/>
    <w:rsid w:val="00AC6352"/>
    <w:rsid w:val="00B20861"/>
    <w:rsid w:val="00B765E6"/>
    <w:rsid w:val="00B83DCF"/>
    <w:rsid w:val="00BB1B1F"/>
    <w:rsid w:val="00BF0D5B"/>
    <w:rsid w:val="00C00185"/>
    <w:rsid w:val="00C71813"/>
    <w:rsid w:val="00C929FE"/>
    <w:rsid w:val="00C9596D"/>
    <w:rsid w:val="00C95DC6"/>
    <w:rsid w:val="00CB0D2E"/>
    <w:rsid w:val="00E03A56"/>
    <w:rsid w:val="00E41951"/>
    <w:rsid w:val="00E51604"/>
    <w:rsid w:val="00E84B41"/>
    <w:rsid w:val="00E96708"/>
    <w:rsid w:val="00EA0CFD"/>
    <w:rsid w:val="00EC5492"/>
    <w:rsid w:val="00ED04AB"/>
    <w:rsid w:val="00F418DF"/>
    <w:rsid w:val="00F42B99"/>
    <w:rsid w:val="00F75FB1"/>
    <w:rsid w:val="00FB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EDFD-FCDB-4830-BA37-2CC2A47A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</w:style>
  <w:style w:type="paragraph" w:styleId="1">
    <w:name w:val="heading 1"/>
    <w:basedOn w:val="a"/>
    <w:next w:val="a"/>
    <w:rsid w:val="007366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366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3661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7366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366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366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6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3661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FA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FA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FA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0CCF"/>
  </w:style>
  <w:style w:type="paragraph" w:styleId="ae">
    <w:name w:val="footer"/>
    <w:basedOn w:val="a"/>
    <w:link w:val="af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0CCF"/>
  </w:style>
  <w:style w:type="paragraph" w:styleId="af0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character" w:customStyle="1" w:styleId="apple-converted-space">
    <w:name w:val="apple-converted-space"/>
    <w:basedOn w:val="a0"/>
    <w:rsid w:val="00202A45"/>
  </w:style>
  <w:style w:type="character" w:styleId="af2">
    <w:name w:val="Hyperlink"/>
    <w:basedOn w:val="a0"/>
    <w:uiPriority w:val="99"/>
    <w:unhideWhenUsed/>
    <w:rsid w:val="00101BBD"/>
    <w:rPr>
      <w:color w:val="0000FF" w:themeColor="hyperlink"/>
      <w:u w:val="single"/>
    </w:rPr>
  </w:style>
  <w:style w:type="paragraph" w:styleId="af3">
    <w:name w:val="No Spacing"/>
    <w:link w:val="af4"/>
    <w:uiPriority w:val="1"/>
    <w:qFormat/>
    <w:rsid w:val="002A4C88"/>
    <w:pPr>
      <w:spacing w:line="240" w:lineRule="auto"/>
    </w:pPr>
    <w:rPr>
      <w:rFonts w:asciiTheme="minorHAnsi" w:hAnsiTheme="minorHAnsi"/>
      <w:sz w:val="22"/>
    </w:rPr>
  </w:style>
  <w:style w:type="character" w:customStyle="1" w:styleId="af4">
    <w:name w:val="Без интервала Знак"/>
    <w:link w:val="af3"/>
    <w:uiPriority w:val="1"/>
    <w:rsid w:val="00B13CEB"/>
    <w:rPr>
      <w:rFonts w:asciiTheme="minorHAnsi" w:hAnsiTheme="minorHAnsi"/>
      <w:sz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87B62"/>
    <w:rPr>
      <w:color w:val="605E5C"/>
      <w:shd w:val="clear" w:color="auto" w:fill="E1DFDD"/>
    </w:rPr>
  </w:style>
  <w:style w:type="paragraph" w:styleId="af5">
    <w:name w:val="Subtitle"/>
    <w:basedOn w:val="a"/>
    <w:next w:val="a"/>
    <w:rsid w:val="007366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sid w:val="00736619"/>
    <w:pPr>
      <w:spacing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736619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exif_MSED_f574184c4491172ba1485b70fe2f69937fe1a169c534b43f97fa47e5d7e68047</dc:description>
  <cp:lastModifiedBy>Татьяна A. Побежимова</cp:lastModifiedBy>
  <cp:revision>11</cp:revision>
  <cp:lastPrinted>2018-08-31T09:16:00Z</cp:lastPrinted>
  <dcterms:created xsi:type="dcterms:W3CDTF">2018-11-19T07:10:00Z</dcterms:created>
  <dcterms:modified xsi:type="dcterms:W3CDTF">2018-12-04T14:19:00Z</dcterms:modified>
</cp:coreProperties>
</file>