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2E3" w:rsidRPr="00381BE5" w:rsidRDefault="003E415F" w:rsidP="00381BE5">
      <w:pPr>
        <w:spacing w:after="0" w:line="240" w:lineRule="auto"/>
        <w:ind w:left="34" w:right="6" w:firstLine="669"/>
        <w:contextualSpacing/>
        <w:rPr>
          <w:sz w:val="28"/>
          <w:szCs w:val="28"/>
        </w:rPr>
      </w:pPr>
      <w:r w:rsidRPr="00381BE5">
        <w:rPr>
          <w:sz w:val="28"/>
          <w:szCs w:val="28"/>
        </w:rPr>
        <w:t>Прокуратурой города Электростали Московской области проведена проверка по обращению гражданина З. о невыплате алиментов на содержание ребенка.</w:t>
      </w:r>
    </w:p>
    <w:p w:rsidR="003C62E3" w:rsidRPr="00381BE5" w:rsidRDefault="003E415F" w:rsidP="00381BE5">
      <w:pPr>
        <w:spacing w:after="0" w:line="240" w:lineRule="auto"/>
        <w:ind w:left="34" w:right="6" w:firstLine="669"/>
        <w:contextualSpacing/>
        <w:rPr>
          <w:sz w:val="28"/>
          <w:szCs w:val="28"/>
        </w:rPr>
      </w:pPr>
      <w:r w:rsidRPr="00381BE5">
        <w:rPr>
          <w:sz w:val="28"/>
          <w:szCs w:val="28"/>
        </w:rPr>
        <w:t xml:space="preserve">В ходе проверки </w:t>
      </w:r>
      <w:r w:rsidR="00F60B0C" w:rsidRPr="00381BE5">
        <w:rPr>
          <w:sz w:val="28"/>
          <w:szCs w:val="28"/>
        </w:rPr>
        <w:t>установлено</w:t>
      </w:r>
      <w:r w:rsidRPr="00381BE5">
        <w:rPr>
          <w:sz w:val="28"/>
          <w:szCs w:val="28"/>
        </w:rPr>
        <w:t xml:space="preserve">, что на исполнении в </w:t>
      </w:r>
      <w:proofErr w:type="spellStart"/>
      <w:r w:rsidRPr="00381BE5">
        <w:rPr>
          <w:sz w:val="28"/>
          <w:szCs w:val="28"/>
        </w:rPr>
        <w:t>Электростальском</w:t>
      </w:r>
      <w:proofErr w:type="spellEnd"/>
      <w:r w:rsidRPr="00381BE5">
        <w:rPr>
          <w:sz w:val="28"/>
          <w:szCs w:val="28"/>
        </w:rPr>
        <w:t xml:space="preserve"> ГОСП ГУФССП России по Московской области в отношении должника С. находится исполнительное производство о взыскании алиментных платежей на содержание ребенка. В связи с неуплатой алиментов постановлением суда должник ранее привлекался к административной ответственности, предусмотренной ч. 1 ст. 5.35.1 Кодекса Российской Федерации об административных правонарушениях.</w:t>
      </w:r>
    </w:p>
    <w:p w:rsidR="003C62E3" w:rsidRPr="00381BE5" w:rsidRDefault="003E415F" w:rsidP="00381BE5">
      <w:pPr>
        <w:spacing w:after="0" w:line="240" w:lineRule="auto"/>
        <w:ind w:left="34" w:right="6" w:firstLine="669"/>
        <w:contextualSpacing/>
        <w:rPr>
          <w:sz w:val="28"/>
          <w:szCs w:val="28"/>
        </w:rPr>
      </w:pPr>
      <w:r w:rsidRPr="00381BE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575245</wp:posOffset>
            </wp:positionH>
            <wp:positionV relativeFrom="page">
              <wp:posOffset>1883480</wp:posOffset>
            </wp:positionV>
            <wp:extent cx="4391" cy="8781"/>
            <wp:effectExtent l="0" t="0" r="0" b="0"/>
            <wp:wrapSquare wrapText="bothSides"/>
            <wp:docPr id="1202" name="Picture 1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" name="Picture 12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1" cy="8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1BE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1045102</wp:posOffset>
            </wp:positionH>
            <wp:positionV relativeFrom="page">
              <wp:posOffset>2182028</wp:posOffset>
            </wp:positionV>
            <wp:extent cx="4391" cy="4390"/>
            <wp:effectExtent l="0" t="0" r="0" b="0"/>
            <wp:wrapSquare wrapText="bothSides"/>
            <wp:docPr id="1203" name="Picture 1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" name="Picture 12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1" cy="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1BE5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7254240</wp:posOffset>
            </wp:positionH>
            <wp:positionV relativeFrom="page">
              <wp:posOffset>2717656</wp:posOffset>
            </wp:positionV>
            <wp:extent cx="8782" cy="4390"/>
            <wp:effectExtent l="0" t="0" r="0" b="0"/>
            <wp:wrapSquare wrapText="bothSides"/>
            <wp:docPr id="1204" name="Picture 1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" name="Picture 12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82" cy="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1BE5">
        <w:rPr>
          <w:sz w:val="28"/>
          <w:szCs w:val="28"/>
        </w:rPr>
        <w:t xml:space="preserve">По результатам проверки прокуратурой города вынесено постановление о направлении материалов проверки в </w:t>
      </w:r>
      <w:proofErr w:type="spellStart"/>
      <w:r w:rsidRPr="00381BE5">
        <w:rPr>
          <w:sz w:val="28"/>
          <w:szCs w:val="28"/>
        </w:rPr>
        <w:t>Электро</w:t>
      </w:r>
      <w:bookmarkStart w:id="0" w:name="_GoBack"/>
      <w:bookmarkEnd w:id="0"/>
      <w:r w:rsidRPr="00381BE5">
        <w:rPr>
          <w:sz w:val="28"/>
          <w:szCs w:val="28"/>
        </w:rPr>
        <w:t>стальское</w:t>
      </w:r>
      <w:proofErr w:type="spellEnd"/>
      <w:r w:rsidRPr="00381BE5">
        <w:rPr>
          <w:sz w:val="28"/>
          <w:szCs w:val="28"/>
        </w:rPr>
        <w:t xml:space="preserve"> ГОСП ГУФССП России по Московской области для решения вопроса об уголовном преследовании, по результатам рассмотрения которого в отношении должника возбуждено уголовное дело по признакам преступления, предусмотренного ч. 1 ст. 157 УК РФ.</w:t>
      </w:r>
    </w:p>
    <w:p w:rsidR="00381BE5" w:rsidRDefault="00381BE5" w:rsidP="00381BE5">
      <w:pPr>
        <w:ind w:right="6" w:firstLine="0"/>
      </w:pPr>
    </w:p>
    <w:p w:rsidR="00381BE5" w:rsidRDefault="00381BE5" w:rsidP="00381BE5">
      <w:pPr>
        <w:ind w:right="6" w:firstLine="0"/>
      </w:pPr>
      <w:r>
        <w:t>Старший помощник прокурора города</w:t>
      </w:r>
    </w:p>
    <w:p w:rsidR="00381BE5" w:rsidRDefault="00381BE5" w:rsidP="00381BE5">
      <w:pPr>
        <w:ind w:right="6" w:firstLine="0"/>
      </w:pPr>
      <w:r>
        <w:t>Шумилина Екатерина</w:t>
      </w:r>
    </w:p>
    <w:sectPr w:rsidR="00381BE5">
      <w:pgSz w:w="12240" w:h="15840"/>
      <w:pgMar w:top="1440" w:right="1252" w:bottom="1440" w:left="16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E3"/>
    <w:rsid w:val="00381BE5"/>
    <w:rsid w:val="003C59E2"/>
    <w:rsid w:val="003C62E3"/>
    <w:rsid w:val="003E415F"/>
    <w:rsid w:val="00F6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71C8"/>
  <w15:docId w15:val="{2EA0D530-DA85-41EC-B63C-43EDF7E2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/>
      <w:ind w:right="55" w:firstLine="66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Ольга Николаевна</dc:creator>
  <cp:keywords/>
  <cp:lastModifiedBy>Князева Ольга Николаевна</cp:lastModifiedBy>
  <cp:revision>5</cp:revision>
  <dcterms:created xsi:type="dcterms:W3CDTF">2021-03-25T14:44:00Z</dcterms:created>
  <dcterms:modified xsi:type="dcterms:W3CDTF">2021-03-25T14:48:00Z</dcterms:modified>
</cp:coreProperties>
</file>