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B8" w:rsidRPr="00C47232" w:rsidRDefault="0049551F" w:rsidP="00C47232">
      <w:pPr>
        <w:pStyle w:val="1"/>
        <w:spacing w:before="100" w:beforeAutospacing="1" w:after="100" w:afterAutospacing="1" w:line="360" w:lineRule="auto"/>
        <w:ind w:firstLine="709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О беззаявительном</w:t>
      </w:r>
      <w:r w:rsidRPr="00C47232">
        <w:rPr>
          <w:sz w:val="36"/>
          <w:szCs w:val="36"/>
        </w:rPr>
        <w:t xml:space="preserve"> порядке</w:t>
      </w:r>
      <w:r>
        <w:rPr>
          <w:sz w:val="36"/>
          <w:szCs w:val="36"/>
        </w:rPr>
        <w:t xml:space="preserve"> при назначении</w:t>
      </w:r>
      <w:r w:rsidRPr="00C47232">
        <w:rPr>
          <w:sz w:val="36"/>
          <w:szCs w:val="36"/>
        </w:rPr>
        <w:t xml:space="preserve"> </w:t>
      </w:r>
      <w:r w:rsidR="00B37CF9">
        <w:rPr>
          <w:sz w:val="36"/>
          <w:szCs w:val="36"/>
        </w:rPr>
        <w:t>пенсий по инвалидности</w:t>
      </w:r>
    </w:p>
    <w:bookmarkEnd w:id="0"/>
    <w:p w:rsidR="00C47232" w:rsidRPr="00C47232" w:rsidRDefault="00FF0D41" w:rsidP="00C47232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47232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021F50" w:rsidRPr="00C47232">
        <w:rPr>
          <w:rFonts w:ascii="Times New Roman" w:hAnsi="Times New Roman"/>
          <w:b w:val="0"/>
          <w:sz w:val="28"/>
          <w:szCs w:val="28"/>
        </w:rPr>
        <w:t xml:space="preserve"> информирует</w:t>
      </w:r>
      <w:r w:rsidR="00CC33C2" w:rsidRPr="00C47232">
        <w:rPr>
          <w:rFonts w:ascii="Times New Roman" w:hAnsi="Times New Roman"/>
          <w:b w:val="0"/>
          <w:sz w:val="28"/>
          <w:szCs w:val="28"/>
        </w:rPr>
        <w:t>,</w:t>
      </w:r>
      <w:r w:rsidR="00C47232" w:rsidRPr="00C47232">
        <w:rPr>
          <w:rFonts w:ascii="Times New Roman" w:hAnsi="Times New Roman"/>
          <w:b w:val="0"/>
          <w:sz w:val="28"/>
          <w:szCs w:val="28"/>
        </w:rPr>
        <w:t xml:space="preserve"> </w:t>
      </w:r>
      <w:r w:rsidR="00C47232">
        <w:rPr>
          <w:rFonts w:ascii="Times New Roman" w:hAnsi="Times New Roman"/>
          <w:b w:val="0"/>
          <w:sz w:val="28"/>
          <w:szCs w:val="28"/>
        </w:rPr>
        <w:t xml:space="preserve">что </w:t>
      </w:r>
      <w:r w:rsidR="00C47232" w:rsidRPr="00C47232">
        <w:rPr>
          <w:rFonts w:ascii="Times New Roman" w:hAnsi="Times New Roman"/>
          <w:b w:val="0"/>
          <w:sz w:val="28"/>
          <w:szCs w:val="28"/>
        </w:rPr>
        <w:t>с 1 января 2022 года начал действовать беззаявительный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Выплаты в беззаявительном порядке назначены уже более 41,2 тыс. гражданам с инвалидностью. Речь идёт о тех, кто до получения инвалидности не являлся пенсионером.</w:t>
      </w:r>
    </w:p>
    <w:p w:rsidR="00C47232" w:rsidRPr="00C47232" w:rsidRDefault="00C47232" w:rsidP="00C472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232">
        <w:rPr>
          <w:sz w:val="28"/>
          <w:szCs w:val="28"/>
        </w:rPr>
        <w:t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госуслуг или по почте, если учетной записи на портале нет.</w:t>
      </w:r>
    </w:p>
    <w:p w:rsidR="00C47232" w:rsidRPr="00C47232" w:rsidRDefault="00C47232" w:rsidP="00C472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232">
        <w:rPr>
          <w:sz w:val="28"/>
          <w:szCs w:val="28"/>
        </w:rPr>
        <w:t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госуслуг. При необходимости изменить способ доставки выплат можно в любое время, для этого необходимо подать новое заявление любым удобным способом: также онлайн через личный кабинет на сайте ПФР или на портале госуслуг, лично в ПФР или в МФЦ.</w:t>
      </w:r>
    </w:p>
    <w:p w:rsidR="00C47232" w:rsidRPr="00C47232" w:rsidRDefault="00C47232" w:rsidP="00C472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232">
        <w:rPr>
          <w:sz w:val="28"/>
          <w:szCs w:val="28"/>
        </w:rPr>
        <w:t xml:space="preserve">Пенсия назначается гражданам, которые до установления инвалидности не являлись пенсионерами. Если инвалидность устанавливается гражданину, который </w:t>
      </w:r>
      <w:r w:rsidRPr="00C47232">
        <w:rPr>
          <w:sz w:val="28"/>
          <w:szCs w:val="28"/>
        </w:rPr>
        <w:lastRenderedPageBreak/>
        <w:t>уже получает пенсию, ПФР назначает дополнительно ежемесячную денежную выплату.</w:t>
      </w:r>
    </w:p>
    <w:p w:rsidR="00C47232" w:rsidRPr="00C47232" w:rsidRDefault="00C47232" w:rsidP="00C4723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47232">
        <w:rPr>
          <w:sz w:val="28"/>
          <w:szCs w:val="28"/>
        </w:rPr>
        <w:t>Предоставление ряда государственных услуг в проактивном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C47232" w:rsidRPr="00C47232" w:rsidRDefault="00C47232" w:rsidP="00C47232">
      <w:pPr>
        <w:rPr>
          <w:sz w:val="28"/>
          <w:szCs w:val="28"/>
        </w:rPr>
      </w:pPr>
    </w:p>
    <w:p w:rsidR="00CC33C2" w:rsidRPr="00CC33C2" w:rsidRDefault="00CC33C2" w:rsidP="00CC33C2">
      <w:pPr>
        <w:rPr>
          <w:sz w:val="28"/>
          <w:szCs w:val="28"/>
        </w:rPr>
      </w:pPr>
    </w:p>
    <w:p w:rsidR="00021F50" w:rsidRPr="00CC33C2" w:rsidRDefault="00021F50" w:rsidP="00B37CF9">
      <w:pPr>
        <w:pStyle w:val="a8"/>
        <w:spacing w:line="360" w:lineRule="auto"/>
        <w:jc w:val="both"/>
        <w:rPr>
          <w:sz w:val="28"/>
          <w:szCs w:val="28"/>
        </w:rPr>
      </w:pPr>
    </w:p>
    <w:p w:rsidR="00021F50" w:rsidRPr="00CC33C2" w:rsidRDefault="00021F50" w:rsidP="00B37CF9">
      <w:pPr>
        <w:pStyle w:val="a8"/>
        <w:spacing w:line="360" w:lineRule="auto"/>
        <w:jc w:val="both"/>
        <w:rPr>
          <w:sz w:val="28"/>
          <w:szCs w:val="28"/>
        </w:rPr>
      </w:pPr>
    </w:p>
    <w:p w:rsidR="00021F50" w:rsidRPr="00021F50" w:rsidRDefault="00021F50" w:rsidP="00021F50"/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B37CF9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Подготовлено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25" w:rsidRDefault="00CD2625">
      <w:r>
        <w:separator/>
      </w:r>
    </w:p>
  </w:endnote>
  <w:endnote w:type="continuationSeparator" w:id="0">
    <w:p w:rsidR="00CD2625" w:rsidRDefault="00CD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FA" w:rsidRDefault="000456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CFA" w:rsidRDefault="00A90CF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FA" w:rsidRDefault="00CD2625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25" w:rsidRDefault="00CD2625">
      <w:r>
        <w:separator/>
      </w:r>
    </w:p>
  </w:footnote>
  <w:footnote w:type="continuationSeparator" w:id="0">
    <w:p w:rsidR="00CD2625" w:rsidRDefault="00CD2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FA" w:rsidRDefault="00CD2625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90CFA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90CFA" w:rsidRPr="00197A7E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90CFA" w:rsidRPr="00197A7E" w:rsidRDefault="00A90CF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646E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46"/>
  </w:num>
  <w:num w:numId="4">
    <w:abstractNumId w:val="43"/>
  </w:num>
  <w:num w:numId="5">
    <w:abstractNumId w:val="37"/>
  </w:num>
  <w:num w:numId="6">
    <w:abstractNumId w:val="12"/>
  </w:num>
  <w:num w:numId="7">
    <w:abstractNumId w:val="14"/>
  </w:num>
  <w:num w:numId="8">
    <w:abstractNumId w:val="13"/>
  </w:num>
  <w:num w:numId="9">
    <w:abstractNumId w:val="44"/>
  </w:num>
  <w:num w:numId="10">
    <w:abstractNumId w:val="4"/>
  </w:num>
  <w:num w:numId="11">
    <w:abstractNumId w:val="3"/>
  </w:num>
  <w:num w:numId="12">
    <w:abstractNumId w:val="17"/>
  </w:num>
  <w:num w:numId="13">
    <w:abstractNumId w:val="6"/>
  </w:num>
  <w:num w:numId="14">
    <w:abstractNumId w:val="45"/>
  </w:num>
  <w:num w:numId="15">
    <w:abstractNumId w:val="41"/>
  </w:num>
  <w:num w:numId="16">
    <w:abstractNumId w:val="29"/>
  </w:num>
  <w:num w:numId="17">
    <w:abstractNumId w:val="16"/>
  </w:num>
  <w:num w:numId="18">
    <w:abstractNumId w:val="39"/>
  </w:num>
  <w:num w:numId="19">
    <w:abstractNumId w:val="38"/>
  </w:num>
  <w:num w:numId="20">
    <w:abstractNumId w:val="8"/>
  </w:num>
  <w:num w:numId="21">
    <w:abstractNumId w:val="26"/>
  </w:num>
  <w:num w:numId="22">
    <w:abstractNumId w:val="30"/>
  </w:num>
  <w:num w:numId="23">
    <w:abstractNumId w:val="1"/>
  </w:num>
  <w:num w:numId="24">
    <w:abstractNumId w:val="10"/>
  </w:num>
  <w:num w:numId="25">
    <w:abstractNumId w:val="42"/>
  </w:num>
  <w:num w:numId="26">
    <w:abstractNumId w:val="0"/>
  </w:num>
  <w:num w:numId="27">
    <w:abstractNumId w:val="31"/>
  </w:num>
  <w:num w:numId="28">
    <w:abstractNumId w:val="40"/>
  </w:num>
  <w:num w:numId="29">
    <w:abstractNumId w:val="19"/>
  </w:num>
  <w:num w:numId="30">
    <w:abstractNumId w:val="9"/>
  </w:num>
  <w:num w:numId="31">
    <w:abstractNumId w:val="5"/>
  </w:num>
  <w:num w:numId="32">
    <w:abstractNumId w:val="27"/>
  </w:num>
  <w:num w:numId="33">
    <w:abstractNumId w:val="24"/>
  </w:num>
  <w:num w:numId="34">
    <w:abstractNumId w:val="35"/>
  </w:num>
  <w:num w:numId="35">
    <w:abstractNumId w:val="18"/>
  </w:num>
  <w:num w:numId="36">
    <w:abstractNumId w:val="20"/>
  </w:num>
  <w:num w:numId="37">
    <w:abstractNumId w:val="28"/>
  </w:num>
  <w:num w:numId="38">
    <w:abstractNumId w:val="21"/>
  </w:num>
  <w:num w:numId="39">
    <w:abstractNumId w:val="32"/>
  </w:num>
  <w:num w:numId="40">
    <w:abstractNumId w:val="36"/>
  </w:num>
  <w:num w:numId="41">
    <w:abstractNumId w:val="11"/>
  </w:num>
  <w:num w:numId="42">
    <w:abstractNumId w:val="25"/>
  </w:num>
  <w:num w:numId="43">
    <w:abstractNumId w:val="15"/>
  </w:num>
  <w:num w:numId="44">
    <w:abstractNumId w:val="34"/>
  </w:num>
  <w:num w:numId="45">
    <w:abstractNumId w:val="33"/>
  </w:num>
  <w:num w:numId="46">
    <w:abstractNumId w:val="2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21F50"/>
    <w:rsid w:val="000267E9"/>
    <w:rsid w:val="00034133"/>
    <w:rsid w:val="00034EF9"/>
    <w:rsid w:val="00035317"/>
    <w:rsid w:val="00040462"/>
    <w:rsid w:val="00042475"/>
    <w:rsid w:val="000456E7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18DE"/>
    <w:rsid w:val="00193816"/>
    <w:rsid w:val="00197A7E"/>
    <w:rsid w:val="001A0EB3"/>
    <w:rsid w:val="001A317B"/>
    <w:rsid w:val="001B1518"/>
    <w:rsid w:val="001B34C6"/>
    <w:rsid w:val="001B7689"/>
    <w:rsid w:val="001C0941"/>
    <w:rsid w:val="001C0C9B"/>
    <w:rsid w:val="001C1927"/>
    <w:rsid w:val="001C420B"/>
    <w:rsid w:val="001C6CB8"/>
    <w:rsid w:val="001D1436"/>
    <w:rsid w:val="001D22AE"/>
    <w:rsid w:val="001D678E"/>
    <w:rsid w:val="001E1521"/>
    <w:rsid w:val="001E2895"/>
    <w:rsid w:val="001E4E6E"/>
    <w:rsid w:val="001F22C2"/>
    <w:rsid w:val="001F2638"/>
    <w:rsid w:val="001F7150"/>
    <w:rsid w:val="00203BAA"/>
    <w:rsid w:val="0021087E"/>
    <w:rsid w:val="002109B5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2ED5"/>
    <w:rsid w:val="00474B38"/>
    <w:rsid w:val="004817F9"/>
    <w:rsid w:val="004877BF"/>
    <w:rsid w:val="00493635"/>
    <w:rsid w:val="0049450E"/>
    <w:rsid w:val="004950A9"/>
    <w:rsid w:val="0049551F"/>
    <w:rsid w:val="00497CED"/>
    <w:rsid w:val="004A6F2C"/>
    <w:rsid w:val="004B3411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251D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782A"/>
    <w:rsid w:val="00792C52"/>
    <w:rsid w:val="007941E4"/>
    <w:rsid w:val="007A0F36"/>
    <w:rsid w:val="007A13A6"/>
    <w:rsid w:val="007A20C5"/>
    <w:rsid w:val="007A22B8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37CF9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47232"/>
    <w:rsid w:val="00C56675"/>
    <w:rsid w:val="00C6554D"/>
    <w:rsid w:val="00C704B0"/>
    <w:rsid w:val="00C73603"/>
    <w:rsid w:val="00C829CE"/>
    <w:rsid w:val="00C85A49"/>
    <w:rsid w:val="00C92CB0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C33C2"/>
    <w:rsid w:val="00CD0041"/>
    <w:rsid w:val="00CD2625"/>
    <w:rsid w:val="00CD534C"/>
    <w:rsid w:val="00CD55C4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5CA9E469-38C3-4DDB-8864-E87F96E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Татьяна Побежимова</cp:lastModifiedBy>
  <cp:revision>20</cp:revision>
  <cp:lastPrinted>2022-04-08T12:17:00Z</cp:lastPrinted>
  <dcterms:created xsi:type="dcterms:W3CDTF">2022-02-08T10:19:00Z</dcterms:created>
  <dcterms:modified xsi:type="dcterms:W3CDTF">2022-04-27T11:58:00Z</dcterms:modified>
</cp:coreProperties>
</file>