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127"/>
        <w:gridCol w:w="2551"/>
        <w:gridCol w:w="2268"/>
        <w:gridCol w:w="2693"/>
        <w:gridCol w:w="2127"/>
      </w:tblGrid>
      <w:tr w:rsidR="000570D7" w:rsidRPr="00C9730A" w:rsidTr="00913196">
        <w:trPr>
          <w:trHeight w:val="1140"/>
        </w:trPr>
        <w:tc>
          <w:tcPr>
            <w:tcW w:w="851" w:type="dxa"/>
          </w:tcPr>
          <w:p w:rsidR="000570D7" w:rsidRPr="00C9730A" w:rsidRDefault="000570D7" w:rsidP="000570D7">
            <w:pPr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Times New Roman"/>
                <w:sz w:val="20"/>
                <w:szCs w:val="20"/>
              </w:rPr>
              <w:t>115</w:t>
            </w:r>
            <w:r w:rsidRPr="00C9730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0570D7" w:rsidRPr="00C9730A" w:rsidRDefault="000570D7" w:rsidP="00913196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C9730A">
              <w:rPr>
                <w:rFonts w:cs="Times New Roman"/>
                <w:sz w:val="20"/>
                <w:szCs w:val="20"/>
              </w:rPr>
              <w:t>г.Электросталь</w:t>
            </w:r>
            <w:proofErr w:type="spellEnd"/>
            <w:r w:rsidRPr="00C9730A">
              <w:rPr>
                <w:rFonts w:cs="Times New Roman"/>
                <w:sz w:val="20"/>
                <w:szCs w:val="20"/>
              </w:rPr>
              <w:t>, проспект Ленина, в районе дома № 10</w:t>
            </w:r>
          </w:p>
        </w:tc>
        <w:tc>
          <w:tcPr>
            <w:tcW w:w="2127" w:type="dxa"/>
          </w:tcPr>
          <w:p w:rsidR="000570D7" w:rsidRPr="00C9730A" w:rsidRDefault="000570D7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Киоск</w:t>
            </w:r>
          </w:p>
        </w:tc>
        <w:tc>
          <w:tcPr>
            <w:tcW w:w="2551" w:type="dxa"/>
          </w:tcPr>
          <w:p w:rsidR="000570D7" w:rsidRPr="00C9730A" w:rsidRDefault="000570D7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Мороженое</w:t>
            </w:r>
          </w:p>
        </w:tc>
        <w:tc>
          <w:tcPr>
            <w:tcW w:w="2268" w:type="dxa"/>
          </w:tcPr>
          <w:p w:rsidR="000570D7" w:rsidRPr="00C9730A" w:rsidRDefault="000570D7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1.01.2015</w:t>
            </w:r>
          </w:p>
          <w:p w:rsidR="000570D7" w:rsidRPr="00C9730A" w:rsidRDefault="000570D7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31.12.2019</w:t>
            </w:r>
          </w:p>
        </w:tc>
        <w:tc>
          <w:tcPr>
            <w:tcW w:w="2693" w:type="dxa"/>
          </w:tcPr>
          <w:p w:rsidR="000570D7" w:rsidRPr="00C9730A" w:rsidRDefault="000570D7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ООО «Богородский хладокомбинат»</w:t>
            </w:r>
          </w:p>
        </w:tc>
        <w:tc>
          <w:tcPr>
            <w:tcW w:w="2127" w:type="dxa"/>
          </w:tcPr>
          <w:p w:rsidR="000570D7" w:rsidRPr="00C9730A" w:rsidRDefault="000570D7" w:rsidP="00913196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5029139935</w:t>
            </w:r>
          </w:p>
        </w:tc>
      </w:tr>
    </w:tbl>
    <w:p w:rsidR="00C03720" w:rsidRDefault="00C03720"/>
    <w:sectPr w:rsidR="00C03720" w:rsidSect="000570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B2"/>
    <w:rsid w:val="000570D7"/>
    <w:rsid w:val="00C03720"/>
    <w:rsid w:val="00E1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2303E-DBC8-4945-81D3-9D107AF4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0D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Юлия Сисева</cp:lastModifiedBy>
  <cp:revision>2</cp:revision>
  <dcterms:created xsi:type="dcterms:W3CDTF">2017-06-06T14:37:00Z</dcterms:created>
  <dcterms:modified xsi:type="dcterms:W3CDTF">2017-06-06T14:38:00Z</dcterms:modified>
</cp:coreProperties>
</file>