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72DA7" w14:textId="5E3601E7" w:rsidR="004B6CEB" w:rsidRPr="00955F7D" w:rsidRDefault="004B6CEB" w:rsidP="00955F7D">
      <w:pPr>
        <w:ind w:right="-1"/>
        <w:jc w:val="center"/>
        <w:rPr>
          <w:noProof/>
          <w:sz w:val="28"/>
          <w:szCs w:val="28"/>
        </w:rPr>
      </w:pPr>
      <w:r w:rsidRPr="00955F7D">
        <w:rPr>
          <w:noProof/>
          <w:sz w:val="28"/>
          <w:szCs w:val="28"/>
        </w:rPr>
        <w:drawing>
          <wp:inline distT="0" distB="0" distL="0" distR="0" wp14:anchorId="4C7B018C" wp14:editId="18D27DEF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F38B0" w14:textId="77777777" w:rsidR="004B6CEB" w:rsidRPr="00955F7D" w:rsidRDefault="004B6CEB" w:rsidP="00955F7D">
      <w:pPr>
        <w:ind w:right="-1"/>
        <w:jc w:val="center"/>
        <w:rPr>
          <w:noProof/>
          <w:sz w:val="28"/>
          <w:szCs w:val="28"/>
        </w:rPr>
      </w:pPr>
    </w:p>
    <w:p w14:paraId="06157910" w14:textId="45D7C214" w:rsidR="004B6CEB" w:rsidRPr="00955F7D" w:rsidRDefault="00955F7D" w:rsidP="00955F7D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ГОРОДСКОГО ОКРУГА </w:t>
      </w:r>
      <w:r w:rsidR="004B6CEB" w:rsidRPr="00955F7D">
        <w:rPr>
          <w:sz w:val="28"/>
          <w:szCs w:val="28"/>
        </w:rPr>
        <w:t>ЭЛЕКТРОСТАЛЬ</w:t>
      </w:r>
    </w:p>
    <w:p w14:paraId="00D20E84" w14:textId="77777777" w:rsidR="004B6CEB" w:rsidRPr="00955F7D" w:rsidRDefault="004B6CEB" w:rsidP="00955F7D">
      <w:pPr>
        <w:ind w:right="-1"/>
        <w:contextualSpacing/>
        <w:jc w:val="center"/>
        <w:rPr>
          <w:sz w:val="28"/>
          <w:szCs w:val="28"/>
        </w:rPr>
      </w:pPr>
    </w:p>
    <w:p w14:paraId="15839E2B" w14:textId="29EEE155" w:rsidR="004B6CEB" w:rsidRPr="00955F7D" w:rsidRDefault="00955F7D" w:rsidP="00955F7D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4B6CEB" w:rsidRPr="00955F7D">
        <w:rPr>
          <w:sz w:val="28"/>
          <w:szCs w:val="28"/>
        </w:rPr>
        <w:t>ОБЛАСТИ</w:t>
      </w:r>
    </w:p>
    <w:p w14:paraId="7557A4A5" w14:textId="77777777" w:rsidR="004B6CEB" w:rsidRPr="00955F7D" w:rsidRDefault="004B6CEB" w:rsidP="00955F7D">
      <w:pPr>
        <w:ind w:right="-1"/>
        <w:contextualSpacing/>
        <w:jc w:val="center"/>
        <w:rPr>
          <w:sz w:val="28"/>
          <w:szCs w:val="28"/>
        </w:rPr>
      </w:pPr>
    </w:p>
    <w:p w14:paraId="3E544F28" w14:textId="77777777" w:rsidR="004B6CEB" w:rsidRPr="00955F7D" w:rsidRDefault="004B6CEB" w:rsidP="00955F7D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955F7D">
        <w:rPr>
          <w:sz w:val="44"/>
          <w:szCs w:val="44"/>
        </w:rPr>
        <w:t>РАСПОРЯЖЕНИЕ</w:t>
      </w:r>
    </w:p>
    <w:p w14:paraId="436D817B" w14:textId="77777777" w:rsidR="004B6CEB" w:rsidRPr="00955F7D" w:rsidRDefault="004B6CEB" w:rsidP="00955F7D">
      <w:pPr>
        <w:ind w:right="-1"/>
        <w:jc w:val="center"/>
        <w:rPr>
          <w:sz w:val="44"/>
          <w:szCs w:val="44"/>
        </w:rPr>
      </w:pPr>
    </w:p>
    <w:p w14:paraId="5B0D1E41" w14:textId="353A3FD4" w:rsidR="004B6CEB" w:rsidRPr="00757D7B" w:rsidRDefault="00CC1C9B" w:rsidP="00955F7D">
      <w:pPr>
        <w:ind w:right="-1"/>
        <w:jc w:val="center"/>
        <w:outlineLvl w:val="0"/>
      </w:pPr>
      <w:r w:rsidRPr="00955F7D">
        <w:t>16.03.2020</w:t>
      </w:r>
      <w:r w:rsidR="004B6CEB" w:rsidRPr="00757D7B">
        <w:t xml:space="preserve"> № </w:t>
      </w:r>
      <w:r w:rsidRPr="00955F7D">
        <w:t>89-р</w:t>
      </w:r>
    </w:p>
    <w:p w14:paraId="214E83E6" w14:textId="77777777" w:rsidR="004B6CEB" w:rsidRPr="00757D7B" w:rsidRDefault="004B6CEB" w:rsidP="00955F7D">
      <w:pPr>
        <w:spacing w:line="240" w:lineRule="exact"/>
        <w:jc w:val="center"/>
      </w:pPr>
    </w:p>
    <w:p w14:paraId="40F7404E" w14:textId="77777777" w:rsidR="004B6CEB" w:rsidRDefault="004B6CEB" w:rsidP="00955F7D">
      <w:pPr>
        <w:spacing w:line="240" w:lineRule="exact"/>
        <w:jc w:val="center"/>
      </w:pPr>
    </w:p>
    <w:p w14:paraId="686AC022" w14:textId="77777777" w:rsidR="004B6CEB" w:rsidRPr="0055024C" w:rsidRDefault="004B6CEB" w:rsidP="00955F7D">
      <w:pPr>
        <w:spacing w:line="240" w:lineRule="exact"/>
        <w:jc w:val="center"/>
      </w:pPr>
      <w:r w:rsidRPr="00A262C6">
        <w:t>О признании утратившим силу муниципального правового акта</w:t>
      </w:r>
      <w:bookmarkEnd w:id="0"/>
    </w:p>
    <w:p w14:paraId="6259C359" w14:textId="77777777" w:rsidR="004B6CEB" w:rsidRDefault="004B6CEB" w:rsidP="00955F7D">
      <w:pPr>
        <w:jc w:val="center"/>
      </w:pPr>
    </w:p>
    <w:p w14:paraId="28A815DC" w14:textId="77777777" w:rsidR="004B6CEB" w:rsidRDefault="004B6CEB" w:rsidP="00955F7D">
      <w:pPr>
        <w:jc w:val="center"/>
        <w:rPr>
          <w:noProof/>
        </w:rPr>
      </w:pPr>
    </w:p>
    <w:p w14:paraId="535B5B4F" w14:textId="77777777" w:rsidR="004B6CEB" w:rsidRPr="0055024C" w:rsidRDefault="004B6CEB" w:rsidP="004B6CEB">
      <w:pPr>
        <w:ind w:firstLine="708"/>
        <w:jc w:val="both"/>
        <w:rPr>
          <w:noProof/>
        </w:rPr>
      </w:pPr>
      <w:r w:rsidRPr="00FF3E2D">
        <w:rPr>
          <w:noProof/>
        </w:rPr>
        <w:t xml:space="preserve">В соответствии с федеральными закономи от 06.10.2003 № 131-ФЗ </w:t>
      </w:r>
      <w:r w:rsidRPr="00FF3E2D">
        <w:rPr>
          <w:rFonts w:eastAsia="Calibri" w:cs="Times New Roman"/>
        </w:rPr>
        <w:t>«Об общих принципах организации местного самоуправления в Российской Федерации»</w:t>
      </w:r>
      <w:r>
        <w:rPr>
          <w:noProof/>
        </w:rPr>
        <w:t xml:space="preserve">, </w:t>
      </w:r>
      <w:r w:rsidRPr="00FF3E2D">
        <w:rPr>
          <w:noProof/>
        </w:rPr>
        <w:t>от 27.07.2010 № 210-ФЗ «Об организации предоставления государственных и муниципальных услуг»,</w:t>
      </w:r>
      <w:r>
        <w:rPr>
          <w:noProof/>
        </w:rPr>
        <w:t xml:space="preserve">                   </w:t>
      </w:r>
      <w:r w:rsidRPr="00FF3E2D">
        <w:rPr>
          <w:noProof/>
        </w:rPr>
        <w:t>в целях приведения муниципальных правовых актов Администрации городского округа Электросталь Московской област</w:t>
      </w:r>
      <w:r>
        <w:rPr>
          <w:noProof/>
        </w:rPr>
        <w:t xml:space="preserve">и в соответствие с </w:t>
      </w:r>
      <w:r w:rsidRPr="00FF3E2D">
        <w:rPr>
          <w:noProof/>
        </w:rPr>
        <w:t>законодательством</w:t>
      </w:r>
      <w:r>
        <w:rPr>
          <w:noProof/>
        </w:rPr>
        <w:t xml:space="preserve"> Российской Федерации</w:t>
      </w:r>
      <w:r w:rsidRPr="00FF3E2D">
        <w:rPr>
          <w:noProof/>
        </w:rPr>
        <w:t>:</w:t>
      </w:r>
    </w:p>
    <w:p w14:paraId="72CABCFD" w14:textId="77777777" w:rsidR="004B6CEB" w:rsidRPr="0055024C" w:rsidRDefault="004B6CEB" w:rsidP="004B6CEB">
      <w:pPr>
        <w:jc w:val="both"/>
        <w:rPr>
          <w:noProof/>
        </w:rPr>
      </w:pPr>
    </w:p>
    <w:p w14:paraId="66C12733" w14:textId="19EFB1B2" w:rsidR="004B6CEB" w:rsidRPr="0095735F" w:rsidRDefault="004B6CEB" w:rsidP="004B6CEB">
      <w:pPr>
        <w:autoSpaceDE w:val="0"/>
        <w:autoSpaceDN w:val="0"/>
        <w:adjustRightInd w:val="0"/>
        <w:jc w:val="both"/>
      </w:pPr>
      <w:r w:rsidRPr="0055024C">
        <w:rPr>
          <w:noProof/>
        </w:rPr>
        <w:tab/>
        <w:t xml:space="preserve">1. Признать утратившим силу </w:t>
      </w:r>
      <w:r>
        <w:rPr>
          <w:rFonts w:cs="Times New Roman"/>
        </w:rPr>
        <w:t>распоряжение</w:t>
      </w:r>
      <w:r w:rsidRPr="00D0495F">
        <w:rPr>
          <w:rFonts w:cs="Times New Roman"/>
        </w:rPr>
        <w:t xml:space="preserve"> </w:t>
      </w:r>
      <w:r w:rsidRPr="00D0495F">
        <w:t xml:space="preserve">Администрации городского округа Электросталь </w:t>
      </w:r>
      <w:r>
        <w:t xml:space="preserve">Московской области </w:t>
      </w:r>
      <w:r>
        <w:rPr>
          <w:rFonts w:cs="Times New Roman"/>
        </w:rPr>
        <w:t>от 18.06.2014 № 334</w:t>
      </w:r>
      <w:r w:rsidRPr="00D0495F">
        <w:rPr>
          <w:rFonts w:cs="Times New Roman"/>
        </w:rPr>
        <w:t>-р</w:t>
      </w:r>
      <w:r>
        <w:rPr>
          <w:rFonts w:cs="Times New Roman"/>
        </w:rPr>
        <w:t xml:space="preserve"> </w:t>
      </w:r>
      <w:r w:rsidRPr="00D0495F">
        <w:rPr>
          <w:rFonts w:cs="Times New Roman"/>
        </w:rPr>
        <w:t>«</w:t>
      </w:r>
      <w:r>
        <w:rPr>
          <w:rFonts w:cs="Times New Roman"/>
        </w:rPr>
        <w:t>Об утверждении административного регламента</w:t>
      </w:r>
      <w:r w:rsidRPr="00D0495F">
        <w:rPr>
          <w:rFonts w:cs="Times New Roman"/>
        </w:rPr>
        <w:t xml:space="preserve"> </w:t>
      </w:r>
      <w:r>
        <w:rPr>
          <w:rFonts w:cs="Times New Roman"/>
        </w:rPr>
        <w:t>исполнения муниципальной функции по организации освещения улиц городского округа Электросталь Московской области».</w:t>
      </w:r>
    </w:p>
    <w:p w14:paraId="1B09C1F2" w14:textId="77777777" w:rsidR="004B6CEB" w:rsidRPr="0055024C" w:rsidRDefault="004B6CEB" w:rsidP="004B6CEB">
      <w:pPr>
        <w:ind w:firstLine="708"/>
        <w:jc w:val="both"/>
      </w:pPr>
      <w:r w:rsidRPr="0055024C">
        <w:t>2. Опубликовать настоящее распоряжение в газете «Официальный вестник»</w:t>
      </w:r>
      <w:r>
        <w:t xml:space="preserve"> и разместить в информационно-телекоммуникационной сети «Интернет» по адресу: </w:t>
      </w:r>
      <w:r w:rsidRPr="0055024C">
        <w:rPr>
          <w:lang w:val="en-US"/>
        </w:rPr>
        <w:t>www</w:t>
      </w:r>
      <w:r w:rsidRPr="0055024C">
        <w:t>.</w:t>
      </w:r>
      <w:proofErr w:type="spellStart"/>
      <w:r w:rsidRPr="0055024C">
        <w:rPr>
          <w:lang w:val="en-US"/>
        </w:rPr>
        <w:t>electrostal</w:t>
      </w:r>
      <w:proofErr w:type="spellEnd"/>
      <w:r w:rsidRPr="0055024C">
        <w:t>.</w:t>
      </w:r>
      <w:proofErr w:type="spellStart"/>
      <w:r w:rsidRPr="0055024C">
        <w:rPr>
          <w:lang w:val="en-US"/>
        </w:rPr>
        <w:t>ru</w:t>
      </w:r>
      <w:proofErr w:type="spellEnd"/>
      <w:r w:rsidRPr="0055024C">
        <w:t>.</w:t>
      </w:r>
    </w:p>
    <w:p w14:paraId="60622266" w14:textId="77777777" w:rsidR="004B6CEB" w:rsidRPr="0055024C" w:rsidRDefault="004B6CEB" w:rsidP="004B6CEB">
      <w:pPr>
        <w:ind w:firstLine="708"/>
        <w:jc w:val="both"/>
      </w:pPr>
      <w:r w:rsidRPr="0055024C">
        <w:t>3. Исто</w:t>
      </w:r>
      <w:r>
        <w:t>чником финансирования публикации</w:t>
      </w:r>
      <w:r w:rsidRPr="0055024C">
        <w:t xml:space="preserve"> настоящего распоряжения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14:paraId="2FCE99D1" w14:textId="77777777" w:rsidR="004B6CEB" w:rsidRPr="0055024C" w:rsidRDefault="004B6CEB" w:rsidP="004B6CEB">
      <w:pPr>
        <w:ind w:firstLine="708"/>
        <w:jc w:val="both"/>
        <w:rPr>
          <w:noProof/>
        </w:rPr>
      </w:pPr>
      <w:r w:rsidRPr="0055024C">
        <w:t xml:space="preserve">4. </w:t>
      </w:r>
      <w:r w:rsidRPr="00A262C6">
        <w:t>Настоящее распоряжение вступает в силу после его официального опубликования</w:t>
      </w:r>
      <w:r w:rsidRPr="0055024C">
        <w:rPr>
          <w:noProof/>
        </w:rPr>
        <w:t>.</w:t>
      </w:r>
    </w:p>
    <w:p w14:paraId="23EFBCF2" w14:textId="77777777" w:rsidR="004B6CEB" w:rsidRPr="0055024C" w:rsidRDefault="004B6CEB" w:rsidP="004B6CEB">
      <w:pPr>
        <w:jc w:val="both"/>
      </w:pPr>
    </w:p>
    <w:p w14:paraId="3F305779" w14:textId="77777777" w:rsidR="004B6CEB" w:rsidRPr="0055024C" w:rsidRDefault="004B6CEB" w:rsidP="004B6CEB">
      <w:pPr>
        <w:jc w:val="both"/>
      </w:pPr>
    </w:p>
    <w:p w14:paraId="3C988257" w14:textId="77777777" w:rsidR="004B6CEB" w:rsidRDefault="004B6CEB" w:rsidP="004B6CEB">
      <w:pPr>
        <w:jc w:val="both"/>
      </w:pPr>
    </w:p>
    <w:p w14:paraId="1C4158FB" w14:textId="77777777" w:rsidR="00955F7D" w:rsidRDefault="00955F7D" w:rsidP="004B6CEB">
      <w:pPr>
        <w:jc w:val="both"/>
      </w:pPr>
    </w:p>
    <w:p w14:paraId="11FF52DA" w14:textId="77777777" w:rsidR="00955F7D" w:rsidRPr="0055024C" w:rsidRDefault="00955F7D" w:rsidP="004B6CEB">
      <w:pPr>
        <w:jc w:val="both"/>
      </w:pPr>
    </w:p>
    <w:p w14:paraId="41CD2516" w14:textId="77777777" w:rsidR="004B6CEB" w:rsidRPr="0055024C" w:rsidRDefault="004B6CEB" w:rsidP="004B6CEB">
      <w:pPr>
        <w:jc w:val="both"/>
      </w:pPr>
      <w:r w:rsidRPr="0055024C">
        <w:t>Глава городского округа</w:t>
      </w:r>
      <w:r w:rsidRPr="0055024C">
        <w:tab/>
      </w:r>
      <w:r w:rsidRPr="0055024C">
        <w:tab/>
      </w:r>
      <w:r w:rsidRPr="0055024C">
        <w:tab/>
      </w:r>
      <w:r w:rsidRPr="0055024C">
        <w:tab/>
      </w:r>
      <w:r>
        <w:t xml:space="preserve">                                                 </w:t>
      </w:r>
      <w:r w:rsidRPr="0055024C">
        <w:t>В.Я. Пекарев</w:t>
      </w:r>
    </w:p>
    <w:p w14:paraId="7614A2E4" w14:textId="77777777" w:rsidR="004B6CEB" w:rsidRPr="0055024C" w:rsidRDefault="004B6CEB" w:rsidP="004B6CEB">
      <w:pPr>
        <w:jc w:val="both"/>
      </w:pPr>
    </w:p>
    <w:p w14:paraId="10BA063C" w14:textId="77777777" w:rsidR="004B6CEB" w:rsidRPr="0055024C" w:rsidRDefault="004B6CEB" w:rsidP="004B6CEB">
      <w:pPr>
        <w:jc w:val="both"/>
      </w:pPr>
    </w:p>
    <w:p w14:paraId="4B8DD395" w14:textId="77777777" w:rsidR="004B6CEB" w:rsidRDefault="004B6CEB" w:rsidP="004B6CEB">
      <w:pPr>
        <w:spacing w:line="240" w:lineRule="exact"/>
        <w:jc w:val="both"/>
      </w:pPr>
    </w:p>
    <w:p w14:paraId="1AFAE647" w14:textId="77777777" w:rsidR="004B6CEB" w:rsidRDefault="004B6CEB" w:rsidP="004B6CEB">
      <w:pPr>
        <w:spacing w:line="240" w:lineRule="exact"/>
        <w:jc w:val="both"/>
      </w:pPr>
    </w:p>
    <w:sectPr w:rsidR="004B6CEB" w:rsidSect="00955F7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0C"/>
    <w:rsid w:val="002E664B"/>
    <w:rsid w:val="003B3D0C"/>
    <w:rsid w:val="004B6CEB"/>
    <w:rsid w:val="00955F7D"/>
    <w:rsid w:val="00CC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4DD3E-1D16-4301-88AD-F62AB6F3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CE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Побежимова</cp:lastModifiedBy>
  <cp:revision>5</cp:revision>
  <dcterms:created xsi:type="dcterms:W3CDTF">2020-03-16T14:56:00Z</dcterms:created>
  <dcterms:modified xsi:type="dcterms:W3CDTF">2020-03-19T14:44:00Z</dcterms:modified>
</cp:coreProperties>
</file>