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84" w:rsidRDefault="00E90984" w:rsidP="00DE116E">
      <w:pPr>
        <w:ind w:left="-1560" w:right="-567"/>
        <w:jc w:val="center"/>
      </w:pPr>
    </w:p>
    <w:p w:rsidR="00DE116E" w:rsidRDefault="00DE116E" w:rsidP="00DE116E">
      <w:pPr>
        <w:ind w:left="-1560" w:right="-567"/>
        <w:jc w:val="center"/>
      </w:pPr>
      <w:r>
        <w:rPr>
          <w:noProof/>
        </w:rPr>
        <w:drawing>
          <wp:inline distT="0" distB="0" distL="0" distR="0">
            <wp:extent cx="822960" cy="82296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rsidR="00DE116E" w:rsidRPr="00537687" w:rsidRDefault="00DE116E" w:rsidP="00DE116E">
      <w:pPr>
        <w:ind w:left="-1560" w:right="-567" w:firstLine="1701"/>
        <w:rPr>
          <w:b/>
        </w:rPr>
      </w:pPr>
      <w:r w:rsidRPr="00537687">
        <w:tab/>
      </w:r>
      <w:r w:rsidRPr="00537687">
        <w:tab/>
      </w:r>
    </w:p>
    <w:p w:rsidR="00DE116E" w:rsidRDefault="00DE116E" w:rsidP="00DE116E">
      <w:pPr>
        <w:ind w:left="-1560" w:right="-567"/>
        <w:contextualSpacing/>
        <w:jc w:val="center"/>
        <w:rPr>
          <w:b/>
          <w:sz w:val="28"/>
        </w:rPr>
      </w:pPr>
      <w:r>
        <w:rPr>
          <w:b/>
          <w:sz w:val="28"/>
        </w:rPr>
        <w:t>АДМИНИСТРАЦИЯ  ГОРОДСКОГО ОКРУГА ЭЛЕКТРОСТАЛЬ</w:t>
      </w:r>
    </w:p>
    <w:p w:rsidR="00DE116E" w:rsidRPr="00FC1C14" w:rsidRDefault="00DE116E" w:rsidP="00DE116E">
      <w:pPr>
        <w:ind w:left="-1560" w:right="-567"/>
        <w:contextualSpacing/>
        <w:jc w:val="center"/>
        <w:rPr>
          <w:b/>
          <w:sz w:val="12"/>
          <w:szCs w:val="12"/>
        </w:rPr>
      </w:pPr>
    </w:p>
    <w:p w:rsidR="00DE116E" w:rsidRDefault="00DE116E" w:rsidP="00DE116E">
      <w:pPr>
        <w:ind w:left="-1560" w:right="-567"/>
        <w:contextualSpacing/>
        <w:jc w:val="center"/>
        <w:rPr>
          <w:b/>
          <w:sz w:val="28"/>
        </w:rPr>
      </w:pPr>
      <w:r>
        <w:rPr>
          <w:b/>
          <w:sz w:val="28"/>
        </w:rPr>
        <w:t>МОСКОВСКОЙ   ОБЛАСТИ</w:t>
      </w:r>
    </w:p>
    <w:p w:rsidR="00DE116E" w:rsidRPr="0058294C" w:rsidRDefault="00DE116E" w:rsidP="00DE116E">
      <w:pPr>
        <w:ind w:left="-1560" w:right="-567" w:firstLine="1701"/>
        <w:contextualSpacing/>
        <w:jc w:val="center"/>
        <w:rPr>
          <w:sz w:val="16"/>
          <w:szCs w:val="16"/>
        </w:rPr>
      </w:pPr>
    </w:p>
    <w:p w:rsidR="00DE116E" w:rsidRDefault="00DE116E" w:rsidP="00DE116E">
      <w:pPr>
        <w:ind w:left="-1560" w:right="-567"/>
        <w:contextualSpacing/>
        <w:jc w:val="center"/>
        <w:rPr>
          <w:b/>
          <w:sz w:val="44"/>
        </w:rPr>
      </w:pPr>
      <w:r>
        <w:rPr>
          <w:b/>
          <w:sz w:val="44"/>
        </w:rPr>
        <w:t>ПОСТАНОВЛЕНИЕ</w:t>
      </w:r>
    </w:p>
    <w:p w:rsidR="00DE116E" w:rsidRPr="00537687" w:rsidRDefault="00DE116E" w:rsidP="00DE116E">
      <w:pPr>
        <w:ind w:left="-1560" w:right="-567"/>
        <w:jc w:val="center"/>
        <w:rPr>
          <w:b/>
        </w:rPr>
      </w:pPr>
    </w:p>
    <w:p w:rsidR="00DE116E" w:rsidRDefault="00DE116E" w:rsidP="00DE116E">
      <w:pPr>
        <w:ind w:left="-1560" w:right="-567"/>
        <w:jc w:val="center"/>
        <w:outlineLvl w:val="0"/>
      </w:pPr>
      <w:r>
        <w:t xml:space="preserve"> </w:t>
      </w:r>
      <w:r w:rsidRPr="00537687">
        <w:t xml:space="preserve"> _</w:t>
      </w:r>
      <w:r>
        <w:t>_______________ № ___________</w:t>
      </w:r>
    </w:p>
    <w:p w:rsidR="00BB1A72" w:rsidRPr="00BB1A72" w:rsidRDefault="00BB1A72" w:rsidP="00BB1A72">
      <w:pPr>
        <w:pStyle w:val="ConsPlusTitlePage"/>
        <w:ind w:firstLine="709"/>
        <w:rPr>
          <w:rFonts w:ascii="Times New Roman" w:hAnsi="Times New Roman" w:cs="Times New Roman"/>
          <w:sz w:val="24"/>
          <w:szCs w:val="24"/>
        </w:rPr>
      </w:pPr>
    </w:p>
    <w:p w:rsidR="00D269A7" w:rsidRDefault="00DE116E" w:rsidP="00DE116E">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w:t>
      </w:r>
      <w:r w:rsidRPr="00BB1A72">
        <w:rPr>
          <w:rFonts w:ascii="Times New Roman" w:hAnsi="Times New Roman" w:cs="Times New Roman"/>
          <w:sz w:val="24"/>
          <w:szCs w:val="24"/>
        </w:rPr>
        <w:t xml:space="preserve">принятия решения о предоставлении бюджетных инвестиций юридическим лицам, не являющимся государственными или муниципальными </w:t>
      </w:r>
      <w:bookmarkStart w:id="0" w:name="_GoBack"/>
      <w:bookmarkEnd w:id="0"/>
      <w:r w:rsidRPr="00BB1A72">
        <w:rPr>
          <w:rFonts w:ascii="Times New Roman" w:hAnsi="Times New Roman" w:cs="Times New Roman"/>
          <w:sz w:val="24"/>
          <w:szCs w:val="24"/>
        </w:rPr>
        <w:t xml:space="preserve">учреждениями и государственными или муниципальными унитарными предприятиями, </w:t>
      </w:r>
    </w:p>
    <w:p w:rsidR="00D269A7" w:rsidRDefault="00DE116E" w:rsidP="00DE116E">
      <w:pPr>
        <w:pStyle w:val="ConsPlusNormal"/>
        <w:spacing w:line="240" w:lineRule="exact"/>
        <w:jc w:val="center"/>
        <w:rPr>
          <w:rFonts w:ascii="Times New Roman" w:hAnsi="Times New Roman" w:cs="Times New Roman"/>
          <w:sz w:val="24"/>
          <w:szCs w:val="24"/>
        </w:rPr>
      </w:pPr>
      <w:r w:rsidRPr="00BB1A72">
        <w:rPr>
          <w:rFonts w:ascii="Times New Roman" w:hAnsi="Times New Roman" w:cs="Times New Roman"/>
          <w:sz w:val="24"/>
          <w:szCs w:val="24"/>
        </w:rPr>
        <w:t xml:space="preserve">в объекты капитального строительства, находящиеся в собственности указанных юридических лиц, и (или) на приобретение ими объектов недвижимого имущества </w:t>
      </w:r>
    </w:p>
    <w:p w:rsidR="00D269A7" w:rsidRDefault="00DE116E" w:rsidP="00DE116E">
      <w:pPr>
        <w:pStyle w:val="ConsPlusNormal"/>
        <w:spacing w:line="240" w:lineRule="exact"/>
        <w:jc w:val="center"/>
        <w:rPr>
          <w:rFonts w:ascii="Times New Roman" w:hAnsi="Times New Roman" w:cs="Times New Roman"/>
          <w:sz w:val="24"/>
          <w:szCs w:val="24"/>
        </w:rPr>
      </w:pPr>
      <w:r w:rsidRPr="00BB1A72">
        <w:rPr>
          <w:rFonts w:ascii="Times New Roman" w:hAnsi="Times New Roman" w:cs="Times New Roman"/>
          <w:sz w:val="24"/>
          <w:szCs w:val="24"/>
        </w:rPr>
        <w:t>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DE116E" w:rsidRPr="00BB1A72" w:rsidRDefault="00DE116E" w:rsidP="00DE116E">
      <w:pPr>
        <w:pStyle w:val="ConsPlusNormal"/>
        <w:spacing w:line="240" w:lineRule="exact"/>
        <w:jc w:val="center"/>
        <w:rPr>
          <w:rFonts w:ascii="Times New Roman" w:hAnsi="Times New Roman" w:cs="Times New Roman"/>
          <w:sz w:val="24"/>
          <w:szCs w:val="24"/>
        </w:rPr>
      </w:pPr>
      <w:r w:rsidRPr="00BB1A72">
        <w:rPr>
          <w:rFonts w:ascii="Times New Roman" w:hAnsi="Times New Roman" w:cs="Times New Roman"/>
          <w:sz w:val="24"/>
          <w:szCs w:val="24"/>
        </w:rPr>
        <w:t>за счет сре</w:t>
      </w:r>
      <w:r>
        <w:rPr>
          <w:rFonts w:ascii="Times New Roman" w:hAnsi="Times New Roman" w:cs="Times New Roman"/>
          <w:sz w:val="24"/>
          <w:szCs w:val="24"/>
        </w:rPr>
        <w:t>дств бюджета</w:t>
      </w:r>
      <w:r w:rsidR="00D269A7" w:rsidRPr="00D269A7">
        <w:rPr>
          <w:rFonts w:ascii="Times New Roman" w:hAnsi="Times New Roman" w:cs="Times New Roman"/>
          <w:sz w:val="24"/>
          <w:szCs w:val="24"/>
        </w:rPr>
        <w:t xml:space="preserve"> </w:t>
      </w:r>
      <w:r w:rsidR="00D269A7">
        <w:rPr>
          <w:rFonts w:ascii="Times New Roman" w:hAnsi="Times New Roman" w:cs="Times New Roman"/>
          <w:sz w:val="24"/>
          <w:szCs w:val="24"/>
        </w:rPr>
        <w:t>городского округа Электросталь</w:t>
      </w:r>
      <w:r>
        <w:rPr>
          <w:rFonts w:ascii="Times New Roman" w:hAnsi="Times New Roman" w:cs="Times New Roman"/>
          <w:sz w:val="24"/>
          <w:szCs w:val="24"/>
        </w:rPr>
        <w:t xml:space="preserve"> Московской области</w:t>
      </w:r>
    </w:p>
    <w:p w:rsidR="00BB1A72" w:rsidRPr="00DE116E" w:rsidRDefault="00BB1A72" w:rsidP="00BB1A72">
      <w:pPr>
        <w:pStyle w:val="ConsPlusNormal"/>
        <w:ind w:firstLine="709"/>
        <w:jc w:val="both"/>
        <w:rPr>
          <w:rFonts w:ascii="Times New Roman" w:hAnsi="Times New Roman" w:cs="Times New Roman"/>
          <w:sz w:val="24"/>
          <w:szCs w:val="24"/>
        </w:rPr>
      </w:pPr>
    </w:p>
    <w:p w:rsidR="00BB1A72" w:rsidRPr="00DE116E" w:rsidRDefault="00BB1A72" w:rsidP="00BB1A72">
      <w:pPr>
        <w:pStyle w:val="ConsPlusNormal"/>
        <w:ind w:firstLine="709"/>
        <w:jc w:val="both"/>
        <w:rPr>
          <w:rFonts w:ascii="Times New Roman" w:hAnsi="Times New Roman" w:cs="Times New Roman"/>
          <w:sz w:val="24"/>
          <w:szCs w:val="24"/>
        </w:rPr>
      </w:pPr>
      <w:r w:rsidRPr="00DE116E">
        <w:rPr>
          <w:rFonts w:ascii="Times New Roman" w:hAnsi="Times New Roman" w:cs="Times New Roman"/>
          <w:sz w:val="24"/>
          <w:szCs w:val="24"/>
        </w:rPr>
        <w:t xml:space="preserve">В соответствии со </w:t>
      </w:r>
      <w:hyperlink r:id="rId7" w:history="1">
        <w:r w:rsidRPr="00DE116E">
          <w:rPr>
            <w:rFonts w:ascii="Times New Roman" w:hAnsi="Times New Roman" w:cs="Times New Roman"/>
            <w:sz w:val="24"/>
            <w:szCs w:val="24"/>
          </w:rPr>
          <w:t>статьей 80</w:t>
        </w:r>
      </w:hyperlink>
      <w:r w:rsidRPr="00DE116E">
        <w:rPr>
          <w:rFonts w:ascii="Times New Roman" w:hAnsi="Times New Roman" w:cs="Times New Roman"/>
          <w:sz w:val="24"/>
          <w:szCs w:val="24"/>
        </w:rPr>
        <w:t xml:space="preserve"> Бюджетного кодекса Российской Федерации </w:t>
      </w:r>
      <w:r w:rsidR="00D269A7">
        <w:rPr>
          <w:rFonts w:ascii="Times New Roman" w:hAnsi="Times New Roman" w:cs="Times New Roman"/>
          <w:sz w:val="24"/>
          <w:szCs w:val="24"/>
        </w:rPr>
        <w:t xml:space="preserve">Администрация городского округа Электросталь </w:t>
      </w:r>
      <w:r w:rsidRPr="00DE116E">
        <w:rPr>
          <w:rFonts w:ascii="Times New Roman" w:hAnsi="Times New Roman" w:cs="Times New Roman"/>
          <w:sz w:val="24"/>
          <w:szCs w:val="24"/>
        </w:rPr>
        <w:t>Московской области постановляет:</w:t>
      </w:r>
    </w:p>
    <w:p w:rsidR="00BB1A72" w:rsidRPr="00D269A7" w:rsidRDefault="00BB1A72" w:rsidP="00BB1A72">
      <w:pPr>
        <w:pStyle w:val="ConsPlusNormal"/>
        <w:ind w:firstLine="709"/>
        <w:jc w:val="both"/>
        <w:rPr>
          <w:rFonts w:ascii="Times New Roman" w:hAnsi="Times New Roman" w:cs="Times New Roman"/>
          <w:sz w:val="24"/>
          <w:szCs w:val="24"/>
        </w:rPr>
      </w:pPr>
      <w:r w:rsidRPr="00D269A7">
        <w:rPr>
          <w:rFonts w:ascii="Times New Roman" w:hAnsi="Times New Roman" w:cs="Times New Roman"/>
          <w:sz w:val="24"/>
          <w:szCs w:val="24"/>
        </w:rPr>
        <w:t xml:space="preserve">1. Утвердить прилагаемый </w:t>
      </w:r>
      <w:hyperlink w:anchor="P40" w:history="1">
        <w:r w:rsidRPr="00D269A7">
          <w:rPr>
            <w:rFonts w:ascii="Times New Roman" w:hAnsi="Times New Roman" w:cs="Times New Roman"/>
            <w:sz w:val="24"/>
            <w:szCs w:val="24"/>
          </w:rPr>
          <w:t>Порядок</w:t>
        </w:r>
      </w:hyperlink>
      <w:r w:rsidRPr="00D269A7">
        <w:rPr>
          <w:rFonts w:ascii="Times New Roman" w:hAnsi="Times New Roman" w:cs="Times New Roman"/>
          <w:sz w:val="24"/>
          <w:szCs w:val="24"/>
        </w:rPr>
        <w:t xml:space="preserve">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w:t>
      </w:r>
      <w:r w:rsidR="00D269A7">
        <w:rPr>
          <w:rFonts w:ascii="Times New Roman" w:hAnsi="Times New Roman" w:cs="Times New Roman"/>
          <w:sz w:val="24"/>
          <w:szCs w:val="24"/>
        </w:rPr>
        <w:t xml:space="preserve">городского округа Электросталь </w:t>
      </w:r>
      <w:r w:rsidRPr="00D269A7">
        <w:rPr>
          <w:rFonts w:ascii="Times New Roman" w:hAnsi="Times New Roman" w:cs="Times New Roman"/>
          <w:sz w:val="24"/>
          <w:szCs w:val="24"/>
        </w:rPr>
        <w:t>Московской области.</w:t>
      </w:r>
    </w:p>
    <w:p w:rsidR="00D269A7" w:rsidRPr="007E4A50" w:rsidRDefault="00D269A7" w:rsidP="00D269A7">
      <w:pPr>
        <w:tabs>
          <w:tab w:val="center" w:pos="4677"/>
        </w:tabs>
        <w:ind w:firstLine="709"/>
        <w:jc w:val="both"/>
      </w:pPr>
      <w:r w:rsidRPr="007E4A50">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Pr="007E4A50">
          <w:rPr>
            <w:rStyle w:val="a3"/>
            <w:color w:val="auto"/>
            <w:u w:val="none"/>
          </w:rPr>
          <w:t>www.electrostal.ru</w:t>
        </w:r>
      </w:hyperlink>
      <w:r w:rsidRPr="007E4A50">
        <w:t>.</w:t>
      </w:r>
    </w:p>
    <w:p w:rsidR="00D269A7" w:rsidRPr="007E4A50" w:rsidRDefault="00D269A7" w:rsidP="00D269A7">
      <w:pPr>
        <w:tabs>
          <w:tab w:val="center" w:pos="4677"/>
        </w:tabs>
        <w:ind w:firstLine="709"/>
        <w:jc w:val="both"/>
      </w:pPr>
      <w:r w:rsidRPr="007E4A50">
        <w:t>3. Настоящее постановление вступает в силу после его официального опубликования.</w:t>
      </w:r>
    </w:p>
    <w:p w:rsidR="00D269A7" w:rsidRPr="007E4A50" w:rsidRDefault="00D269A7" w:rsidP="00D269A7">
      <w:pPr>
        <w:tabs>
          <w:tab w:val="center" w:pos="4677"/>
        </w:tabs>
        <w:ind w:firstLine="709"/>
        <w:jc w:val="both"/>
      </w:pPr>
      <w:r w:rsidRPr="007E4A50">
        <w:t>4.</w:t>
      </w:r>
      <w:r>
        <w:t> </w:t>
      </w:r>
      <w:r w:rsidRPr="007E4A50">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269A7" w:rsidRPr="007E4A50" w:rsidRDefault="00D269A7" w:rsidP="00D269A7">
      <w:pPr>
        <w:tabs>
          <w:tab w:val="center" w:pos="4677"/>
        </w:tabs>
        <w:ind w:firstLine="709"/>
        <w:jc w:val="both"/>
      </w:pPr>
      <w:r w:rsidRPr="007E4A50">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А.В. Федорова.</w:t>
      </w:r>
    </w:p>
    <w:p w:rsidR="00D269A7" w:rsidRPr="007E4A50" w:rsidRDefault="00D269A7" w:rsidP="00D269A7">
      <w:pPr>
        <w:tabs>
          <w:tab w:val="center" w:pos="4677"/>
        </w:tabs>
        <w:jc w:val="both"/>
      </w:pPr>
    </w:p>
    <w:p w:rsidR="00D269A7" w:rsidRPr="007E4A50" w:rsidRDefault="00D269A7" w:rsidP="00D269A7">
      <w:pPr>
        <w:tabs>
          <w:tab w:val="center" w:pos="4677"/>
        </w:tabs>
        <w:jc w:val="both"/>
      </w:pPr>
      <w:r w:rsidRPr="007E4A50">
        <w:t>Глава городского округа</w:t>
      </w:r>
      <w:r w:rsidRPr="007E4A50">
        <w:tab/>
      </w:r>
      <w:r w:rsidRPr="007E4A50">
        <w:tab/>
      </w:r>
      <w:r w:rsidRPr="007E4A50">
        <w:tab/>
        <w:t xml:space="preserve">                                     В.Я. Пекарев</w:t>
      </w:r>
    </w:p>
    <w:p w:rsidR="00D269A7" w:rsidRPr="007E4A50" w:rsidRDefault="00D269A7" w:rsidP="00D269A7">
      <w:pPr>
        <w:ind w:left="-142"/>
        <w:jc w:val="both"/>
      </w:pPr>
    </w:p>
    <w:p w:rsidR="00D269A7" w:rsidRPr="00D269A7" w:rsidRDefault="00D269A7" w:rsidP="00D269A7">
      <w:pPr>
        <w:spacing w:line="240" w:lineRule="exact"/>
        <w:jc w:val="both"/>
      </w:pPr>
      <w:r w:rsidRPr="00D269A7">
        <w:t>Рассылка: Федорову А.В., Волковой И.Ю., Борисову А.Ю., Денисову В.А., Кокуновой М.Ю., Пак Т.Л., Соколовой С.Ю., Хомутову А.Д., Ефанову Ф.А., Бузурной И.В., Зайцеву А.Э., Грибанову Г.Ю., Головиной Е.Ю., Митькиной Е.И., Бобкову С.А., Сметаниной Ю.В., Светловой Е.А., Даницкой Е.П., Филиппенко С.А., Захарчуку П.Г., Елихину О.Н., ООО</w:t>
      </w:r>
      <w:r w:rsidRPr="00D269A7">
        <w:rPr>
          <w:lang w:val="en-US"/>
        </w:rPr>
        <w:t> </w:t>
      </w:r>
      <w:r w:rsidRPr="00D269A7">
        <w:t>«ЭЛКОД», в</w:t>
      </w:r>
      <w:r w:rsidRPr="00D269A7">
        <w:rPr>
          <w:lang w:val="en-US"/>
        </w:rPr>
        <w:t> </w:t>
      </w:r>
      <w:r w:rsidRPr="00D269A7">
        <w:t>прокуратуру, в регистр муниципальных нормативных правовых актов, в</w:t>
      </w:r>
      <w:r>
        <w:t> </w:t>
      </w:r>
      <w:r w:rsidRPr="00D269A7">
        <w:t>дело.</w:t>
      </w:r>
    </w:p>
    <w:p w:rsidR="00D269A7" w:rsidRPr="00D269A7" w:rsidRDefault="00D269A7" w:rsidP="00D269A7">
      <w:pPr>
        <w:tabs>
          <w:tab w:val="left" w:pos="851"/>
        </w:tabs>
        <w:ind w:left="7371"/>
        <w:rPr>
          <w:rFonts w:cs="Times New Roman"/>
        </w:rPr>
        <w:sectPr w:rsidR="00D269A7" w:rsidRPr="00D269A7" w:rsidSect="00D269A7">
          <w:headerReference w:type="even" r:id="rId9"/>
          <w:headerReference w:type="default" r:id="rId10"/>
          <w:pgSz w:w="11906" w:h="16838" w:code="9"/>
          <w:pgMar w:top="1134" w:right="707" w:bottom="284" w:left="1701" w:header="1134" w:footer="709" w:gutter="0"/>
          <w:pgNumType w:start="1"/>
          <w:cols w:space="708"/>
          <w:titlePg/>
          <w:docGrid w:linePitch="360"/>
        </w:sectPr>
      </w:pPr>
    </w:p>
    <w:p w:rsidR="00D269A7" w:rsidRPr="00B80EEE" w:rsidRDefault="00D269A7" w:rsidP="00D269A7">
      <w:pPr>
        <w:ind w:firstLine="5387"/>
        <w:rPr>
          <w:rFonts w:cs="Times New Roman"/>
        </w:rPr>
      </w:pPr>
      <w:r w:rsidRPr="00B80EEE">
        <w:rPr>
          <w:rFonts w:cs="Times New Roman"/>
        </w:rPr>
        <w:lastRenderedPageBreak/>
        <w:t>УТВЕРЖДЁН</w:t>
      </w:r>
    </w:p>
    <w:p w:rsidR="00D269A7" w:rsidRDefault="00D269A7" w:rsidP="00D269A7">
      <w:pPr>
        <w:tabs>
          <w:tab w:val="left" w:pos="851"/>
        </w:tabs>
        <w:ind w:left="5387"/>
        <w:rPr>
          <w:rFonts w:cs="Times New Roman"/>
        </w:rPr>
      </w:pPr>
      <w:r w:rsidRPr="00B80EEE">
        <w:rPr>
          <w:rFonts w:cs="Times New Roman"/>
        </w:rPr>
        <w:t xml:space="preserve">постановлением Администрации </w:t>
      </w:r>
    </w:p>
    <w:p w:rsidR="00D269A7" w:rsidRDefault="00D269A7" w:rsidP="00D269A7">
      <w:pPr>
        <w:tabs>
          <w:tab w:val="left" w:pos="851"/>
        </w:tabs>
        <w:ind w:left="5387"/>
        <w:rPr>
          <w:rFonts w:cs="Times New Roman"/>
        </w:rPr>
      </w:pPr>
      <w:r w:rsidRPr="00B80EEE">
        <w:rPr>
          <w:rFonts w:cs="Times New Roman"/>
        </w:rPr>
        <w:t xml:space="preserve">городского округа Электросталь </w:t>
      </w:r>
    </w:p>
    <w:p w:rsidR="00D269A7" w:rsidRPr="00B80EEE" w:rsidRDefault="00D269A7" w:rsidP="00D269A7">
      <w:pPr>
        <w:tabs>
          <w:tab w:val="left" w:pos="851"/>
        </w:tabs>
        <w:ind w:left="5387"/>
        <w:rPr>
          <w:rFonts w:cs="Times New Roman"/>
        </w:rPr>
      </w:pPr>
      <w:r w:rsidRPr="00B80EEE">
        <w:rPr>
          <w:rFonts w:cs="Times New Roman"/>
        </w:rPr>
        <w:t xml:space="preserve">Московской области </w:t>
      </w:r>
    </w:p>
    <w:p w:rsidR="00D269A7" w:rsidRPr="00B80EEE" w:rsidRDefault="00D269A7" w:rsidP="00D269A7">
      <w:pPr>
        <w:tabs>
          <w:tab w:val="left" w:pos="851"/>
        </w:tabs>
        <w:ind w:left="5387"/>
        <w:rPr>
          <w:rFonts w:cs="Times New Roman"/>
        </w:rPr>
      </w:pPr>
      <w:r w:rsidRPr="00B80EEE">
        <w:rPr>
          <w:rFonts w:cs="Times New Roman"/>
        </w:rPr>
        <w:t xml:space="preserve">от </w:t>
      </w:r>
      <w:r>
        <w:rPr>
          <w:rFonts w:cs="Times New Roman"/>
        </w:rPr>
        <w:t>______________</w:t>
      </w:r>
      <w:r w:rsidRPr="00B80EEE">
        <w:rPr>
          <w:rFonts w:cs="Times New Roman"/>
        </w:rPr>
        <w:t xml:space="preserve"> № </w:t>
      </w:r>
      <w:r>
        <w:rPr>
          <w:rFonts w:cs="Times New Roman"/>
        </w:rPr>
        <w:t>________</w:t>
      </w:r>
    </w:p>
    <w:p w:rsidR="00D269A7" w:rsidRDefault="00D269A7" w:rsidP="00D269A7">
      <w:pPr>
        <w:pStyle w:val="ConsPlusNormal"/>
        <w:jc w:val="both"/>
        <w:rPr>
          <w:rFonts w:ascii="Times New Roman" w:hAnsi="Times New Roman" w:cs="Times New Roman"/>
          <w:sz w:val="24"/>
          <w:szCs w:val="24"/>
        </w:rPr>
      </w:pPr>
      <w:bookmarkStart w:id="1" w:name="P40"/>
      <w:bookmarkEnd w:id="1"/>
    </w:p>
    <w:p w:rsidR="00D269A7" w:rsidRDefault="00D269A7" w:rsidP="00D269A7">
      <w:pPr>
        <w:pStyle w:val="ConsPlusNormal"/>
        <w:spacing w:line="240" w:lineRule="exact"/>
        <w:jc w:val="center"/>
        <w:rPr>
          <w:rFonts w:ascii="Times New Roman" w:hAnsi="Times New Roman" w:cs="Times New Roman"/>
          <w:sz w:val="24"/>
          <w:szCs w:val="24"/>
        </w:rPr>
      </w:pPr>
      <w:r w:rsidRPr="00D269A7">
        <w:rPr>
          <w:rFonts w:ascii="Times New Roman" w:hAnsi="Times New Roman" w:cs="Times New Roman"/>
          <w:sz w:val="24"/>
          <w:szCs w:val="24"/>
        </w:rPr>
        <w:t xml:space="preserve">Порядок принятия решения о предоставлении бюджетных инвестиций </w:t>
      </w:r>
    </w:p>
    <w:p w:rsidR="00D269A7" w:rsidRDefault="00D269A7" w:rsidP="00D269A7">
      <w:pPr>
        <w:pStyle w:val="ConsPlusNormal"/>
        <w:spacing w:line="240" w:lineRule="exact"/>
        <w:jc w:val="center"/>
        <w:rPr>
          <w:rFonts w:ascii="Times New Roman" w:hAnsi="Times New Roman" w:cs="Times New Roman"/>
          <w:sz w:val="24"/>
          <w:szCs w:val="24"/>
        </w:rPr>
      </w:pPr>
      <w:r w:rsidRPr="00D269A7">
        <w:rPr>
          <w:rFonts w:ascii="Times New Roman" w:hAnsi="Times New Roman" w:cs="Times New Roman"/>
          <w:sz w:val="24"/>
          <w:szCs w:val="24"/>
        </w:rPr>
        <w:t xml:space="preserve">юридическим лицам, не являющимся государственными или муниципальными учреждениями и государственными или муниципальными унитарными предприятиями, </w:t>
      </w:r>
    </w:p>
    <w:p w:rsidR="00D269A7" w:rsidRDefault="00D269A7" w:rsidP="00D269A7">
      <w:pPr>
        <w:pStyle w:val="ConsPlusNormal"/>
        <w:spacing w:line="240" w:lineRule="exact"/>
        <w:jc w:val="center"/>
        <w:rPr>
          <w:rFonts w:ascii="Times New Roman" w:hAnsi="Times New Roman" w:cs="Times New Roman"/>
          <w:sz w:val="24"/>
          <w:szCs w:val="24"/>
        </w:rPr>
      </w:pPr>
      <w:r w:rsidRPr="00D269A7">
        <w:rPr>
          <w:rFonts w:ascii="Times New Roman" w:hAnsi="Times New Roman" w:cs="Times New Roman"/>
          <w:sz w:val="24"/>
          <w:szCs w:val="24"/>
        </w:rPr>
        <w:t xml:space="preserve">в объекты капитального строительства, находящиеся в собственности указанных юридических лиц, и (или) на приобретение ими объектов недвижимого имущества </w:t>
      </w:r>
    </w:p>
    <w:p w:rsidR="00D269A7" w:rsidRPr="00D269A7" w:rsidRDefault="00D269A7" w:rsidP="00D269A7">
      <w:pPr>
        <w:pStyle w:val="ConsPlusNormal"/>
        <w:spacing w:line="240" w:lineRule="exact"/>
        <w:jc w:val="center"/>
        <w:rPr>
          <w:rFonts w:ascii="Times New Roman" w:hAnsi="Times New Roman" w:cs="Times New Roman"/>
          <w:sz w:val="24"/>
          <w:szCs w:val="24"/>
        </w:rPr>
      </w:pPr>
      <w:r w:rsidRPr="00D269A7">
        <w:rPr>
          <w:rFonts w:ascii="Times New Roman" w:hAnsi="Times New Roman" w:cs="Times New Roman"/>
          <w:sz w:val="24"/>
          <w:szCs w:val="24"/>
        </w:rPr>
        <w:t>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городского округа Электросталь Московской области</w:t>
      </w:r>
    </w:p>
    <w:p w:rsidR="00D269A7" w:rsidRPr="00D269A7" w:rsidRDefault="00D269A7" w:rsidP="00D269A7">
      <w:pPr>
        <w:pStyle w:val="ConsPlusNormal"/>
        <w:ind w:firstLine="709"/>
        <w:jc w:val="center"/>
        <w:rPr>
          <w:rFonts w:ascii="Times New Roman" w:hAnsi="Times New Roman" w:cs="Times New Roman"/>
          <w:sz w:val="24"/>
          <w:szCs w:val="24"/>
        </w:rPr>
      </w:pPr>
    </w:p>
    <w:p w:rsidR="00BB1A72" w:rsidRPr="00BD429B"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 xml:space="preserve">1. Настоящий Порядок устанавливает процедуру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юридические лица), в объекты капитального строительства, находящиеся в собственности указанных юридических лиц, за счет средств бюджета Московской области на реализацию инвестиционных проектов по строительству, реконструкции, в том числе с элементами реставрации, этих объектов капитального строительства и (или) на приобретение юридическими лицами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w:t>
      </w:r>
      <w:r w:rsidR="00D269A7" w:rsidRPr="00D269A7">
        <w:rPr>
          <w:rFonts w:ascii="Times New Roman" w:hAnsi="Times New Roman" w:cs="Times New Roman"/>
          <w:sz w:val="24"/>
          <w:szCs w:val="24"/>
        </w:rPr>
        <w:t xml:space="preserve">городского округа </w:t>
      </w:r>
      <w:r w:rsidRPr="00BB1A72">
        <w:rPr>
          <w:rFonts w:ascii="Times New Roman" w:hAnsi="Times New Roman" w:cs="Times New Roman"/>
          <w:sz w:val="24"/>
          <w:szCs w:val="24"/>
        </w:rPr>
        <w:t>Московской области (далее соответственно - бюджетные инвестиции, решение о предоставлении бюджетных инвестиций).</w:t>
      </w:r>
    </w:p>
    <w:p w:rsidR="00BB1A72" w:rsidRPr="00BB1A72" w:rsidRDefault="00E23225" w:rsidP="00BB1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B1A72" w:rsidRPr="00BD429B">
        <w:rPr>
          <w:rFonts w:ascii="Times New Roman" w:hAnsi="Times New Roman" w:cs="Times New Roman"/>
          <w:sz w:val="24"/>
          <w:szCs w:val="24"/>
        </w:rPr>
        <w:t xml:space="preserve">. Решение о предоставлении бюджетных инвестиций принимается </w:t>
      </w:r>
      <w:r w:rsidR="00BD429B" w:rsidRPr="00185D9E">
        <w:rPr>
          <w:rFonts w:ascii="Times New Roman" w:hAnsi="Times New Roman" w:cs="Times New Roman"/>
          <w:sz w:val="24"/>
          <w:szCs w:val="24"/>
        </w:rPr>
        <w:t>Администраци</w:t>
      </w:r>
      <w:r w:rsidR="00BD429B">
        <w:rPr>
          <w:rFonts w:ascii="Times New Roman" w:hAnsi="Times New Roman" w:cs="Times New Roman"/>
          <w:sz w:val="24"/>
          <w:szCs w:val="24"/>
        </w:rPr>
        <w:t>ей</w:t>
      </w:r>
      <w:r w:rsidR="00BD429B" w:rsidRPr="00185D9E">
        <w:rPr>
          <w:rFonts w:ascii="Times New Roman" w:hAnsi="Times New Roman" w:cs="Times New Roman"/>
          <w:sz w:val="24"/>
          <w:szCs w:val="24"/>
        </w:rPr>
        <w:t xml:space="preserve"> городского округа Электросталь Московской области в форме постановления Администрации городского округа Электросталь</w:t>
      </w:r>
      <w:r w:rsidR="00BD429B" w:rsidRPr="00BD429B">
        <w:rPr>
          <w:rFonts w:ascii="Times New Roman" w:hAnsi="Times New Roman" w:cs="Times New Roman"/>
          <w:sz w:val="24"/>
          <w:szCs w:val="24"/>
        </w:rPr>
        <w:t xml:space="preserve"> </w:t>
      </w:r>
      <w:r w:rsidR="00BD429B" w:rsidRPr="00185D9E">
        <w:rPr>
          <w:rFonts w:ascii="Times New Roman" w:hAnsi="Times New Roman" w:cs="Times New Roman"/>
          <w:sz w:val="24"/>
          <w:szCs w:val="24"/>
        </w:rPr>
        <w:t>Московской области</w:t>
      </w:r>
      <w:r w:rsidR="00BB1A72" w:rsidRPr="00BB1A72">
        <w:rPr>
          <w:rFonts w:ascii="Times New Roman" w:hAnsi="Times New Roman" w:cs="Times New Roman"/>
          <w:sz w:val="24"/>
          <w:szCs w:val="24"/>
        </w:rPr>
        <w:t>.</w:t>
      </w:r>
    </w:p>
    <w:p w:rsidR="00E23225" w:rsidRDefault="00E23225" w:rsidP="00BB1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Проект решения подлежит согласованию </w:t>
      </w:r>
      <w:r w:rsidRPr="00A871A9">
        <w:rPr>
          <w:rFonts w:ascii="Times New Roman" w:hAnsi="Times New Roman" w:cs="Times New Roman"/>
          <w:sz w:val="24"/>
          <w:szCs w:val="24"/>
        </w:rPr>
        <w:t>с экономическим и финансовым управлениями</w:t>
      </w:r>
      <w:r>
        <w:rPr>
          <w:rFonts w:ascii="Times New Roman" w:hAnsi="Times New Roman" w:cs="Times New Roman"/>
          <w:sz w:val="24"/>
          <w:szCs w:val="24"/>
        </w:rPr>
        <w:t xml:space="preserve"> </w:t>
      </w:r>
      <w:r w:rsidRPr="00185D9E">
        <w:rPr>
          <w:rFonts w:ascii="Times New Roman" w:hAnsi="Times New Roman" w:cs="Times New Roman"/>
          <w:sz w:val="24"/>
          <w:szCs w:val="24"/>
        </w:rPr>
        <w:t>Администрации городского округа Электросталь</w:t>
      </w:r>
      <w:r w:rsidRPr="00BD429B">
        <w:rPr>
          <w:rFonts w:ascii="Times New Roman" w:hAnsi="Times New Roman" w:cs="Times New Roman"/>
          <w:sz w:val="24"/>
          <w:szCs w:val="24"/>
        </w:rPr>
        <w:t xml:space="preserve"> </w:t>
      </w:r>
      <w:r w:rsidRPr="00185D9E">
        <w:rPr>
          <w:rFonts w:ascii="Times New Roman" w:hAnsi="Times New Roman" w:cs="Times New Roman"/>
          <w:sz w:val="24"/>
          <w:szCs w:val="24"/>
        </w:rPr>
        <w:t>Московской области</w:t>
      </w:r>
    </w:p>
    <w:p w:rsidR="00BB1A72" w:rsidRPr="00BB1A72" w:rsidRDefault="00E23225" w:rsidP="00BB1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B1A72" w:rsidRPr="00BB1A72">
        <w:rPr>
          <w:rFonts w:ascii="Times New Roman" w:hAnsi="Times New Roman" w:cs="Times New Roman"/>
          <w:sz w:val="24"/>
          <w:szCs w:val="24"/>
        </w:rPr>
        <w:t xml:space="preserve">. Для принятия решения о предоставлении бюджетных инвестиций, если сметная стоимость или предполагаемая (предельная) стоимость строительства, реконструкции, в том числе с элементами реставрации, объекта капитального строительства либо стоимость приобретения объекта недвижимого имущества (рассчитанная в ценах соответствующих лет реализации инвестиционного проекта) превышает 500 млн. рублей, необходимо положительное заключение </w:t>
      </w:r>
      <w:r w:rsidR="00BD429B" w:rsidRPr="00A871A9">
        <w:rPr>
          <w:rFonts w:ascii="Times New Roman" w:hAnsi="Times New Roman" w:cs="Times New Roman"/>
          <w:sz w:val="24"/>
          <w:szCs w:val="24"/>
        </w:rPr>
        <w:t>экономического управления</w:t>
      </w:r>
      <w:r w:rsidR="00BD429B">
        <w:rPr>
          <w:rFonts w:ascii="Times New Roman" w:hAnsi="Times New Roman" w:cs="Times New Roman"/>
          <w:sz w:val="24"/>
          <w:szCs w:val="24"/>
        </w:rPr>
        <w:t xml:space="preserve"> </w:t>
      </w:r>
      <w:r w:rsidR="00BD429B" w:rsidRPr="00185D9E">
        <w:rPr>
          <w:rFonts w:ascii="Times New Roman" w:hAnsi="Times New Roman" w:cs="Times New Roman"/>
          <w:sz w:val="24"/>
          <w:szCs w:val="24"/>
        </w:rPr>
        <w:t>Администрации городского округа Электросталь</w:t>
      </w:r>
      <w:r w:rsidR="00BD429B" w:rsidRPr="00BD429B">
        <w:rPr>
          <w:rFonts w:ascii="Times New Roman" w:hAnsi="Times New Roman" w:cs="Times New Roman"/>
          <w:sz w:val="24"/>
          <w:szCs w:val="24"/>
        </w:rPr>
        <w:t xml:space="preserve"> </w:t>
      </w:r>
      <w:r w:rsidR="00BD429B" w:rsidRPr="00185D9E">
        <w:rPr>
          <w:rFonts w:ascii="Times New Roman" w:hAnsi="Times New Roman" w:cs="Times New Roman"/>
          <w:sz w:val="24"/>
          <w:szCs w:val="24"/>
        </w:rPr>
        <w:t>Московской области</w:t>
      </w:r>
      <w:r w:rsidR="00BD429B">
        <w:rPr>
          <w:rFonts w:ascii="Times New Roman" w:hAnsi="Times New Roman" w:cs="Times New Roman"/>
          <w:sz w:val="24"/>
          <w:szCs w:val="24"/>
        </w:rPr>
        <w:t xml:space="preserve">, выданное в </w:t>
      </w:r>
      <w:r w:rsidR="00BD429B" w:rsidRPr="00BD429B">
        <w:rPr>
          <w:rFonts w:ascii="Times New Roman" w:hAnsi="Times New Roman" w:cs="Times New Roman"/>
          <w:sz w:val="24"/>
          <w:szCs w:val="24"/>
        </w:rPr>
        <w:t>соответствии с Порядком проведения проверки инвестиционных проектов на предмет эффективности использования средств бюджета городского округа Электросталь Московской области, направляемых на капитальные вложения, утвержденным постановлением Администрации городского округа Электросталь Московской области от 26.12.2014 №1195/13</w:t>
      </w:r>
      <w:r w:rsidR="00BB1A72" w:rsidRPr="00BB1A72">
        <w:rPr>
          <w:rFonts w:ascii="Times New Roman" w:hAnsi="Times New Roman" w:cs="Times New Roman"/>
          <w:sz w:val="24"/>
          <w:szCs w:val="24"/>
        </w:rPr>
        <w:t>.</w:t>
      </w:r>
    </w:p>
    <w:p w:rsidR="00BB1A72" w:rsidRPr="00BB1A72" w:rsidRDefault="00E23225" w:rsidP="00BB1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BB1A72" w:rsidRPr="00BB1A72">
        <w:rPr>
          <w:rFonts w:ascii="Times New Roman" w:hAnsi="Times New Roman" w:cs="Times New Roman"/>
          <w:sz w:val="24"/>
          <w:szCs w:val="24"/>
        </w:rPr>
        <w:t>. Направление предоставленных бюджетных инвестиций не допускается на финансовое обеспечение следующих работ:</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lastRenderedPageBreak/>
        <w:t>приобретение земельных участков под строительство;</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проведение технологического и ценового аудита инвестиционных проектов по строительству, реконструкции, в том числе с элементами реставрации, объектов капитального строительства в установленных законодательством Российской Федерации случаях;</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проведение проверки достоверности определения сметной стоимости объектов капитального строительства, строительства, реконструкции, в том числе с элементами реставрации, которые финансируются с привлечением средств бюджета Московской области;</w:t>
      </w:r>
    </w:p>
    <w:p w:rsidR="00BD429B" w:rsidRDefault="00BB1A72" w:rsidP="00BD429B">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проведение аудита проектной документации в случаях, установленных законодательством Российской Федерации.</w:t>
      </w:r>
    </w:p>
    <w:p w:rsidR="00BB1A72" w:rsidRPr="00BB1A72" w:rsidRDefault="00E23225" w:rsidP="00BD42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BB1A72" w:rsidRPr="00BB1A72">
        <w:rPr>
          <w:rFonts w:ascii="Times New Roman" w:hAnsi="Times New Roman" w:cs="Times New Roman"/>
          <w:sz w:val="24"/>
          <w:szCs w:val="24"/>
        </w:rPr>
        <w:t xml:space="preserve">. Инициатором подготовки проекта решения о предоставлении бюджетных инвестиций </w:t>
      </w:r>
      <w:r w:rsidR="00BB1A72" w:rsidRPr="00BD429B">
        <w:rPr>
          <w:rFonts w:ascii="Times New Roman" w:hAnsi="Times New Roman" w:cs="Times New Roman"/>
          <w:sz w:val="24"/>
          <w:szCs w:val="24"/>
        </w:rPr>
        <w:t xml:space="preserve">выступает </w:t>
      </w:r>
      <w:r w:rsidR="00BD429B" w:rsidRPr="00BD429B">
        <w:rPr>
          <w:rFonts w:ascii="Times New Roman" w:hAnsi="Times New Roman" w:cs="Times New Roman"/>
          <w:sz w:val="24"/>
          <w:szCs w:val="24"/>
        </w:rPr>
        <w:t>структурн</w:t>
      </w:r>
      <w:r w:rsidR="00BD429B">
        <w:rPr>
          <w:rFonts w:ascii="Times New Roman" w:hAnsi="Times New Roman" w:cs="Times New Roman"/>
          <w:sz w:val="24"/>
          <w:szCs w:val="24"/>
        </w:rPr>
        <w:t>ое</w:t>
      </w:r>
      <w:r w:rsidR="00BD429B" w:rsidRPr="00BD429B">
        <w:rPr>
          <w:rFonts w:ascii="Times New Roman" w:hAnsi="Times New Roman" w:cs="Times New Roman"/>
          <w:sz w:val="24"/>
          <w:szCs w:val="24"/>
        </w:rPr>
        <w:t xml:space="preserve"> подразделени</w:t>
      </w:r>
      <w:r w:rsidR="00BD429B">
        <w:rPr>
          <w:rFonts w:ascii="Times New Roman" w:hAnsi="Times New Roman" w:cs="Times New Roman"/>
          <w:sz w:val="24"/>
          <w:szCs w:val="24"/>
        </w:rPr>
        <w:t xml:space="preserve">е </w:t>
      </w:r>
      <w:r w:rsidR="00BD429B" w:rsidRPr="00BD429B">
        <w:rPr>
          <w:rFonts w:ascii="Times New Roman" w:hAnsi="Times New Roman" w:cs="Times New Roman"/>
          <w:sz w:val="24"/>
          <w:szCs w:val="24"/>
        </w:rPr>
        <w:t>и</w:t>
      </w:r>
      <w:r w:rsidR="00BD429B">
        <w:rPr>
          <w:rFonts w:ascii="Times New Roman" w:hAnsi="Times New Roman" w:cs="Times New Roman"/>
          <w:sz w:val="24"/>
          <w:szCs w:val="24"/>
        </w:rPr>
        <w:t>ли</w:t>
      </w:r>
      <w:r w:rsidR="00BD429B" w:rsidRPr="00BD429B">
        <w:rPr>
          <w:rFonts w:ascii="Times New Roman" w:hAnsi="Times New Roman" w:cs="Times New Roman"/>
          <w:sz w:val="24"/>
          <w:szCs w:val="24"/>
        </w:rPr>
        <w:t xml:space="preserve"> функциональны</w:t>
      </w:r>
      <w:r w:rsidR="00BD429B">
        <w:rPr>
          <w:rFonts w:ascii="Times New Roman" w:hAnsi="Times New Roman" w:cs="Times New Roman"/>
          <w:sz w:val="24"/>
          <w:szCs w:val="24"/>
        </w:rPr>
        <w:t>й</w:t>
      </w:r>
      <w:r w:rsidR="00BD429B" w:rsidRPr="00BD429B">
        <w:rPr>
          <w:rFonts w:ascii="Times New Roman" w:hAnsi="Times New Roman" w:cs="Times New Roman"/>
          <w:sz w:val="24"/>
          <w:szCs w:val="24"/>
        </w:rPr>
        <w:t xml:space="preserve"> (отраслев</w:t>
      </w:r>
      <w:r w:rsidR="00BD429B">
        <w:rPr>
          <w:rFonts w:ascii="Times New Roman" w:hAnsi="Times New Roman" w:cs="Times New Roman"/>
          <w:sz w:val="24"/>
          <w:szCs w:val="24"/>
        </w:rPr>
        <w:t>ой</w:t>
      </w:r>
      <w:r w:rsidR="00BD429B" w:rsidRPr="00BD429B">
        <w:rPr>
          <w:rFonts w:ascii="Times New Roman" w:hAnsi="Times New Roman" w:cs="Times New Roman"/>
          <w:sz w:val="24"/>
          <w:szCs w:val="24"/>
        </w:rPr>
        <w:t>) орган</w:t>
      </w:r>
      <w:r w:rsidR="00BD429B">
        <w:rPr>
          <w:rFonts w:ascii="Times New Roman" w:hAnsi="Times New Roman" w:cs="Times New Roman"/>
          <w:sz w:val="24"/>
          <w:szCs w:val="24"/>
        </w:rPr>
        <w:t xml:space="preserve"> </w:t>
      </w:r>
      <w:r w:rsidR="00BD429B" w:rsidRPr="00BD429B">
        <w:rPr>
          <w:rFonts w:ascii="Times New Roman" w:hAnsi="Times New Roman" w:cs="Times New Roman"/>
          <w:sz w:val="24"/>
          <w:szCs w:val="24"/>
        </w:rPr>
        <w:t>Администрации городского округа Электросталь Московской области</w:t>
      </w:r>
      <w:r w:rsidR="00BB1A72" w:rsidRPr="00BD429B">
        <w:rPr>
          <w:rFonts w:ascii="Times New Roman" w:hAnsi="Times New Roman" w:cs="Times New Roman"/>
          <w:sz w:val="24"/>
          <w:szCs w:val="24"/>
        </w:rPr>
        <w:t xml:space="preserve">, </w:t>
      </w:r>
      <w:r w:rsidR="00BB1A72" w:rsidRPr="00BB1A72">
        <w:rPr>
          <w:rFonts w:ascii="Times New Roman" w:hAnsi="Times New Roman" w:cs="Times New Roman"/>
          <w:sz w:val="24"/>
          <w:szCs w:val="24"/>
        </w:rPr>
        <w:t xml:space="preserve">являющийся ответственным за выполнение мероприятия подпрограммы </w:t>
      </w:r>
      <w:r w:rsidR="00BD429B" w:rsidRPr="00BD429B">
        <w:rPr>
          <w:rFonts w:ascii="Times New Roman" w:hAnsi="Times New Roman" w:cs="Times New Roman"/>
          <w:sz w:val="24"/>
          <w:szCs w:val="24"/>
        </w:rPr>
        <w:t>муниципальной программы городского округа Электросталь Московской области</w:t>
      </w:r>
      <w:r w:rsidR="00BB1A72" w:rsidRPr="00BB1A72">
        <w:rPr>
          <w:rFonts w:ascii="Times New Roman" w:hAnsi="Times New Roman" w:cs="Times New Roman"/>
          <w:sz w:val="24"/>
          <w:szCs w:val="24"/>
        </w:rPr>
        <w:t>, в рамках которого планируется предоставление бюджетных инвестиций (далее - инициатор).</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Инициатор принимает меры по выявлению и недопущению конфликта интересов (заинтересованности) в целях соблюдения законодательства Российской Федерации о противодействии коррупции.</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 xml:space="preserve">Одновременно с проектом решения о предоставлении бюджетных инвестиций инициатор </w:t>
      </w:r>
      <w:r w:rsidRPr="00A871A9">
        <w:rPr>
          <w:rFonts w:ascii="Times New Roman" w:hAnsi="Times New Roman" w:cs="Times New Roman"/>
          <w:sz w:val="24"/>
          <w:szCs w:val="24"/>
        </w:rPr>
        <w:t>представляет</w:t>
      </w:r>
      <w:r w:rsidR="001B64CA" w:rsidRPr="00A871A9">
        <w:rPr>
          <w:rFonts w:ascii="Times New Roman" w:hAnsi="Times New Roman" w:cs="Times New Roman"/>
          <w:sz w:val="24"/>
          <w:szCs w:val="24"/>
        </w:rPr>
        <w:t xml:space="preserve"> в </w:t>
      </w:r>
      <w:r w:rsidR="00E23225" w:rsidRPr="00A871A9">
        <w:rPr>
          <w:rFonts w:ascii="Times New Roman" w:hAnsi="Times New Roman" w:cs="Times New Roman"/>
          <w:sz w:val="24"/>
          <w:szCs w:val="24"/>
        </w:rPr>
        <w:t>экономическое и финансовое управления</w:t>
      </w:r>
      <w:r w:rsidR="00E23225" w:rsidRPr="00E23225">
        <w:rPr>
          <w:rFonts w:ascii="Times New Roman" w:hAnsi="Times New Roman" w:cs="Times New Roman"/>
          <w:sz w:val="24"/>
          <w:szCs w:val="24"/>
        </w:rPr>
        <w:t xml:space="preserve"> </w:t>
      </w:r>
      <w:r w:rsidR="001B64CA" w:rsidRPr="00E23225">
        <w:rPr>
          <w:rFonts w:ascii="Times New Roman" w:hAnsi="Times New Roman" w:cs="Times New Roman"/>
          <w:sz w:val="24"/>
          <w:szCs w:val="24"/>
        </w:rPr>
        <w:t>Администрации</w:t>
      </w:r>
      <w:r w:rsidR="001B64CA" w:rsidRPr="00185D9E">
        <w:rPr>
          <w:rFonts w:ascii="Times New Roman" w:hAnsi="Times New Roman" w:cs="Times New Roman"/>
          <w:sz w:val="24"/>
          <w:szCs w:val="24"/>
        </w:rPr>
        <w:t xml:space="preserve"> городского округа Электросталь</w:t>
      </w:r>
      <w:r w:rsidR="001B64CA" w:rsidRPr="00BD429B">
        <w:rPr>
          <w:rFonts w:ascii="Times New Roman" w:hAnsi="Times New Roman" w:cs="Times New Roman"/>
          <w:sz w:val="24"/>
          <w:szCs w:val="24"/>
        </w:rPr>
        <w:t xml:space="preserve"> </w:t>
      </w:r>
      <w:r w:rsidR="001B64CA" w:rsidRPr="00185D9E">
        <w:rPr>
          <w:rFonts w:ascii="Times New Roman" w:hAnsi="Times New Roman" w:cs="Times New Roman"/>
          <w:sz w:val="24"/>
          <w:szCs w:val="24"/>
        </w:rPr>
        <w:t>Московской области</w:t>
      </w:r>
      <w:r w:rsidR="001B64CA" w:rsidRPr="00BB1A72">
        <w:rPr>
          <w:rFonts w:ascii="Times New Roman" w:hAnsi="Times New Roman" w:cs="Times New Roman"/>
          <w:sz w:val="24"/>
          <w:szCs w:val="24"/>
        </w:rPr>
        <w:t xml:space="preserve"> </w:t>
      </w:r>
      <w:r w:rsidRPr="00BB1A72">
        <w:rPr>
          <w:rFonts w:ascii="Times New Roman" w:hAnsi="Times New Roman" w:cs="Times New Roman"/>
          <w:sz w:val="24"/>
          <w:szCs w:val="24"/>
        </w:rPr>
        <w:t>следующие документы:</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BB1A72" w:rsidRPr="00E23225"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 xml:space="preserve">решение общего собрания акционеров юридического лица о выплате дивидендов по </w:t>
      </w:r>
      <w:r w:rsidRPr="00E23225">
        <w:rPr>
          <w:rFonts w:ascii="Times New Roman" w:hAnsi="Times New Roman" w:cs="Times New Roman"/>
          <w:sz w:val="24"/>
          <w:szCs w:val="24"/>
        </w:rPr>
        <w:t>акциям всех категорий (типов) за последние 2 года;</w:t>
      </w:r>
    </w:p>
    <w:p w:rsidR="00BB1A72" w:rsidRPr="00E23225" w:rsidRDefault="00BB1A72" w:rsidP="00BB1A72">
      <w:pPr>
        <w:pStyle w:val="ConsPlusNormal"/>
        <w:ind w:firstLine="709"/>
        <w:jc w:val="both"/>
        <w:rPr>
          <w:rFonts w:ascii="Times New Roman" w:hAnsi="Times New Roman" w:cs="Times New Roman"/>
          <w:sz w:val="24"/>
          <w:szCs w:val="24"/>
        </w:rPr>
      </w:pPr>
      <w:r w:rsidRPr="00E23225">
        <w:rPr>
          <w:rFonts w:ascii="Times New Roman" w:hAnsi="Times New Roman" w:cs="Times New Roman"/>
          <w:sz w:val="24"/>
          <w:szCs w:val="24"/>
        </w:rPr>
        <w:t xml:space="preserve">решение юридического лица о финансировании объекта капитального строительства и (или) объекта недвижимого имущества в объеме, предусмотренном </w:t>
      </w:r>
      <w:hyperlink w:anchor="P93" w:history="1">
        <w:r w:rsidRPr="00E23225">
          <w:rPr>
            <w:rFonts w:ascii="Times New Roman" w:hAnsi="Times New Roman" w:cs="Times New Roman"/>
            <w:sz w:val="24"/>
            <w:szCs w:val="24"/>
          </w:rPr>
          <w:t xml:space="preserve">подпунктом "и" пункта </w:t>
        </w:r>
      </w:hyperlink>
      <w:r w:rsidR="00E23225" w:rsidRPr="00E23225">
        <w:rPr>
          <w:rFonts w:ascii="Times New Roman" w:hAnsi="Times New Roman" w:cs="Times New Roman"/>
          <w:sz w:val="24"/>
          <w:szCs w:val="24"/>
        </w:rPr>
        <w:t xml:space="preserve">8 </w:t>
      </w:r>
      <w:r w:rsidRPr="00E23225">
        <w:rPr>
          <w:rFonts w:ascii="Times New Roman" w:hAnsi="Times New Roman" w:cs="Times New Roman"/>
          <w:sz w:val="24"/>
          <w:szCs w:val="24"/>
        </w:rPr>
        <w:t>настоящего Порядка;</w:t>
      </w:r>
    </w:p>
    <w:p w:rsidR="00BB1A72" w:rsidRPr="00BB1A72" w:rsidRDefault="00BB1A72" w:rsidP="00BB1A72">
      <w:pPr>
        <w:pStyle w:val="ConsPlusNormal"/>
        <w:ind w:firstLine="709"/>
        <w:jc w:val="both"/>
        <w:rPr>
          <w:rFonts w:ascii="Times New Roman" w:hAnsi="Times New Roman" w:cs="Times New Roman"/>
          <w:sz w:val="24"/>
          <w:szCs w:val="24"/>
        </w:rPr>
      </w:pPr>
      <w:r w:rsidRPr="00E23225">
        <w:rPr>
          <w:rFonts w:ascii="Times New Roman" w:hAnsi="Times New Roman" w:cs="Times New Roman"/>
          <w:sz w:val="24"/>
          <w:szCs w:val="24"/>
        </w:rPr>
        <w:t xml:space="preserve">справку, заверенную руководителем юридического лица, об отсутствии у юридического лица </w:t>
      </w:r>
      <w:r w:rsidRPr="00BB1A72">
        <w:rPr>
          <w:rFonts w:ascii="Times New Roman" w:hAnsi="Times New Roman" w:cs="Times New Roman"/>
          <w:sz w:val="24"/>
          <w:szCs w:val="24"/>
        </w:rPr>
        <w:t xml:space="preserve">просроченной (неурегулированной) задолженности по денежным обязательствам перед </w:t>
      </w:r>
      <w:r w:rsidR="00E23225" w:rsidRPr="00E23225">
        <w:rPr>
          <w:rFonts w:ascii="Times New Roman" w:hAnsi="Times New Roman" w:cs="Times New Roman"/>
          <w:sz w:val="24"/>
          <w:szCs w:val="24"/>
        </w:rPr>
        <w:t>бюджетами разных уровней</w:t>
      </w:r>
      <w:r w:rsidRPr="00BB1A72">
        <w:rPr>
          <w:rFonts w:ascii="Times New Roman" w:hAnsi="Times New Roman" w:cs="Times New Roman"/>
          <w:sz w:val="24"/>
          <w:szCs w:val="24"/>
        </w:rPr>
        <w:t>.</w:t>
      </w:r>
    </w:p>
    <w:p w:rsidR="00BB1A72" w:rsidRPr="00BB1A72" w:rsidRDefault="00E23225" w:rsidP="00BB1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1B64CA">
        <w:rPr>
          <w:rFonts w:ascii="Times New Roman" w:hAnsi="Times New Roman" w:cs="Times New Roman"/>
          <w:sz w:val="24"/>
          <w:szCs w:val="24"/>
        </w:rPr>
        <w:t>.</w:t>
      </w:r>
      <w:r w:rsidR="00BB1A72" w:rsidRPr="00BB1A72">
        <w:rPr>
          <w:rFonts w:ascii="Times New Roman" w:hAnsi="Times New Roman" w:cs="Times New Roman"/>
          <w:sz w:val="24"/>
          <w:szCs w:val="24"/>
        </w:rPr>
        <w:t xml:space="preserve"> В случае предоставления взноса в уставные (складочные) капиталы дочернего общества указанного юридического лица на осуществление капитальных вложений в объекты капитального строительства, находящиеся в собственности дочернего общества, и (или) на приобретение дочерним обществом объектов недвижимого имущества инициатор </w:t>
      </w:r>
      <w:r w:rsidR="00BB1A72" w:rsidRPr="00A871A9">
        <w:rPr>
          <w:rFonts w:ascii="Times New Roman" w:hAnsi="Times New Roman" w:cs="Times New Roman"/>
          <w:sz w:val="24"/>
          <w:szCs w:val="24"/>
        </w:rPr>
        <w:t xml:space="preserve">предоставляет </w:t>
      </w:r>
      <w:r w:rsidRPr="00A871A9">
        <w:rPr>
          <w:rFonts w:ascii="Times New Roman" w:hAnsi="Times New Roman" w:cs="Times New Roman"/>
          <w:sz w:val="24"/>
          <w:szCs w:val="24"/>
        </w:rPr>
        <w:t xml:space="preserve">в экономическое и финансовое управления </w:t>
      </w:r>
      <w:r w:rsidR="001B64CA" w:rsidRPr="00A871A9">
        <w:rPr>
          <w:rFonts w:ascii="Times New Roman" w:hAnsi="Times New Roman" w:cs="Times New Roman"/>
          <w:sz w:val="24"/>
          <w:szCs w:val="24"/>
        </w:rPr>
        <w:t>Администрации</w:t>
      </w:r>
      <w:r w:rsidR="001B64CA" w:rsidRPr="00185D9E">
        <w:rPr>
          <w:rFonts w:ascii="Times New Roman" w:hAnsi="Times New Roman" w:cs="Times New Roman"/>
          <w:sz w:val="24"/>
          <w:szCs w:val="24"/>
        </w:rPr>
        <w:t xml:space="preserve"> городского округа Электросталь</w:t>
      </w:r>
      <w:r w:rsidR="001B64CA" w:rsidRPr="00BD429B">
        <w:rPr>
          <w:rFonts w:ascii="Times New Roman" w:hAnsi="Times New Roman" w:cs="Times New Roman"/>
          <w:sz w:val="24"/>
          <w:szCs w:val="24"/>
        </w:rPr>
        <w:t xml:space="preserve"> </w:t>
      </w:r>
      <w:r w:rsidR="001B64CA" w:rsidRPr="00185D9E">
        <w:rPr>
          <w:rFonts w:ascii="Times New Roman" w:hAnsi="Times New Roman" w:cs="Times New Roman"/>
          <w:sz w:val="24"/>
          <w:szCs w:val="24"/>
        </w:rPr>
        <w:t>Московской области</w:t>
      </w:r>
      <w:r w:rsidR="001B64CA" w:rsidRPr="00BB1A72">
        <w:rPr>
          <w:rFonts w:ascii="Times New Roman" w:hAnsi="Times New Roman" w:cs="Times New Roman"/>
          <w:sz w:val="24"/>
          <w:szCs w:val="24"/>
        </w:rPr>
        <w:t xml:space="preserve"> </w:t>
      </w:r>
      <w:r w:rsidR="00BB1A72" w:rsidRPr="00BB1A72">
        <w:rPr>
          <w:rFonts w:ascii="Times New Roman" w:hAnsi="Times New Roman" w:cs="Times New Roman"/>
          <w:sz w:val="24"/>
          <w:szCs w:val="24"/>
        </w:rPr>
        <w:t>следующие документы:</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копии годовой бухгалтерской (финансовой) отчетности юридического лица, а также его дочернего общества,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решение общего собрания акционеров юридического лица, а также его дочернего общества о выплате дивидендов по акциям всех категорий (типов) за последние 2 года;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решение юридического лица о предоставлении взноса в уставный (складочный) капитал дочернего общества данного юридического лица на осуществление капитальных вложений в объекты капитального строительства, находящиеся в собственности такого дочернего общества, и (или) на приобретение им объектов недвижимого имущества;</w:t>
      </w:r>
    </w:p>
    <w:p w:rsidR="00BB1A72" w:rsidRPr="001B64CA" w:rsidRDefault="00BB1A72" w:rsidP="00BB1A72">
      <w:pPr>
        <w:pStyle w:val="ConsPlusNormal"/>
        <w:ind w:firstLine="709"/>
        <w:jc w:val="both"/>
        <w:rPr>
          <w:rFonts w:ascii="Times New Roman" w:hAnsi="Times New Roman" w:cs="Times New Roman"/>
          <w:sz w:val="24"/>
          <w:szCs w:val="24"/>
        </w:rPr>
      </w:pPr>
      <w:r w:rsidRPr="001B64CA">
        <w:rPr>
          <w:rFonts w:ascii="Times New Roman" w:hAnsi="Times New Roman" w:cs="Times New Roman"/>
          <w:sz w:val="24"/>
          <w:szCs w:val="24"/>
        </w:rPr>
        <w:lastRenderedPageBreak/>
        <w:t xml:space="preserve">решение уполномоченного органа дочернего общества юридического лица о финансировании объекта капитального строительства и (или) объекта недвижимого имущества в объеме, предусмотренном </w:t>
      </w:r>
      <w:hyperlink w:anchor="P93" w:history="1">
        <w:r w:rsidRPr="001B64CA">
          <w:rPr>
            <w:rFonts w:ascii="Times New Roman" w:hAnsi="Times New Roman" w:cs="Times New Roman"/>
            <w:sz w:val="24"/>
            <w:szCs w:val="24"/>
          </w:rPr>
          <w:t xml:space="preserve">подпунктом "и" пункта </w:t>
        </w:r>
      </w:hyperlink>
      <w:r w:rsidR="001B64CA">
        <w:rPr>
          <w:rFonts w:ascii="Times New Roman" w:hAnsi="Times New Roman" w:cs="Times New Roman"/>
          <w:sz w:val="24"/>
          <w:szCs w:val="24"/>
        </w:rPr>
        <w:t>8</w:t>
      </w:r>
      <w:r w:rsidRPr="001B64CA">
        <w:rPr>
          <w:rFonts w:ascii="Times New Roman" w:hAnsi="Times New Roman" w:cs="Times New Roman"/>
          <w:sz w:val="24"/>
          <w:szCs w:val="24"/>
        </w:rPr>
        <w:t xml:space="preserve"> настоящего Порядка;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справку, заверенную руководителем юридического лица, об отсутствии у юридического лица просроченной (неурегулированной) задолженности по денежным обязательствам перед</w:t>
      </w:r>
      <w:r w:rsidR="001B64CA" w:rsidRPr="001B64CA">
        <w:t xml:space="preserve"> </w:t>
      </w:r>
      <w:r w:rsidR="001B64CA" w:rsidRPr="001B64CA">
        <w:rPr>
          <w:rFonts w:ascii="Times New Roman" w:hAnsi="Times New Roman" w:cs="Times New Roman"/>
          <w:sz w:val="24"/>
          <w:szCs w:val="24"/>
        </w:rPr>
        <w:t>бюджетами разных уровней</w:t>
      </w:r>
      <w:r w:rsidRPr="00BB1A72">
        <w:rPr>
          <w:rFonts w:ascii="Times New Roman" w:hAnsi="Times New Roman" w:cs="Times New Roman"/>
          <w:sz w:val="24"/>
          <w:szCs w:val="24"/>
        </w:rPr>
        <w:t>.</w:t>
      </w:r>
    </w:p>
    <w:p w:rsidR="00BB1A72" w:rsidRPr="00BB1A72" w:rsidRDefault="001B64CA" w:rsidP="00BB1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BB1A72" w:rsidRPr="00BB1A72">
        <w:rPr>
          <w:rFonts w:ascii="Times New Roman" w:hAnsi="Times New Roman" w:cs="Times New Roman"/>
          <w:sz w:val="24"/>
          <w:szCs w:val="24"/>
        </w:rPr>
        <w:t>. Проект решения о предоставлении бюджетных инвестиций должен содержать следующую информацию в отношении каждого объекта капитального строительства и (или) объекта недвижимого имущества: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а) наименование объекта капитального строительства согласно проектной документации (согласно паспорту инвестиционного проекта в случае отсутствия утвержденной в установленном порядке проектной документации на дату подготовки проекта решения о предоставлении бюджетных инвестиций) и (или) наименование объекта недвижимого имущества согласно паспорту инвестиционного проекта;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б) направление инвестирования (строительство, реконструкция, в том числе с элементами реставрации) и (или) приобретение объекта недвижимости;</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в) наименование инициатора;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г) наименование юридического лица, получающего бюджетные инвестиции, а в случае предоставления взноса в уставный (складочный) капитал дочернего общества указанного юридического лица на осуществление капитальных вложений в объекты капитального строительства, находящиеся в собственности дочернего общества, и (или) на приобретение дочерним обществом объектов недвижимого имущества также указывается наименование дочернего общества юридического лица, являющегося застройщиком или заказчиком (заказчиком-застройщиком);</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д) мощность (прирост мощности) объекта капитального строительства, подлежащую вводу в эксплуатацию, мощность объекта недвижимого имущества;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е) срок ввода в эксплуатацию объекта капитального строительства и (или) приобретения объекта недвижимости;</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ж) сметную стоимость объекта капитального строительства (при наличии утвержденной проектной документации) или предполагаемую (предельную)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их распределение по годам реализации инвестиционного проекта (в ценах соответствующих лет реализации инвестиционного проекта);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з) общий объем капитальных вложений в строительство, реконструкцию, в том числе с элементами реставрации,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BB1A72" w:rsidRPr="00BB1A72" w:rsidRDefault="00BB1A72" w:rsidP="00BB1A72">
      <w:pPr>
        <w:pStyle w:val="ConsPlusNormal"/>
        <w:ind w:firstLine="709"/>
        <w:jc w:val="both"/>
        <w:rPr>
          <w:rFonts w:ascii="Times New Roman" w:hAnsi="Times New Roman" w:cs="Times New Roman"/>
          <w:sz w:val="24"/>
          <w:szCs w:val="24"/>
        </w:rPr>
      </w:pPr>
      <w:bookmarkStart w:id="2" w:name="P93"/>
      <w:bookmarkEnd w:id="2"/>
      <w:r w:rsidRPr="00BB1A72">
        <w:rPr>
          <w:rFonts w:ascii="Times New Roman" w:hAnsi="Times New Roman" w:cs="Times New Roman"/>
          <w:sz w:val="24"/>
          <w:szCs w:val="24"/>
        </w:rPr>
        <w:t>и) общий (предельный) размер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BB1A72" w:rsidRPr="00BB1A72" w:rsidRDefault="00BB1A72" w:rsidP="00BB1A72">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BB1A72" w:rsidRPr="00BB1A72" w:rsidRDefault="0015404F" w:rsidP="00BB1A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BB1A72" w:rsidRPr="00BB1A72">
        <w:rPr>
          <w:rFonts w:ascii="Times New Roman" w:hAnsi="Times New Roman" w:cs="Times New Roman"/>
          <w:sz w:val="24"/>
          <w:szCs w:val="24"/>
        </w:rPr>
        <w:t xml:space="preserve">. В проект решения о предоставлении бюджетных инвестиций могут быть включены несколько объектов капитального строительства и (или) объектов недвижимого </w:t>
      </w:r>
      <w:r w:rsidR="00BB1A72" w:rsidRPr="00BB1A72">
        <w:rPr>
          <w:rFonts w:ascii="Times New Roman" w:hAnsi="Times New Roman" w:cs="Times New Roman"/>
          <w:sz w:val="24"/>
          <w:szCs w:val="24"/>
        </w:rPr>
        <w:lastRenderedPageBreak/>
        <w:t xml:space="preserve">имущества, находящихся в собственности того же юридического лица, относящихся к одному мероприятию подпрограммы </w:t>
      </w:r>
      <w:r w:rsidRPr="0015404F">
        <w:rPr>
          <w:rFonts w:ascii="Times New Roman" w:hAnsi="Times New Roman" w:cs="Times New Roman"/>
          <w:sz w:val="24"/>
          <w:szCs w:val="24"/>
        </w:rPr>
        <w:t>муниципальной программы городского округа Электросталь Московской области</w:t>
      </w:r>
      <w:r w:rsidR="00BB1A72" w:rsidRPr="00BB1A72">
        <w:rPr>
          <w:rFonts w:ascii="Times New Roman" w:hAnsi="Times New Roman" w:cs="Times New Roman"/>
          <w:sz w:val="24"/>
          <w:szCs w:val="24"/>
        </w:rPr>
        <w:t>.</w:t>
      </w:r>
    </w:p>
    <w:p w:rsidR="00BB1A72" w:rsidRPr="00BB1A72" w:rsidRDefault="0015404F" w:rsidP="00E3172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BB1A72" w:rsidRPr="00BB1A72">
        <w:rPr>
          <w:rFonts w:ascii="Times New Roman" w:hAnsi="Times New Roman" w:cs="Times New Roman"/>
          <w:sz w:val="24"/>
          <w:szCs w:val="24"/>
        </w:rPr>
        <w:t xml:space="preserve">. На основании решения о предоставлении бюджетных инвестиций в соответствии с </w:t>
      </w:r>
      <w:r w:rsidR="00E31727" w:rsidRPr="00E31727">
        <w:rPr>
          <w:rFonts w:ascii="Times New Roman" w:hAnsi="Times New Roman" w:cs="Times New Roman"/>
          <w:sz w:val="24"/>
          <w:szCs w:val="24"/>
        </w:rPr>
        <w:t>регламент</w:t>
      </w:r>
      <w:r w:rsidR="00E31727">
        <w:rPr>
          <w:rFonts w:ascii="Times New Roman" w:hAnsi="Times New Roman" w:cs="Times New Roman"/>
          <w:sz w:val="24"/>
          <w:szCs w:val="24"/>
        </w:rPr>
        <w:t>ом</w:t>
      </w:r>
      <w:r w:rsidR="00E31727" w:rsidRPr="00E31727">
        <w:rPr>
          <w:rFonts w:ascii="Times New Roman" w:hAnsi="Times New Roman" w:cs="Times New Roman"/>
          <w:sz w:val="24"/>
          <w:szCs w:val="24"/>
        </w:rPr>
        <w:t xml:space="preserve"> работы Администрации городского округа</w:t>
      </w:r>
      <w:r w:rsidR="00E31727">
        <w:rPr>
          <w:rFonts w:ascii="Times New Roman" w:hAnsi="Times New Roman" w:cs="Times New Roman"/>
          <w:sz w:val="24"/>
          <w:szCs w:val="24"/>
        </w:rPr>
        <w:t xml:space="preserve"> </w:t>
      </w:r>
      <w:r w:rsidR="00E31727" w:rsidRPr="00E31727">
        <w:rPr>
          <w:rFonts w:ascii="Times New Roman" w:hAnsi="Times New Roman" w:cs="Times New Roman"/>
          <w:sz w:val="24"/>
          <w:szCs w:val="24"/>
        </w:rPr>
        <w:t xml:space="preserve">Электросталь Московской области </w:t>
      </w:r>
      <w:r w:rsidR="00BB1A72" w:rsidRPr="00BB1A72">
        <w:rPr>
          <w:rFonts w:ascii="Times New Roman" w:hAnsi="Times New Roman" w:cs="Times New Roman"/>
          <w:sz w:val="24"/>
          <w:szCs w:val="24"/>
        </w:rPr>
        <w:t xml:space="preserve">заключается договор об участии </w:t>
      </w:r>
      <w:r w:rsidR="00E31727" w:rsidRPr="00E31727">
        <w:rPr>
          <w:rFonts w:ascii="Times New Roman" w:hAnsi="Times New Roman" w:cs="Times New Roman"/>
          <w:sz w:val="24"/>
          <w:szCs w:val="24"/>
        </w:rPr>
        <w:t>городского округа</w:t>
      </w:r>
      <w:r w:rsidR="00E31727">
        <w:rPr>
          <w:rFonts w:ascii="Times New Roman" w:hAnsi="Times New Roman" w:cs="Times New Roman"/>
          <w:sz w:val="24"/>
          <w:szCs w:val="24"/>
        </w:rPr>
        <w:t xml:space="preserve"> </w:t>
      </w:r>
      <w:r w:rsidR="00E31727" w:rsidRPr="00E31727">
        <w:rPr>
          <w:rFonts w:ascii="Times New Roman" w:hAnsi="Times New Roman" w:cs="Times New Roman"/>
          <w:sz w:val="24"/>
          <w:szCs w:val="24"/>
        </w:rPr>
        <w:t xml:space="preserve">Электросталь </w:t>
      </w:r>
      <w:r w:rsidR="00BB1A72" w:rsidRPr="00BB1A72">
        <w:rPr>
          <w:rFonts w:ascii="Times New Roman" w:hAnsi="Times New Roman" w:cs="Times New Roman"/>
          <w:sz w:val="24"/>
          <w:szCs w:val="24"/>
        </w:rPr>
        <w:t xml:space="preserve">Московской области в собственности юридического лица в связи с предоставлением из бюджета </w:t>
      </w:r>
      <w:r w:rsidR="00E31727" w:rsidRPr="00E31727">
        <w:rPr>
          <w:rFonts w:ascii="Times New Roman" w:hAnsi="Times New Roman" w:cs="Times New Roman"/>
          <w:sz w:val="24"/>
          <w:szCs w:val="24"/>
        </w:rPr>
        <w:t>городского округа</w:t>
      </w:r>
      <w:r w:rsidR="00E31727">
        <w:rPr>
          <w:rFonts w:ascii="Times New Roman" w:hAnsi="Times New Roman" w:cs="Times New Roman"/>
          <w:sz w:val="24"/>
          <w:szCs w:val="24"/>
        </w:rPr>
        <w:t xml:space="preserve"> </w:t>
      </w:r>
      <w:r w:rsidR="00E31727" w:rsidRPr="00E31727">
        <w:rPr>
          <w:rFonts w:ascii="Times New Roman" w:hAnsi="Times New Roman" w:cs="Times New Roman"/>
          <w:sz w:val="24"/>
          <w:szCs w:val="24"/>
        </w:rPr>
        <w:t xml:space="preserve">Электросталь </w:t>
      </w:r>
      <w:r w:rsidR="00BB1A72" w:rsidRPr="00BB1A72">
        <w:rPr>
          <w:rFonts w:ascii="Times New Roman" w:hAnsi="Times New Roman" w:cs="Times New Roman"/>
          <w:sz w:val="24"/>
          <w:szCs w:val="24"/>
        </w:rPr>
        <w:t>Московской области бюджетных инвестиций.</w:t>
      </w:r>
    </w:p>
    <w:p w:rsidR="00BB1A72" w:rsidRPr="00BB1A72" w:rsidRDefault="00BB1A72" w:rsidP="00F515DD">
      <w:pPr>
        <w:pStyle w:val="ConsPlusNormal"/>
        <w:ind w:firstLine="709"/>
        <w:jc w:val="both"/>
        <w:rPr>
          <w:rFonts w:ascii="Times New Roman" w:hAnsi="Times New Roman" w:cs="Times New Roman"/>
          <w:sz w:val="24"/>
          <w:szCs w:val="24"/>
        </w:rPr>
      </w:pPr>
      <w:r w:rsidRPr="00BB1A72">
        <w:rPr>
          <w:rFonts w:ascii="Times New Roman" w:hAnsi="Times New Roman" w:cs="Times New Roman"/>
          <w:sz w:val="24"/>
          <w:szCs w:val="24"/>
        </w:rPr>
        <w:t>1</w:t>
      </w:r>
      <w:r w:rsidR="005304F2">
        <w:rPr>
          <w:rFonts w:ascii="Times New Roman" w:hAnsi="Times New Roman" w:cs="Times New Roman"/>
          <w:sz w:val="24"/>
          <w:szCs w:val="24"/>
        </w:rPr>
        <w:t>1</w:t>
      </w:r>
      <w:r w:rsidRPr="00BB1A72">
        <w:rPr>
          <w:rFonts w:ascii="Times New Roman" w:hAnsi="Times New Roman" w:cs="Times New Roman"/>
          <w:sz w:val="24"/>
          <w:szCs w:val="24"/>
        </w:rPr>
        <w:t>. Внесение изменений в решение о предоставлении бюджетных инвестиций осуществляется в соответствии с настоящим Порядком.</w:t>
      </w:r>
    </w:p>
    <w:p w:rsidR="00BB1A72" w:rsidRDefault="00BB1A72" w:rsidP="00BB1A72">
      <w:pPr>
        <w:pStyle w:val="ConsPlusNormal"/>
        <w:ind w:firstLine="709"/>
        <w:jc w:val="both"/>
        <w:rPr>
          <w:rFonts w:ascii="Times New Roman" w:hAnsi="Times New Roman" w:cs="Times New Roman"/>
          <w:sz w:val="24"/>
          <w:szCs w:val="24"/>
        </w:rPr>
      </w:pPr>
    </w:p>
    <w:p w:rsidR="00A871A9" w:rsidRDefault="00A871A9" w:rsidP="00BB1A72">
      <w:pPr>
        <w:pStyle w:val="ConsPlusNormal"/>
        <w:ind w:firstLine="709"/>
        <w:jc w:val="both"/>
        <w:rPr>
          <w:rFonts w:ascii="Times New Roman" w:hAnsi="Times New Roman" w:cs="Times New Roman"/>
          <w:sz w:val="24"/>
          <w:szCs w:val="24"/>
        </w:rPr>
      </w:pPr>
    </w:p>
    <w:p w:rsidR="00A871A9" w:rsidRDefault="00A871A9" w:rsidP="00BB1A72">
      <w:pPr>
        <w:pStyle w:val="ConsPlusNormal"/>
        <w:ind w:firstLine="709"/>
        <w:jc w:val="both"/>
        <w:rPr>
          <w:rFonts w:ascii="Times New Roman" w:hAnsi="Times New Roman" w:cs="Times New Roman"/>
          <w:sz w:val="24"/>
          <w:szCs w:val="24"/>
        </w:rPr>
      </w:pPr>
    </w:p>
    <w:p w:rsidR="00A871A9" w:rsidRDefault="00A871A9" w:rsidP="00BB1A72">
      <w:pPr>
        <w:pStyle w:val="ConsPlusNormal"/>
        <w:ind w:firstLine="709"/>
        <w:jc w:val="both"/>
        <w:rPr>
          <w:rFonts w:ascii="Times New Roman" w:hAnsi="Times New Roman" w:cs="Times New Roman"/>
          <w:sz w:val="24"/>
          <w:szCs w:val="24"/>
        </w:rPr>
      </w:pPr>
    </w:p>
    <w:p w:rsidR="00A871A9" w:rsidRDefault="00A871A9" w:rsidP="00BB1A72">
      <w:pPr>
        <w:pStyle w:val="ConsPlusNormal"/>
        <w:ind w:firstLine="709"/>
        <w:jc w:val="both"/>
        <w:rPr>
          <w:rFonts w:ascii="Times New Roman" w:hAnsi="Times New Roman" w:cs="Times New Roman"/>
          <w:sz w:val="24"/>
          <w:szCs w:val="24"/>
        </w:rPr>
      </w:pPr>
    </w:p>
    <w:p w:rsidR="00A871A9" w:rsidRPr="00BB1A72" w:rsidRDefault="00A871A9" w:rsidP="00BB1A72">
      <w:pPr>
        <w:pStyle w:val="ConsPlusNormal"/>
        <w:ind w:firstLine="709"/>
        <w:jc w:val="both"/>
        <w:rPr>
          <w:rFonts w:ascii="Times New Roman" w:hAnsi="Times New Roman" w:cs="Times New Roman"/>
          <w:sz w:val="24"/>
          <w:szCs w:val="24"/>
        </w:rPr>
      </w:pPr>
    </w:p>
    <w:p w:rsidR="00A871A9" w:rsidRDefault="00A871A9" w:rsidP="00A871A9">
      <w:pPr>
        <w:rPr>
          <w:sz w:val="23"/>
          <w:szCs w:val="23"/>
        </w:rPr>
      </w:pPr>
      <w:r w:rsidRPr="000B42F6">
        <w:rPr>
          <w:sz w:val="23"/>
          <w:szCs w:val="23"/>
        </w:rPr>
        <w:t xml:space="preserve">Верно: </w:t>
      </w:r>
    </w:p>
    <w:p w:rsidR="00A871A9" w:rsidRPr="000B42F6" w:rsidRDefault="00A871A9" w:rsidP="00A871A9">
      <w:pPr>
        <w:rPr>
          <w:sz w:val="23"/>
          <w:szCs w:val="23"/>
        </w:rPr>
      </w:pPr>
      <w:r w:rsidRPr="000B42F6">
        <w:rPr>
          <w:sz w:val="23"/>
          <w:szCs w:val="23"/>
        </w:rPr>
        <w:t xml:space="preserve">заместитель начальника управления – начальник отдела </w:t>
      </w:r>
    </w:p>
    <w:p w:rsidR="00A871A9" w:rsidRPr="000B42F6" w:rsidRDefault="00A871A9" w:rsidP="00A871A9">
      <w:pPr>
        <w:rPr>
          <w:sz w:val="23"/>
          <w:szCs w:val="23"/>
        </w:rPr>
      </w:pPr>
      <w:r w:rsidRPr="000B42F6">
        <w:rPr>
          <w:sz w:val="23"/>
          <w:szCs w:val="23"/>
        </w:rPr>
        <w:t xml:space="preserve">экономического анализа и прогнозирования экономического управления </w:t>
      </w:r>
    </w:p>
    <w:p w:rsidR="00A871A9" w:rsidRDefault="00A871A9" w:rsidP="00A871A9">
      <w:pPr>
        <w:rPr>
          <w:sz w:val="23"/>
          <w:szCs w:val="23"/>
        </w:rPr>
      </w:pPr>
      <w:r w:rsidRPr="000B42F6">
        <w:rPr>
          <w:sz w:val="23"/>
          <w:szCs w:val="23"/>
        </w:rPr>
        <w:t xml:space="preserve">Администрации городского округа Электросталь Московской области        </w:t>
      </w:r>
    </w:p>
    <w:p w:rsidR="00A871A9" w:rsidRDefault="00A871A9" w:rsidP="00A871A9">
      <w:pPr>
        <w:rPr>
          <w:sz w:val="23"/>
          <w:szCs w:val="23"/>
        </w:rPr>
      </w:pPr>
    </w:p>
    <w:p w:rsidR="00A871A9" w:rsidRPr="000B42F6" w:rsidRDefault="00A871A9" w:rsidP="00A871A9">
      <w:pPr>
        <w:rPr>
          <w:rFonts w:ascii="Arial" w:hAnsi="Arial"/>
        </w:rPr>
      </w:pPr>
      <w:r w:rsidRPr="000B42F6">
        <w:rPr>
          <w:sz w:val="23"/>
          <w:szCs w:val="23"/>
        </w:rPr>
        <w:t>______________________________ Е.П. Даницкая</w:t>
      </w:r>
    </w:p>
    <w:p w:rsidR="00A871B1" w:rsidRPr="00BB1A72" w:rsidRDefault="00A871B1" w:rsidP="00A871A9">
      <w:pPr>
        <w:rPr>
          <w:rFonts w:cs="Times New Roman"/>
        </w:rPr>
      </w:pPr>
    </w:p>
    <w:sectPr w:rsidR="00A871B1" w:rsidRPr="00BB1A72" w:rsidSect="00453F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27" w:rsidRDefault="00CA3427">
      <w:r>
        <w:separator/>
      </w:r>
    </w:p>
  </w:endnote>
  <w:endnote w:type="continuationSeparator" w:id="0">
    <w:p w:rsidR="00CA3427" w:rsidRDefault="00CA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27" w:rsidRDefault="00CA3427">
      <w:r>
        <w:separator/>
      </w:r>
    </w:p>
  </w:footnote>
  <w:footnote w:type="continuationSeparator" w:id="0">
    <w:p w:rsidR="00CA3427" w:rsidRDefault="00CA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9D" w:rsidRDefault="00C87001">
    <w:pPr>
      <w:pStyle w:val="a4"/>
      <w:jc w:val="center"/>
    </w:pPr>
    <w:r>
      <w:rPr>
        <w:noProof/>
      </w:rPr>
      <w:fldChar w:fldCharType="begin"/>
    </w:r>
    <w:r>
      <w:rPr>
        <w:noProof/>
      </w:rPr>
      <w:instrText>PAGE   \* MERGEFORMAT</w:instrText>
    </w:r>
    <w:r>
      <w:rPr>
        <w:noProof/>
      </w:rPr>
      <w:fldChar w:fldCharType="separate"/>
    </w:r>
    <w:r>
      <w:rPr>
        <w:noProof/>
      </w:rPr>
      <w:t>5</w:t>
    </w:r>
    <w:r>
      <w:rPr>
        <w:noProof/>
      </w:rPr>
      <w:fldChar w:fldCharType="end"/>
    </w:r>
  </w:p>
  <w:p w:rsidR="000A629D" w:rsidRDefault="002C04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75312"/>
      <w:docPartObj>
        <w:docPartGallery w:val="Page Numbers (Top of Page)"/>
        <w:docPartUnique/>
      </w:docPartObj>
    </w:sdtPr>
    <w:sdtEndPr/>
    <w:sdtContent>
      <w:p w:rsidR="000A629D" w:rsidRDefault="00C87001">
        <w:pPr>
          <w:pStyle w:val="a4"/>
          <w:jc w:val="center"/>
        </w:pPr>
        <w:r>
          <w:fldChar w:fldCharType="begin"/>
        </w:r>
        <w:r>
          <w:instrText>PAGE   \* MERGEFORMAT</w:instrText>
        </w:r>
        <w:r>
          <w:fldChar w:fldCharType="separate"/>
        </w:r>
        <w:r w:rsidR="002C048E">
          <w:rPr>
            <w:noProof/>
          </w:rPr>
          <w:t>5</w:t>
        </w:r>
        <w:r>
          <w:fldChar w:fldCharType="end"/>
        </w:r>
      </w:p>
    </w:sdtContent>
  </w:sdt>
  <w:p w:rsidR="000A629D" w:rsidRPr="00B42A28" w:rsidRDefault="002C048E" w:rsidP="00E600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72"/>
    <w:rsid w:val="000251AD"/>
    <w:rsid w:val="00142C36"/>
    <w:rsid w:val="0015404F"/>
    <w:rsid w:val="00171145"/>
    <w:rsid w:val="001B64CA"/>
    <w:rsid w:val="002C048E"/>
    <w:rsid w:val="003B6205"/>
    <w:rsid w:val="005301EC"/>
    <w:rsid w:val="005304F2"/>
    <w:rsid w:val="007919E3"/>
    <w:rsid w:val="007B37E4"/>
    <w:rsid w:val="00A23FD4"/>
    <w:rsid w:val="00A76B8F"/>
    <w:rsid w:val="00A871A9"/>
    <w:rsid w:val="00A871B1"/>
    <w:rsid w:val="00B336EE"/>
    <w:rsid w:val="00BB1A72"/>
    <w:rsid w:val="00BD429B"/>
    <w:rsid w:val="00C0443F"/>
    <w:rsid w:val="00C87001"/>
    <w:rsid w:val="00CA3427"/>
    <w:rsid w:val="00D269A7"/>
    <w:rsid w:val="00DE116E"/>
    <w:rsid w:val="00E23225"/>
    <w:rsid w:val="00E26DDD"/>
    <w:rsid w:val="00E31727"/>
    <w:rsid w:val="00E90984"/>
    <w:rsid w:val="00EA45D4"/>
    <w:rsid w:val="00F1672E"/>
    <w:rsid w:val="00F245E7"/>
    <w:rsid w:val="00F515DD"/>
    <w:rsid w:val="00F8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BE61C-057E-417D-8EAD-2885895E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16E"/>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A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1A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1A7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rsid w:val="00D269A7"/>
    <w:rPr>
      <w:color w:val="0000FF"/>
      <w:u w:val="single"/>
    </w:rPr>
  </w:style>
  <w:style w:type="paragraph" w:styleId="a4">
    <w:name w:val="header"/>
    <w:basedOn w:val="a"/>
    <w:link w:val="a5"/>
    <w:uiPriority w:val="99"/>
    <w:unhideWhenUsed/>
    <w:rsid w:val="00D269A7"/>
    <w:pPr>
      <w:tabs>
        <w:tab w:val="center" w:pos="4677"/>
        <w:tab w:val="right" w:pos="9355"/>
      </w:tabs>
    </w:pPr>
    <w:rPr>
      <w:rFonts w:ascii="Calibri" w:eastAsia="Calibri" w:hAnsi="Calibri" w:cs="Times New Roman"/>
      <w:sz w:val="22"/>
      <w:szCs w:val="22"/>
      <w:lang w:eastAsia="en-US"/>
    </w:rPr>
  </w:style>
  <w:style w:type="character" w:customStyle="1" w:styleId="a5">
    <w:name w:val="Верхний колонтитул Знак"/>
    <w:basedOn w:val="a0"/>
    <w:link w:val="a4"/>
    <w:uiPriority w:val="99"/>
    <w:rsid w:val="00D269A7"/>
    <w:rPr>
      <w:rFonts w:ascii="Calibri" w:eastAsia="Calibri" w:hAnsi="Calibri" w:cs="Times New Roman"/>
    </w:rPr>
  </w:style>
  <w:style w:type="paragraph" w:styleId="a6">
    <w:name w:val="Body Text"/>
    <w:basedOn w:val="a"/>
    <w:link w:val="a7"/>
    <w:rsid w:val="00BD429B"/>
    <w:pPr>
      <w:jc w:val="both"/>
    </w:pPr>
    <w:rPr>
      <w:rFonts w:ascii="Arial" w:hAnsi="Arial" w:cs="Times New Roman"/>
      <w:szCs w:val="20"/>
    </w:rPr>
  </w:style>
  <w:style w:type="character" w:customStyle="1" w:styleId="a7">
    <w:name w:val="Основной текст Знак"/>
    <w:basedOn w:val="a0"/>
    <w:link w:val="a6"/>
    <w:rsid w:val="00BD429B"/>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webSettings" Target="webSettings.xml"/><Relationship Id="rId7" Type="http://schemas.openxmlformats.org/officeDocument/2006/relationships/hyperlink" Target="consultantplus://offline/ref=9F90D0F323AA0BC908AE705EC0B8D833E00447E9CFE03F648915E2361AF9962A71413683FE606FBC4DC73B0687BA210B4DAB35DA18218E6C0BI7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2211</Words>
  <Characters>12606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Елена Даницкая</cp:lastModifiedBy>
  <cp:revision>2</cp:revision>
  <dcterms:created xsi:type="dcterms:W3CDTF">2020-05-21T08:05:00Z</dcterms:created>
  <dcterms:modified xsi:type="dcterms:W3CDTF">2020-05-21T08:05:00Z</dcterms:modified>
</cp:coreProperties>
</file>