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7E48BC" w:rsidP="007D1B4F">
      <w:pPr>
        <w:tabs>
          <w:tab w:val="left" w:pos="6521"/>
        </w:tabs>
        <w:ind w:left="-1560" w:right="-567"/>
        <w:jc w:val="center"/>
        <w:rPr>
          <w:color w:val="FFFFFF" w:themeColor="background1"/>
        </w:rPr>
      </w:pPr>
      <w:r>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4F9A880A" wp14:editId="7661BF98">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3563AF" w:rsidRPr="003D3983" w:rsidRDefault="00161F04" w:rsidP="003D398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Развитие инженерной инфраструктуры и энергоэффективности</w:t>
      </w:r>
      <w:r w:rsidR="003563AF" w:rsidRPr="00582623">
        <w:rPr>
          <w:rFonts w:cs="Times New Roman"/>
          <w:bCs/>
        </w:rPr>
        <w:t>»</w:t>
      </w:r>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58262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884E31" w:rsidRDefault="00884E31" w:rsidP="00884E31">
      <w:pPr>
        <w:spacing w:line="200" w:lineRule="exact"/>
        <w:rPr>
          <w:rFonts w:cs="Times New Roman"/>
        </w:rPr>
      </w:pPr>
    </w:p>
    <w:p w:rsidR="00582623" w:rsidRPr="00582623" w:rsidRDefault="00582623" w:rsidP="00884E31">
      <w:pPr>
        <w:spacing w:line="200" w:lineRule="exact"/>
        <w:rPr>
          <w:rFonts w:cs="Times New Roman"/>
        </w:rPr>
      </w:pPr>
    </w:p>
    <w:p w:rsidR="00884E31" w:rsidRPr="00582623" w:rsidRDefault="00884E31" w:rsidP="00884E31">
      <w:pPr>
        <w:spacing w:line="200" w:lineRule="exact"/>
        <w:rPr>
          <w:rFonts w:cs="Times New Roman"/>
        </w:rPr>
      </w:pPr>
      <w:r w:rsidRPr="00582623">
        <w:rPr>
          <w:rFonts w:cs="Times New Roman"/>
        </w:rPr>
        <w:t>Глава городского округа                                                                                              И.Ю. Волкова</w:t>
      </w:r>
    </w:p>
    <w:p w:rsidR="00884E31" w:rsidRDefault="00884E31" w:rsidP="00884E31">
      <w:pPr>
        <w:spacing w:line="200" w:lineRule="exact"/>
        <w:rPr>
          <w:rFonts w:cs="Times New Roman"/>
        </w:rPr>
      </w:pPr>
    </w:p>
    <w:p w:rsidR="00582623" w:rsidRPr="00582623" w:rsidRDefault="00582623" w:rsidP="00884E31">
      <w:pPr>
        <w:spacing w:line="200" w:lineRule="exact"/>
        <w:rPr>
          <w:rFonts w:cs="Times New Roman"/>
        </w:rPr>
      </w:pPr>
    </w:p>
    <w:p w:rsidR="00582623" w:rsidRPr="00582623" w:rsidRDefault="00582623" w:rsidP="00884E31">
      <w:pPr>
        <w:spacing w:line="200" w:lineRule="exact"/>
        <w:rPr>
          <w:rFonts w:cs="Times New Roman"/>
        </w:rPr>
      </w:pPr>
    </w:p>
    <w:p w:rsidR="00A11606" w:rsidRPr="007D017D" w:rsidRDefault="00A11606" w:rsidP="00884E31">
      <w:pPr>
        <w:spacing w:line="200" w:lineRule="exact"/>
        <w:rPr>
          <w:rFonts w:cs="Times New Roman"/>
        </w:rPr>
        <w:sectPr w:rsidR="00A11606" w:rsidRPr="007D017D" w:rsidSect="00FA324D">
          <w:pgSz w:w="11906" w:h="16838"/>
          <w:pgMar w:top="1701" w:right="567" w:bottom="1134" w:left="1701" w:header="709" w:footer="709" w:gutter="0"/>
          <w:cols w:space="720"/>
        </w:sectPr>
      </w:pPr>
    </w:p>
    <w:p w:rsidR="003563AF" w:rsidRPr="007D017D" w:rsidRDefault="003563AF" w:rsidP="003563AF">
      <w:pPr>
        <w:jc w:val="right"/>
      </w:pPr>
    </w:p>
    <w:p w:rsidR="003563AF" w:rsidRPr="007D017D" w:rsidRDefault="003563AF" w:rsidP="003563AF">
      <w:pPr>
        <w:jc w:val="right"/>
      </w:pPr>
    </w:p>
    <w:p w:rsidR="003563AF" w:rsidRPr="007D017D" w:rsidRDefault="003D3983"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12.5pt;margin-top:7.05pt;width:331.85pt;height:22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FD5987" w:rsidRDefault="00FD5987" w:rsidP="003563AF">
                  <w:r>
                    <w:t>Приложение</w:t>
                  </w:r>
                </w:p>
                <w:p w:rsidR="00FD5987" w:rsidRDefault="00FD5987" w:rsidP="003563AF">
                  <w:r>
                    <w:t>к постановлению Администрации</w:t>
                  </w:r>
                </w:p>
                <w:p w:rsidR="00FD5987" w:rsidRDefault="00FD5987" w:rsidP="003563AF">
                  <w:r>
                    <w:t xml:space="preserve">городского округа Электросталь </w:t>
                  </w:r>
                </w:p>
                <w:p w:rsidR="00FD5987" w:rsidRDefault="00FD5987" w:rsidP="003563AF">
                  <w:r>
                    <w:t>Московской области</w:t>
                  </w:r>
                </w:p>
                <w:p w:rsidR="00FD5987" w:rsidRDefault="00FD5987" w:rsidP="003563AF">
                  <w:r>
                    <w:t>от _______________ №  _______________</w:t>
                  </w:r>
                </w:p>
                <w:p w:rsidR="00FD5987" w:rsidRDefault="00FD5987" w:rsidP="003563AF"/>
                <w:p w:rsidR="00FD5987" w:rsidRPr="00886628" w:rsidRDefault="00FD5987" w:rsidP="003563AF">
                  <w:r w:rsidRPr="00886628">
                    <w:t>УТВЕРЖДЕНА</w:t>
                  </w:r>
                </w:p>
                <w:p w:rsidR="00FD5987" w:rsidRPr="00886628" w:rsidRDefault="00FD5987" w:rsidP="003563AF">
                  <w:r w:rsidRPr="00886628">
                    <w:t>постановлением Администрации</w:t>
                  </w:r>
                </w:p>
                <w:p w:rsidR="00FD5987" w:rsidRPr="00886628" w:rsidRDefault="00FD5987" w:rsidP="003563AF">
                  <w:r w:rsidRPr="00886628">
                    <w:t>городского округа Электросталь</w:t>
                  </w:r>
                </w:p>
                <w:p w:rsidR="00FD5987" w:rsidRPr="00886628" w:rsidRDefault="00FD5987" w:rsidP="003563AF">
                  <w:r w:rsidRPr="00886628">
                    <w:t xml:space="preserve">Московской области </w:t>
                  </w:r>
                </w:p>
                <w:p w:rsidR="00FD5987" w:rsidRDefault="00FD5987" w:rsidP="003563AF">
                  <w:r w:rsidRPr="00886628">
                    <w:t>13.12.2019 № 948/12</w:t>
                  </w:r>
                </w:p>
                <w:p w:rsidR="00FD5987" w:rsidRPr="00886628" w:rsidRDefault="00FD5987"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от 14.05.2021 № 381/5</w:t>
                  </w:r>
                  <w:r w:rsidR="00F74F85">
                    <w:rPr>
                      <w:rFonts w:cs="Times New Roman"/>
                    </w:rPr>
                    <w:t xml:space="preserve">, </w:t>
                  </w:r>
                  <w:r w:rsidR="00F74F85" w:rsidRPr="00F74F85">
                    <w:rPr>
                      <w:rFonts w:cs="Times New Roman"/>
                    </w:rPr>
                    <w:t xml:space="preserve">от 19.08.2021 № </w:t>
                  </w:r>
                  <w:r w:rsidR="009A7B95" w:rsidRPr="009A7B95">
                    <w:rPr>
                      <w:rFonts w:cs="Times New Roman"/>
                    </w:rPr>
                    <w:t>657</w:t>
                  </w:r>
                  <w:r w:rsidR="00F74F85" w:rsidRPr="009A7B95">
                    <w:rPr>
                      <w:rFonts w:cs="Times New Roman"/>
                    </w:rPr>
                    <w:t>/</w:t>
                  </w:r>
                  <w:r w:rsidR="009A7B95" w:rsidRPr="009A7B95">
                    <w:rPr>
                      <w:rFonts w:cs="Times New Roman"/>
                    </w:rPr>
                    <w:t>8</w:t>
                  </w:r>
                  <w:r w:rsidRPr="001154C5">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3563AF" w:rsidRPr="007D017D" w:rsidRDefault="00477B61" w:rsidP="00C95F66">
      <w:pPr>
        <w:rPr>
          <w:b/>
        </w:rPr>
      </w:pPr>
      <w:r>
        <w:t xml:space="preserve">                       </w:t>
      </w:r>
      <w:r w:rsidR="001154C5" w:rsidRPr="00477B61">
        <w:t xml:space="preserve"> </w:t>
      </w:r>
      <w:r w:rsidR="00C95F66" w:rsidRPr="00477B61">
        <w:t xml:space="preserve"> </w:t>
      </w:r>
      <w:r w:rsidR="003563AF" w:rsidRPr="00477B61">
        <w:t>МУНИЦИПАЛЬНАЯ ПРОГРАММА ГОРОДСКОГО ОКРУГА ЭЛЕКТРОСТАЛЬ МОСКОВСК</w:t>
      </w:r>
      <w:r w:rsidR="003563AF" w:rsidRPr="007D017D">
        <w:rPr>
          <w:b/>
        </w:rPr>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422"/>
        <w:gridCol w:w="961"/>
      </w:tblGrid>
      <w:tr w:rsidR="007E0F3F" w:rsidRPr="00A87AE9" w:rsidTr="00F74F85">
        <w:trPr>
          <w:trHeight w:val="981"/>
        </w:trPr>
        <w:tc>
          <w:tcPr>
            <w:tcW w:w="12942" w:type="dxa"/>
            <w:gridSpan w:val="7"/>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c>
          <w:tcPr>
            <w:tcW w:w="961"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A72ED4">
        <w:trPr>
          <w:trHeight w:val="918"/>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gridSpan w:val="2"/>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F74F85" w:rsidRPr="00A87AE9" w:rsidTr="00F74F85">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F74F85" w:rsidRPr="00A87AE9" w:rsidRDefault="00F74F85" w:rsidP="002A5469">
            <w:r w:rsidRPr="00A87AE9">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b/>
                <w:bCs/>
                <w:color w:val="000000"/>
              </w:rPr>
            </w:pPr>
            <w:r w:rsidRPr="00F74F85">
              <w:rPr>
                <w:rFonts w:cs="Times New Roman"/>
                <w:b/>
                <w:bCs/>
                <w:color w:val="000000"/>
                <w:sz w:val="22"/>
                <w:szCs w:val="22"/>
              </w:rPr>
              <w:t>365 934,76</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125 317,95</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64 890,21</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44 441,04</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55 935,17</w:t>
            </w:r>
          </w:p>
        </w:tc>
      </w:tr>
      <w:tr w:rsidR="00F74F85" w:rsidRPr="00A87AE9" w:rsidTr="00F74F85">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F74F85" w:rsidRPr="00A87AE9" w:rsidRDefault="00F74F85"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b/>
                <w:bCs/>
                <w:color w:val="000000"/>
              </w:rPr>
            </w:pPr>
            <w:r w:rsidRPr="00F74F85">
              <w:rPr>
                <w:rFonts w:cs="Times New Roman"/>
                <w:b/>
                <w:bCs/>
                <w:color w:val="000000"/>
                <w:sz w:val="22"/>
                <w:szCs w:val="22"/>
              </w:rPr>
              <w:t>840 526,81</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191 984,43</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149 450,23</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354 721,08</w:t>
            </w:r>
          </w:p>
        </w:tc>
      </w:tr>
      <w:tr w:rsidR="00F74F85" w:rsidRPr="00A87AE9" w:rsidTr="00A609BC">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F74F85" w:rsidRPr="00A87AE9" w:rsidRDefault="00F74F85"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b/>
                <w:bCs/>
                <w:color w:val="000000"/>
              </w:rPr>
            </w:pPr>
            <w:r w:rsidRPr="00F74F85">
              <w:rPr>
                <w:rFonts w:cs="Times New Roman"/>
                <w:b/>
                <w:bCs/>
                <w:color w:val="000000"/>
                <w:sz w:val="22"/>
                <w:szCs w:val="22"/>
              </w:rPr>
              <w:t>41 737,50</w:t>
            </w:r>
          </w:p>
        </w:tc>
        <w:tc>
          <w:tcPr>
            <w:tcW w:w="1520" w:type="dxa"/>
            <w:tcBorders>
              <w:top w:val="nil"/>
              <w:left w:val="nil"/>
              <w:bottom w:val="nil"/>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0,00</w:t>
            </w:r>
          </w:p>
        </w:tc>
        <w:tc>
          <w:tcPr>
            <w:tcW w:w="1520" w:type="dxa"/>
            <w:tcBorders>
              <w:top w:val="nil"/>
              <w:left w:val="nil"/>
              <w:bottom w:val="nil"/>
              <w:right w:val="single" w:sz="4" w:space="0" w:color="auto"/>
            </w:tcBorders>
            <w:shd w:val="clear" w:color="000000" w:fill="FFFFFF"/>
            <w:vAlign w:val="center"/>
            <w:hideMark/>
          </w:tcPr>
          <w:p w:rsidR="00F74F85" w:rsidRPr="00F74F85" w:rsidRDefault="00F74F85" w:rsidP="00A609BC">
            <w:pPr>
              <w:jc w:val="center"/>
              <w:rPr>
                <w:rFonts w:cs="Times New Roman"/>
                <w:color w:val="000000"/>
              </w:rPr>
            </w:pPr>
            <w:r w:rsidRPr="00F74F85">
              <w:rPr>
                <w:rFonts w:cs="Times New Roman"/>
                <w:color w:val="000000"/>
                <w:sz w:val="22"/>
                <w:szCs w:val="22"/>
              </w:rPr>
              <w:t>0,00</w:t>
            </w:r>
          </w:p>
        </w:tc>
        <w:tc>
          <w:tcPr>
            <w:tcW w:w="1520" w:type="dxa"/>
            <w:tcBorders>
              <w:top w:val="nil"/>
              <w:left w:val="nil"/>
              <w:bottom w:val="nil"/>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41 737,50</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0,00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F74F85" w:rsidRDefault="00F74F85" w:rsidP="00F74F85">
            <w:pPr>
              <w:jc w:val="center"/>
              <w:rPr>
                <w:rFonts w:cs="Times New Roman"/>
                <w:color w:val="000000"/>
              </w:rPr>
            </w:pPr>
            <w:r w:rsidRPr="00F74F85">
              <w:rPr>
                <w:rFonts w:cs="Times New Roman"/>
                <w:color w:val="000000"/>
                <w:sz w:val="22"/>
                <w:szCs w:val="22"/>
              </w:rPr>
              <w:t>0,00</w:t>
            </w:r>
          </w:p>
        </w:tc>
      </w:tr>
      <w:tr w:rsidR="00F74F85" w:rsidRPr="00A87AE9" w:rsidTr="00F74F85">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F74F85" w:rsidRPr="00A87AE9" w:rsidRDefault="00F74F85"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b/>
                <w:bCs/>
                <w:color w:val="000000"/>
              </w:rPr>
            </w:pPr>
            <w:r w:rsidRPr="008F364F">
              <w:rPr>
                <w:rFonts w:cs="Times New Roman"/>
                <w:b/>
                <w:bCs/>
                <w:color w:val="000000"/>
                <w:sz w:val="22"/>
                <w:szCs w:val="22"/>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289 584,37</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F74F85" w:rsidRPr="008F364F" w:rsidRDefault="00F74F85" w:rsidP="00F74F85">
            <w:pPr>
              <w:jc w:val="center"/>
              <w:rPr>
                <w:rFonts w:cs="Times New Roman"/>
                <w:color w:val="000000"/>
              </w:rPr>
            </w:pPr>
            <w:r w:rsidRPr="008F364F">
              <w:rPr>
                <w:rFonts w:cs="Times New Roman"/>
                <w:color w:val="000000"/>
                <w:sz w:val="22"/>
                <w:szCs w:val="22"/>
              </w:rPr>
              <w:t>163 720,52</w:t>
            </w:r>
          </w:p>
        </w:tc>
      </w:tr>
      <w:tr w:rsidR="008F364F" w:rsidRPr="00A87AE9" w:rsidTr="008F364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64F" w:rsidRPr="00A87AE9" w:rsidRDefault="008F364F" w:rsidP="002A5469">
            <w:pPr>
              <w:rPr>
                <w:color w:val="000000"/>
              </w:rPr>
            </w:pPr>
            <w:r w:rsidRPr="00A87AE9">
              <w:rPr>
                <w:color w:val="000000"/>
              </w:rPr>
              <w:lastRenderedPageBreak/>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F74F85">
            <w:pPr>
              <w:jc w:val="center"/>
              <w:rPr>
                <w:rFonts w:cs="Times New Roman"/>
                <w:b/>
                <w:bCs/>
                <w:color w:val="000000"/>
              </w:rPr>
            </w:pPr>
            <w:r w:rsidRPr="008F364F">
              <w:rPr>
                <w:rFonts w:cs="Times New Roman"/>
                <w:b/>
                <w:bCs/>
                <w:color w:val="000000"/>
                <w:sz w:val="22"/>
                <w:szCs w:val="22"/>
              </w:rPr>
              <w:t>2 601 773,01</w:t>
            </w:r>
          </w:p>
        </w:tc>
        <w:tc>
          <w:tcPr>
            <w:tcW w:w="1520"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447 433,46</w:t>
            </w:r>
          </w:p>
        </w:tc>
        <w:tc>
          <w:tcPr>
            <w:tcW w:w="1520"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583 762,13</w:t>
            </w:r>
          </w:p>
        </w:tc>
        <w:tc>
          <w:tcPr>
            <w:tcW w:w="1383" w:type="dxa"/>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483 475,64</w:t>
            </w:r>
          </w:p>
        </w:tc>
        <w:tc>
          <w:tcPr>
            <w:tcW w:w="1383" w:type="dxa"/>
            <w:gridSpan w:val="2"/>
            <w:tcBorders>
              <w:top w:val="nil"/>
              <w:left w:val="nil"/>
              <w:bottom w:val="single" w:sz="4" w:space="0" w:color="auto"/>
              <w:right w:val="single" w:sz="4" w:space="0" w:color="auto"/>
            </w:tcBorders>
            <w:shd w:val="clear" w:color="auto" w:fill="auto"/>
            <w:vAlign w:val="center"/>
            <w:hideMark/>
          </w:tcPr>
          <w:p w:rsidR="008F364F" w:rsidRPr="008F364F" w:rsidRDefault="008F364F" w:rsidP="008F364F">
            <w:pPr>
              <w:jc w:val="center"/>
              <w:rPr>
                <w:rFonts w:cs="Times New Roman"/>
                <w:b/>
                <w:bCs/>
                <w:color w:val="000000"/>
              </w:rPr>
            </w:pPr>
            <w:r w:rsidRPr="008F364F">
              <w:rPr>
                <w:rFonts w:cs="Times New Roman"/>
                <w:b/>
                <w:bCs/>
                <w:color w:val="000000"/>
                <w:sz w:val="22"/>
                <w:szCs w:val="22"/>
              </w:rPr>
              <w:t>574 376,77</w:t>
            </w:r>
          </w:p>
        </w:tc>
      </w:tr>
    </w:tbl>
    <w:p w:rsidR="003563AF" w:rsidRPr="00A87AE9" w:rsidRDefault="003563AF" w:rsidP="00FA2D62">
      <w:pPr>
        <w:pStyle w:val="ConsPlusNormal"/>
        <w:ind w:firstLine="539"/>
        <w:rPr>
          <w:rFonts w:ascii="Times New Roman" w:hAnsi="Times New Roman" w:cs="Times New Roman"/>
          <w:sz w:val="24"/>
          <w:szCs w:val="24"/>
        </w:rPr>
      </w:pPr>
    </w:p>
    <w:p w:rsidR="003563AF" w:rsidRPr="00A87AE9" w:rsidRDefault="003563AF"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107883" w:rsidRDefault="004C6423">
            <w:pPr>
              <w:jc w:val="center"/>
              <w:rPr>
                <w:b/>
                <w:color w:val="000000"/>
                <w:sz w:val="24"/>
                <w:szCs w:val="24"/>
              </w:rPr>
            </w:pPr>
            <w:r w:rsidRPr="00107883">
              <w:rPr>
                <w:b/>
                <w:color w:val="000000"/>
              </w:rPr>
              <w:t>2 972,29</w:t>
            </w:r>
          </w:p>
        </w:tc>
        <w:tc>
          <w:tcPr>
            <w:tcW w:w="1657" w:type="dxa"/>
            <w:vAlign w:val="center"/>
          </w:tcPr>
          <w:p w:rsidR="004C6423" w:rsidRDefault="004C6423">
            <w:pPr>
              <w:jc w:val="center"/>
              <w:rPr>
                <w:color w:val="000000"/>
                <w:sz w:val="24"/>
                <w:szCs w:val="24"/>
              </w:rPr>
            </w:pPr>
            <w:r>
              <w:rPr>
                <w:color w:val="000000"/>
              </w:rPr>
              <w:t>2 972,29</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107883" w:rsidRDefault="004C6423">
            <w:pPr>
              <w:jc w:val="center"/>
              <w:rPr>
                <w:b/>
                <w:color w:val="000000"/>
                <w:sz w:val="24"/>
                <w:szCs w:val="24"/>
              </w:rPr>
            </w:pPr>
            <w:r w:rsidRPr="00107883">
              <w:rPr>
                <w:b/>
                <w:color w:val="000000"/>
              </w:rPr>
              <w:t>40 137,03</w:t>
            </w:r>
          </w:p>
        </w:tc>
        <w:tc>
          <w:tcPr>
            <w:tcW w:w="1657" w:type="dxa"/>
            <w:vAlign w:val="center"/>
          </w:tcPr>
          <w:p w:rsidR="004C6423" w:rsidRDefault="004C6423">
            <w:pPr>
              <w:jc w:val="center"/>
              <w:rPr>
                <w:color w:val="000000"/>
                <w:sz w:val="24"/>
                <w:szCs w:val="24"/>
              </w:rPr>
            </w:pPr>
            <w:r>
              <w:rPr>
                <w:color w:val="000000"/>
              </w:rPr>
              <w:t>40 137,03</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107883" w:rsidRDefault="004C6423">
            <w:pPr>
              <w:jc w:val="center"/>
              <w:rPr>
                <w:b/>
                <w:color w:val="000000"/>
                <w:sz w:val="24"/>
                <w:szCs w:val="24"/>
              </w:rPr>
            </w:pPr>
            <w:r w:rsidRPr="00107883">
              <w:rPr>
                <w:b/>
                <w:color w:val="000000"/>
              </w:rPr>
              <w:t>0,00</w:t>
            </w:r>
          </w:p>
        </w:tc>
        <w:tc>
          <w:tcPr>
            <w:tcW w:w="1657"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107883" w:rsidRDefault="004C6423">
            <w:pPr>
              <w:jc w:val="center"/>
              <w:rPr>
                <w:b/>
                <w:color w:val="000000"/>
                <w:sz w:val="24"/>
                <w:szCs w:val="24"/>
              </w:rPr>
            </w:pPr>
            <w:r w:rsidRPr="00107883">
              <w:rPr>
                <w:b/>
                <w:color w:val="000000"/>
              </w:rPr>
              <w:t>0,00</w:t>
            </w:r>
          </w:p>
        </w:tc>
        <w:tc>
          <w:tcPr>
            <w:tcW w:w="1657"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19" w:type="dxa"/>
            <w:vAlign w:val="center"/>
          </w:tcPr>
          <w:p w:rsidR="004C6423" w:rsidRDefault="004C6423">
            <w:pPr>
              <w:jc w:val="center"/>
              <w:rPr>
                <w:color w:val="000000"/>
                <w:sz w:val="24"/>
                <w:szCs w:val="24"/>
              </w:rPr>
            </w:pPr>
            <w:r>
              <w:rPr>
                <w:color w:val="000000"/>
              </w:rPr>
              <w:t>0</w:t>
            </w:r>
          </w:p>
        </w:tc>
        <w:tc>
          <w:tcPr>
            <w:tcW w:w="1657" w:type="dxa"/>
            <w:vAlign w:val="center"/>
          </w:tcPr>
          <w:p w:rsidR="004C6423" w:rsidRDefault="004C6423">
            <w:pPr>
              <w:jc w:val="center"/>
              <w:rPr>
                <w:color w:val="000000"/>
                <w:sz w:val="24"/>
                <w:szCs w:val="24"/>
              </w:rPr>
            </w:pPr>
            <w:r>
              <w:rPr>
                <w:color w:val="000000"/>
              </w:rPr>
              <w:t>0</w:t>
            </w:r>
          </w:p>
        </w:tc>
        <w:tc>
          <w:tcPr>
            <w:tcW w:w="1527" w:type="dxa"/>
            <w:tcBorders>
              <w:right w:val="single" w:sz="4" w:space="0" w:color="auto"/>
            </w:tcBorders>
            <w:vAlign w:val="center"/>
          </w:tcPr>
          <w:p w:rsidR="004C6423" w:rsidRDefault="004C6423">
            <w:pPr>
              <w:jc w:val="center"/>
              <w:rPr>
                <w:color w:val="000000"/>
                <w:sz w:val="24"/>
                <w:szCs w:val="24"/>
              </w:rPr>
            </w:pPr>
            <w:r>
              <w:rPr>
                <w:color w:val="00000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107883" w:rsidRDefault="004C6423">
            <w:pPr>
              <w:jc w:val="center"/>
              <w:rPr>
                <w:b/>
                <w:color w:val="000000"/>
                <w:sz w:val="24"/>
                <w:szCs w:val="24"/>
              </w:rPr>
            </w:pPr>
            <w:r w:rsidRPr="00107883">
              <w:rPr>
                <w:b/>
                <w:color w:val="000000"/>
              </w:rPr>
              <w:t>43 109,32</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43 109,32</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519"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657" w:type="dxa"/>
            <w:tcBorders>
              <w:bottom w:val="single" w:sz="4" w:space="0" w:color="auto"/>
            </w:tcBorders>
            <w:vAlign w:val="center"/>
          </w:tcPr>
          <w:p w:rsidR="004C6423" w:rsidRDefault="004C6423">
            <w:pPr>
              <w:jc w:val="center"/>
              <w:rPr>
                <w:color w:val="000000"/>
                <w:sz w:val="24"/>
                <w:szCs w:val="24"/>
              </w:rPr>
            </w:pPr>
            <w:r>
              <w:rPr>
                <w:color w:val="000000"/>
              </w:rPr>
              <w:t>0</w:t>
            </w:r>
          </w:p>
        </w:tc>
        <w:tc>
          <w:tcPr>
            <w:tcW w:w="1527" w:type="dxa"/>
            <w:tcBorders>
              <w:bottom w:val="single" w:sz="4" w:space="0" w:color="auto"/>
              <w:right w:val="single" w:sz="4" w:space="0" w:color="auto"/>
            </w:tcBorders>
            <w:vAlign w:val="center"/>
          </w:tcPr>
          <w:p w:rsidR="004C6423" w:rsidRDefault="004C6423">
            <w:pPr>
              <w:jc w:val="center"/>
              <w:rPr>
                <w:color w:val="000000"/>
                <w:sz w:val="24"/>
                <w:szCs w:val="24"/>
              </w:rPr>
            </w:pPr>
            <w:r>
              <w:rPr>
                <w:color w:val="00000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1A474D">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A609BC" w:rsidRPr="00A87AE9" w:rsidTr="00A609BC">
        <w:trPr>
          <w:trHeight w:val="232"/>
        </w:trPr>
        <w:tc>
          <w:tcPr>
            <w:tcW w:w="4183" w:type="dxa"/>
          </w:tcPr>
          <w:p w:rsidR="00A609BC" w:rsidRPr="00A87AE9" w:rsidRDefault="00A609BC"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362 962,47</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72 378,10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125 317,95</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64 890,21</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44 441,04</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55 935,17</w:t>
            </w:r>
          </w:p>
        </w:tc>
      </w:tr>
      <w:tr w:rsidR="00A609BC" w:rsidRPr="00A87AE9" w:rsidTr="00A609BC">
        <w:trPr>
          <w:trHeight w:val="232"/>
        </w:trPr>
        <w:tc>
          <w:tcPr>
            <w:tcW w:w="4183" w:type="dxa"/>
          </w:tcPr>
          <w:p w:rsidR="00A609BC" w:rsidRPr="00A87AE9" w:rsidRDefault="00A609BC"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800 389,78</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79 491,00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24 743,04</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191 984,43</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149 450,23</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354 721,08</w:t>
            </w:r>
          </w:p>
        </w:tc>
      </w:tr>
      <w:tr w:rsidR="00A609BC" w:rsidRPr="00A87AE9" w:rsidTr="00A609BC">
        <w:trPr>
          <w:trHeight w:val="256"/>
        </w:trPr>
        <w:tc>
          <w:tcPr>
            <w:tcW w:w="4183" w:type="dxa"/>
          </w:tcPr>
          <w:p w:rsidR="00A609BC" w:rsidRPr="00A87AE9" w:rsidRDefault="00A609BC"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41 737,50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41 737,50</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0,00</w:t>
            </w:r>
          </w:p>
        </w:tc>
      </w:tr>
      <w:tr w:rsidR="00A609BC" w:rsidRPr="00A87AE9" w:rsidTr="00A609BC">
        <w:trPr>
          <w:trHeight w:val="208"/>
        </w:trPr>
        <w:tc>
          <w:tcPr>
            <w:tcW w:w="4183" w:type="dxa"/>
          </w:tcPr>
          <w:p w:rsidR="00A609BC" w:rsidRPr="00A87AE9" w:rsidRDefault="00A609BC"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A609BC" w:rsidRPr="00A609BC" w:rsidRDefault="00A609BC" w:rsidP="00A609BC">
            <w:pPr>
              <w:jc w:val="center"/>
              <w:rPr>
                <w:rFonts w:cs="Times New Roman"/>
                <w:b/>
                <w:bCs/>
                <w:color w:val="000000"/>
              </w:rPr>
            </w:pPr>
            <w:r w:rsidRPr="00A609BC">
              <w:rPr>
                <w:rFonts w:cs="Times New Roman"/>
                <w:b/>
                <w:bCs/>
                <w:color w:val="000000"/>
              </w:rPr>
              <w:t>1 353 573,94</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317 746,59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297 372,47</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285 149,99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289 584,37</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163 720,52</w:t>
            </w:r>
          </w:p>
        </w:tc>
      </w:tr>
      <w:tr w:rsidR="00A609BC" w:rsidRPr="00A87AE9" w:rsidTr="00A609BC">
        <w:trPr>
          <w:trHeight w:val="256"/>
        </w:trPr>
        <w:tc>
          <w:tcPr>
            <w:tcW w:w="4183" w:type="dxa"/>
          </w:tcPr>
          <w:p w:rsidR="00A609BC" w:rsidRPr="00A87AE9" w:rsidRDefault="00A609BC" w:rsidP="004A0C7A">
            <w:pPr>
              <w:rPr>
                <w:rFonts w:cs="Times New Roman"/>
                <w:sz w:val="24"/>
                <w:szCs w:val="24"/>
              </w:rPr>
            </w:pPr>
            <w:r w:rsidRPr="00A87AE9">
              <w:rPr>
                <w:rFonts w:cs="Times New Roman"/>
                <w:sz w:val="24"/>
                <w:szCs w:val="24"/>
              </w:rPr>
              <w:t>Всего, в том числе по годам:</w:t>
            </w:r>
          </w:p>
        </w:tc>
        <w:tc>
          <w:tcPr>
            <w:tcW w:w="1860" w:type="dxa"/>
            <w:vAlign w:val="bottom"/>
          </w:tcPr>
          <w:p w:rsidR="00A609BC" w:rsidRPr="00A609BC" w:rsidRDefault="00A609BC" w:rsidP="00A609BC">
            <w:pPr>
              <w:jc w:val="center"/>
              <w:rPr>
                <w:rFonts w:cs="Times New Roman"/>
                <w:b/>
                <w:bCs/>
                <w:color w:val="000000"/>
              </w:rPr>
            </w:pPr>
            <w:r w:rsidRPr="00A609BC">
              <w:rPr>
                <w:rFonts w:cs="Times New Roman"/>
                <w:b/>
                <w:bCs/>
                <w:color w:val="000000"/>
              </w:rPr>
              <w:t>2 558 663,69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469 615,69</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447 433,46</w:t>
            </w:r>
          </w:p>
        </w:tc>
        <w:tc>
          <w:tcPr>
            <w:tcW w:w="1519" w:type="dxa"/>
            <w:vAlign w:val="center"/>
          </w:tcPr>
          <w:p w:rsidR="00A609BC" w:rsidRPr="00A609BC" w:rsidRDefault="00A609BC" w:rsidP="00A609BC">
            <w:pPr>
              <w:jc w:val="center"/>
              <w:rPr>
                <w:rFonts w:cs="Times New Roman"/>
                <w:color w:val="000000"/>
              </w:rPr>
            </w:pPr>
            <w:r w:rsidRPr="00A609BC">
              <w:rPr>
                <w:rFonts w:cs="Times New Roman"/>
                <w:color w:val="000000"/>
              </w:rPr>
              <w:t>583 762,13</w:t>
            </w:r>
          </w:p>
        </w:tc>
        <w:tc>
          <w:tcPr>
            <w:tcW w:w="1657" w:type="dxa"/>
            <w:vAlign w:val="center"/>
          </w:tcPr>
          <w:p w:rsidR="00A609BC" w:rsidRPr="00A609BC" w:rsidRDefault="00A609BC" w:rsidP="00A609BC">
            <w:pPr>
              <w:jc w:val="center"/>
              <w:rPr>
                <w:rFonts w:cs="Times New Roman"/>
                <w:color w:val="000000"/>
              </w:rPr>
            </w:pPr>
            <w:r w:rsidRPr="00A609BC">
              <w:rPr>
                <w:rFonts w:cs="Times New Roman"/>
                <w:color w:val="000000"/>
              </w:rPr>
              <w:t>483 475,64</w:t>
            </w:r>
          </w:p>
        </w:tc>
        <w:tc>
          <w:tcPr>
            <w:tcW w:w="1527" w:type="dxa"/>
            <w:vAlign w:val="center"/>
          </w:tcPr>
          <w:p w:rsidR="00A609BC" w:rsidRPr="00A609BC" w:rsidRDefault="00A609BC" w:rsidP="00A609BC">
            <w:pPr>
              <w:jc w:val="center"/>
              <w:rPr>
                <w:rFonts w:cs="Times New Roman"/>
                <w:color w:val="000000"/>
              </w:rPr>
            </w:pPr>
            <w:r w:rsidRPr="00A609BC">
              <w:rPr>
                <w:rFonts w:cs="Times New Roman"/>
                <w:color w:val="000000"/>
              </w:rPr>
              <w:t>574 376,77</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lastRenderedPageBreak/>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lastRenderedPageBreak/>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Default="00F02FB4"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C63735">
        <w:trPr>
          <w:trHeight w:val="237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3B2DB0" w:rsidP="00F24802">
            <w:pPr>
              <w:jc w:val="center"/>
              <w:rPr>
                <w:color w:val="000000"/>
                <w:sz w:val="20"/>
                <w:szCs w:val="20"/>
              </w:rPr>
            </w:pPr>
            <w:r w:rsidRPr="00F24802">
              <w:rPr>
                <w:color w:val="000000"/>
                <w:sz w:val="20"/>
                <w:szCs w:val="20"/>
              </w:rPr>
              <w:t>Основное мероприятие 02.</w:t>
            </w:r>
          </w:p>
          <w:p w:rsidR="003B2DB0" w:rsidRPr="00F24802" w:rsidRDefault="003B2DB0" w:rsidP="00F24802">
            <w:pPr>
              <w:jc w:val="center"/>
              <w:rPr>
                <w:color w:val="000000"/>
                <w:sz w:val="20"/>
                <w:szCs w:val="20"/>
              </w:rPr>
            </w:pPr>
            <w:r w:rsidRPr="00F24802">
              <w:rPr>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F24802" w:rsidRDefault="003B2DB0" w:rsidP="00F24802">
            <w:pPr>
              <w:jc w:val="center"/>
              <w:rPr>
                <w:color w:val="000000"/>
                <w:sz w:val="20"/>
                <w:szCs w:val="20"/>
              </w:rPr>
            </w:pPr>
            <w:r w:rsidRPr="00F24802">
              <w:rPr>
                <w:color w:val="000000"/>
                <w:sz w:val="20"/>
                <w:szCs w:val="20"/>
              </w:rPr>
              <w:t xml:space="preserve">Основное мероприятие </w:t>
            </w:r>
            <w:r w:rsidRPr="00F24802">
              <w:rPr>
                <w:color w:val="000000"/>
                <w:sz w:val="20"/>
                <w:szCs w:val="20"/>
                <w:lang w:val="en-US"/>
              </w:rPr>
              <w:lastRenderedPageBreak/>
              <w:t>F</w:t>
            </w:r>
            <w:r w:rsidRPr="00F24802">
              <w:rPr>
                <w:color w:val="000000"/>
                <w:sz w:val="20"/>
                <w:szCs w:val="20"/>
              </w:rPr>
              <w:t>5 - Федеральный проект «Чистая вода» в рамках реализации национального проекта «Жилье и городская среда»</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 xml:space="preserve">Количество созданных и восстановленных ВЗУ. ВНС и станций водоподготовки </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B2DB0" w:rsidP="00CA5485">
            <w:pPr>
              <w:jc w:val="center"/>
              <w:rPr>
                <w:rFonts w:cs="Times New Roman"/>
                <w:sz w:val="20"/>
                <w:szCs w:val="20"/>
              </w:rPr>
            </w:pPr>
            <w:r w:rsidRPr="00A87AE9">
              <w:rPr>
                <w:rFonts w:cs="Times New Roman"/>
                <w:sz w:val="20"/>
                <w:szCs w:val="20"/>
              </w:rPr>
              <w:t>2</w:t>
            </w:r>
          </w:p>
        </w:tc>
        <w:tc>
          <w:tcPr>
            <w:tcW w:w="961"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3B2DB0" w:rsidP="006448D8">
            <w:pPr>
              <w:jc w:val="center"/>
              <w:rPr>
                <w:rFonts w:cs="Times New Roman"/>
                <w:color w:val="000000"/>
                <w:sz w:val="20"/>
                <w:szCs w:val="20"/>
              </w:rPr>
            </w:pPr>
            <w:r w:rsidRPr="006448D8">
              <w:rPr>
                <w:rFonts w:cs="Times New Roman"/>
                <w:color w:val="000000"/>
                <w:sz w:val="20"/>
                <w:szCs w:val="20"/>
              </w:rPr>
              <w:t>Основное мероприятие 02.</w:t>
            </w:r>
          </w:p>
          <w:p w:rsidR="003B2DB0" w:rsidRPr="006448D8" w:rsidRDefault="003B2DB0" w:rsidP="006448D8">
            <w:pPr>
              <w:jc w:val="center"/>
              <w:rPr>
                <w:rFonts w:cs="Times New Roman"/>
                <w:color w:val="000000"/>
                <w:sz w:val="20"/>
                <w:szCs w:val="20"/>
              </w:rPr>
            </w:pPr>
            <w:r w:rsidRPr="006448D8">
              <w:rPr>
                <w:rFonts w:cs="Times New Roman"/>
                <w:color w:val="000000"/>
                <w:sz w:val="20"/>
                <w:szCs w:val="20"/>
              </w:rP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p w:rsidR="003B2DB0" w:rsidRPr="00A87AE9" w:rsidRDefault="003B2DB0" w:rsidP="006448D8">
            <w:pPr>
              <w:jc w:val="center"/>
              <w:rPr>
                <w:rFonts w:cs="Times New Roman"/>
                <w:color w:val="000000"/>
                <w:sz w:val="20"/>
                <w:szCs w:val="20"/>
              </w:rPr>
            </w:pPr>
            <w:r w:rsidRPr="006448D8">
              <w:rPr>
                <w:rFonts w:cs="Times New Roman"/>
                <w:color w:val="000000"/>
                <w:sz w:val="20"/>
                <w:szCs w:val="20"/>
              </w:rPr>
              <w:t xml:space="preserve">Основное мероприятие </w:t>
            </w:r>
            <w:r w:rsidRPr="006448D8">
              <w:rPr>
                <w:rFonts w:cs="Times New Roman"/>
                <w:color w:val="000000"/>
                <w:sz w:val="20"/>
                <w:szCs w:val="20"/>
                <w:lang w:val="en-US"/>
              </w:rPr>
              <w:t>F</w:t>
            </w:r>
            <w:r w:rsidRPr="006448D8">
              <w:rPr>
                <w:rFonts w:cs="Times New Roman"/>
                <w:color w:val="000000"/>
                <w:sz w:val="20"/>
                <w:szCs w:val="20"/>
              </w:rPr>
              <w:t xml:space="preserve">5 - Федеральный проект «Чистая вода» в рамках реализации национального проекта </w:t>
            </w:r>
            <w:r w:rsidRPr="006448D8">
              <w:rPr>
                <w:rFonts w:cs="Times New Roman"/>
                <w:color w:val="000000"/>
                <w:sz w:val="20"/>
                <w:szCs w:val="20"/>
              </w:rPr>
              <w:lastRenderedPageBreak/>
              <w:t>«Жилье и городская среда»</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3B2DB0" w:rsidP="0079549C">
            <w:pPr>
              <w:jc w:val="center"/>
              <w:rPr>
                <w:color w:val="000000"/>
                <w:sz w:val="20"/>
                <w:szCs w:val="20"/>
              </w:rPr>
            </w:pPr>
            <w:r w:rsidRPr="008420FB">
              <w:rPr>
                <w:color w:val="000000"/>
                <w:sz w:val="20"/>
                <w:szCs w:val="20"/>
              </w:rPr>
              <w:t>Основное мероприятие 01 -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p w:rsidR="003B2DB0" w:rsidRPr="008420FB" w:rsidRDefault="003B2DB0" w:rsidP="00CA5485">
            <w:pPr>
              <w:jc w:val="center"/>
              <w:rPr>
                <w:rFonts w:cs="Times New Roman"/>
                <w:color w:val="000000"/>
                <w:sz w:val="20"/>
                <w:szCs w:val="20"/>
              </w:rPr>
            </w:pPr>
            <w:r w:rsidRPr="00A87AE9">
              <w:rPr>
                <w:rFonts w:cs="Times New Roman"/>
                <w:color w:val="000000"/>
                <w:sz w:val="20"/>
                <w:szCs w:val="20"/>
              </w:rPr>
              <w:t>2,83</w:t>
            </w:r>
          </w:p>
        </w:tc>
        <w:tc>
          <w:tcPr>
            <w:tcW w:w="1529" w:type="dxa"/>
            <w:noWrap/>
            <w:hideMark/>
          </w:tcPr>
          <w:p w:rsidR="003B2DB0" w:rsidRPr="00A87AE9" w:rsidRDefault="003B2DB0" w:rsidP="001543E6">
            <w:pPr>
              <w:jc w:val="center"/>
              <w:rPr>
                <w:rFonts w:cs="Times New Roman"/>
                <w:color w:val="000000"/>
                <w:sz w:val="20"/>
                <w:szCs w:val="20"/>
              </w:rPr>
            </w:pPr>
            <w:r w:rsidRPr="008420FB">
              <w:rPr>
                <w:rFonts w:cs="Times New Roman"/>
                <w:color w:val="000000"/>
                <w:sz w:val="20"/>
                <w:szCs w:val="20"/>
              </w:rPr>
              <w:t xml:space="preserve">Основное мероприятие 01 - Строительство, реконструкция (модернизация), капитальный ремонт, приобретение, монтаж и ввод в эксплуатацию </w:t>
            </w:r>
            <w:r w:rsidRPr="008420FB">
              <w:rPr>
                <w:rFonts w:cs="Times New Roman"/>
                <w:color w:val="000000"/>
                <w:sz w:val="20"/>
                <w:szCs w:val="20"/>
              </w:rPr>
              <w:lastRenderedPageBreak/>
              <w:t>объектов очистки сточных вод на территории муниципальных образований Московской области</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3B2DB0" w:rsidP="00DA5582">
            <w:pPr>
              <w:jc w:val="center"/>
              <w:rPr>
                <w:rFonts w:cs="Times New Roman"/>
                <w:color w:val="000000"/>
                <w:sz w:val="20"/>
                <w:szCs w:val="20"/>
              </w:rPr>
            </w:pPr>
            <w:r w:rsidRPr="00DA5582">
              <w:rPr>
                <w:rFonts w:cs="Times New Roman"/>
                <w:color w:val="000000"/>
                <w:sz w:val="20"/>
                <w:szCs w:val="20"/>
              </w:rPr>
              <w:t>Основное мероприятие 02.</w:t>
            </w:r>
          </w:p>
          <w:p w:rsidR="003B2DB0" w:rsidRPr="00A87AE9" w:rsidRDefault="003B2DB0" w:rsidP="00DA5582">
            <w:pPr>
              <w:jc w:val="center"/>
              <w:rPr>
                <w:rFonts w:cs="Times New Roman"/>
                <w:color w:val="000000"/>
                <w:sz w:val="20"/>
                <w:szCs w:val="20"/>
              </w:rPr>
            </w:pPr>
            <w:r w:rsidRPr="00DA5582">
              <w:rPr>
                <w:rFonts w:cs="Times New Roman"/>
                <w:color w:val="000000"/>
                <w:sz w:val="20"/>
                <w:szCs w:val="20"/>
              </w:rPr>
              <w:t>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3D3983">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3B2DB0" w:rsidP="008D3136">
            <w:pPr>
              <w:rPr>
                <w:rFonts w:cs="Times New Roman"/>
                <w:sz w:val="20"/>
                <w:szCs w:val="20"/>
              </w:rPr>
            </w:pPr>
            <w:r w:rsidRPr="000E3E75">
              <w:rPr>
                <w:rFonts w:cs="Times New Roman"/>
                <w:sz w:val="20"/>
                <w:szCs w:val="20"/>
              </w:rPr>
              <w:t>Основное мероприятие G6 - Федеральный проект «Оздоровление Волги» в рамках реализации национального проекта «Экология» *</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lastRenderedPageBreak/>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2</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3B2DB0" w:rsidP="001543E6">
            <w:pPr>
              <w:jc w:val="center"/>
              <w:rPr>
                <w:rFonts w:cs="Times New Roman"/>
                <w:color w:val="000000"/>
                <w:sz w:val="20"/>
                <w:szCs w:val="20"/>
              </w:rPr>
            </w:pPr>
            <w:r w:rsidRPr="00156B3E">
              <w:rPr>
                <w:rFonts w:cs="Times New Roman"/>
                <w:color w:val="000000"/>
                <w:sz w:val="20"/>
                <w:szCs w:val="20"/>
              </w:rPr>
              <w:t>Основное мероприятие 02 -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CA5485">
              <w:rPr>
                <w:rFonts w:cs="Times New Roman"/>
                <w:color w:val="000000"/>
                <w:sz w:val="20"/>
                <w:szCs w:val="20"/>
              </w:rPr>
              <w:br/>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31551E" w:rsidRDefault="003B2DB0" w:rsidP="0031551E">
            <w:pPr>
              <w:jc w:val="center"/>
              <w:rPr>
                <w:rFonts w:cs="Times New Roman"/>
                <w:color w:val="000000"/>
                <w:sz w:val="20"/>
                <w:szCs w:val="20"/>
              </w:rPr>
            </w:pPr>
            <w:r w:rsidRPr="0031551E">
              <w:rPr>
                <w:rFonts w:cs="Times New Roman"/>
                <w:color w:val="000000"/>
                <w:sz w:val="20"/>
                <w:szCs w:val="20"/>
              </w:rPr>
              <w:t>Основное мероприятие 03.</w:t>
            </w:r>
          </w:p>
          <w:p w:rsidR="003B2DB0" w:rsidRPr="00A87AE9" w:rsidRDefault="003B2DB0" w:rsidP="0031551E">
            <w:pPr>
              <w:jc w:val="center"/>
              <w:rPr>
                <w:rFonts w:cs="Times New Roman"/>
                <w:color w:val="000000"/>
                <w:sz w:val="20"/>
                <w:szCs w:val="20"/>
              </w:rPr>
            </w:pPr>
            <w:r w:rsidRPr="0031551E">
              <w:rPr>
                <w:rFonts w:cs="Times New Roman"/>
                <w:color w:val="000000"/>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87,5</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lastRenderedPageBreak/>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 xml:space="preserve">Прирост мощности очистных сооружений, обеспечивающих сокращение отведения в реку Волга </w:t>
            </w:r>
            <w:r w:rsidRPr="00A87AE9">
              <w:rPr>
                <w:rFonts w:cs="Times New Roman"/>
                <w:color w:val="000000"/>
                <w:sz w:val="20"/>
                <w:szCs w:val="20"/>
              </w:rPr>
              <w:lastRenderedPageBreak/>
              <w:t>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w:t>
            </w:r>
            <w:r w:rsidRPr="00A87AE9">
              <w:rPr>
                <w:rFonts w:cs="Times New Roman"/>
                <w:color w:val="000000" w:themeColor="text1"/>
                <w:sz w:val="20"/>
                <w:szCs w:val="20"/>
              </w:rPr>
              <w:lastRenderedPageBreak/>
              <w:t>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w:t>
            </w:r>
            <w:r w:rsidRPr="00A87AE9">
              <w:rPr>
                <w:rFonts w:cs="Times New Roman"/>
                <w:sz w:val="20"/>
                <w:szCs w:val="20"/>
              </w:rPr>
              <w:lastRenderedPageBreak/>
              <w:t>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lastRenderedPageBreak/>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 xml:space="preserve">Количество созданных и восстановленных объектов коммунальной инфраструктуры </w:t>
            </w:r>
            <w:r w:rsidRPr="00A87AE9">
              <w:rPr>
                <w:rFonts w:cs="Times New Roman"/>
                <w:sz w:val="20"/>
                <w:szCs w:val="20"/>
              </w:rPr>
              <w:lastRenderedPageBreak/>
              <w:t>(котельные,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w:t>
            </w:r>
            <w:r w:rsidRPr="00A87AE9">
              <w:rPr>
                <w:rFonts w:cs="Times New Roman"/>
                <w:sz w:val="20"/>
                <w:szCs w:val="20"/>
              </w:rPr>
              <w:lastRenderedPageBreak/>
              <w:t>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w:t>
            </w:r>
            <w:r w:rsidRPr="00A87AE9">
              <w:rPr>
                <w:rFonts w:cs="Times New Roman"/>
                <w:sz w:val="20"/>
                <w:szCs w:val="20"/>
              </w:rPr>
              <w:lastRenderedPageBreak/>
              <w:t>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 xml:space="preserve">Д - доля зданий, строений, сооружений органов местного самоуправления и муниципальных учреждений, оснащенных приборами учета потребляемых </w:t>
            </w:r>
            <w:r w:rsidRPr="00A87AE9">
              <w:rPr>
                <w:rFonts w:cs="Times New Roman"/>
                <w:sz w:val="20"/>
                <w:szCs w:val="20"/>
              </w:rPr>
              <w:lastRenderedPageBreak/>
              <w:t>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 xml:space="preserve">1) Система автоматического сбора данных в целях управления энергосбережением на объектах Московской </w:t>
            </w:r>
            <w:r w:rsidRPr="00A87AE9">
              <w:rPr>
                <w:rFonts w:cs="Times New Roman"/>
                <w:sz w:val="20"/>
                <w:szCs w:val="20"/>
              </w:rPr>
              <w:lastRenderedPageBreak/>
              <w:t>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4E4482" w:rsidRPr="00A87AE9" w:rsidTr="004E4482">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123 197,70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92 613,54</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5 814,13</w:t>
            </w:r>
          </w:p>
        </w:tc>
        <w:tc>
          <w:tcPr>
            <w:tcW w:w="1346"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b/>
                <w:bCs/>
                <w:color w:val="000000"/>
                <w:sz w:val="20"/>
                <w:szCs w:val="20"/>
              </w:rPr>
            </w:pPr>
            <w:r w:rsidRPr="004E4482">
              <w:rPr>
                <w:b/>
                <w:bCs/>
                <w:color w:val="000000"/>
                <w:sz w:val="20"/>
                <w:szCs w:val="20"/>
              </w:rPr>
              <w:t>6 021,98</w:t>
            </w:r>
          </w:p>
        </w:tc>
        <w:tc>
          <w:tcPr>
            <w:tcW w:w="1914" w:type="dxa"/>
            <w:vMerge w:val="restart"/>
            <w:tcBorders>
              <w:top w:val="single" w:sz="4" w:space="0" w:color="auto"/>
              <w:left w:val="nil"/>
              <w:right w:val="single" w:sz="4" w:space="0" w:color="auto"/>
            </w:tcBorders>
            <w:vAlign w:val="center"/>
          </w:tcPr>
          <w:p w:rsidR="004E4482" w:rsidRPr="00072F04" w:rsidRDefault="004E4482"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20 557,50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18 651,00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34 005,00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26 611,50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41 737,50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41 737,50</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0,00</w:t>
            </w:r>
          </w:p>
        </w:tc>
        <w:tc>
          <w:tcPr>
            <w:tcW w:w="1914" w:type="dxa"/>
            <w:vMerge/>
            <w:tcBorders>
              <w:left w:val="nil"/>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r w:rsidR="004E4482" w:rsidRPr="00A87AE9" w:rsidTr="004E4482">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A87AE9" w:rsidRDefault="004E4482"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4E4482" w:rsidRPr="004E4482" w:rsidRDefault="004E4482" w:rsidP="004E4482">
            <w:pPr>
              <w:jc w:val="center"/>
              <w:rPr>
                <w:b/>
                <w:bCs/>
                <w:color w:val="000000"/>
                <w:sz w:val="20"/>
                <w:szCs w:val="20"/>
              </w:rPr>
            </w:pPr>
            <w:r w:rsidRPr="004E4482">
              <w:rPr>
                <w:b/>
                <w:bCs/>
                <w:color w:val="000000"/>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4E4482" w:rsidRPr="004E4482" w:rsidRDefault="004E4482" w:rsidP="004E4482">
            <w:pPr>
              <w:jc w:val="center"/>
              <w:rPr>
                <w:color w:val="000000"/>
                <w:sz w:val="20"/>
                <w:szCs w:val="20"/>
              </w:rPr>
            </w:pPr>
            <w:r w:rsidRPr="004E4482">
              <w:rPr>
                <w:color w:val="000000"/>
                <w:sz w:val="20"/>
                <w:szCs w:val="20"/>
              </w:rPr>
              <w:t>6 021,98</w:t>
            </w:r>
          </w:p>
        </w:tc>
        <w:tc>
          <w:tcPr>
            <w:tcW w:w="1914" w:type="dxa"/>
            <w:vMerge/>
            <w:tcBorders>
              <w:left w:val="nil"/>
              <w:bottom w:val="single" w:sz="4" w:space="0" w:color="auto"/>
              <w:right w:val="single" w:sz="4" w:space="0" w:color="auto"/>
            </w:tcBorders>
          </w:tcPr>
          <w:p w:rsidR="004E4482" w:rsidRPr="00072F04" w:rsidRDefault="004E4482">
            <w:pPr>
              <w:jc w:val="center"/>
              <w:rPr>
                <w:sz w:val="20"/>
                <w:szCs w:val="20"/>
              </w:rPr>
            </w:pPr>
          </w:p>
        </w:tc>
        <w:tc>
          <w:tcPr>
            <w:tcW w:w="771" w:type="dxa"/>
            <w:tcBorders>
              <w:top w:val="nil"/>
              <w:left w:val="nil"/>
              <w:bottom w:val="nil"/>
              <w:right w:val="nil"/>
            </w:tcBorders>
            <w:shd w:val="clear" w:color="auto" w:fill="auto"/>
          </w:tcPr>
          <w:p w:rsidR="004E4482" w:rsidRPr="00A87AE9" w:rsidRDefault="004E4482"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5459" w:type="dxa"/>
        <w:tblInd w:w="-459" w:type="dxa"/>
        <w:tblLayout w:type="fixed"/>
        <w:tblLook w:val="04A0" w:firstRow="1" w:lastRow="0" w:firstColumn="1" w:lastColumn="0" w:noHBand="0" w:noVBand="1"/>
      </w:tblPr>
      <w:tblGrid>
        <w:gridCol w:w="582"/>
        <w:gridCol w:w="1602"/>
        <w:gridCol w:w="825"/>
        <w:gridCol w:w="1862"/>
        <w:gridCol w:w="1225"/>
        <w:gridCol w:w="1168"/>
        <w:gridCol w:w="1049"/>
        <w:gridCol w:w="1329"/>
        <w:gridCol w:w="1322"/>
        <w:gridCol w:w="1247"/>
        <w:gridCol w:w="1008"/>
        <w:gridCol w:w="2240"/>
      </w:tblGrid>
      <w:tr w:rsidR="003D1812" w:rsidRPr="00A87AE9" w:rsidTr="00D51755">
        <w:trPr>
          <w:trHeight w:val="294"/>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61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D51755">
        <w:trPr>
          <w:trHeight w:val="1145"/>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2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49"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10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308"/>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602"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82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862"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22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329"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322"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247"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1008"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240"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5D7CBC" w:rsidRPr="00A87AE9" w:rsidTr="00D51755">
        <w:trPr>
          <w:trHeight w:val="411"/>
        </w:trPr>
        <w:tc>
          <w:tcPr>
            <w:tcW w:w="582" w:type="dxa"/>
            <w:vMerge w:val="restart"/>
            <w:tcBorders>
              <w:top w:val="nil"/>
              <w:left w:val="single" w:sz="4" w:space="0" w:color="auto"/>
              <w:bottom w:val="nil"/>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t>1.</w:t>
            </w:r>
          </w:p>
        </w:tc>
        <w:tc>
          <w:tcPr>
            <w:tcW w:w="1602"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7AE9">
              <w:rPr>
                <w:rFonts w:cs="Times New Roman"/>
                <w:b/>
                <w:bCs/>
                <w:sz w:val="20"/>
                <w:szCs w:val="20"/>
              </w:rPr>
              <w:t xml:space="preserve">Основное </w:t>
            </w:r>
            <w:r w:rsidRPr="00A87AE9">
              <w:rPr>
                <w:rFonts w:cs="Times New Roman"/>
                <w:b/>
                <w:bCs/>
                <w:sz w:val="20"/>
                <w:szCs w:val="20"/>
              </w:rPr>
              <w:lastRenderedPageBreak/>
              <w:t xml:space="preserve">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25" w:type="dxa"/>
            <w:vMerge w:val="restart"/>
            <w:tcBorders>
              <w:top w:val="nil"/>
              <w:left w:val="single" w:sz="4" w:space="0" w:color="auto"/>
              <w:bottom w:val="nil"/>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p>
        </w:tc>
        <w:tc>
          <w:tcPr>
            <w:tcW w:w="1862" w:type="dxa"/>
            <w:tcBorders>
              <w:top w:val="nil"/>
              <w:left w:val="nil"/>
              <w:bottom w:val="single" w:sz="4" w:space="0" w:color="auto"/>
              <w:right w:val="single" w:sz="4" w:space="0" w:color="auto"/>
            </w:tcBorders>
            <w:shd w:val="clear" w:color="auto" w:fill="auto"/>
            <w:noWrap/>
            <w:hideMark/>
          </w:tcPr>
          <w:p w:rsidR="005D7CBC" w:rsidRPr="00A87AE9" w:rsidRDefault="005D7CBC" w:rsidP="00AA06F4">
            <w:pPr>
              <w:rPr>
                <w:rFonts w:cs="Times New Roman"/>
                <w:sz w:val="20"/>
                <w:szCs w:val="20"/>
              </w:rPr>
            </w:pPr>
            <w:r w:rsidRPr="00A87AE9">
              <w:rPr>
                <w:rFonts w:cs="Times New Roman"/>
                <w:sz w:val="20"/>
                <w:szCs w:val="20"/>
              </w:rPr>
              <w:lastRenderedPageBreak/>
              <w:t>Итого</w:t>
            </w:r>
          </w:p>
        </w:tc>
        <w:tc>
          <w:tcPr>
            <w:tcW w:w="122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53 197,70</w:t>
            </w:r>
          </w:p>
        </w:tc>
        <w:tc>
          <w:tcPr>
            <w:tcW w:w="11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4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14 719,82</w:t>
            </w:r>
          </w:p>
        </w:tc>
        <w:tc>
          <w:tcPr>
            <w:tcW w:w="132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22 613,54</w:t>
            </w:r>
          </w:p>
        </w:tc>
        <w:tc>
          <w:tcPr>
            <w:tcW w:w="1322"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5D7CBC" w:rsidRPr="00A87AE9" w:rsidRDefault="005D7CBC"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jc w:val="center"/>
              <w:rPr>
                <w:rFonts w:cs="Times New Roman"/>
                <w:sz w:val="20"/>
                <w:szCs w:val="20"/>
              </w:rPr>
            </w:pPr>
            <w:r w:rsidRPr="00A87AE9">
              <w:rPr>
                <w:rFonts w:cs="Times New Roman"/>
                <w:sz w:val="20"/>
                <w:szCs w:val="20"/>
              </w:rPr>
              <w:lastRenderedPageBreak/>
              <w:t>Х</w:t>
            </w:r>
          </w:p>
        </w:tc>
      </w:tr>
      <w:tr w:rsidR="005D7CBC" w:rsidRPr="00A87AE9" w:rsidTr="00D51755">
        <w:trPr>
          <w:trHeight w:val="1608"/>
        </w:trPr>
        <w:tc>
          <w:tcPr>
            <w:tcW w:w="582"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6 207,50</w:t>
            </w:r>
          </w:p>
        </w:tc>
        <w:tc>
          <w:tcPr>
            <w:tcW w:w="11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1 906,50</w:t>
            </w:r>
          </w:p>
        </w:tc>
        <w:tc>
          <w:tcPr>
            <w:tcW w:w="132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4 301,00</w:t>
            </w:r>
          </w:p>
        </w:tc>
        <w:tc>
          <w:tcPr>
            <w:tcW w:w="1322"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D51755">
        <w:trPr>
          <w:trHeight w:val="954"/>
        </w:trPr>
        <w:tc>
          <w:tcPr>
            <w:tcW w:w="582"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20 092,50</w:t>
            </w:r>
          </w:p>
        </w:tc>
        <w:tc>
          <w:tcPr>
            <w:tcW w:w="11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7 393,50</w:t>
            </w:r>
          </w:p>
        </w:tc>
        <w:tc>
          <w:tcPr>
            <w:tcW w:w="132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12 699,00</w:t>
            </w:r>
          </w:p>
        </w:tc>
        <w:tc>
          <w:tcPr>
            <w:tcW w:w="1322"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D51755">
        <w:trPr>
          <w:trHeight w:val="726"/>
        </w:trPr>
        <w:tc>
          <w:tcPr>
            <w:tcW w:w="582"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outlineLvl w:val="0"/>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5D7CBC" w:rsidRPr="00A87AE9" w:rsidRDefault="005D7CBC" w:rsidP="00AA06F4">
            <w:pPr>
              <w:outlineLvl w:val="0"/>
              <w:rPr>
                <w:rFonts w:cs="Times New Roman"/>
                <w:sz w:val="20"/>
                <w:szCs w:val="20"/>
              </w:rPr>
            </w:pPr>
            <w:r w:rsidRPr="00A87AE9">
              <w:rPr>
                <w:rFonts w:cs="Times New Roman"/>
                <w:sz w:val="20"/>
                <w:szCs w:val="20"/>
              </w:rPr>
              <w:t>Средства федерального бюджета</w:t>
            </w:r>
          </w:p>
        </w:tc>
        <w:tc>
          <w:tcPr>
            <w:tcW w:w="122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outlineLvl w:val="0"/>
              <w:rPr>
                <w:sz w:val="20"/>
                <w:szCs w:val="20"/>
              </w:rPr>
            </w:pPr>
            <w:r w:rsidRPr="005D7CBC">
              <w:rPr>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5D7CBC" w:rsidRPr="00A87AE9" w:rsidTr="00D51755">
        <w:trPr>
          <w:trHeight w:val="490"/>
        </w:trPr>
        <w:tc>
          <w:tcPr>
            <w:tcW w:w="582"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1862" w:type="dxa"/>
            <w:tcBorders>
              <w:top w:val="nil"/>
              <w:left w:val="nil"/>
              <w:bottom w:val="nil"/>
              <w:right w:val="single" w:sz="4" w:space="0" w:color="auto"/>
            </w:tcBorders>
            <w:shd w:val="clear" w:color="auto" w:fill="auto"/>
            <w:hideMark/>
          </w:tcPr>
          <w:p w:rsidR="005D7CBC" w:rsidRPr="00A87AE9" w:rsidRDefault="005D7CBC" w:rsidP="00AA06F4">
            <w:pPr>
              <w:rPr>
                <w:rFonts w:cs="Times New Roman"/>
                <w:sz w:val="20"/>
                <w:szCs w:val="20"/>
              </w:rPr>
            </w:pPr>
            <w:r w:rsidRPr="00A81E65">
              <w:rPr>
                <w:rFonts w:cs="Times New Roman"/>
                <w:sz w:val="20"/>
                <w:szCs w:val="20"/>
              </w:rPr>
              <w:t>Внебюджетные средства</w:t>
            </w:r>
          </w:p>
        </w:tc>
        <w:tc>
          <w:tcPr>
            <w:tcW w:w="1225"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26 897,70</w:t>
            </w:r>
          </w:p>
        </w:tc>
        <w:tc>
          <w:tcPr>
            <w:tcW w:w="1168"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4 028,23</w:t>
            </w:r>
          </w:p>
        </w:tc>
        <w:tc>
          <w:tcPr>
            <w:tcW w:w="104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5 419,82</w:t>
            </w:r>
          </w:p>
        </w:tc>
        <w:tc>
          <w:tcPr>
            <w:tcW w:w="1329"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5 613,54</w:t>
            </w:r>
          </w:p>
        </w:tc>
        <w:tc>
          <w:tcPr>
            <w:tcW w:w="1322"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5D7CBC" w:rsidRPr="005D7CBC" w:rsidRDefault="005D7CBC">
            <w:pPr>
              <w:jc w:val="right"/>
              <w:rPr>
                <w:sz w:val="20"/>
                <w:szCs w:val="20"/>
              </w:rPr>
            </w:pPr>
            <w:r w:rsidRPr="005D7CBC">
              <w:rPr>
                <w:sz w:val="20"/>
                <w:szCs w:val="20"/>
              </w:rPr>
              <w:t>6 021,98</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5D7CBC" w:rsidRPr="00A87AE9" w:rsidRDefault="005D7CBC" w:rsidP="00AA06F4">
            <w:pPr>
              <w:rPr>
                <w:rFonts w:cs="Times New Roman"/>
                <w:sz w:val="20"/>
                <w:szCs w:val="20"/>
              </w:rPr>
            </w:pPr>
          </w:p>
        </w:tc>
      </w:tr>
      <w:tr w:rsidR="00BC0404" w:rsidRPr="00A87AE9" w:rsidTr="00D51755">
        <w:trPr>
          <w:trHeight w:val="440"/>
        </w:trPr>
        <w:tc>
          <w:tcPr>
            <w:tcW w:w="582"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1.1</w:t>
            </w:r>
          </w:p>
        </w:tc>
        <w:tc>
          <w:tcPr>
            <w:tcW w:w="1602"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825"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862"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17 000,00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BC0404" w:rsidRPr="00A87AE9" w:rsidTr="00D51755">
        <w:trPr>
          <w:trHeight w:val="1622"/>
        </w:trPr>
        <w:tc>
          <w:tcPr>
            <w:tcW w:w="58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60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825"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4 301,00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954"/>
        </w:trPr>
        <w:tc>
          <w:tcPr>
            <w:tcW w:w="58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60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825"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12 699,00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586"/>
        </w:trPr>
        <w:tc>
          <w:tcPr>
            <w:tcW w:w="58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60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825"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outlineLvl w:val="0"/>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outlineLvl w:val="0"/>
              <w:rPr>
                <w:rFonts w:cs="Times New Roman"/>
                <w:sz w:val="20"/>
                <w:szCs w:val="20"/>
              </w:rPr>
            </w:pPr>
            <w:r w:rsidRPr="00A87AE9">
              <w:rPr>
                <w:rFonts w:cs="Times New Roman"/>
                <w:sz w:val="20"/>
                <w:szCs w:val="20"/>
              </w:rPr>
              <w:t>Средства федерального бюджета</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outlineLvl w:val="0"/>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outlineLvl w:val="0"/>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337"/>
        </w:trPr>
        <w:tc>
          <w:tcPr>
            <w:tcW w:w="58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single" w:sz="4" w:space="0" w:color="auto"/>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FB20E9" w:rsidRPr="00A87AE9" w:rsidTr="00197854">
        <w:trPr>
          <w:trHeight w:val="404"/>
        </w:trPr>
        <w:tc>
          <w:tcPr>
            <w:tcW w:w="582" w:type="dxa"/>
            <w:vMerge w:val="restart"/>
            <w:tcBorders>
              <w:top w:val="single" w:sz="4" w:space="0" w:color="auto"/>
              <w:left w:val="single" w:sz="4" w:space="0" w:color="auto"/>
              <w:right w:val="single" w:sz="4" w:space="0" w:color="auto"/>
            </w:tcBorders>
            <w:shd w:val="clear" w:color="auto" w:fill="auto"/>
            <w:noWrap/>
            <w:hideMark/>
          </w:tcPr>
          <w:p w:rsidR="00FB20E9" w:rsidRPr="00A87AE9" w:rsidRDefault="00FB20E9" w:rsidP="00AA06F4">
            <w:pPr>
              <w:jc w:val="center"/>
              <w:rPr>
                <w:rFonts w:cs="Times New Roman"/>
                <w:sz w:val="20"/>
                <w:szCs w:val="20"/>
              </w:rPr>
            </w:pPr>
            <w:r w:rsidRPr="00A87AE9">
              <w:rPr>
                <w:rFonts w:cs="Times New Roman"/>
                <w:sz w:val="20"/>
                <w:szCs w:val="20"/>
              </w:rPr>
              <w:t>1.2</w:t>
            </w:r>
          </w:p>
        </w:tc>
        <w:tc>
          <w:tcPr>
            <w:tcW w:w="1602"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725FAA">
            <w:pPr>
              <w:rPr>
                <w:rFonts w:cs="Times New Roman"/>
                <w:sz w:val="20"/>
                <w:szCs w:val="20"/>
              </w:rPr>
            </w:pPr>
            <w:r w:rsidRPr="00A87AE9">
              <w:rPr>
                <w:rFonts w:cs="Times New Roman"/>
                <w:sz w:val="20"/>
                <w:szCs w:val="20"/>
              </w:rPr>
              <w:t xml:space="preserve">Мероприятие </w:t>
            </w:r>
            <w:r w:rsidRPr="00A87AE9">
              <w:rPr>
                <w:rFonts w:cs="Times New Roman"/>
                <w:sz w:val="20"/>
                <w:szCs w:val="20"/>
              </w:rPr>
              <w:lastRenderedPageBreak/>
              <w:t>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825" w:type="dxa"/>
            <w:vMerge w:val="restart"/>
            <w:tcBorders>
              <w:top w:val="single" w:sz="4" w:space="0" w:color="auto"/>
              <w:left w:val="single" w:sz="4" w:space="0" w:color="auto"/>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lastRenderedPageBreak/>
              <w:t>2021 г.</w:t>
            </w:r>
          </w:p>
        </w:tc>
        <w:tc>
          <w:tcPr>
            <w:tcW w:w="1862" w:type="dxa"/>
            <w:tcBorders>
              <w:top w:val="single" w:sz="4" w:space="0" w:color="auto"/>
              <w:left w:val="nil"/>
              <w:bottom w:val="single" w:sz="4" w:space="0" w:color="auto"/>
              <w:right w:val="single" w:sz="4" w:space="0" w:color="auto"/>
            </w:tcBorders>
            <w:shd w:val="clear" w:color="auto" w:fill="auto"/>
            <w:noWrap/>
            <w:hideMark/>
          </w:tcPr>
          <w:p w:rsidR="00FB20E9" w:rsidRPr="00A87AE9" w:rsidRDefault="00FB20E9" w:rsidP="00AA06F4">
            <w:pPr>
              <w:rPr>
                <w:rFonts w:cs="Times New Roman"/>
                <w:sz w:val="20"/>
                <w:szCs w:val="20"/>
              </w:rPr>
            </w:pPr>
            <w:r w:rsidRPr="00A87AE9">
              <w:rPr>
                <w:rFonts w:cs="Times New Roman"/>
                <w:sz w:val="20"/>
                <w:szCs w:val="20"/>
              </w:rPr>
              <w:t>Итого</w:t>
            </w:r>
          </w:p>
        </w:tc>
        <w:tc>
          <w:tcPr>
            <w:tcW w:w="122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36 197,70</w:t>
            </w:r>
          </w:p>
        </w:tc>
        <w:tc>
          <w:tcPr>
            <w:tcW w:w="11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4 028,23</w:t>
            </w:r>
          </w:p>
        </w:tc>
        <w:tc>
          <w:tcPr>
            <w:tcW w:w="1049"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14 719,82</w:t>
            </w:r>
          </w:p>
        </w:tc>
        <w:tc>
          <w:tcPr>
            <w:tcW w:w="1329"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5 613,54</w:t>
            </w:r>
          </w:p>
        </w:tc>
        <w:tc>
          <w:tcPr>
            <w:tcW w:w="1322"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6 021,98</w:t>
            </w:r>
          </w:p>
        </w:tc>
        <w:tc>
          <w:tcPr>
            <w:tcW w:w="1008"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2240" w:type="dxa"/>
            <w:vMerge w:val="restart"/>
            <w:tcBorders>
              <w:top w:val="nil"/>
              <w:left w:val="single" w:sz="4" w:space="0" w:color="auto"/>
              <w:bottom w:val="nil"/>
              <w:right w:val="single" w:sz="4" w:space="0" w:color="auto"/>
            </w:tcBorders>
            <w:shd w:val="clear" w:color="auto" w:fill="auto"/>
            <w:hideMark/>
          </w:tcPr>
          <w:p w:rsidR="00FB20E9" w:rsidRPr="00A87AE9" w:rsidRDefault="00FB20E9" w:rsidP="00A02755">
            <w:pPr>
              <w:rPr>
                <w:rFonts w:cs="Times New Roman"/>
                <w:sz w:val="20"/>
                <w:szCs w:val="20"/>
              </w:rPr>
            </w:pPr>
            <w:r w:rsidRPr="00A87AE9">
              <w:rPr>
                <w:rFonts w:cs="Times New Roman"/>
                <w:sz w:val="20"/>
                <w:szCs w:val="20"/>
              </w:rPr>
              <w:lastRenderedPageBreak/>
              <w:t xml:space="preserve">Капитальный ремонт </w:t>
            </w:r>
            <w:r w:rsidRPr="00A87AE9">
              <w:rPr>
                <w:rFonts w:cs="Times New Roman"/>
                <w:sz w:val="20"/>
                <w:szCs w:val="20"/>
              </w:rPr>
              <w:lastRenderedPageBreak/>
              <w:t>ВЗУ (приобретение, монтаж и ввод в эксплуатацию станции водоочистки  на ВЗУ в с. Иванисово, ул. Центральная усадьба,  д.1)</w:t>
            </w:r>
          </w:p>
        </w:tc>
      </w:tr>
      <w:tr w:rsidR="00FB20E9" w:rsidRPr="00A87AE9" w:rsidTr="00D51755">
        <w:trPr>
          <w:trHeight w:val="1291"/>
        </w:trPr>
        <w:tc>
          <w:tcPr>
            <w:tcW w:w="582"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602"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825"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1 906,50</w:t>
            </w:r>
          </w:p>
        </w:tc>
        <w:tc>
          <w:tcPr>
            <w:tcW w:w="11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color w:val="000000"/>
                <w:sz w:val="20"/>
                <w:szCs w:val="20"/>
              </w:rPr>
            </w:pPr>
            <w:r w:rsidRPr="00FB20E9">
              <w:rPr>
                <w:color w:val="000000"/>
                <w:sz w:val="20"/>
                <w:szCs w:val="20"/>
              </w:rPr>
              <w:t>1906,50</w:t>
            </w:r>
          </w:p>
        </w:tc>
        <w:tc>
          <w:tcPr>
            <w:tcW w:w="1329"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D51755">
        <w:trPr>
          <w:trHeight w:val="1010"/>
        </w:trPr>
        <w:tc>
          <w:tcPr>
            <w:tcW w:w="582"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602"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825" w:type="dxa"/>
            <w:vMerge/>
            <w:tcBorders>
              <w:left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FB20E9" w:rsidRPr="00A87AE9" w:rsidRDefault="00FB20E9" w:rsidP="00AA06F4">
            <w:pPr>
              <w:rPr>
                <w:rFonts w:cs="Times New Roman"/>
                <w:sz w:val="20"/>
                <w:szCs w:val="20"/>
              </w:rPr>
            </w:pPr>
            <w:r w:rsidRPr="00A87AE9">
              <w:rPr>
                <w:rFonts w:cs="Times New Roman"/>
                <w:sz w:val="20"/>
                <w:szCs w:val="20"/>
              </w:rPr>
              <w:t>Средства бюджета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168"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7 393,50</w:t>
            </w:r>
          </w:p>
        </w:tc>
        <w:tc>
          <w:tcPr>
            <w:tcW w:w="1329"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FB20E9" w:rsidRPr="00FB20E9" w:rsidRDefault="00FB20E9">
            <w:pPr>
              <w:jc w:val="right"/>
              <w:rPr>
                <w:sz w:val="20"/>
                <w:szCs w:val="20"/>
              </w:rPr>
            </w:pPr>
            <w:r w:rsidRPr="00FB20E9">
              <w:rPr>
                <w:sz w:val="20"/>
                <w:szCs w:val="20"/>
              </w:rPr>
              <w:t>0,00</w:t>
            </w:r>
          </w:p>
        </w:tc>
        <w:tc>
          <w:tcPr>
            <w:tcW w:w="1008"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c>
          <w:tcPr>
            <w:tcW w:w="2240" w:type="dxa"/>
            <w:vMerge/>
            <w:tcBorders>
              <w:top w:val="nil"/>
              <w:left w:val="single" w:sz="4" w:space="0" w:color="auto"/>
              <w:bottom w:val="single" w:sz="4" w:space="0" w:color="auto"/>
              <w:right w:val="single" w:sz="4" w:space="0" w:color="auto"/>
            </w:tcBorders>
            <w:shd w:val="clear" w:color="auto" w:fill="auto"/>
            <w:vAlign w:val="center"/>
            <w:hideMark/>
          </w:tcPr>
          <w:p w:rsidR="00FB20E9" w:rsidRPr="00A87AE9" w:rsidRDefault="00FB20E9" w:rsidP="00AA06F4">
            <w:pPr>
              <w:rPr>
                <w:rFonts w:cs="Times New Roman"/>
                <w:sz w:val="20"/>
                <w:szCs w:val="20"/>
              </w:rPr>
            </w:pPr>
          </w:p>
        </w:tc>
      </w:tr>
      <w:tr w:rsidR="00FB20E9" w:rsidRPr="00A87AE9" w:rsidTr="00D51755">
        <w:trPr>
          <w:trHeight w:val="1010"/>
        </w:trPr>
        <w:tc>
          <w:tcPr>
            <w:tcW w:w="582"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602"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825" w:type="dxa"/>
            <w:vMerge/>
            <w:tcBorders>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tcPr>
          <w:p w:rsidR="00FB20E9" w:rsidRPr="00A87AE9" w:rsidRDefault="00FB20E9" w:rsidP="00AA06F4">
            <w:pPr>
              <w:rPr>
                <w:rFonts w:cs="Times New Roman"/>
                <w:sz w:val="20"/>
                <w:szCs w:val="20"/>
              </w:rPr>
            </w:pPr>
            <w:r w:rsidRPr="00A81E65">
              <w:rPr>
                <w:rFonts w:cs="Times New Roman"/>
                <w:sz w:val="20"/>
                <w:szCs w:val="20"/>
              </w:rPr>
              <w:t>Внебюджетные средства</w:t>
            </w:r>
          </w:p>
        </w:tc>
        <w:tc>
          <w:tcPr>
            <w:tcW w:w="1225"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26 897,70</w:t>
            </w:r>
          </w:p>
        </w:tc>
        <w:tc>
          <w:tcPr>
            <w:tcW w:w="1168"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4 028,23</w:t>
            </w:r>
          </w:p>
        </w:tc>
        <w:tc>
          <w:tcPr>
            <w:tcW w:w="1049"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5 419,82</w:t>
            </w:r>
          </w:p>
        </w:tc>
        <w:tc>
          <w:tcPr>
            <w:tcW w:w="1329"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5 613,54</w:t>
            </w:r>
          </w:p>
        </w:tc>
        <w:tc>
          <w:tcPr>
            <w:tcW w:w="1322"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tcPr>
          <w:p w:rsidR="00FB20E9" w:rsidRPr="00FB20E9" w:rsidRDefault="00FB20E9">
            <w:pPr>
              <w:jc w:val="right"/>
              <w:rPr>
                <w:sz w:val="20"/>
                <w:szCs w:val="20"/>
              </w:rPr>
            </w:pPr>
            <w:r w:rsidRPr="00FB20E9">
              <w:rPr>
                <w:sz w:val="20"/>
                <w:szCs w:val="20"/>
              </w:rPr>
              <w:t>6 021,98</w:t>
            </w:r>
          </w:p>
        </w:tc>
        <w:tc>
          <w:tcPr>
            <w:tcW w:w="1008"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A06F4">
            <w:pPr>
              <w:rPr>
                <w:rFonts w:cs="Times New Roman"/>
                <w:sz w:val="20"/>
                <w:szCs w:val="20"/>
              </w:rPr>
            </w:pPr>
          </w:p>
        </w:tc>
        <w:tc>
          <w:tcPr>
            <w:tcW w:w="2240" w:type="dxa"/>
            <w:tcBorders>
              <w:top w:val="nil"/>
              <w:left w:val="single" w:sz="4" w:space="0" w:color="auto"/>
              <w:bottom w:val="single" w:sz="4" w:space="0" w:color="auto"/>
              <w:right w:val="single" w:sz="4" w:space="0" w:color="auto"/>
            </w:tcBorders>
            <w:shd w:val="clear" w:color="auto" w:fill="auto"/>
            <w:vAlign w:val="center"/>
          </w:tcPr>
          <w:p w:rsidR="00FB20E9" w:rsidRPr="00A87AE9" w:rsidRDefault="00FB20E9"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D51755">
        <w:trPr>
          <w:trHeight w:val="326"/>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6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862"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D51755">
        <w:trPr>
          <w:trHeight w:val="91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91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757"/>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519"/>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126"/>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602"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 xml:space="preserve">Создание и восстановление ВЗУ, ВНС и станций </w:t>
            </w:r>
            <w:r w:rsidRPr="00A87AE9">
              <w:rPr>
                <w:rFonts w:cs="Times New Roman"/>
                <w:sz w:val="20"/>
                <w:szCs w:val="20"/>
              </w:rPr>
              <w:lastRenderedPageBreak/>
              <w:t>водоподготовки, выполняемых в рамках реализации инвестиционных программ ресурсоснабжающих организаций Московской области</w:t>
            </w:r>
          </w:p>
        </w:tc>
        <w:tc>
          <w:tcPr>
            <w:tcW w:w="825"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862"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w:t>
            </w:r>
            <w:r w:rsidRPr="00A87AE9">
              <w:rPr>
                <w:rFonts w:cs="Times New Roman"/>
                <w:sz w:val="20"/>
                <w:szCs w:val="20"/>
              </w:rPr>
              <w:lastRenderedPageBreak/>
              <w:t>инвестиционных 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D51755">
        <w:trPr>
          <w:trHeight w:val="1057"/>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910"/>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594"/>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462"/>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225"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168"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322" w:type="dxa"/>
            <w:tcBorders>
              <w:top w:val="nil"/>
              <w:left w:val="nil"/>
              <w:bottom w:val="single" w:sz="4" w:space="0" w:color="auto"/>
              <w:right w:val="single" w:sz="4" w:space="0" w:color="auto"/>
            </w:tcBorders>
            <w:shd w:val="clear" w:color="auto" w:fill="auto"/>
            <w:noWrap/>
            <w:hideMark/>
          </w:tcPr>
          <w:p w:rsidR="0075283A" w:rsidRPr="007D0446" w:rsidRDefault="0075283A" w:rsidP="00901097">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308"/>
        </w:trPr>
        <w:tc>
          <w:tcPr>
            <w:tcW w:w="582" w:type="dxa"/>
            <w:vMerge w:val="restart"/>
            <w:tcBorders>
              <w:top w:val="nil"/>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1602"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825"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862"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70 000,00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nil"/>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nil"/>
              <w:left w:val="single" w:sz="4" w:space="0" w:color="auto"/>
              <w:bottom w:val="nil"/>
              <w:right w:val="single" w:sz="4" w:space="0" w:color="auto"/>
            </w:tcBorders>
            <w:shd w:val="clear" w:color="auto" w:fill="auto"/>
            <w:vAlign w:val="center"/>
            <w:hideMark/>
          </w:tcPr>
          <w:p w:rsidR="0075283A" w:rsidRPr="00A87AE9" w:rsidRDefault="0075283A" w:rsidP="00A02755">
            <w:pPr>
              <w:jc w:val="center"/>
              <w:rPr>
                <w:rFonts w:cs="Times New Roman"/>
                <w:sz w:val="20"/>
                <w:szCs w:val="20"/>
              </w:rPr>
            </w:pPr>
            <w:r w:rsidRPr="00A87AE9">
              <w:rPr>
                <w:rFonts w:cs="Times New Roman"/>
                <w:sz w:val="20"/>
                <w:szCs w:val="20"/>
              </w:rPr>
              <w:t>Х</w:t>
            </w:r>
          </w:p>
        </w:tc>
      </w:tr>
      <w:tr w:rsidR="00BC0404" w:rsidRPr="00A87AE9" w:rsidTr="00D51755">
        <w:trPr>
          <w:trHeight w:val="1622"/>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14 350,00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976"/>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13 912,50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D51755">
            <w:pPr>
              <w:ind w:left="-62"/>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675"/>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41 737,50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144"/>
        </w:trPr>
        <w:tc>
          <w:tcPr>
            <w:tcW w:w="582" w:type="dxa"/>
            <w:vMerge w:val="restart"/>
            <w:tcBorders>
              <w:top w:val="single" w:sz="4" w:space="0" w:color="auto"/>
              <w:left w:val="single" w:sz="4" w:space="0" w:color="auto"/>
              <w:bottom w:val="nil"/>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2.1</w:t>
            </w:r>
          </w:p>
        </w:tc>
        <w:tc>
          <w:tcPr>
            <w:tcW w:w="1602"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32F1F">
            <w:pPr>
              <w:rPr>
                <w:rFonts w:cs="Times New Roman"/>
                <w:sz w:val="20"/>
                <w:szCs w:val="20"/>
              </w:rPr>
            </w:pPr>
            <w:r w:rsidRPr="00A87AE9">
              <w:rPr>
                <w:rFonts w:cs="Times New Roman"/>
                <w:sz w:val="20"/>
                <w:szCs w:val="20"/>
              </w:rPr>
              <w:t>Мероприятие F5. 01.</w:t>
            </w:r>
          </w:p>
          <w:p w:rsidR="0075283A" w:rsidRPr="00A87AE9" w:rsidRDefault="0075283A"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825"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C7ED6">
            <w:pPr>
              <w:jc w:val="center"/>
              <w:rPr>
                <w:rFonts w:cs="Times New Roman"/>
                <w:sz w:val="20"/>
                <w:szCs w:val="20"/>
              </w:rPr>
            </w:pPr>
            <w:r w:rsidRPr="00A87AE9">
              <w:rPr>
                <w:rFonts w:cs="Times New Roman"/>
                <w:sz w:val="20"/>
                <w:szCs w:val="20"/>
              </w:rPr>
              <w:t>202</w:t>
            </w:r>
            <w:r w:rsidRPr="00A87AE9">
              <w:rPr>
                <w:rFonts w:cs="Times New Roman"/>
                <w:sz w:val="20"/>
                <w:szCs w:val="20"/>
                <w:lang w:val="en-US"/>
              </w:rPr>
              <w:t>2</w:t>
            </w:r>
            <w:r w:rsidRPr="00A87AE9">
              <w:rPr>
                <w:rFonts w:cs="Times New Roman"/>
                <w:sz w:val="20"/>
                <w:szCs w:val="20"/>
              </w:rPr>
              <w:t xml:space="preserve"> г.</w:t>
            </w:r>
          </w:p>
        </w:tc>
        <w:tc>
          <w:tcPr>
            <w:tcW w:w="1862" w:type="dxa"/>
            <w:tcBorders>
              <w:top w:val="nil"/>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70 000,00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240" w:type="dxa"/>
            <w:vMerge w:val="restart"/>
            <w:tcBorders>
              <w:top w:val="single" w:sz="4" w:space="0" w:color="auto"/>
              <w:left w:val="single" w:sz="4" w:space="0" w:color="auto"/>
              <w:bottom w:val="nil"/>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Строительство ВЗУ в д. Есино</w:t>
            </w:r>
          </w:p>
        </w:tc>
      </w:tr>
      <w:tr w:rsidR="00BC0404" w:rsidRPr="00A87AE9" w:rsidTr="00D51755">
        <w:trPr>
          <w:trHeight w:val="1218"/>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1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14 350,00</w:t>
            </w:r>
          </w:p>
        </w:tc>
        <w:tc>
          <w:tcPr>
            <w:tcW w:w="1322"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891"/>
        </w:trPr>
        <w:tc>
          <w:tcPr>
            <w:tcW w:w="58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13 912,50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D51755">
        <w:trPr>
          <w:trHeight w:val="543"/>
        </w:trPr>
        <w:tc>
          <w:tcPr>
            <w:tcW w:w="582"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602"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825"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862"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0,00</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bCs/>
                <w:sz w:val="20"/>
                <w:szCs w:val="20"/>
              </w:rPr>
            </w:pPr>
            <w:r w:rsidRPr="007D0446">
              <w:rPr>
                <w:rFonts w:cs="Times New Roman"/>
                <w:bCs/>
                <w:sz w:val="20"/>
                <w:szCs w:val="20"/>
              </w:rPr>
              <w:t>41 737,50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pPr>
              <w:jc w:val="right"/>
              <w:rPr>
                <w:rFonts w:cs="Times New Roman"/>
                <w:sz w:val="20"/>
                <w:szCs w:val="20"/>
              </w:rPr>
            </w:pPr>
            <w:r w:rsidRPr="007D0446">
              <w:rPr>
                <w:rFonts w:cs="Times New Roman"/>
                <w:sz w:val="20"/>
                <w:szCs w:val="20"/>
              </w:rPr>
              <w:t>0,00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8D3136">
            <w:pPr>
              <w:jc w:val="right"/>
              <w:rPr>
                <w:rFonts w:cs="Times New Roman"/>
                <w:sz w:val="20"/>
                <w:szCs w:val="20"/>
              </w:rPr>
            </w:pPr>
            <w:r w:rsidRPr="007D0446">
              <w:rPr>
                <w:rFonts w:cs="Times New Roman"/>
                <w:sz w:val="20"/>
                <w:szCs w:val="20"/>
              </w:rPr>
              <w:t>0,00</w:t>
            </w:r>
          </w:p>
        </w:tc>
        <w:tc>
          <w:tcPr>
            <w:tcW w:w="1008"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240" w:type="dxa"/>
            <w:vMerge/>
            <w:tcBorders>
              <w:top w:val="nil"/>
              <w:left w:val="single" w:sz="4" w:space="0" w:color="auto"/>
              <w:bottom w:val="nil"/>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36F66" w:rsidRPr="00A87AE9" w:rsidTr="00897B6B">
        <w:trPr>
          <w:trHeight w:val="51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lastRenderedPageBreak/>
              <w:t> </w:t>
            </w:r>
          </w:p>
        </w:tc>
        <w:tc>
          <w:tcPr>
            <w:tcW w:w="16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b/>
                <w:bCs/>
                <w:sz w:val="20"/>
                <w:szCs w:val="20"/>
              </w:rPr>
            </w:pPr>
            <w:r w:rsidRPr="00A87AE9">
              <w:rPr>
                <w:rFonts w:cs="Times New Roman"/>
                <w:b/>
                <w:bCs/>
                <w:sz w:val="20"/>
                <w:szCs w:val="20"/>
              </w:rPr>
              <w:t>ИТОГО по подпрограмме</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36F66" w:rsidRPr="00A87AE9" w:rsidRDefault="00236F66" w:rsidP="00AA06F4">
            <w:pPr>
              <w:jc w:val="center"/>
              <w:rPr>
                <w:rFonts w:cs="Times New Roman"/>
                <w:sz w:val="20"/>
                <w:szCs w:val="20"/>
              </w:rPr>
            </w:pPr>
            <w:r w:rsidRPr="00A87AE9">
              <w:rPr>
                <w:rFonts w:cs="Times New Roman"/>
                <w:sz w:val="20"/>
                <w:szCs w:val="20"/>
              </w:rPr>
              <w:t> </w:t>
            </w:r>
          </w:p>
        </w:tc>
        <w:tc>
          <w:tcPr>
            <w:tcW w:w="1862"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Итого</w:t>
            </w:r>
          </w:p>
        </w:tc>
        <w:tc>
          <w:tcPr>
            <w:tcW w:w="122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123 197,70</w:t>
            </w:r>
          </w:p>
        </w:tc>
        <w:tc>
          <w:tcPr>
            <w:tcW w:w="11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4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14 719,82</w:t>
            </w:r>
          </w:p>
        </w:tc>
        <w:tc>
          <w:tcPr>
            <w:tcW w:w="132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92 613,54</w:t>
            </w:r>
          </w:p>
        </w:tc>
        <w:tc>
          <w:tcPr>
            <w:tcW w:w="1322"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24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36F66" w:rsidRPr="00A87AE9" w:rsidRDefault="00236F66" w:rsidP="00AA06F4">
            <w:pPr>
              <w:jc w:val="center"/>
              <w:rPr>
                <w:rFonts w:cs="Times New Roman"/>
                <w:sz w:val="20"/>
                <w:szCs w:val="20"/>
              </w:rPr>
            </w:pPr>
            <w:r w:rsidRPr="00A87AE9">
              <w:rPr>
                <w:rFonts w:cs="Times New Roman"/>
                <w:sz w:val="20"/>
                <w:szCs w:val="20"/>
              </w:rPr>
              <w:t> </w:t>
            </w:r>
          </w:p>
        </w:tc>
      </w:tr>
      <w:tr w:rsidR="00236F66" w:rsidRPr="00A87AE9" w:rsidTr="00D51755">
        <w:trPr>
          <w:trHeight w:val="1541"/>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20 557,50</w:t>
            </w:r>
          </w:p>
        </w:tc>
        <w:tc>
          <w:tcPr>
            <w:tcW w:w="11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1 906,50</w:t>
            </w:r>
          </w:p>
        </w:tc>
        <w:tc>
          <w:tcPr>
            <w:tcW w:w="132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18 651,00</w:t>
            </w:r>
          </w:p>
        </w:tc>
        <w:tc>
          <w:tcPr>
            <w:tcW w:w="1322"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248"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D51755">
        <w:trPr>
          <w:trHeight w:val="925"/>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бюджета Московской области</w:t>
            </w:r>
          </w:p>
        </w:tc>
        <w:tc>
          <w:tcPr>
            <w:tcW w:w="122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34 005,00</w:t>
            </w:r>
          </w:p>
        </w:tc>
        <w:tc>
          <w:tcPr>
            <w:tcW w:w="11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7 393,50</w:t>
            </w:r>
          </w:p>
        </w:tc>
        <w:tc>
          <w:tcPr>
            <w:tcW w:w="132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26 611,50</w:t>
            </w:r>
          </w:p>
        </w:tc>
        <w:tc>
          <w:tcPr>
            <w:tcW w:w="1322"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248"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D51755">
        <w:trPr>
          <w:trHeight w:val="676"/>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7AE9">
              <w:rPr>
                <w:rFonts w:cs="Times New Roman"/>
                <w:sz w:val="20"/>
                <w:szCs w:val="20"/>
              </w:rPr>
              <w:t>Средства федерального бюджета</w:t>
            </w:r>
          </w:p>
        </w:tc>
        <w:tc>
          <w:tcPr>
            <w:tcW w:w="1225" w:type="dxa"/>
            <w:tcBorders>
              <w:top w:val="nil"/>
              <w:left w:val="single" w:sz="4" w:space="0" w:color="auto"/>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41 737,50</w:t>
            </w:r>
          </w:p>
        </w:tc>
        <w:tc>
          <w:tcPr>
            <w:tcW w:w="11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04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32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41 737,50</w:t>
            </w:r>
          </w:p>
        </w:tc>
        <w:tc>
          <w:tcPr>
            <w:tcW w:w="1322"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1247"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0,00</w:t>
            </w:r>
          </w:p>
        </w:tc>
        <w:tc>
          <w:tcPr>
            <w:tcW w:w="3248"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r w:rsidR="00236F66" w:rsidRPr="00A87AE9" w:rsidTr="00D51755">
        <w:trPr>
          <w:trHeight w:val="617"/>
        </w:trPr>
        <w:tc>
          <w:tcPr>
            <w:tcW w:w="582"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602"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b/>
                <w:bCs/>
                <w:sz w:val="20"/>
                <w:szCs w:val="20"/>
              </w:rPr>
            </w:pPr>
          </w:p>
        </w:tc>
        <w:tc>
          <w:tcPr>
            <w:tcW w:w="825" w:type="dxa"/>
            <w:vMerge/>
            <w:tcBorders>
              <w:top w:val="nil"/>
              <w:left w:val="single" w:sz="4" w:space="0" w:color="auto"/>
              <w:bottom w:val="single" w:sz="4" w:space="0" w:color="000000"/>
              <w:right w:val="single" w:sz="4" w:space="0" w:color="auto"/>
            </w:tcBorders>
            <w:shd w:val="clear" w:color="auto" w:fill="auto"/>
            <w:vAlign w:val="center"/>
            <w:hideMark/>
          </w:tcPr>
          <w:p w:rsidR="00236F66" w:rsidRPr="00A87AE9" w:rsidRDefault="00236F66" w:rsidP="00AA06F4">
            <w:pPr>
              <w:rPr>
                <w:rFonts w:cs="Times New Roman"/>
                <w:sz w:val="20"/>
                <w:szCs w:val="20"/>
              </w:rPr>
            </w:pPr>
          </w:p>
        </w:tc>
        <w:tc>
          <w:tcPr>
            <w:tcW w:w="1862" w:type="dxa"/>
            <w:tcBorders>
              <w:top w:val="nil"/>
              <w:left w:val="nil"/>
              <w:bottom w:val="single" w:sz="4" w:space="0" w:color="auto"/>
              <w:right w:val="single" w:sz="4" w:space="0" w:color="auto"/>
            </w:tcBorders>
            <w:shd w:val="clear" w:color="auto" w:fill="auto"/>
            <w:hideMark/>
          </w:tcPr>
          <w:p w:rsidR="00236F66" w:rsidRPr="00A87AE9" w:rsidRDefault="00236F66" w:rsidP="00AA06F4">
            <w:pPr>
              <w:rPr>
                <w:rFonts w:cs="Times New Roman"/>
                <w:sz w:val="20"/>
                <w:szCs w:val="20"/>
              </w:rPr>
            </w:pPr>
            <w:r w:rsidRPr="00A81E65">
              <w:rPr>
                <w:rFonts w:cs="Times New Roman"/>
                <w:sz w:val="20"/>
                <w:szCs w:val="20"/>
              </w:rPr>
              <w:t>Внебюджетные средства</w:t>
            </w:r>
          </w:p>
        </w:tc>
        <w:tc>
          <w:tcPr>
            <w:tcW w:w="1225"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b/>
                <w:bCs/>
                <w:sz w:val="20"/>
                <w:szCs w:val="20"/>
              </w:rPr>
            </w:pPr>
            <w:r w:rsidRPr="00236F66">
              <w:rPr>
                <w:b/>
                <w:bCs/>
                <w:sz w:val="20"/>
                <w:szCs w:val="20"/>
              </w:rPr>
              <w:t>26 897,70</w:t>
            </w:r>
          </w:p>
        </w:tc>
        <w:tc>
          <w:tcPr>
            <w:tcW w:w="1168"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4 028,23</w:t>
            </w:r>
          </w:p>
        </w:tc>
        <w:tc>
          <w:tcPr>
            <w:tcW w:w="104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5 419,82</w:t>
            </w:r>
          </w:p>
        </w:tc>
        <w:tc>
          <w:tcPr>
            <w:tcW w:w="1329"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5 613,54</w:t>
            </w:r>
          </w:p>
        </w:tc>
        <w:tc>
          <w:tcPr>
            <w:tcW w:w="1322"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5 814,13</w:t>
            </w:r>
          </w:p>
        </w:tc>
        <w:tc>
          <w:tcPr>
            <w:tcW w:w="1247" w:type="dxa"/>
            <w:tcBorders>
              <w:top w:val="nil"/>
              <w:left w:val="nil"/>
              <w:bottom w:val="single" w:sz="4" w:space="0" w:color="auto"/>
              <w:right w:val="single" w:sz="4" w:space="0" w:color="auto"/>
            </w:tcBorders>
            <w:shd w:val="clear" w:color="auto" w:fill="auto"/>
            <w:noWrap/>
            <w:vAlign w:val="center"/>
            <w:hideMark/>
          </w:tcPr>
          <w:p w:rsidR="00236F66" w:rsidRPr="00236F66" w:rsidRDefault="00236F66">
            <w:pPr>
              <w:jc w:val="right"/>
              <w:rPr>
                <w:sz w:val="20"/>
                <w:szCs w:val="20"/>
              </w:rPr>
            </w:pPr>
            <w:r w:rsidRPr="00236F66">
              <w:rPr>
                <w:sz w:val="20"/>
                <w:szCs w:val="20"/>
              </w:rPr>
              <w:t>6 021,98</w:t>
            </w:r>
          </w:p>
        </w:tc>
        <w:tc>
          <w:tcPr>
            <w:tcW w:w="3248" w:type="dxa"/>
            <w:gridSpan w:val="2"/>
            <w:vMerge/>
            <w:tcBorders>
              <w:top w:val="nil"/>
              <w:left w:val="single" w:sz="4" w:space="0" w:color="auto"/>
              <w:bottom w:val="single" w:sz="4" w:space="0" w:color="auto"/>
              <w:right w:val="single" w:sz="4" w:space="0" w:color="auto"/>
            </w:tcBorders>
            <w:shd w:val="clear" w:color="auto" w:fill="auto"/>
            <w:vAlign w:val="center"/>
            <w:hideMark/>
          </w:tcPr>
          <w:p w:rsidR="00236F66" w:rsidRPr="00A87AE9" w:rsidRDefault="00236F66"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округа  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D92546" w:rsidRPr="00A87AE9" w:rsidTr="00D92546">
        <w:trPr>
          <w:trHeight w:val="443"/>
        </w:trPr>
        <w:tc>
          <w:tcPr>
            <w:tcW w:w="3035" w:type="dxa"/>
            <w:tcBorders>
              <w:top w:val="single" w:sz="4" w:space="0" w:color="auto"/>
              <w:left w:val="single" w:sz="4" w:space="0" w:color="auto"/>
              <w:right w:val="single" w:sz="4" w:space="0" w:color="auto"/>
            </w:tcBorders>
            <w:shd w:val="clear" w:color="auto" w:fill="auto"/>
            <w:hideMark/>
          </w:tcPr>
          <w:p w:rsidR="00D92546" w:rsidRPr="00B94046" w:rsidRDefault="00D92546"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D92546" w:rsidRPr="0067274A" w:rsidRDefault="00D92546"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tcPr>
          <w:p w:rsidR="00D92546" w:rsidRPr="00A87AE9" w:rsidRDefault="00D92546" w:rsidP="00B94046">
            <w:pPr>
              <w:jc w:val="center"/>
              <w:rPr>
                <w:rFonts w:cs="Times New Roman"/>
                <w:color w:val="000000"/>
                <w:sz w:val="20"/>
                <w:szCs w:val="20"/>
              </w:rPr>
            </w:pPr>
            <w:r w:rsidRPr="00EB1326">
              <w:rPr>
                <w:sz w:val="20"/>
                <w:szCs w:val="20"/>
              </w:rPr>
              <w:t>252 984,31</w:t>
            </w:r>
          </w:p>
        </w:tc>
        <w:tc>
          <w:tcPr>
            <w:tcW w:w="1476" w:type="dxa"/>
            <w:tcBorders>
              <w:top w:val="nil"/>
              <w:left w:val="single" w:sz="4" w:space="0" w:color="auto"/>
              <w:right w:val="single" w:sz="4" w:space="0" w:color="auto"/>
            </w:tcBorders>
          </w:tcPr>
          <w:p w:rsidR="00D92546" w:rsidRPr="00EB1326" w:rsidRDefault="00D92546">
            <w:pPr>
              <w:jc w:val="center"/>
              <w:rPr>
                <w:sz w:val="20"/>
                <w:szCs w:val="20"/>
              </w:rPr>
            </w:pPr>
            <w:r w:rsidRPr="00EB1326">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13 005,66</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41 007,72</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26 025,96</w:t>
            </w:r>
          </w:p>
        </w:tc>
        <w:tc>
          <w:tcPr>
            <w:tcW w:w="1701" w:type="dxa"/>
            <w:vMerge w:val="restart"/>
            <w:tcBorders>
              <w:top w:val="single" w:sz="4" w:space="0" w:color="auto"/>
              <w:left w:val="nil"/>
              <w:right w:val="single" w:sz="4" w:space="0" w:color="auto"/>
            </w:tcBorders>
            <w:vAlign w:val="center"/>
          </w:tcPr>
          <w:p w:rsidR="00D92546" w:rsidRPr="00A87AE9" w:rsidRDefault="00D92546"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D92546" w:rsidRPr="00A87AE9" w:rsidRDefault="00D92546" w:rsidP="00F6672A">
            <w:pPr>
              <w:jc w:val="center"/>
              <w:rPr>
                <w:rFonts w:cs="Times New Roman"/>
                <w:color w:val="000000"/>
                <w:sz w:val="20"/>
                <w:szCs w:val="20"/>
              </w:rPr>
            </w:pPr>
          </w:p>
        </w:tc>
      </w:tr>
      <w:tr w:rsidR="00D92546" w:rsidRPr="00A87AE9" w:rsidTr="00D92546">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D92546"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13 700,60</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817,83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4 402,74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6 434,14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2 045,89  </w:t>
            </w:r>
          </w:p>
        </w:tc>
        <w:tc>
          <w:tcPr>
            <w:tcW w:w="1701" w:type="dxa"/>
            <w:vMerge/>
            <w:tcBorders>
              <w:left w:val="nil"/>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r w:rsidR="00D92546" w:rsidRPr="00A87AE9" w:rsidTr="00D92546">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D92546"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176 205,59</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61 275,00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7 187,70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31 422,63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57 907,23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18 413,03  </w:t>
            </w:r>
          </w:p>
        </w:tc>
        <w:tc>
          <w:tcPr>
            <w:tcW w:w="1701" w:type="dxa"/>
            <w:vMerge/>
            <w:tcBorders>
              <w:left w:val="nil"/>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r w:rsidR="00D92546" w:rsidRPr="00A87AE9" w:rsidTr="00D92546">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D92546"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0,00</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0,00  </w:t>
            </w:r>
          </w:p>
        </w:tc>
        <w:tc>
          <w:tcPr>
            <w:tcW w:w="1701" w:type="dxa"/>
            <w:vMerge/>
            <w:tcBorders>
              <w:left w:val="nil"/>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r w:rsidR="00D92546" w:rsidRPr="00A87AE9" w:rsidTr="00D92546">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D92546" w:rsidRPr="00A87AE9" w:rsidRDefault="00A81E65"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tcPr>
          <w:p w:rsidR="00D92546" w:rsidRPr="00EB1326" w:rsidRDefault="00D92546" w:rsidP="00B94046">
            <w:pPr>
              <w:jc w:val="center"/>
              <w:rPr>
                <w:sz w:val="20"/>
                <w:szCs w:val="20"/>
              </w:rPr>
            </w:pPr>
            <w:r w:rsidRPr="00EB1326">
              <w:rPr>
                <w:sz w:val="20"/>
                <w:szCs w:val="20"/>
              </w:rPr>
              <w:t>63 078,12</w:t>
            </w:r>
          </w:p>
        </w:tc>
        <w:tc>
          <w:tcPr>
            <w:tcW w:w="1476" w:type="dxa"/>
            <w:tcBorders>
              <w:top w:val="single" w:sz="4" w:space="0" w:color="auto"/>
              <w:left w:val="single" w:sz="4" w:space="0" w:color="auto"/>
              <w:bottom w:val="single" w:sz="4" w:space="0" w:color="auto"/>
              <w:right w:val="single" w:sz="4" w:space="0" w:color="auto"/>
            </w:tcBorders>
          </w:tcPr>
          <w:p w:rsidR="00D92546" w:rsidRPr="00EB1326" w:rsidRDefault="00D92546">
            <w:pPr>
              <w:jc w:val="center"/>
              <w:rPr>
                <w:sz w:val="20"/>
                <w:szCs w:val="20"/>
              </w:rPr>
            </w:pPr>
            <w:r w:rsidRPr="00EB1326">
              <w:rPr>
                <w:sz w:val="20"/>
                <w:szCs w:val="20"/>
              </w:rPr>
              <w:t xml:space="preserve">41 957,36  </w:t>
            </w:r>
          </w:p>
        </w:tc>
        <w:tc>
          <w:tcPr>
            <w:tcW w:w="1559" w:type="dxa"/>
            <w:tcBorders>
              <w:top w:val="nil"/>
              <w:left w:val="single" w:sz="4" w:space="0" w:color="auto"/>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5 000,13  </w:t>
            </w:r>
          </w:p>
        </w:tc>
        <w:tc>
          <w:tcPr>
            <w:tcW w:w="1701" w:type="dxa"/>
            <w:tcBorders>
              <w:top w:val="nil"/>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5 182,35  </w:t>
            </w:r>
          </w:p>
        </w:tc>
        <w:tc>
          <w:tcPr>
            <w:tcW w:w="1701" w:type="dxa"/>
            <w:tcBorders>
              <w:top w:val="nil"/>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5 371,24  </w:t>
            </w:r>
          </w:p>
        </w:tc>
        <w:tc>
          <w:tcPr>
            <w:tcW w:w="1701" w:type="dxa"/>
            <w:tcBorders>
              <w:top w:val="nil"/>
              <w:left w:val="nil"/>
              <w:bottom w:val="single" w:sz="4" w:space="0" w:color="auto"/>
              <w:right w:val="single" w:sz="4" w:space="0" w:color="auto"/>
            </w:tcBorders>
            <w:shd w:val="clear" w:color="auto" w:fill="auto"/>
          </w:tcPr>
          <w:p w:rsidR="00D92546" w:rsidRPr="00EB1326" w:rsidRDefault="00D92546">
            <w:pPr>
              <w:jc w:val="center"/>
              <w:rPr>
                <w:sz w:val="20"/>
                <w:szCs w:val="20"/>
              </w:rPr>
            </w:pPr>
            <w:r w:rsidRPr="00EB1326">
              <w:rPr>
                <w:sz w:val="20"/>
                <w:szCs w:val="20"/>
              </w:rPr>
              <w:t xml:space="preserve">5 567,04  </w:t>
            </w:r>
          </w:p>
        </w:tc>
        <w:tc>
          <w:tcPr>
            <w:tcW w:w="1701" w:type="dxa"/>
            <w:vMerge/>
            <w:tcBorders>
              <w:left w:val="nil"/>
              <w:bottom w:val="single" w:sz="4" w:space="0" w:color="auto"/>
              <w:right w:val="single" w:sz="4" w:space="0" w:color="auto"/>
            </w:tcBorders>
          </w:tcPr>
          <w:p w:rsidR="00D92546" w:rsidRPr="00EB1326" w:rsidRDefault="00D92546">
            <w:pPr>
              <w:jc w:val="center"/>
              <w:rPr>
                <w:sz w:val="20"/>
                <w:szCs w:val="20"/>
              </w:rPr>
            </w:pPr>
          </w:p>
        </w:tc>
        <w:tc>
          <w:tcPr>
            <w:tcW w:w="593" w:type="dxa"/>
            <w:tcBorders>
              <w:top w:val="nil"/>
              <w:left w:val="nil"/>
              <w:bottom w:val="nil"/>
              <w:right w:val="nil"/>
            </w:tcBorders>
            <w:shd w:val="clear" w:color="auto" w:fill="auto"/>
            <w:vAlign w:val="bottom"/>
            <w:hideMark/>
          </w:tcPr>
          <w:p w:rsidR="00D92546" w:rsidRPr="00A87AE9" w:rsidRDefault="00D92546"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333C28" w:rsidRDefault="00333C28" w:rsidP="001A474D">
      <w:pPr>
        <w:pStyle w:val="2"/>
        <w:spacing w:after="0" w:line="240" w:lineRule="auto"/>
        <w:ind w:left="0" w:firstLine="709"/>
        <w:rPr>
          <w:b/>
          <w:bCs/>
        </w:rPr>
      </w:pPr>
    </w:p>
    <w:p w:rsidR="00B06E7D" w:rsidRDefault="00B06E7D"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1A47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w:t>
            </w:r>
            <w:r w:rsidRPr="00A87AE9">
              <w:rPr>
                <w:rFonts w:cs="Times New Roman"/>
                <w:sz w:val="20"/>
                <w:szCs w:val="20"/>
              </w:rPr>
              <w:lastRenderedPageBreak/>
              <w:t>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 xml:space="preserve">Источники </w:t>
            </w:r>
            <w:r w:rsidRPr="00A87AE9">
              <w:rPr>
                <w:rFonts w:cs="Times New Roman"/>
                <w:sz w:val="20"/>
                <w:szCs w:val="20"/>
              </w:rPr>
              <w:lastRenderedPageBreak/>
              <w:t>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Всего (тыс. руб.)</w:t>
            </w:r>
          </w:p>
        </w:tc>
        <w:tc>
          <w:tcPr>
            <w:tcW w:w="62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 xml:space="preserve">Ответственный </w:t>
            </w:r>
            <w:r w:rsidRPr="00A87AE9">
              <w:rPr>
                <w:rFonts w:cs="Times New Roman"/>
                <w:sz w:val="20"/>
                <w:szCs w:val="20"/>
              </w:rPr>
              <w:lastRenderedPageBreak/>
              <w:t>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lastRenderedPageBreak/>
              <w:t xml:space="preserve">Результаты </w:t>
            </w:r>
            <w:r w:rsidRPr="00A87AE9">
              <w:rPr>
                <w:rFonts w:cs="Times New Roman"/>
                <w:sz w:val="20"/>
                <w:szCs w:val="20"/>
              </w:rPr>
              <w:lastRenderedPageBreak/>
              <w:t>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791FF7" w:rsidRPr="00A87AE9" w:rsidTr="001A474D">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189 906,19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35 825,37</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64 341,37</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13 700,60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4 402,74</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6 434,14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77A93">
            <w:pPr>
              <w:rPr>
                <w:rFonts w:cs="Times New Roman"/>
                <w:sz w:val="20"/>
                <w:szCs w:val="20"/>
              </w:rPr>
            </w:pPr>
          </w:p>
        </w:tc>
        <w:tc>
          <w:tcPr>
            <w:tcW w:w="954" w:type="dxa"/>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189 906,19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8 005,53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35 825,37</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64 341,37</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w:t>
            </w:r>
            <w:r w:rsidRPr="00A87AE9">
              <w:rPr>
                <w:rFonts w:cs="Times New Roman"/>
                <w:sz w:val="20"/>
                <w:szCs w:val="20"/>
              </w:rPr>
              <w:lastRenderedPageBreak/>
              <w:t>городской округ Электросталь, пос. Фрязево (в том числе ПИР);</w:t>
            </w:r>
          </w:p>
          <w:p w:rsidR="00791FF7" w:rsidRPr="00A87AE9" w:rsidRDefault="00791FF7" w:rsidP="00D8517E">
            <w:pPr>
              <w:rPr>
                <w:rFonts w:cs="Times New Roman"/>
                <w:sz w:val="20"/>
                <w:szCs w:val="20"/>
              </w:rPr>
            </w:pPr>
            <w:r w:rsidRPr="00A87AE9">
              <w:rPr>
                <w:rFonts w:cs="Times New Roman"/>
                <w:sz w:val="20"/>
                <w:szCs w:val="20"/>
              </w:rPr>
              <w:t xml:space="preserve">Осуществление строительного контроля  при производстве работ по реконструкции очистных сооружений  по адресу: Московская область, г.о. Электросталь. д. Всеволодово, в/г Ногинск-5 </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13 700,60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817,83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4 402,74</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6 434,14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94"/>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p w:rsidR="00791FF7" w:rsidRPr="00A87AE9" w:rsidRDefault="00791FF7"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sz w:val="20"/>
                <w:szCs w:val="20"/>
              </w:rPr>
            </w:pPr>
            <w:r w:rsidRPr="00791FF7">
              <w:rPr>
                <w:rFonts w:cs="Times New Roman"/>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lastRenderedPageBreak/>
              <w:t>2024 год – 0 ед. Капитальный ремонт канализационных коллекторов и канализационных 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w:t>
            </w:r>
            <w:r w:rsidRPr="00A87AE9">
              <w:rPr>
                <w:rFonts w:cs="Times New Roman"/>
                <w:sz w:val="20"/>
                <w:szCs w:val="20"/>
              </w:rPr>
              <w:lastRenderedPageBreak/>
              <w:t>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192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791FF7" w:rsidRPr="00A87AE9" w:rsidTr="001A474D">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252 984,31</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103 232,36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13 005,66</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41 007,72</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69 712,61</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26 025,96</w:t>
            </w:r>
          </w:p>
        </w:tc>
        <w:tc>
          <w:tcPr>
            <w:tcW w:w="19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FF7" w:rsidRPr="00A87AE9" w:rsidRDefault="00791FF7" w:rsidP="00F6672A">
            <w:pPr>
              <w:jc w:val="center"/>
              <w:rPr>
                <w:rFonts w:cs="Times New Roman"/>
                <w:sz w:val="20"/>
                <w:szCs w:val="20"/>
              </w:rPr>
            </w:pPr>
            <w:r w:rsidRPr="00A87AE9">
              <w:rPr>
                <w:rFonts w:cs="Times New Roman"/>
                <w:sz w:val="20"/>
                <w:szCs w:val="20"/>
              </w:rPr>
              <w:t> </w:t>
            </w:r>
          </w:p>
        </w:tc>
      </w:tr>
      <w:tr w:rsidR="00791FF7" w:rsidRPr="00A87AE9" w:rsidTr="001A474D">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13 700,60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817,83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4 402,74</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6 434,14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2 045,89</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176 205,59</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61 275,00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7 187,70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31 422,63</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57 907,23</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18 413,03</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0,00</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sz w:val="20"/>
                <w:szCs w:val="20"/>
              </w:rPr>
            </w:pPr>
            <w:r w:rsidRPr="00791FF7">
              <w:rPr>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sz w:val="20"/>
                <w:szCs w:val="20"/>
              </w:rPr>
            </w:pPr>
            <w:r w:rsidRPr="00791FF7">
              <w:rPr>
                <w:sz w:val="20"/>
                <w:szCs w:val="20"/>
              </w:rPr>
              <w:t>5 567,04</w:t>
            </w:r>
          </w:p>
        </w:tc>
        <w:tc>
          <w:tcPr>
            <w:tcW w:w="1929" w:type="dxa"/>
            <w:gridSpan w:val="3"/>
            <w:vMerge/>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CC668C" w:rsidRPr="00A87AE9" w:rsidRDefault="00CC668C"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89372C" w:rsidRDefault="0089372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C63735">
        <w:trPr>
          <w:trHeight w:val="153"/>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4"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A307B5">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2021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A307B5" w:rsidRPr="00D92546" w:rsidRDefault="00A307B5"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A307B5" w:rsidRPr="00A87AE9" w:rsidRDefault="00A307B5"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A307B5" w:rsidRPr="002E34A1" w:rsidRDefault="00A307B5" w:rsidP="00D92546">
            <w:pPr>
              <w:jc w:val="center"/>
              <w:rPr>
                <w:sz w:val="20"/>
                <w:szCs w:val="20"/>
              </w:rPr>
            </w:pPr>
            <w:r w:rsidRPr="0033178D">
              <w:rPr>
                <w:sz w:val="20"/>
                <w:szCs w:val="20"/>
              </w:rPr>
              <w:t>2 032 002,70</w:t>
            </w:r>
          </w:p>
        </w:tc>
        <w:tc>
          <w:tcPr>
            <w:tcW w:w="1367" w:type="dxa"/>
            <w:tcBorders>
              <w:top w:val="nil"/>
              <w:left w:val="single" w:sz="4" w:space="0" w:color="auto"/>
              <w:bottom w:val="single" w:sz="4" w:space="0" w:color="auto"/>
              <w:right w:val="single" w:sz="4" w:space="0" w:color="auto"/>
            </w:tcBorders>
            <w:shd w:val="clear" w:color="auto" w:fill="auto"/>
            <w:hideMark/>
          </w:tcPr>
          <w:p w:rsidR="00A307B5" w:rsidRPr="0033178D" w:rsidRDefault="00A307B5">
            <w:pPr>
              <w:jc w:val="center"/>
              <w:rPr>
                <w:sz w:val="20"/>
                <w:szCs w:val="20"/>
              </w:rPr>
            </w:pPr>
            <w:r w:rsidRPr="0033178D">
              <w:rPr>
                <w:sz w:val="20"/>
                <w:szCs w:val="20"/>
              </w:rPr>
              <w:t>368 044,24</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384 649,56</w:t>
            </w:r>
          </w:p>
        </w:tc>
        <w:tc>
          <w:tcPr>
            <w:tcW w:w="1652" w:type="dxa"/>
            <w:tcBorders>
              <w:top w:val="nil"/>
              <w:left w:val="nil"/>
              <w:bottom w:val="single" w:sz="4" w:space="0" w:color="auto"/>
              <w:right w:val="single" w:sz="4" w:space="0" w:color="auto"/>
            </w:tcBorders>
            <w:shd w:val="clear" w:color="auto" w:fill="auto"/>
          </w:tcPr>
          <w:p w:rsidR="00A307B5" w:rsidRPr="0033178D" w:rsidRDefault="00A307B5" w:rsidP="00A307B5">
            <w:pPr>
              <w:jc w:val="center"/>
              <w:rPr>
                <w:sz w:val="20"/>
                <w:szCs w:val="20"/>
              </w:rPr>
            </w:pPr>
            <w:r w:rsidRPr="0033178D">
              <w:rPr>
                <w:sz w:val="20"/>
                <w:szCs w:val="20"/>
              </w:rPr>
              <w:t>411 147,57</w:t>
            </w:r>
          </w:p>
        </w:tc>
        <w:tc>
          <w:tcPr>
            <w:tcW w:w="1377" w:type="dxa"/>
            <w:tcBorders>
              <w:top w:val="nil"/>
              <w:left w:val="nil"/>
              <w:bottom w:val="single" w:sz="4" w:space="0" w:color="auto"/>
              <w:right w:val="single" w:sz="4" w:space="0" w:color="auto"/>
            </w:tcBorders>
            <w:shd w:val="clear" w:color="auto" w:fill="auto"/>
          </w:tcPr>
          <w:p w:rsidR="00A307B5" w:rsidRPr="0033178D" w:rsidRDefault="00A307B5" w:rsidP="00A307B5">
            <w:pPr>
              <w:jc w:val="center"/>
              <w:rPr>
                <w:sz w:val="20"/>
                <w:szCs w:val="20"/>
              </w:rPr>
            </w:pPr>
            <w:r w:rsidRPr="0033178D">
              <w:rPr>
                <w:sz w:val="20"/>
                <w:szCs w:val="20"/>
              </w:rPr>
              <w:t>367 863,20</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500 298,13</w:t>
            </w:r>
          </w:p>
        </w:tc>
        <w:tc>
          <w:tcPr>
            <w:tcW w:w="2042" w:type="dxa"/>
            <w:vMerge w:val="restart"/>
            <w:tcBorders>
              <w:top w:val="single" w:sz="4" w:space="0" w:color="auto"/>
              <w:left w:val="single" w:sz="4" w:space="0" w:color="auto"/>
              <w:right w:val="single" w:sz="4" w:space="0" w:color="auto"/>
            </w:tcBorders>
            <w:shd w:val="clear" w:color="auto" w:fill="auto"/>
          </w:tcPr>
          <w:p w:rsidR="00A307B5" w:rsidRPr="002E34A1" w:rsidRDefault="00A307B5" w:rsidP="002E34A1">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170 900,78</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8 612,77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4 783,20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20 665,58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627 036,22</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133 288,30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90 881,00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335 646,05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0,00</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0,00  </w:t>
            </w:r>
          </w:p>
        </w:tc>
        <w:tc>
          <w:tcPr>
            <w:tcW w:w="2042" w:type="dxa"/>
            <w:vMerge/>
            <w:tcBorders>
              <w:left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81E65" w:rsidP="00D92546">
            <w:pPr>
              <w:rPr>
                <w:rFonts w:cs="Times New Roman"/>
                <w:sz w:val="20"/>
                <w:szCs w:val="20"/>
              </w:rPr>
            </w:pPr>
            <w:r w:rsidRPr="00A81E65">
              <w:rPr>
                <w:rFonts w:cs="Times New Roman"/>
                <w:color w:val="000000"/>
                <w:sz w:val="20"/>
                <w:szCs w:val="20"/>
              </w:rPr>
              <w:lastRenderedPageBreak/>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A307B5" w:rsidRPr="0033178D" w:rsidRDefault="00A307B5" w:rsidP="00D92546">
            <w:pPr>
              <w:jc w:val="center"/>
              <w:rPr>
                <w:sz w:val="20"/>
                <w:szCs w:val="20"/>
              </w:rPr>
            </w:pPr>
            <w:r w:rsidRPr="0033178D">
              <w:rPr>
                <w:sz w:val="20"/>
                <w:szCs w:val="20"/>
              </w:rPr>
              <w:t>1 234 065,70</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143 986,50  </w:t>
            </w:r>
          </w:p>
        </w:tc>
        <w:tc>
          <w:tcPr>
            <w:tcW w:w="2042" w:type="dxa"/>
            <w:vMerge/>
            <w:tcBorders>
              <w:left w:val="single" w:sz="4" w:space="0" w:color="auto"/>
              <w:bottom w:val="single" w:sz="4" w:space="0" w:color="auto"/>
              <w:right w:val="single" w:sz="4" w:space="0" w:color="auto"/>
            </w:tcBorders>
            <w:shd w:val="clear" w:color="auto" w:fill="auto"/>
          </w:tcPr>
          <w:p w:rsidR="00A307B5" w:rsidRPr="0033178D" w:rsidRDefault="00A307B5">
            <w:pPr>
              <w:jc w:val="center"/>
              <w:rPr>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A307B5" w:rsidRPr="002E34A1" w:rsidRDefault="00A307B5" w:rsidP="00662055">
            <w:pPr>
              <w:jc w:val="center"/>
              <w:rPr>
                <w:sz w:val="20"/>
                <w:szCs w:val="20"/>
              </w:rPr>
            </w:pPr>
            <w:r w:rsidRPr="0033178D">
              <w:rPr>
                <w:sz w:val="20"/>
                <w:szCs w:val="20"/>
              </w:rPr>
              <w:t>1 988 893,38</w:t>
            </w:r>
          </w:p>
        </w:tc>
        <w:tc>
          <w:tcPr>
            <w:tcW w:w="136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411 147,57  </w:t>
            </w:r>
          </w:p>
        </w:tc>
        <w:tc>
          <w:tcPr>
            <w:tcW w:w="1377" w:type="dxa"/>
            <w:tcBorders>
              <w:top w:val="nil"/>
              <w:left w:val="nil"/>
              <w:bottom w:val="single" w:sz="4" w:space="0" w:color="auto"/>
              <w:right w:val="single" w:sz="4" w:space="0" w:color="auto"/>
            </w:tcBorders>
            <w:shd w:val="clear" w:color="auto" w:fill="auto"/>
          </w:tcPr>
          <w:p w:rsidR="00A307B5" w:rsidRPr="0033178D" w:rsidRDefault="00A307B5">
            <w:pPr>
              <w:jc w:val="center"/>
              <w:rPr>
                <w:sz w:val="20"/>
                <w:szCs w:val="20"/>
              </w:rPr>
            </w:pPr>
            <w:r w:rsidRPr="0033178D">
              <w:rPr>
                <w:sz w:val="20"/>
                <w:szCs w:val="20"/>
              </w:rPr>
              <w:t xml:space="preserve">367 863,20  </w:t>
            </w:r>
          </w:p>
        </w:tc>
        <w:tc>
          <w:tcPr>
            <w:tcW w:w="1514" w:type="dxa"/>
            <w:tcBorders>
              <w:top w:val="nil"/>
              <w:left w:val="nil"/>
              <w:bottom w:val="single" w:sz="4" w:space="0" w:color="auto"/>
              <w:right w:val="single" w:sz="4" w:space="0" w:color="auto"/>
            </w:tcBorders>
            <w:shd w:val="clear" w:color="auto" w:fill="auto"/>
          </w:tcPr>
          <w:p w:rsidR="00A307B5" w:rsidRPr="00A87AE9" w:rsidRDefault="00A307B5" w:rsidP="00F77A93">
            <w:pPr>
              <w:jc w:val="center"/>
              <w:rPr>
                <w:rFonts w:cs="Times New Roman"/>
                <w:sz w:val="20"/>
                <w:szCs w:val="20"/>
              </w:rPr>
            </w:pPr>
            <w:r w:rsidRPr="0033178D">
              <w:rPr>
                <w:sz w:val="20"/>
                <w:szCs w:val="20"/>
              </w:rPr>
              <w:t xml:space="preserve">500 298,13  </w:t>
            </w:r>
          </w:p>
        </w:tc>
        <w:tc>
          <w:tcPr>
            <w:tcW w:w="2042" w:type="dxa"/>
            <w:vMerge w:val="restart"/>
            <w:tcBorders>
              <w:top w:val="single" w:sz="4" w:space="0" w:color="auto"/>
              <w:left w:val="single" w:sz="4" w:space="0" w:color="auto"/>
              <w:right w:val="single" w:sz="4" w:space="0" w:color="auto"/>
            </w:tcBorders>
            <w:shd w:val="clear" w:color="auto" w:fill="auto"/>
          </w:tcPr>
          <w:p w:rsidR="00A307B5" w:rsidRPr="002E34A1" w:rsidRDefault="00A307B5"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sz w:val="20"/>
                <w:szCs w:val="20"/>
              </w:rPr>
            </w:pPr>
          </w:p>
        </w:tc>
      </w:tr>
      <w:tr w:rsidR="00A307B5" w:rsidRPr="00A87AE9" w:rsidTr="00C63735">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167 928,49</w:t>
            </w:r>
          </w:p>
        </w:tc>
        <w:tc>
          <w:tcPr>
            <w:tcW w:w="1367" w:type="dxa"/>
            <w:tcBorders>
              <w:top w:val="single" w:sz="4" w:space="0" w:color="auto"/>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8 612,77</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4 783,20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20 665,58</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17 584,00</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9 499,84</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133 288,30</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90 881,00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335 646,05</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A307B5" w:rsidRPr="00A87AE9" w:rsidTr="00C63735">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1 234 065,70</w:t>
            </w:r>
          </w:p>
        </w:tc>
        <w:tc>
          <w:tcPr>
            <w:tcW w:w="136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264 426,00</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284 207,70</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269 246,50</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272 199,00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sz w:val="20"/>
                <w:szCs w:val="20"/>
              </w:rPr>
            </w:pPr>
            <w:r w:rsidRPr="0033178D">
              <w:rPr>
                <w:color w:val="000000"/>
                <w:sz w:val="20"/>
                <w:szCs w:val="20"/>
              </w:rPr>
              <w:t>143 986,50</w:t>
            </w:r>
          </w:p>
        </w:tc>
        <w:tc>
          <w:tcPr>
            <w:tcW w:w="2042" w:type="dxa"/>
            <w:vMerge/>
            <w:tcBorders>
              <w:left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A307B5" w:rsidRPr="00A87AE9" w:rsidRDefault="00A307B5"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B5" w:rsidRPr="0033178D" w:rsidRDefault="00A307B5" w:rsidP="00662055">
            <w:pPr>
              <w:jc w:val="center"/>
              <w:rPr>
                <w:color w:val="000000"/>
                <w:sz w:val="20"/>
                <w:szCs w:val="20"/>
              </w:rPr>
            </w:pPr>
            <w:r w:rsidRPr="0033178D">
              <w:rPr>
                <w:color w:val="000000"/>
                <w:sz w:val="20"/>
                <w:szCs w:val="20"/>
              </w:rPr>
              <w:t>167 928,49</w:t>
            </w:r>
          </w:p>
        </w:tc>
        <w:tc>
          <w:tcPr>
            <w:tcW w:w="136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8 612,77</w:t>
            </w:r>
          </w:p>
        </w:tc>
        <w:tc>
          <w:tcPr>
            <w:tcW w:w="1377" w:type="dxa"/>
            <w:tcBorders>
              <w:top w:val="nil"/>
              <w:left w:val="nil"/>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r w:rsidRPr="0033178D">
              <w:rPr>
                <w:color w:val="000000"/>
                <w:sz w:val="20"/>
                <w:szCs w:val="20"/>
              </w:rPr>
              <w:t>4 783,20</w:t>
            </w:r>
          </w:p>
        </w:tc>
        <w:tc>
          <w:tcPr>
            <w:tcW w:w="1514" w:type="dxa"/>
            <w:tcBorders>
              <w:top w:val="nil"/>
              <w:left w:val="nil"/>
              <w:bottom w:val="single" w:sz="4" w:space="0" w:color="auto"/>
              <w:right w:val="single" w:sz="4" w:space="0" w:color="auto"/>
            </w:tcBorders>
            <w:shd w:val="clear" w:color="auto" w:fill="auto"/>
            <w:vAlign w:val="center"/>
          </w:tcPr>
          <w:p w:rsidR="00A307B5" w:rsidRPr="00A87AE9" w:rsidRDefault="00A307B5" w:rsidP="00F77A93">
            <w:pPr>
              <w:jc w:val="center"/>
              <w:rPr>
                <w:rFonts w:cs="Times New Roman"/>
                <w:color w:val="000000"/>
                <w:sz w:val="20"/>
                <w:szCs w:val="20"/>
              </w:rPr>
            </w:pPr>
            <w:r w:rsidRPr="0033178D">
              <w:rPr>
                <w:color w:val="000000"/>
                <w:sz w:val="20"/>
                <w:szCs w:val="20"/>
              </w:rPr>
              <w:t>20 665,58</w:t>
            </w:r>
          </w:p>
        </w:tc>
        <w:tc>
          <w:tcPr>
            <w:tcW w:w="2042" w:type="dxa"/>
            <w:vMerge/>
            <w:tcBorders>
              <w:left w:val="single" w:sz="4" w:space="0" w:color="auto"/>
              <w:bottom w:val="single" w:sz="4" w:space="0" w:color="auto"/>
              <w:right w:val="single" w:sz="4" w:space="0" w:color="auto"/>
            </w:tcBorders>
            <w:shd w:val="clear" w:color="auto" w:fill="auto"/>
            <w:vAlign w:val="center"/>
          </w:tcPr>
          <w:p w:rsidR="00A307B5" w:rsidRPr="0033178D" w:rsidRDefault="00A307B5">
            <w:pPr>
              <w:jc w:val="center"/>
              <w:rPr>
                <w:color w:val="000000"/>
                <w:sz w:val="20"/>
                <w:szCs w:val="20"/>
              </w:rPr>
            </w:pPr>
          </w:p>
        </w:tc>
        <w:tc>
          <w:tcPr>
            <w:tcW w:w="245" w:type="dxa"/>
            <w:tcBorders>
              <w:top w:val="nil"/>
              <w:left w:val="nil"/>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D23627" w:rsidRPr="00A87AE9" w:rsidTr="00C63735">
        <w:trPr>
          <w:trHeight w:val="25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43 109,32</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43 109,32</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D23627" w:rsidRPr="002E34A1" w:rsidRDefault="00D23627"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2 972,29</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2 972,29</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r w:rsidR="00D23627" w:rsidRPr="00A87AE9" w:rsidTr="00C63735">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40 137,03</w:t>
            </w:r>
          </w:p>
        </w:tc>
        <w:tc>
          <w:tcPr>
            <w:tcW w:w="136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40 137,03</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652"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377" w:type="dxa"/>
            <w:tcBorders>
              <w:top w:val="nil"/>
              <w:left w:val="nil"/>
              <w:bottom w:val="single" w:sz="4" w:space="0" w:color="auto"/>
              <w:right w:val="single" w:sz="4" w:space="0" w:color="auto"/>
            </w:tcBorders>
            <w:shd w:val="clear" w:color="auto" w:fill="auto"/>
            <w:vAlign w:val="center"/>
          </w:tcPr>
          <w:p w:rsidR="00D23627" w:rsidRPr="00A87AE9" w:rsidRDefault="00D23627" w:rsidP="00F8786A">
            <w:pPr>
              <w:jc w:val="center"/>
              <w:rPr>
                <w:rFonts w:cs="Times New Roman"/>
                <w:color w:val="000000"/>
                <w:sz w:val="20"/>
                <w:szCs w:val="20"/>
              </w:rPr>
            </w:pPr>
            <w:r w:rsidRPr="00A87AE9">
              <w:rPr>
                <w:rFonts w:cs="Times New Roman"/>
                <w:color w:val="000000"/>
                <w:sz w:val="20"/>
                <w:szCs w:val="20"/>
              </w:rPr>
              <w:t>0,00</w:t>
            </w:r>
          </w:p>
        </w:tc>
        <w:tc>
          <w:tcPr>
            <w:tcW w:w="1514" w:type="dxa"/>
            <w:tcBorders>
              <w:top w:val="nil"/>
              <w:left w:val="nil"/>
              <w:bottom w:val="single" w:sz="4" w:space="0" w:color="auto"/>
              <w:right w:val="single" w:sz="4" w:space="0" w:color="auto"/>
            </w:tcBorders>
            <w:shd w:val="clear" w:color="auto" w:fill="auto"/>
            <w:vAlign w:val="center"/>
          </w:tcPr>
          <w:p w:rsidR="00D23627" w:rsidRPr="00A87AE9" w:rsidRDefault="00D23627" w:rsidP="00F77A93">
            <w:pPr>
              <w:jc w:val="center"/>
              <w:rPr>
                <w:rFonts w:cs="Times New Roman"/>
                <w:color w:val="000000"/>
                <w:sz w:val="20"/>
                <w:szCs w:val="20"/>
              </w:rPr>
            </w:pPr>
            <w:r w:rsidRPr="00A87AE9">
              <w:rPr>
                <w:rFonts w:cs="Times New Roman"/>
                <w:color w:val="000000"/>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77A93">
            <w:pPr>
              <w:jc w:val="center"/>
              <w:rPr>
                <w:rFonts w:cs="Times New Roman"/>
                <w:sz w:val="20"/>
                <w:szCs w:val="20"/>
              </w:rPr>
            </w:pPr>
            <w:r w:rsidRPr="00A87AE9">
              <w:rPr>
                <w:rFonts w:cs="Times New Roman"/>
                <w:sz w:val="20"/>
                <w:szCs w:val="20"/>
              </w:rPr>
              <w:t xml:space="preserve">0,00  </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63735">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662055">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F8786A">
            <w:pPr>
              <w:jc w:val="center"/>
              <w:rPr>
                <w:rFonts w:cs="Times New Roman"/>
                <w:sz w:val="20"/>
                <w:szCs w:val="20"/>
              </w:rPr>
            </w:pPr>
            <w:r w:rsidRPr="00A87AE9">
              <w:rPr>
                <w:rFonts w:cs="Times New Roman"/>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F77A93">
            <w:pPr>
              <w:jc w:val="center"/>
              <w:rPr>
                <w:rFonts w:cs="Times New Roman"/>
                <w:sz w:val="20"/>
                <w:szCs w:val="20"/>
              </w:rPr>
            </w:pPr>
            <w:r w:rsidRPr="00A87AE9">
              <w:rPr>
                <w:rFonts w:cs="Times New Roman"/>
                <w:sz w:val="20"/>
                <w:szCs w:val="20"/>
              </w:rPr>
              <w:t xml:space="preserve">0,00  </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lastRenderedPageBreak/>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w:t>
      </w:r>
      <w:r w:rsidRPr="00A87AE9">
        <w:rPr>
          <w:sz w:val="24"/>
          <w:szCs w:val="24"/>
        </w:rPr>
        <w:lastRenderedPageBreak/>
        <w:t>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3. ПЕРЕЧЕНЬ МЕРОПРИЯТИЙ ПОДПРОГРАММЫ 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4032" w:type="dxa"/>
        <w:tblLayout w:type="fixed"/>
        <w:tblLook w:val="04A0" w:firstRow="1" w:lastRow="0" w:firstColumn="1" w:lastColumn="0" w:noHBand="0" w:noVBand="1"/>
      </w:tblPr>
      <w:tblGrid>
        <w:gridCol w:w="522"/>
        <w:gridCol w:w="1599"/>
        <w:gridCol w:w="759"/>
        <w:gridCol w:w="1016"/>
        <w:gridCol w:w="1280"/>
        <w:gridCol w:w="1097"/>
        <w:gridCol w:w="1097"/>
        <w:gridCol w:w="1097"/>
        <w:gridCol w:w="1097"/>
        <w:gridCol w:w="1102"/>
        <w:gridCol w:w="1102"/>
        <w:gridCol w:w="823"/>
        <w:gridCol w:w="1441"/>
      </w:tblGrid>
      <w:tr w:rsidR="00BF4416" w:rsidRPr="00A87AE9" w:rsidTr="001A474D">
        <w:trPr>
          <w:trHeight w:val="952"/>
        </w:trPr>
        <w:tc>
          <w:tcPr>
            <w:tcW w:w="5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6592"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1A474D">
        <w:trPr>
          <w:trHeight w:val="1781"/>
        </w:trPr>
        <w:tc>
          <w:tcPr>
            <w:tcW w:w="522"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9"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097" w:type="dxa"/>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2202"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1A474D">
        <w:trPr>
          <w:trHeight w:val="603"/>
        </w:trPr>
        <w:tc>
          <w:tcPr>
            <w:tcW w:w="522"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9"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9"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0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0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0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2202" w:type="dxa"/>
            <w:gridSpan w:val="2"/>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1A474D">
        <w:trPr>
          <w:trHeight w:val="1044"/>
        </w:trPr>
        <w:tc>
          <w:tcPr>
            <w:tcW w:w="522"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w:t>
            </w:r>
          </w:p>
        </w:tc>
        <w:tc>
          <w:tcPr>
            <w:tcW w:w="1599"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9"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097"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2202"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1A474D" w:rsidRPr="00A87AE9" w:rsidTr="001A474D">
        <w:trPr>
          <w:trHeight w:val="2433"/>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35"/>
        </w:trPr>
        <w:tc>
          <w:tcPr>
            <w:tcW w:w="522"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9C6CBF" w:rsidRPr="00A87AE9" w:rsidRDefault="009C6CBF"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r>
      <w:tr w:rsidR="001A474D" w:rsidRPr="00A87AE9" w:rsidTr="001A474D">
        <w:trPr>
          <w:trHeight w:val="1206"/>
        </w:trPr>
        <w:tc>
          <w:tcPr>
            <w:tcW w:w="522"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9C6CBF" w:rsidRPr="00A87AE9" w:rsidRDefault="009C6CBF"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tcPr>
          <w:p w:rsidR="009C6CBF" w:rsidRPr="00A87AE9" w:rsidRDefault="009C6CBF" w:rsidP="006E5CC1">
            <w:pPr>
              <w:rPr>
                <w:rFonts w:cs="Times New Roman"/>
                <w:sz w:val="20"/>
                <w:szCs w:val="20"/>
              </w:rPr>
            </w:pPr>
          </w:p>
        </w:tc>
      </w:tr>
      <w:tr w:rsidR="001A474D" w:rsidRPr="00A87AE9" w:rsidTr="001A474D">
        <w:trPr>
          <w:trHeight w:val="1207"/>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1 234 065,70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264 426,00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284 207,70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269 246,50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272 199,00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143 986,50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single" w:sz="4" w:space="0" w:color="auto"/>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588"/>
        </w:trPr>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2.1</w:t>
            </w:r>
          </w:p>
        </w:tc>
        <w:tc>
          <w:tcPr>
            <w:tcW w:w="15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r>
            <w:r w:rsidRPr="00A87AE9">
              <w:rPr>
                <w:rFonts w:cs="Times New Roman"/>
                <w:sz w:val="20"/>
                <w:szCs w:val="20"/>
              </w:rPr>
              <w:lastRenderedPageBreak/>
              <w:t>Капитальный ремонт, приобретение, монтаж и ввод в эксплуатацию объектов коммунальной инфраструктуры</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 xml:space="preserve">2020-2024 </w:t>
            </w:r>
            <w:r w:rsidRPr="00A87AE9">
              <w:rPr>
                <w:rFonts w:cs="Times New Roman"/>
                <w:sz w:val="20"/>
                <w:szCs w:val="20"/>
              </w:rPr>
              <w:lastRenderedPageBreak/>
              <w:t>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lastRenderedPageBreak/>
              <w:t>Итого</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18 295,90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3 433,30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3 570,60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3 713,50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3 562,00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4 016,50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w:t>
            </w:r>
            <w:r w:rsidRPr="00A87AE9">
              <w:rPr>
                <w:rFonts w:cs="Times New Roman"/>
                <w:sz w:val="20"/>
                <w:szCs w:val="20"/>
              </w:rPr>
              <w:lastRenderedPageBreak/>
              <w:t>Х</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0E3D47">
            <w:pPr>
              <w:rPr>
                <w:rFonts w:cs="Times New Roman"/>
                <w:sz w:val="20"/>
                <w:szCs w:val="20"/>
              </w:rPr>
            </w:pPr>
            <w:r w:rsidRPr="00A87AE9">
              <w:rPr>
                <w:rFonts w:cs="Times New Roman"/>
                <w:sz w:val="20"/>
                <w:szCs w:val="20"/>
              </w:rPr>
              <w:lastRenderedPageBreak/>
              <w:t xml:space="preserve">Капитальный ремонт, </w:t>
            </w:r>
            <w:r w:rsidRPr="00A87AE9">
              <w:rPr>
                <w:rFonts w:cs="Times New Roman"/>
                <w:sz w:val="20"/>
                <w:szCs w:val="20"/>
              </w:rPr>
              <w:lastRenderedPageBreak/>
              <w:t>приобретение, монтаж и ввод в эксплуатацию объектов коммунальной инфраструктуры</w:t>
            </w:r>
          </w:p>
          <w:p w:rsidR="009C6CBF" w:rsidRPr="00A87AE9" w:rsidRDefault="009C6CBF" w:rsidP="006E5CC1">
            <w:pPr>
              <w:rPr>
                <w:rFonts w:cs="Times New Roman"/>
                <w:sz w:val="20"/>
                <w:szCs w:val="20"/>
              </w:rPr>
            </w:pPr>
          </w:p>
        </w:tc>
      </w:tr>
      <w:tr w:rsidR="001A474D" w:rsidRPr="00A87AE9" w:rsidTr="001A474D">
        <w:trPr>
          <w:trHeight w:val="1863"/>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26"/>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1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88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18 295,90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3 433,30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3 570,60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3 713,50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3 562,00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4 016,50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78"/>
        </w:trPr>
        <w:tc>
          <w:tcPr>
            <w:tcW w:w="522" w:type="dxa"/>
            <w:vMerge w:val="restart"/>
            <w:tcBorders>
              <w:top w:val="nil"/>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2.2</w:t>
            </w:r>
          </w:p>
        </w:tc>
        <w:tc>
          <w:tcPr>
            <w:tcW w:w="159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36568C">
            <w:r w:rsidRPr="00A87AE9">
              <w:rPr>
                <w:rFonts w:cs="Times New Roman"/>
                <w:sz w:val="20"/>
                <w:szCs w:val="20"/>
              </w:rPr>
              <w:t>Мероприятие 02.02.                                                                                                                                                                                             Строительство и реконструкция объектов коммунальной инфраструктуры</w:t>
            </w:r>
          </w:p>
          <w:p w:rsidR="009C6CBF" w:rsidRPr="00A87AE9" w:rsidRDefault="009C6CBF" w:rsidP="006E5CC1">
            <w:pPr>
              <w:rPr>
                <w:rFonts w:cs="Times New Roman"/>
                <w:sz w:val="20"/>
                <w:szCs w:val="20"/>
              </w:rPr>
            </w:pPr>
          </w:p>
        </w:tc>
        <w:tc>
          <w:tcPr>
            <w:tcW w:w="75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1 215 769,80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260 992,70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280 637,10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265 533,00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268 637,00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139 970,00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4816EB">
            <w:r w:rsidRPr="00A87AE9">
              <w:rPr>
                <w:rFonts w:cs="Times New Roman"/>
                <w:sz w:val="20"/>
                <w:szCs w:val="20"/>
              </w:rPr>
              <w:t>Строительство и реконструкция, модернизация объектов коммунальной инфраструктуры</w:t>
            </w:r>
          </w:p>
          <w:p w:rsidR="009C6CBF" w:rsidRPr="00A87AE9" w:rsidRDefault="009C6CBF" w:rsidP="006E5CC1">
            <w:pPr>
              <w:rPr>
                <w:rFonts w:cs="Times New Roman"/>
                <w:sz w:val="20"/>
                <w:szCs w:val="20"/>
              </w:rPr>
            </w:pPr>
          </w:p>
        </w:tc>
      </w:tr>
      <w:tr w:rsidR="001A474D" w:rsidRPr="00A87AE9" w:rsidTr="001A474D">
        <w:trPr>
          <w:trHeight w:val="2248"/>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062"/>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82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41"/>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1 215 769,80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260 992,70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280 637,10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265 533,00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268 637,00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139 970,00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586"/>
        </w:trPr>
        <w:tc>
          <w:tcPr>
            <w:tcW w:w="522" w:type="dxa"/>
            <w:vMerge w:val="restart"/>
            <w:tcBorders>
              <w:top w:val="nil"/>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2.3</w:t>
            </w:r>
          </w:p>
        </w:tc>
        <w:tc>
          <w:tcPr>
            <w:tcW w:w="159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1A474D" w:rsidRPr="00A87AE9" w:rsidTr="001A474D">
        <w:trPr>
          <w:trHeight w:val="1863"/>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936"/>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52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2.4</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1A474D" w:rsidRPr="00A87AE9" w:rsidTr="001A474D">
        <w:trPr>
          <w:trHeight w:val="1796"/>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26"/>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26287F">
            <w:pPr>
              <w:jc w:val="center"/>
              <w:rPr>
                <w:rFonts w:cs="Times New Roman"/>
                <w:sz w:val="20"/>
                <w:szCs w:val="20"/>
              </w:rPr>
            </w:pPr>
            <w:r w:rsidRPr="00A87AE9">
              <w:rPr>
                <w:rFonts w:cs="Times New Roman"/>
                <w:sz w:val="20"/>
                <w:szCs w:val="20"/>
              </w:rPr>
              <w:lastRenderedPageBreak/>
              <w:t>2.5</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26287F">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26287F">
            <w:pPr>
              <w:jc w:val="center"/>
              <w:rPr>
                <w:rFonts w:cs="Times New Roman"/>
                <w:sz w:val="20"/>
                <w:szCs w:val="20"/>
              </w:rPr>
            </w:pP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26287F">
            <w:pPr>
              <w:rPr>
                <w:rFonts w:cs="Times New Roman"/>
                <w:sz w:val="20"/>
                <w:szCs w:val="20"/>
              </w:rPr>
            </w:pPr>
          </w:p>
        </w:tc>
      </w:tr>
      <w:tr w:rsidR="001A474D" w:rsidRPr="00A87AE9" w:rsidTr="001A474D">
        <w:trPr>
          <w:trHeight w:val="2673"/>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26287F">
            <w:pPr>
              <w:rPr>
                <w:rFonts w:cs="Times New Roman"/>
                <w:sz w:val="20"/>
                <w:szCs w:val="20"/>
              </w:rPr>
            </w:pPr>
          </w:p>
        </w:tc>
      </w:tr>
      <w:tr w:rsidR="001A474D" w:rsidRPr="00A87AE9" w:rsidTr="001A474D">
        <w:trPr>
          <w:trHeight w:val="144"/>
        </w:trPr>
        <w:tc>
          <w:tcPr>
            <w:tcW w:w="522" w:type="dxa"/>
            <w:vMerge w:val="restart"/>
            <w:tcBorders>
              <w:top w:val="single" w:sz="4" w:space="0" w:color="auto"/>
              <w:left w:val="single" w:sz="4" w:space="0" w:color="auto"/>
              <w:right w:val="single" w:sz="4" w:space="0" w:color="auto"/>
            </w:tcBorders>
            <w:shd w:val="clear" w:color="000000" w:fill="FFFFFF"/>
            <w:noWrap/>
          </w:tcPr>
          <w:p w:rsidR="009C6CBF" w:rsidRPr="00A87AE9" w:rsidRDefault="009C6CBF" w:rsidP="0026287F">
            <w:pPr>
              <w:jc w:val="center"/>
              <w:rPr>
                <w:rFonts w:cs="Times New Roman"/>
                <w:sz w:val="20"/>
                <w:szCs w:val="20"/>
              </w:rPr>
            </w:pPr>
            <w:r w:rsidRPr="00A87AE9">
              <w:rPr>
                <w:rFonts w:cs="Times New Roman"/>
                <w:sz w:val="20"/>
                <w:szCs w:val="20"/>
              </w:rPr>
              <w:t>2.6</w:t>
            </w:r>
          </w:p>
        </w:tc>
        <w:tc>
          <w:tcPr>
            <w:tcW w:w="159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26287F">
            <w:pPr>
              <w:rPr>
                <w:rFonts w:cs="Times New Roman"/>
                <w:sz w:val="20"/>
                <w:szCs w:val="20"/>
              </w:rPr>
            </w:pPr>
            <w:r w:rsidRPr="00A87AE9">
              <w:rPr>
                <w:rFonts w:cs="Times New Roman"/>
                <w:sz w:val="20"/>
                <w:szCs w:val="20"/>
              </w:rPr>
              <w:t xml:space="preserve">Мероприятие 02.06.                                                                                                                                                                                      </w:t>
            </w:r>
          </w:p>
          <w:p w:rsidR="009C6CBF" w:rsidRPr="00A87AE9" w:rsidRDefault="009C6CBF"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9C6CBF" w:rsidRPr="00A87AE9" w:rsidRDefault="009C6CBF"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single" w:sz="4" w:space="0" w:color="auto"/>
              <w:left w:val="nil"/>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tcBorders>
              <w:top w:val="single" w:sz="4" w:space="0" w:color="auto"/>
              <w:left w:val="single" w:sz="4" w:space="0" w:color="auto"/>
              <w:right w:val="single" w:sz="4" w:space="0" w:color="auto"/>
            </w:tcBorders>
            <w:shd w:val="clear" w:color="000000" w:fill="FFFFFF"/>
          </w:tcPr>
          <w:p w:rsidR="009C6CBF" w:rsidRPr="00A87AE9" w:rsidRDefault="009C6CBF" w:rsidP="0026287F">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right w:val="single" w:sz="4" w:space="0" w:color="auto"/>
            </w:tcBorders>
            <w:shd w:val="clear" w:color="000000" w:fill="FFFFFF"/>
            <w:vAlign w:val="center"/>
          </w:tcPr>
          <w:p w:rsidR="009C6CBF" w:rsidRPr="00A87AE9" w:rsidRDefault="009C6CBF" w:rsidP="00C12788">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1A474D" w:rsidRPr="00A87AE9" w:rsidTr="001A474D">
        <w:trPr>
          <w:trHeight w:val="2045"/>
        </w:trPr>
        <w:tc>
          <w:tcPr>
            <w:tcW w:w="522" w:type="dxa"/>
            <w:vMerge/>
            <w:tcBorders>
              <w:left w:val="single" w:sz="4" w:space="0" w:color="auto"/>
              <w:bottom w:val="single" w:sz="4" w:space="0" w:color="000000"/>
              <w:right w:val="single" w:sz="4" w:space="0" w:color="auto"/>
            </w:tcBorders>
            <w:shd w:val="clear" w:color="000000" w:fill="FFFFFF"/>
            <w:noWrap/>
          </w:tcPr>
          <w:p w:rsidR="009C6CBF" w:rsidRPr="00A87AE9" w:rsidRDefault="009C6CBF" w:rsidP="0026287F">
            <w:pPr>
              <w:jc w:val="center"/>
              <w:rPr>
                <w:rFonts w:cs="Times New Roman"/>
                <w:sz w:val="20"/>
                <w:szCs w:val="20"/>
              </w:rPr>
            </w:pPr>
          </w:p>
        </w:tc>
        <w:tc>
          <w:tcPr>
            <w:tcW w:w="1599"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6287F">
            <w:pPr>
              <w:rPr>
                <w:rFonts w:cs="Times New Roman"/>
                <w:sz w:val="20"/>
                <w:szCs w:val="20"/>
              </w:rPr>
            </w:pPr>
          </w:p>
        </w:tc>
        <w:tc>
          <w:tcPr>
            <w:tcW w:w="759"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40 699,44</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9C6CBF" w:rsidRDefault="009C6CBF">
            <w:pPr>
              <w:jc w:val="center"/>
              <w:rPr>
                <w:rFonts w:cs="Times New Roman"/>
                <w:sz w:val="20"/>
                <w:szCs w:val="20"/>
              </w:rPr>
            </w:pPr>
            <w:r w:rsidRPr="009C6CBF">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tcBorders>
              <w:left w:val="single" w:sz="4" w:space="0" w:color="auto"/>
              <w:bottom w:val="single" w:sz="4" w:space="0" w:color="000000"/>
              <w:right w:val="single" w:sz="4" w:space="0" w:color="auto"/>
            </w:tcBorders>
            <w:shd w:val="clear" w:color="000000" w:fill="FFFFFF"/>
          </w:tcPr>
          <w:p w:rsidR="009C6CBF" w:rsidRPr="00A87AE9" w:rsidRDefault="009C6CBF" w:rsidP="0026287F">
            <w:pPr>
              <w:jc w:val="center"/>
              <w:rPr>
                <w:rFonts w:cs="Times New Roman"/>
                <w:sz w:val="20"/>
                <w:szCs w:val="20"/>
              </w:rPr>
            </w:pPr>
          </w:p>
        </w:tc>
        <w:tc>
          <w:tcPr>
            <w:tcW w:w="1441" w:type="dxa"/>
            <w:vMerge/>
            <w:tcBorders>
              <w:left w:val="single" w:sz="4" w:space="0" w:color="auto"/>
              <w:bottom w:val="single" w:sz="4" w:space="0" w:color="000000"/>
              <w:right w:val="single" w:sz="4" w:space="0" w:color="auto"/>
            </w:tcBorders>
            <w:shd w:val="clear" w:color="000000" w:fill="FFFFFF"/>
            <w:vAlign w:val="center"/>
          </w:tcPr>
          <w:p w:rsidR="009C6CBF" w:rsidRPr="00A87AE9" w:rsidRDefault="009C6CBF" w:rsidP="0026287F">
            <w:pPr>
              <w:jc w:val="center"/>
              <w:rPr>
                <w:rFonts w:cs="Times New Roman"/>
                <w:sz w:val="20"/>
                <w:szCs w:val="20"/>
              </w:rPr>
            </w:pPr>
          </w:p>
        </w:tc>
      </w:tr>
      <w:tr w:rsidR="001A474D" w:rsidRPr="00A87AE9" w:rsidTr="001A474D">
        <w:trPr>
          <w:trHeight w:val="2045"/>
        </w:trPr>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3</w:t>
            </w:r>
          </w:p>
        </w:tc>
        <w:tc>
          <w:tcPr>
            <w:tcW w:w="15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B16B0C">
            <w:pPr>
              <w:rPr>
                <w:rFonts w:cs="Times New Roman"/>
                <w:sz w:val="20"/>
                <w:szCs w:val="20"/>
              </w:rPr>
            </w:pPr>
            <w:r w:rsidRPr="00A87AE9">
              <w:rPr>
                <w:rFonts w:cs="Times New Roman"/>
                <w:sz w:val="20"/>
                <w:szCs w:val="20"/>
              </w:rPr>
              <w:t xml:space="preserve">Основное мероприятие 03. </w:t>
            </w:r>
          </w:p>
          <w:p w:rsidR="009C6CBF" w:rsidRPr="00A87AE9" w:rsidRDefault="009C6CBF"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660 897,92</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61 618,80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9 999,84</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140 303,45</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95 664,20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353 311,63</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C6CBF" w:rsidRPr="00A87AE9" w:rsidRDefault="009C6CBF" w:rsidP="006E5CC1">
            <w:pPr>
              <w:jc w:val="center"/>
              <w:rPr>
                <w:rFonts w:cs="Times New Roman"/>
                <w:sz w:val="20"/>
                <w:szCs w:val="20"/>
              </w:rPr>
            </w:pPr>
            <w:r w:rsidRPr="00A87AE9">
              <w:rPr>
                <w:rFonts w:cs="Times New Roman"/>
                <w:sz w:val="20"/>
                <w:szCs w:val="20"/>
              </w:rPr>
              <w:t>Х</w:t>
            </w:r>
          </w:p>
        </w:tc>
      </w:tr>
      <w:tr w:rsidR="001A474D" w:rsidRPr="00A87AE9" w:rsidTr="001A474D">
        <w:trPr>
          <w:trHeight w:val="2416"/>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33 861,70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3 897,77</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500,00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7 015,15</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4 783,20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17 665,58</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4"/>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627 036,22</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57 721,03</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9 499,84</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133 288,30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90 881,00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335 646,05</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4"/>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353"/>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7"/>
        </w:trPr>
        <w:tc>
          <w:tcPr>
            <w:tcW w:w="522" w:type="dxa"/>
            <w:vMerge w:val="restart"/>
            <w:tcBorders>
              <w:top w:val="nil"/>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3.1</w:t>
            </w:r>
          </w:p>
        </w:tc>
        <w:tc>
          <w:tcPr>
            <w:tcW w:w="159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150BA2">
            <w:pPr>
              <w:rPr>
                <w:rFonts w:cs="Times New Roman"/>
                <w:sz w:val="20"/>
                <w:szCs w:val="20"/>
              </w:rPr>
            </w:pPr>
            <w:r w:rsidRPr="00A87AE9">
              <w:rPr>
                <w:rFonts w:cs="Times New Roman"/>
                <w:sz w:val="20"/>
                <w:szCs w:val="20"/>
              </w:rPr>
              <w:t>Мероприятие 03.01 -</w:t>
            </w:r>
          </w:p>
          <w:p w:rsidR="009C6CBF" w:rsidRPr="00A87AE9" w:rsidRDefault="009C6CBF" w:rsidP="00150BA2">
            <w:pPr>
              <w:rPr>
                <w:rFonts w:cs="Times New Roman"/>
                <w:sz w:val="20"/>
                <w:szCs w:val="20"/>
              </w:rPr>
            </w:pPr>
            <w:r w:rsidRPr="00A87AE9">
              <w:rPr>
                <w:rFonts w:cs="Times New Roman"/>
                <w:sz w:val="20"/>
                <w:szCs w:val="20"/>
              </w:rPr>
              <w:t xml:space="preserve">Проведение первоочередных мероприятий по восстановлению объектов социальной и инженерной </w:t>
            </w:r>
            <w:r w:rsidRPr="00A87AE9">
              <w:rPr>
                <w:rFonts w:cs="Times New Roman"/>
                <w:sz w:val="20"/>
                <w:szCs w:val="20"/>
              </w:rPr>
              <w:lastRenderedPageBreak/>
              <w:t>инфраструктуры военных городков на территории Московской области, переданных из федеральной собственности.</w:t>
            </w:r>
          </w:p>
        </w:tc>
        <w:tc>
          <w:tcPr>
            <w:tcW w:w="75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71 385,09</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43 109,32</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28 275,77</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9C6CBF" w:rsidRDefault="009C6CBF">
            <w:pPr>
              <w:jc w:val="center"/>
              <w:rPr>
                <w:rFonts w:cs="Times New Roman"/>
                <w:sz w:val="20"/>
                <w:szCs w:val="20"/>
              </w:rPr>
            </w:pPr>
          </w:p>
        </w:tc>
        <w:tc>
          <w:tcPr>
            <w:tcW w:w="823"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 Управление по культуре и делам молод</w:t>
            </w:r>
            <w:r w:rsidRPr="00A87AE9">
              <w:rPr>
                <w:rFonts w:cs="Times New Roman"/>
                <w:sz w:val="20"/>
                <w:szCs w:val="20"/>
              </w:rPr>
              <w:lastRenderedPageBreak/>
              <w:t>ежи Администрации городского округа Электросталь Московской области</w:t>
            </w:r>
          </w:p>
        </w:tc>
        <w:tc>
          <w:tcPr>
            <w:tcW w:w="1441"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lastRenderedPageBreak/>
              <w:t xml:space="preserve">Капитальный ремонт теплообменников, насосного оборудования на ЦТП в/г Ногинск-5 и капитальный ремонт </w:t>
            </w:r>
            <w:r w:rsidRPr="00A87AE9">
              <w:rPr>
                <w:rFonts w:cs="Times New Roman"/>
                <w:sz w:val="20"/>
                <w:szCs w:val="20"/>
              </w:rPr>
              <w:lastRenderedPageBreak/>
              <w:t>котельной (2-ой этап) в/г Ногинск-5; техническое переоснащение дома культуры «Всеволодово»</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w:t>
            </w:r>
            <w:r w:rsidRPr="00A87AE9">
              <w:rPr>
                <w:rFonts w:cs="Times New Roman"/>
                <w:sz w:val="20"/>
                <w:szCs w:val="20"/>
              </w:rPr>
              <w:lastRenderedPageBreak/>
              <w:t>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lastRenderedPageBreak/>
              <w:t>4 386,06</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2 972,29</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1 413,77</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577"/>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66 999,03</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40 137,03</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26 862,00</w:t>
            </w:r>
          </w:p>
        </w:tc>
        <w:tc>
          <w:tcPr>
            <w:tcW w:w="1097"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9C6CBF" w:rsidRDefault="009C6CBF">
            <w:pPr>
              <w:jc w:val="center"/>
              <w:rPr>
                <w:rFonts w:cs="Times New Roman"/>
                <w:sz w:val="20"/>
                <w:szCs w:val="20"/>
              </w:rPr>
            </w:pPr>
            <w:r w:rsidRPr="009C6CBF">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9C6CBF"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88"/>
        </w:trPr>
        <w:tc>
          <w:tcPr>
            <w:tcW w:w="522" w:type="dxa"/>
            <w:vMerge/>
            <w:tcBorders>
              <w:top w:val="nil"/>
              <w:left w:val="single" w:sz="4" w:space="0" w:color="auto"/>
              <w:bottom w:val="nil"/>
              <w:right w:val="single" w:sz="4" w:space="0" w:color="auto"/>
            </w:tcBorders>
            <w:vAlign w:val="center"/>
            <w:hideMark/>
          </w:tcPr>
          <w:p w:rsidR="00C56C35" w:rsidRPr="00A87AE9" w:rsidRDefault="00C56C35" w:rsidP="006E5CC1">
            <w:pPr>
              <w:rPr>
                <w:rFonts w:cs="Times New Roman"/>
                <w:sz w:val="20"/>
                <w:szCs w:val="20"/>
              </w:rPr>
            </w:pPr>
          </w:p>
        </w:tc>
        <w:tc>
          <w:tcPr>
            <w:tcW w:w="15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9C6CBF" w:rsidRDefault="00C56C35" w:rsidP="002A5646">
            <w:pPr>
              <w:jc w:val="center"/>
              <w:rPr>
                <w:rFonts w:cs="Times New Roman"/>
                <w:sz w:val="20"/>
                <w:szCs w:val="20"/>
              </w:rPr>
            </w:pPr>
            <w:r w:rsidRPr="009C6CBF">
              <w:rPr>
                <w:rFonts w:cs="Times New Roman"/>
                <w:sz w:val="20"/>
                <w:szCs w:val="20"/>
              </w:rPr>
              <w:t>28 275,77</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C56C35" w:rsidRPr="00AD4B5A" w:rsidRDefault="00C56C35">
            <w:pPr>
              <w:jc w:val="center"/>
              <w:rPr>
                <w:rFonts w:cs="Times New Roman"/>
                <w:bCs/>
                <w:sz w:val="20"/>
                <w:szCs w:val="20"/>
              </w:rPr>
            </w:pPr>
          </w:p>
        </w:tc>
        <w:tc>
          <w:tcPr>
            <w:tcW w:w="8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C56C35" w:rsidRPr="00A87AE9" w:rsidRDefault="00C56C35"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9C6CBF" w:rsidRDefault="00C56C35" w:rsidP="002A5646">
            <w:pPr>
              <w:jc w:val="center"/>
              <w:rPr>
                <w:rFonts w:cs="Times New Roman"/>
                <w:sz w:val="20"/>
                <w:szCs w:val="20"/>
              </w:rPr>
            </w:pPr>
            <w:r w:rsidRPr="009C6CBF">
              <w:rPr>
                <w:rFonts w:cs="Times New Roman"/>
                <w:sz w:val="20"/>
                <w:szCs w:val="20"/>
              </w:rPr>
              <w:t>1 413,77</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C56C35" w:rsidRPr="00AD4B5A" w:rsidRDefault="00C56C35">
            <w:pPr>
              <w:jc w:val="center"/>
              <w:rPr>
                <w:rFonts w:cs="Times New Roman"/>
                <w:bCs/>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r>
      <w:tr w:rsidR="001A474D" w:rsidRPr="00A87AE9" w:rsidTr="001A474D">
        <w:trPr>
          <w:trHeight w:val="990"/>
        </w:trPr>
        <w:tc>
          <w:tcPr>
            <w:tcW w:w="522" w:type="dxa"/>
            <w:vMerge/>
            <w:tcBorders>
              <w:top w:val="nil"/>
              <w:left w:val="single" w:sz="4" w:space="0" w:color="auto"/>
              <w:bottom w:val="nil"/>
              <w:right w:val="single" w:sz="4" w:space="0" w:color="auto"/>
            </w:tcBorders>
            <w:vAlign w:val="center"/>
            <w:hideMark/>
          </w:tcPr>
          <w:p w:rsidR="00C56C35" w:rsidRPr="00A87AE9" w:rsidRDefault="00C56C35"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C56C35" w:rsidRPr="00A87AE9" w:rsidRDefault="00C56C35"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C56C35" w:rsidRPr="009C6CBF" w:rsidRDefault="00C56C35" w:rsidP="002A5646">
            <w:pPr>
              <w:jc w:val="center"/>
              <w:rPr>
                <w:rFonts w:cs="Times New Roman"/>
                <w:sz w:val="20"/>
                <w:szCs w:val="20"/>
              </w:rPr>
            </w:pPr>
            <w:r w:rsidRPr="009C6CBF">
              <w:rPr>
                <w:rFonts w:cs="Times New Roman"/>
                <w:sz w:val="20"/>
                <w:szCs w:val="20"/>
              </w:rPr>
              <w:t>26 862,00</w:t>
            </w:r>
          </w:p>
        </w:tc>
        <w:tc>
          <w:tcPr>
            <w:tcW w:w="1097"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C56C35" w:rsidRPr="00AD4B5A" w:rsidRDefault="00C56C35">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C56C35" w:rsidRPr="00AD4B5A" w:rsidRDefault="00C56C35">
            <w:pPr>
              <w:jc w:val="center"/>
              <w:rPr>
                <w:rFonts w:cs="Times New Roman"/>
                <w:bCs/>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C56C35" w:rsidRPr="00A87AE9" w:rsidRDefault="00C56C35" w:rsidP="006E5CC1">
            <w:pPr>
              <w:rPr>
                <w:rFonts w:cs="Times New Roman"/>
                <w:sz w:val="20"/>
                <w:szCs w:val="20"/>
              </w:rPr>
            </w:pPr>
          </w:p>
        </w:tc>
      </w:tr>
      <w:tr w:rsidR="001A474D" w:rsidRPr="00A87AE9" w:rsidTr="001A474D">
        <w:trPr>
          <w:trHeight w:val="615"/>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val="restart"/>
            <w:tcBorders>
              <w:top w:val="nil"/>
              <w:left w:val="single" w:sz="4" w:space="0" w:color="auto"/>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t>Проведение первоочередных мероприятий по восстановлению объектов социальной инфраструктур</w:t>
            </w:r>
            <w:r w:rsidRPr="00A87AE9">
              <w:rPr>
                <w:rFonts w:cs="Times New Roman"/>
                <w:sz w:val="20"/>
                <w:szCs w:val="20"/>
              </w:rPr>
              <w:lastRenderedPageBreak/>
              <w:t>ы военных городков</w:t>
            </w:r>
          </w:p>
        </w:tc>
        <w:tc>
          <w:tcPr>
            <w:tcW w:w="75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2020 г.</w:t>
            </w: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43 109,32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43 109,32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bCs/>
                <w:sz w:val="20"/>
                <w:szCs w:val="20"/>
              </w:rPr>
            </w:pPr>
          </w:p>
        </w:tc>
        <w:tc>
          <w:tcPr>
            <w:tcW w:w="823"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Управление по культуре и делам молодежи Администрац</w:t>
            </w:r>
            <w:r w:rsidRPr="00A87AE9">
              <w:rPr>
                <w:rFonts w:cs="Times New Roman"/>
                <w:sz w:val="20"/>
                <w:szCs w:val="20"/>
              </w:rPr>
              <w:lastRenderedPageBreak/>
              <w:t>ии городского округа Электросталь Московской области</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lastRenderedPageBreak/>
              <w:t>Техническое переоснащение дома культуры «Всеволодово»</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 xml:space="preserve">Средства бюджета городского округа Электросталь Московской </w:t>
            </w:r>
            <w:r w:rsidRPr="00A87AE9">
              <w:rPr>
                <w:rFonts w:cs="Times New Roman"/>
                <w:sz w:val="20"/>
                <w:szCs w:val="20"/>
              </w:rPr>
              <w:lastRenderedPageBreak/>
              <w:t>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lastRenderedPageBreak/>
              <w:t>2 972,29</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2 972,29</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375"/>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40 137,03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40 137,03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78"/>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sz w:val="20"/>
                <w:szCs w:val="20"/>
              </w:rPr>
            </w:pPr>
            <w:r w:rsidRPr="00A87AE9">
              <w:rPr>
                <w:rFonts w:cs="Times New Roman"/>
                <w:sz w:val="20"/>
                <w:szCs w:val="20"/>
              </w:rPr>
              <w:t>3.2</w:t>
            </w:r>
          </w:p>
        </w:tc>
        <w:tc>
          <w:tcPr>
            <w:tcW w:w="159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150BA2">
            <w:pPr>
              <w:rPr>
                <w:rFonts w:cs="Times New Roman"/>
                <w:sz w:val="20"/>
                <w:szCs w:val="20"/>
              </w:rPr>
            </w:pPr>
            <w:r w:rsidRPr="00A87AE9">
              <w:rPr>
                <w:rFonts w:cs="Times New Roman"/>
                <w:sz w:val="20"/>
                <w:szCs w:val="20"/>
              </w:rPr>
              <w:t>Мероприятие 03.02.</w:t>
            </w:r>
          </w:p>
          <w:p w:rsidR="009C6CBF" w:rsidRPr="00A87AE9" w:rsidRDefault="009C6CBF"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9"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589 512,83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18 509,48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9 999,84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112 027,68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95 664,20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353 311,63</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nil"/>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nil"/>
              <w:right w:val="single" w:sz="4" w:space="0" w:color="auto"/>
            </w:tcBorders>
            <w:shd w:val="clear" w:color="000000" w:fill="FFFFFF"/>
            <w:hideMark/>
          </w:tcPr>
          <w:p w:rsidR="009C6CBF" w:rsidRPr="00445A30" w:rsidRDefault="009C6CBF" w:rsidP="00B32B61">
            <w:pPr>
              <w:rPr>
                <w:rFonts w:cs="Times New Roman"/>
                <w:sz w:val="20"/>
                <w:szCs w:val="20"/>
              </w:rPr>
            </w:pPr>
            <w:r w:rsidRPr="00445A30">
              <w:rPr>
                <w:rFonts w:cs="Times New Roman"/>
                <w:sz w:val="20"/>
                <w:szCs w:val="20"/>
              </w:rPr>
              <w:t>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присоединение к электрическим  сетям)</w:t>
            </w:r>
          </w:p>
        </w:tc>
      </w:tr>
      <w:tr w:rsidR="001A474D" w:rsidRPr="00A87AE9" w:rsidTr="001A474D">
        <w:trPr>
          <w:trHeight w:val="1409"/>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29 475,64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925,48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5 601,38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4 783,20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17 665,58</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4"/>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560 037,19</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17 584,00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9 499,84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106 426,30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90 881,00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335 646,05</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07"/>
        </w:trPr>
        <w:tc>
          <w:tcPr>
            <w:tcW w:w="52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4</w:t>
            </w:r>
          </w:p>
        </w:tc>
        <w:tc>
          <w:tcPr>
            <w:tcW w:w="15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 xml:space="preserve">Основное мероприятия 04 «Создание </w:t>
            </w:r>
            <w:r w:rsidRPr="00A87AE9">
              <w:rPr>
                <w:rFonts w:cs="Times New Roman"/>
                <w:sz w:val="20"/>
                <w:szCs w:val="20"/>
              </w:rPr>
              <w:lastRenderedPageBreak/>
              <w:t>экономических условий для повышения эффективности работы организаций жилищно-коммунального хозяйства»</w:t>
            </w:r>
          </w:p>
        </w:tc>
        <w:tc>
          <w:tcPr>
            <w:tcW w:w="7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Х</w:t>
            </w:r>
          </w:p>
        </w:tc>
      </w:tr>
      <w:tr w:rsidR="001A474D" w:rsidRPr="00A87AE9" w:rsidTr="001A474D">
        <w:trPr>
          <w:trHeight w:val="1511"/>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207"/>
        </w:trPr>
        <w:tc>
          <w:tcPr>
            <w:tcW w:w="522"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75"/>
        </w:trPr>
        <w:tc>
          <w:tcPr>
            <w:tcW w:w="522" w:type="dxa"/>
            <w:vMerge w:val="restart"/>
            <w:tcBorders>
              <w:top w:val="nil"/>
              <w:left w:val="single" w:sz="4" w:space="0" w:color="auto"/>
              <w:right w:val="single" w:sz="4" w:space="0" w:color="auto"/>
            </w:tcBorders>
            <w:shd w:val="clear" w:color="000000" w:fill="FFFFFF"/>
            <w:noWrap/>
          </w:tcPr>
          <w:p w:rsidR="009C6CBF" w:rsidRPr="00A87AE9" w:rsidRDefault="009C6CBF" w:rsidP="00296249">
            <w:pPr>
              <w:jc w:val="center"/>
              <w:rPr>
                <w:rFonts w:cs="Times New Roman"/>
                <w:color w:val="000000"/>
                <w:sz w:val="20"/>
                <w:szCs w:val="20"/>
              </w:rPr>
            </w:pPr>
            <w:r w:rsidRPr="00A87AE9">
              <w:rPr>
                <w:rFonts w:cs="Times New Roman"/>
                <w:color w:val="000000"/>
                <w:sz w:val="20"/>
                <w:szCs w:val="20"/>
              </w:rPr>
              <w:t>4.1</w:t>
            </w:r>
          </w:p>
        </w:tc>
        <w:tc>
          <w:tcPr>
            <w:tcW w:w="1599" w:type="dxa"/>
            <w:vMerge w:val="restart"/>
            <w:tcBorders>
              <w:top w:val="nil"/>
              <w:left w:val="single" w:sz="4" w:space="0" w:color="auto"/>
              <w:right w:val="single" w:sz="4" w:space="0" w:color="auto"/>
            </w:tcBorders>
            <w:shd w:val="clear" w:color="000000" w:fill="FFFFFF"/>
          </w:tcPr>
          <w:p w:rsidR="009C6CBF" w:rsidRPr="00A87AE9" w:rsidRDefault="009C6CBF" w:rsidP="00DD6C6E">
            <w:pPr>
              <w:rPr>
                <w:rFonts w:cs="Times New Roman"/>
                <w:sz w:val="20"/>
                <w:szCs w:val="20"/>
              </w:rPr>
            </w:pPr>
            <w:r w:rsidRPr="00A87AE9">
              <w:rPr>
                <w:rFonts w:cs="Times New Roman"/>
                <w:sz w:val="20"/>
                <w:szCs w:val="20"/>
              </w:rPr>
              <w:t xml:space="preserve">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w:t>
            </w:r>
            <w:r w:rsidRPr="00A87AE9">
              <w:rPr>
                <w:rFonts w:cs="Times New Roman"/>
                <w:sz w:val="20"/>
                <w:szCs w:val="20"/>
              </w:rPr>
              <w:lastRenderedPageBreak/>
              <w:t>сферы.</w:t>
            </w:r>
          </w:p>
          <w:p w:rsidR="009C6CBF" w:rsidRPr="00A87AE9" w:rsidRDefault="009C6CBF" w:rsidP="00DD6C6E">
            <w:pPr>
              <w:rPr>
                <w:rFonts w:cs="Times New Roman"/>
                <w:sz w:val="20"/>
                <w:szCs w:val="20"/>
              </w:rPr>
            </w:pPr>
          </w:p>
        </w:tc>
        <w:tc>
          <w:tcPr>
            <w:tcW w:w="759" w:type="dxa"/>
            <w:vMerge w:val="restart"/>
            <w:tcBorders>
              <w:top w:val="nil"/>
              <w:left w:val="single" w:sz="4" w:space="0" w:color="auto"/>
              <w:right w:val="single" w:sz="4" w:space="0" w:color="auto"/>
            </w:tcBorders>
            <w:shd w:val="clear" w:color="000000" w:fill="FFFFFF"/>
          </w:tcPr>
          <w:p w:rsidR="009C6CBF" w:rsidRPr="00A87AE9" w:rsidRDefault="009C6CBF"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nil"/>
              <w:left w:val="single" w:sz="4" w:space="0" w:color="auto"/>
              <w:right w:val="single" w:sz="4" w:space="0" w:color="auto"/>
            </w:tcBorders>
            <w:shd w:val="clear" w:color="000000" w:fill="FFFFFF"/>
          </w:tcPr>
          <w:p w:rsidR="009C6CBF" w:rsidRPr="00A87AE9" w:rsidRDefault="009C6CBF" w:rsidP="00296249">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right w:val="single" w:sz="4" w:space="0" w:color="auto"/>
            </w:tcBorders>
            <w:shd w:val="clear" w:color="000000" w:fill="FFFFFF"/>
          </w:tcPr>
          <w:p w:rsidR="009C6CBF" w:rsidRPr="00A87AE9" w:rsidRDefault="009C6CBF"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1A474D" w:rsidRPr="00A87AE9" w:rsidTr="001A474D">
        <w:trPr>
          <w:trHeight w:val="353"/>
        </w:trPr>
        <w:tc>
          <w:tcPr>
            <w:tcW w:w="522" w:type="dxa"/>
            <w:vMerge/>
            <w:tcBorders>
              <w:left w:val="single" w:sz="4" w:space="0" w:color="auto"/>
              <w:bottom w:val="single" w:sz="4" w:space="0" w:color="auto"/>
              <w:right w:val="single" w:sz="4" w:space="0" w:color="auto"/>
            </w:tcBorders>
            <w:shd w:val="clear" w:color="000000" w:fill="FFFFFF"/>
            <w:noWrap/>
          </w:tcPr>
          <w:p w:rsidR="009C6CBF" w:rsidRPr="00A87AE9" w:rsidRDefault="009C6CBF" w:rsidP="00296249">
            <w:pPr>
              <w:jc w:val="center"/>
              <w:rPr>
                <w:rFonts w:cs="Times New Roman"/>
                <w:color w:val="000000"/>
                <w:sz w:val="20"/>
                <w:szCs w:val="20"/>
              </w:rPr>
            </w:pPr>
          </w:p>
        </w:tc>
        <w:tc>
          <w:tcPr>
            <w:tcW w:w="1599" w:type="dxa"/>
            <w:vMerge/>
            <w:tcBorders>
              <w:left w:val="single" w:sz="4" w:space="0" w:color="auto"/>
              <w:bottom w:val="single" w:sz="4" w:space="0" w:color="auto"/>
              <w:right w:val="single" w:sz="4" w:space="0" w:color="auto"/>
            </w:tcBorders>
            <w:shd w:val="clear" w:color="000000" w:fill="FFFFFF"/>
          </w:tcPr>
          <w:p w:rsidR="009C6CBF" w:rsidRPr="00A87AE9" w:rsidRDefault="009C6CBF" w:rsidP="00296249">
            <w:pPr>
              <w:rPr>
                <w:rFonts w:cs="Times New Roman"/>
                <w:sz w:val="20"/>
                <w:szCs w:val="20"/>
              </w:rPr>
            </w:pPr>
          </w:p>
        </w:tc>
        <w:tc>
          <w:tcPr>
            <w:tcW w:w="759"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96249">
            <w:pPr>
              <w:jc w:val="center"/>
              <w:rPr>
                <w:rFonts w:cs="Times New Roman"/>
                <w:sz w:val="20"/>
                <w:szCs w:val="20"/>
              </w:rPr>
            </w:pPr>
          </w:p>
        </w:tc>
        <w:tc>
          <w:tcPr>
            <w:tcW w:w="1441" w:type="dxa"/>
            <w:vMerge/>
            <w:tcBorders>
              <w:left w:val="single" w:sz="4" w:space="0" w:color="auto"/>
              <w:bottom w:val="single" w:sz="4" w:space="0" w:color="000000"/>
              <w:right w:val="single" w:sz="4" w:space="0" w:color="auto"/>
            </w:tcBorders>
            <w:shd w:val="clear" w:color="000000" w:fill="FFFFFF"/>
          </w:tcPr>
          <w:p w:rsidR="009C6CBF" w:rsidRPr="00A87AE9" w:rsidRDefault="009C6CBF" w:rsidP="00296249">
            <w:pPr>
              <w:rPr>
                <w:rFonts w:cs="Times New Roman"/>
                <w:sz w:val="20"/>
                <w:szCs w:val="20"/>
              </w:rPr>
            </w:pPr>
          </w:p>
        </w:tc>
      </w:tr>
      <w:tr w:rsidR="001A474D" w:rsidRPr="00A87AE9" w:rsidTr="001A474D">
        <w:trPr>
          <w:trHeight w:val="353"/>
        </w:trPr>
        <w:tc>
          <w:tcPr>
            <w:tcW w:w="522" w:type="dxa"/>
            <w:vMerge w:val="restart"/>
            <w:tcBorders>
              <w:top w:val="nil"/>
              <w:left w:val="single" w:sz="4" w:space="0" w:color="auto"/>
              <w:bottom w:val="single" w:sz="4" w:space="0" w:color="auto"/>
              <w:right w:val="single" w:sz="4" w:space="0" w:color="auto"/>
            </w:tcBorders>
            <w:shd w:val="clear" w:color="000000" w:fill="FFFFFF"/>
            <w:noWrap/>
            <w:hideMark/>
          </w:tcPr>
          <w:p w:rsidR="009C6CBF" w:rsidRPr="00A87AE9" w:rsidRDefault="009C6CBF" w:rsidP="00296249">
            <w:pPr>
              <w:jc w:val="center"/>
              <w:rPr>
                <w:rFonts w:cs="Times New Roman"/>
                <w:color w:val="000000"/>
                <w:sz w:val="20"/>
                <w:szCs w:val="20"/>
              </w:rPr>
            </w:pPr>
            <w:r w:rsidRPr="00A87AE9">
              <w:rPr>
                <w:rFonts w:cs="Times New Roman"/>
                <w:color w:val="000000"/>
                <w:sz w:val="20"/>
                <w:szCs w:val="20"/>
              </w:rPr>
              <w:t>4.2</w:t>
            </w:r>
          </w:p>
        </w:tc>
        <w:tc>
          <w:tcPr>
            <w:tcW w:w="1599" w:type="dxa"/>
            <w:vMerge w:val="restart"/>
            <w:tcBorders>
              <w:top w:val="nil"/>
              <w:left w:val="single" w:sz="4" w:space="0" w:color="auto"/>
              <w:bottom w:val="single" w:sz="4" w:space="0" w:color="auto"/>
              <w:right w:val="single" w:sz="4" w:space="0" w:color="auto"/>
            </w:tcBorders>
            <w:shd w:val="clear" w:color="000000" w:fill="FFFFFF"/>
            <w:hideMark/>
          </w:tcPr>
          <w:p w:rsidR="009C6CBF" w:rsidRPr="00A87AE9" w:rsidRDefault="009C6CBF" w:rsidP="00CE3F3A">
            <w:pPr>
              <w:rPr>
                <w:rFonts w:cs="Times New Roman"/>
                <w:sz w:val="20"/>
                <w:szCs w:val="20"/>
              </w:rPr>
            </w:pPr>
            <w:r w:rsidRPr="00A87AE9">
              <w:rPr>
                <w:rFonts w:cs="Times New Roman"/>
                <w:sz w:val="20"/>
                <w:szCs w:val="20"/>
              </w:rPr>
              <w:t>Мероприятие 04.02.</w:t>
            </w:r>
          </w:p>
          <w:p w:rsidR="009C6CBF" w:rsidRPr="00A87AE9" w:rsidRDefault="009C6CBF" w:rsidP="00CE3F3A">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9"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nil"/>
              <w:left w:val="single" w:sz="4" w:space="0" w:color="auto"/>
              <w:bottom w:val="single" w:sz="4" w:space="0" w:color="000000"/>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1A474D" w:rsidRPr="00A87AE9" w:rsidTr="001A474D">
        <w:trPr>
          <w:trHeight w:val="1409"/>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88 000,00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2802"/>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000000"/>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03"/>
        </w:trPr>
        <w:tc>
          <w:tcPr>
            <w:tcW w:w="522" w:type="dxa"/>
            <w:vMerge w:val="restart"/>
            <w:tcBorders>
              <w:top w:val="single" w:sz="4" w:space="0" w:color="auto"/>
              <w:left w:val="single" w:sz="4" w:space="0" w:color="auto"/>
              <w:right w:val="single" w:sz="4" w:space="0" w:color="auto"/>
            </w:tcBorders>
            <w:shd w:val="clear" w:color="000000" w:fill="FFFFFF"/>
            <w:noWrap/>
          </w:tcPr>
          <w:p w:rsidR="009C6CBF" w:rsidRPr="00A87AE9" w:rsidRDefault="009C6CBF">
            <w:pPr>
              <w:jc w:val="center"/>
              <w:rPr>
                <w:rFonts w:cs="Times New Roman"/>
                <w:color w:val="000000"/>
                <w:sz w:val="20"/>
                <w:szCs w:val="20"/>
              </w:rPr>
            </w:pPr>
            <w:r w:rsidRPr="00A87AE9">
              <w:rPr>
                <w:rFonts w:cs="Times New Roman"/>
                <w:color w:val="000000"/>
                <w:sz w:val="20"/>
                <w:szCs w:val="20"/>
              </w:rPr>
              <w:t>4.3</w:t>
            </w:r>
          </w:p>
        </w:tc>
        <w:tc>
          <w:tcPr>
            <w:tcW w:w="159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pPr>
              <w:rPr>
                <w:rFonts w:cs="Times New Roman"/>
                <w:sz w:val="20"/>
                <w:szCs w:val="20"/>
              </w:rPr>
            </w:pPr>
            <w:r w:rsidRPr="00A87AE9">
              <w:rPr>
                <w:rFonts w:cs="Times New Roman"/>
                <w:sz w:val="20"/>
                <w:szCs w:val="20"/>
              </w:rPr>
              <w:t xml:space="preserve">Мероприятие 04.05.       Погашение просроченной задолженности перед поставщиками энергоресурсов (газа, электроэнергии, тепловой энергии) с целью повышения эффективности работы </w:t>
            </w:r>
            <w:r w:rsidRPr="00A87AE9">
              <w:rPr>
                <w:rFonts w:cs="Times New Roman"/>
                <w:sz w:val="20"/>
                <w:szCs w:val="20"/>
              </w:rPr>
              <w:lastRenderedPageBreak/>
              <w:t>предприятий, оказывающих услуги в сфере жилищно-коммунального хозяйства</w:t>
            </w:r>
          </w:p>
        </w:tc>
        <w:tc>
          <w:tcPr>
            <w:tcW w:w="759"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C8393A">
            <w:pPr>
              <w:jc w:val="center"/>
              <w:rPr>
                <w:rFonts w:cs="Times New Roman"/>
                <w:sz w:val="20"/>
                <w:szCs w:val="20"/>
              </w:rPr>
            </w:pPr>
            <w:r w:rsidRPr="00A87AE9">
              <w:rPr>
                <w:rFonts w:cs="Times New Roman"/>
                <w:sz w:val="20"/>
                <w:szCs w:val="20"/>
              </w:rPr>
              <w:lastRenderedPageBreak/>
              <w:t>2020г</w:t>
            </w: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right w:val="single" w:sz="4" w:space="0" w:color="auto"/>
            </w:tcBorders>
            <w:shd w:val="clear" w:color="000000" w:fill="FFFFFF"/>
          </w:tcPr>
          <w:p w:rsidR="009C6CBF" w:rsidRPr="00A87AE9" w:rsidRDefault="009C6CBF">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right w:val="single" w:sz="4" w:space="0" w:color="auto"/>
            </w:tcBorders>
            <w:shd w:val="clear" w:color="000000" w:fill="FFFFFF"/>
          </w:tcPr>
          <w:p w:rsidR="009C6CBF" w:rsidRPr="00A87AE9" w:rsidRDefault="009C6CBF" w:rsidP="006E5CC1">
            <w:pPr>
              <w:jc w:val="center"/>
              <w:rPr>
                <w:rFonts w:cs="Times New Roman"/>
                <w:sz w:val="20"/>
                <w:szCs w:val="20"/>
              </w:rPr>
            </w:pPr>
          </w:p>
        </w:tc>
      </w:tr>
      <w:tr w:rsidR="001A474D" w:rsidRPr="00A87AE9" w:rsidTr="001A474D">
        <w:trPr>
          <w:trHeight w:val="302"/>
        </w:trPr>
        <w:tc>
          <w:tcPr>
            <w:tcW w:w="522" w:type="dxa"/>
            <w:vMerge/>
            <w:tcBorders>
              <w:left w:val="single" w:sz="4" w:space="0" w:color="auto"/>
              <w:right w:val="single" w:sz="4" w:space="0" w:color="auto"/>
            </w:tcBorders>
            <w:shd w:val="clear" w:color="000000" w:fill="FFFFFF"/>
            <w:noWrap/>
            <w:vAlign w:val="center"/>
          </w:tcPr>
          <w:p w:rsidR="009C6CBF" w:rsidRPr="00A87AE9" w:rsidRDefault="009C6CBF">
            <w:pPr>
              <w:rPr>
                <w:rFonts w:cs="Times New Roman"/>
                <w:color w:val="000000"/>
                <w:sz w:val="20"/>
                <w:szCs w:val="20"/>
              </w:rPr>
            </w:pPr>
          </w:p>
        </w:tc>
        <w:tc>
          <w:tcPr>
            <w:tcW w:w="1599" w:type="dxa"/>
            <w:vMerge/>
            <w:tcBorders>
              <w:left w:val="single" w:sz="4" w:space="0" w:color="auto"/>
              <w:right w:val="single" w:sz="4" w:space="0" w:color="auto"/>
            </w:tcBorders>
            <w:shd w:val="clear" w:color="000000" w:fill="FFFFFF"/>
            <w:vAlign w:val="center"/>
          </w:tcPr>
          <w:p w:rsidR="009C6CBF" w:rsidRPr="00A87AE9" w:rsidRDefault="009C6CBF">
            <w:pPr>
              <w:rPr>
                <w:rFonts w:cs="Times New Roman"/>
                <w:sz w:val="20"/>
                <w:szCs w:val="20"/>
              </w:rPr>
            </w:pPr>
          </w:p>
        </w:tc>
        <w:tc>
          <w:tcPr>
            <w:tcW w:w="759" w:type="dxa"/>
            <w:vMerge/>
            <w:tcBorders>
              <w:left w:val="single" w:sz="4" w:space="0" w:color="auto"/>
              <w:right w:val="single" w:sz="4" w:space="0" w:color="auto"/>
            </w:tcBorders>
            <w:shd w:val="clear" w:color="000000" w:fill="FFFFFF"/>
            <w:vAlign w:val="center"/>
          </w:tcPr>
          <w:p w:rsidR="009C6CBF" w:rsidRPr="00A87AE9" w:rsidRDefault="009C6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tcBorders>
              <w:left w:val="single" w:sz="4" w:space="0" w:color="auto"/>
              <w:right w:val="single" w:sz="4" w:space="0" w:color="auto"/>
            </w:tcBorders>
            <w:shd w:val="clear" w:color="000000" w:fill="FFFFFF"/>
            <w:vAlign w:val="center"/>
          </w:tcPr>
          <w:p w:rsidR="009C6CBF" w:rsidRPr="00A87AE9" w:rsidRDefault="009C6CBF">
            <w:pPr>
              <w:rPr>
                <w:rFonts w:cs="Times New Roman"/>
                <w:sz w:val="20"/>
                <w:szCs w:val="20"/>
              </w:rPr>
            </w:pPr>
          </w:p>
        </w:tc>
        <w:tc>
          <w:tcPr>
            <w:tcW w:w="1441" w:type="dxa"/>
            <w:vMerge/>
            <w:tcBorders>
              <w:left w:val="single" w:sz="4" w:space="0" w:color="auto"/>
              <w:right w:val="single" w:sz="4" w:space="0" w:color="auto"/>
            </w:tcBorders>
            <w:shd w:val="clear" w:color="000000" w:fill="FFFFFF"/>
          </w:tcPr>
          <w:p w:rsidR="009C6CBF" w:rsidRPr="00A87AE9" w:rsidRDefault="009C6CBF" w:rsidP="006E5CC1">
            <w:pPr>
              <w:jc w:val="center"/>
              <w:rPr>
                <w:rFonts w:cs="Times New Roman"/>
                <w:sz w:val="20"/>
                <w:szCs w:val="20"/>
              </w:rPr>
            </w:pPr>
          </w:p>
        </w:tc>
      </w:tr>
      <w:tr w:rsidR="001A474D" w:rsidRPr="00A87AE9" w:rsidTr="001A474D">
        <w:trPr>
          <w:trHeight w:val="302"/>
        </w:trPr>
        <w:tc>
          <w:tcPr>
            <w:tcW w:w="522" w:type="dxa"/>
            <w:vMerge/>
            <w:tcBorders>
              <w:left w:val="single" w:sz="4" w:space="0" w:color="auto"/>
              <w:bottom w:val="nil"/>
              <w:right w:val="single" w:sz="4" w:space="0" w:color="auto"/>
            </w:tcBorders>
            <w:shd w:val="clear" w:color="000000" w:fill="FFFFFF"/>
            <w:noWrap/>
            <w:vAlign w:val="center"/>
          </w:tcPr>
          <w:p w:rsidR="009C6CBF" w:rsidRPr="00A87AE9" w:rsidRDefault="009C6CBF">
            <w:pPr>
              <w:rPr>
                <w:rFonts w:cs="Times New Roman"/>
                <w:color w:val="000000"/>
                <w:sz w:val="20"/>
                <w:szCs w:val="20"/>
              </w:rPr>
            </w:pPr>
          </w:p>
        </w:tc>
        <w:tc>
          <w:tcPr>
            <w:tcW w:w="1599" w:type="dxa"/>
            <w:vMerge/>
            <w:tcBorders>
              <w:left w:val="single" w:sz="4" w:space="0" w:color="auto"/>
              <w:bottom w:val="nil"/>
              <w:right w:val="single" w:sz="4" w:space="0" w:color="auto"/>
            </w:tcBorders>
            <w:shd w:val="clear" w:color="000000" w:fill="FFFFFF"/>
            <w:vAlign w:val="center"/>
          </w:tcPr>
          <w:p w:rsidR="009C6CBF" w:rsidRPr="00A87AE9" w:rsidRDefault="009C6CBF">
            <w:pPr>
              <w:rPr>
                <w:rFonts w:cs="Times New Roman"/>
                <w:sz w:val="20"/>
                <w:szCs w:val="20"/>
              </w:rPr>
            </w:pPr>
          </w:p>
        </w:tc>
        <w:tc>
          <w:tcPr>
            <w:tcW w:w="759" w:type="dxa"/>
            <w:vMerge/>
            <w:tcBorders>
              <w:left w:val="single" w:sz="4" w:space="0" w:color="auto"/>
              <w:bottom w:val="nil"/>
              <w:right w:val="single" w:sz="4" w:space="0" w:color="auto"/>
            </w:tcBorders>
            <w:shd w:val="clear" w:color="000000" w:fill="FFFFFF"/>
            <w:vAlign w:val="center"/>
          </w:tcPr>
          <w:p w:rsidR="009C6CBF" w:rsidRPr="00A87AE9" w:rsidRDefault="009C6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9C6CBF" w:rsidRPr="00A87AE9" w:rsidRDefault="009C6CBF">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097"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2" w:type="dxa"/>
            <w:tcBorders>
              <w:top w:val="single" w:sz="4" w:space="0" w:color="auto"/>
              <w:left w:val="nil"/>
              <w:bottom w:val="single" w:sz="4" w:space="0" w:color="auto"/>
              <w:right w:val="single" w:sz="4" w:space="0" w:color="auto"/>
            </w:tcBorders>
            <w:shd w:val="clear" w:color="000000" w:fill="FFFFFF"/>
            <w:noWrap/>
          </w:tcPr>
          <w:p w:rsidR="009C6CBF" w:rsidRPr="00AD4B5A" w:rsidRDefault="009C6CBF">
            <w:pPr>
              <w:jc w:val="center"/>
              <w:rPr>
                <w:rFonts w:cs="Times New Roman"/>
                <w:sz w:val="20"/>
                <w:szCs w:val="20"/>
              </w:rPr>
            </w:pPr>
            <w:r w:rsidRPr="00AD4B5A">
              <w:rPr>
                <w:rFonts w:cs="Times New Roman"/>
                <w:sz w:val="20"/>
                <w:szCs w:val="20"/>
              </w:rPr>
              <w:t xml:space="preserve"> -</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tcBorders>
              <w:left w:val="single" w:sz="4" w:space="0" w:color="auto"/>
              <w:bottom w:val="nil"/>
              <w:right w:val="single" w:sz="4" w:space="0" w:color="auto"/>
            </w:tcBorders>
            <w:shd w:val="clear" w:color="000000" w:fill="FFFFFF"/>
            <w:vAlign w:val="center"/>
          </w:tcPr>
          <w:p w:rsidR="009C6CBF" w:rsidRPr="00A87AE9" w:rsidRDefault="009C6CBF">
            <w:pPr>
              <w:rPr>
                <w:rFonts w:cs="Times New Roman"/>
                <w:sz w:val="20"/>
                <w:szCs w:val="20"/>
              </w:rPr>
            </w:pPr>
          </w:p>
        </w:tc>
        <w:tc>
          <w:tcPr>
            <w:tcW w:w="1441" w:type="dxa"/>
            <w:vMerge/>
            <w:tcBorders>
              <w:left w:val="single" w:sz="4" w:space="0" w:color="auto"/>
              <w:bottom w:val="nil"/>
              <w:right w:val="single" w:sz="4" w:space="0" w:color="auto"/>
            </w:tcBorders>
            <w:shd w:val="clear" w:color="000000" w:fill="FFFFFF"/>
          </w:tcPr>
          <w:p w:rsidR="009C6CBF" w:rsidRPr="00A87AE9" w:rsidRDefault="009C6CBF" w:rsidP="006E5CC1">
            <w:pPr>
              <w:jc w:val="center"/>
              <w:rPr>
                <w:rFonts w:cs="Times New Roman"/>
                <w:sz w:val="20"/>
                <w:szCs w:val="20"/>
              </w:rPr>
            </w:pPr>
          </w:p>
        </w:tc>
      </w:tr>
      <w:tr w:rsidR="001A474D" w:rsidRPr="00A87AE9" w:rsidTr="001A474D">
        <w:trPr>
          <w:trHeight w:val="56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 xml:space="preserve">Основное мероприятие 05 </w:t>
            </w:r>
          </w:p>
          <w:p w:rsidR="009C6CBF" w:rsidRPr="00A87AE9" w:rsidRDefault="009C6CBF"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8 339,64</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1 300,00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2 442,02</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Х</w:t>
            </w:r>
          </w:p>
        </w:tc>
      </w:tr>
      <w:tr w:rsidR="001A474D" w:rsidRPr="00A87AE9" w:rsidTr="001A474D">
        <w:trPr>
          <w:trHeight w:val="1157"/>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8 339,64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1 300,00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2 442,02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645"/>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5.1</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Мероприятие 05.01.</w:t>
            </w:r>
          </w:p>
          <w:p w:rsidR="009C6CBF" w:rsidRPr="00A87AE9" w:rsidRDefault="009C6CBF" w:rsidP="007A1E5B">
            <w:pPr>
              <w:rPr>
                <w:rFonts w:cs="Times New Roman"/>
                <w:sz w:val="20"/>
                <w:szCs w:val="20"/>
              </w:rPr>
            </w:pPr>
            <w:r w:rsidRPr="00A87AE9">
              <w:rPr>
                <w:rFonts w:cs="Times New Roman"/>
                <w:sz w:val="20"/>
                <w:szCs w:val="20"/>
              </w:rPr>
              <w:t>Утверждение схем теплоснабжения городских округов (актуализированных схем теплоснабжения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6 847,62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1 300,00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950,00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Актуализация схемы теплоснабжения</w:t>
            </w:r>
          </w:p>
        </w:tc>
      </w:tr>
      <w:tr w:rsidR="001A474D" w:rsidRPr="00A87AE9" w:rsidTr="001A474D">
        <w:trPr>
          <w:trHeight w:val="1577"/>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6 847,62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1 300,00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950,00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1 597,62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3 000,00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716"/>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5.2</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Мероприятие 05.02.</w:t>
            </w:r>
          </w:p>
          <w:p w:rsidR="009C6CBF" w:rsidRPr="00A87AE9" w:rsidRDefault="009C6CBF" w:rsidP="007A1E5B">
            <w:pPr>
              <w:rPr>
                <w:rFonts w:cs="Times New Roman"/>
                <w:sz w:val="20"/>
                <w:szCs w:val="20"/>
              </w:rPr>
            </w:pPr>
            <w:r w:rsidRPr="00A87AE9">
              <w:rPr>
                <w:rFonts w:cs="Times New Roman"/>
                <w:sz w:val="20"/>
                <w:szCs w:val="20"/>
              </w:rPr>
              <w:t xml:space="preserve">Утверждение </w:t>
            </w:r>
            <w:r w:rsidRPr="00A87AE9">
              <w:rPr>
                <w:rFonts w:cs="Times New Roman"/>
                <w:sz w:val="20"/>
                <w:szCs w:val="20"/>
              </w:rPr>
              <w:lastRenderedPageBreak/>
              <w:t>схем водоснабжения и водоотведения городских округов (актуализированных схем водоснабжения и водоотведения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lastRenderedPageBreak/>
              <w:t>2022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Актуализация схемы водоснабжени</w:t>
            </w:r>
            <w:r w:rsidRPr="00A87AE9">
              <w:rPr>
                <w:rFonts w:cs="Times New Roman"/>
                <w:sz w:val="20"/>
                <w:szCs w:val="20"/>
              </w:rPr>
              <w:lastRenderedPageBreak/>
              <w:t>я водоотведения</w:t>
            </w:r>
          </w:p>
        </w:tc>
      </w:tr>
      <w:tr w:rsidR="001A474D" w:rsidRPr="00A87AE9" w:rsidTr="001A474D">
        <w:trPr>
          <w:trHeight w:val="1577"/>
        </w:trPr>
        <w:tc>
          <w:tcPr>
            <w:tcW w:w="522"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1 492,02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single" w:sz="4" w:space="0" w:color="auto"/>
              <w:right w:val="single" w:sz="4" w:space="0" w:color="auto"/>
            </w:tcBorders>
            <w:vAlign w:val="center"/>
            <w:hideMark/>
          </w:tcPr>
          <w:p w:rsidR="009C6CBF" w:rsidRPr="00A87AE9" w:rsidRDefault="009C6CBF" w:rsidP="006E5CC1">
            <w:pPr>
              <w:rPr>
                <w:rFonts w:cs="Times New Roman"/>
                <w:sz w:val="20"/>
                <w:szCs w:val="20"/>
              </w:rPr>
            </w:pPr>
          </w:p>
        </w:tc>
      </w:tr>
      <w:tr w:rsidR="001A474D" w:rsidRPr="00A87AE9" w:rsidTr="001A474D">
        <w:trPr>
          <w:trHeight w:val="1037"/>
        </w:trPr>
        <w:tc>
          <w:tcPr>
            <w:tcW w:w="522" w:type="dxa"/>
            <w:vMerge w:val="restart"/>
            <w:tcBorders>
              <w:top w:val="single" w:sz="4" w:space="0" w:color="auto"/>
              <w:left w:val="single" w:sz="4" w:space="0" w:color="auto"/>
              <w:bottom w:val="nil"/>
              <w:right w:val="single" w:sz="4" w:space="0" w:color="auto"/>
            </w:tcBorders>
            <w:shd w:val="clear" w:color="000000" w:fill="FFFFFF"/>
            <w:noWrap/>
            <w:hideMark/>
          </w:tcPr>
          <w:p w:rsidR="009C6CBF" w:rsidRPr="00A87AE9" w:rsidRDefault="009C6CBF" w:rsidP="006E5CC1">
            <w:pPr>
              <w:jc w:val="center"/>
              <w:rPr>
                <w:rFonts w:cs="Times New Roman"/>
                <w:color w:val="000000"/>
                <w:sz w:val="20"/>
                <w:szCs w:val="20"/>
              </w:rPr>
            </w:pPr>
            <w:r w:rsidRPr="00A87AE9">
              <w:rPr>
                <w:rFonts w:cs="Times New Roman"/>
                <w:color w:val="000000"/>
                <w:sz w:val="20"/>
                <w:szCs w:val="20"/>
              </w:rPr>
              <w:t>5.3</w:t>
            </w:r>
          </w:p>
        </w:tc>
        <w:tc>
          <w:tcPr>
            <w:tcW w:w="159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7A1E5B">
            <w:pPr>
              <w:rPr>
                <w:rFonts w:cs="Times New Roman"/>
                <w:sz w:val="20"/>
                <w:szCs w:val="20"/>
              </w:rPr>
            </w:pPr>
            <w:r w:rsidRPr="00A87AE9">
              <w:rPr>
                <w:rFonts w:cs="Times New Roman"/>
                <w:sz w:val="20"/>
                <w:szCs w:val="20"/>
              </w:rPr>
              <w:t>Мероприятие 05.03.</w:t>
            </w:r>
          </w:p>
          <w:p w:rsidR="009C6CBF" w:rsidRPr="00A87AE9" w:rsidRDefault="009C6CBF"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9"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2020 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bCs/>
                <w:sz w:val="20"/>
                <w:szCs w:val="20"/>
              </w:rPr>
            </w:pPr>
            <w:r w:rsidRPr="00AD4B5A">
              <w:rPr>
                <w:rFonts w:cs="Times New Roman"/>
                <w:bCs/>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pPr>
              <w:jc w:val="center"/>
              <w:rPr>
                <w:rFonts w:cs="Times New Roman"/>
                <w:sz w:val="20"/>
                <w:szCs w:val="20"/>
              </w:rPr>
            </w:pPr>
          </w:p>
        </w:tc>
        <w:tc>
          <w:tcPr>
            <w:tcW w:w="823"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jc w:val="center"/>
              <w:rPr>
                <w:rFonts w:cs="Times New Roman"/>
                <w:sz w:val="20"/>
                <w:szCs w:val="20"/>
              </w:rPr>
            </w:pPr>
            <w:r w:rsidRPr="00A87AE9">
              <w:rPr>
                <w:rFonts w:cs="Times New Roman"/>
                <w:sz w:val="20"/>
                <w:szCs w:val="20"/>
              </w:rPr>
              <w:t>ОКИ УГЖКХ</w:t>
            </w:r>
          </w:p>
        </w:tc>
        <w:tc>
          <w:tcPr>
            <w:tcW w:w="1441" w:type="dxa"/>
            <w:vMerge w:val="restart"/>
            <w:tcBorders>
              <w:top w:val="single" w:sz="4" w:space="0" w:color="auto"/>
              <w:left w:val="single" w:sz="4" w:space="0" w:color="auto"/>
              <w:bottom w:val="nil"/>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1A474D" w:rsidRPr="00A87AE9" w:rsidTr="001A474D">
        <w:trPr>
          <w:trHeight w:val="1577"/>
        </w:trPr>
        <w:tc>
          <w:tcPr>
            <w:tcW w:w="522"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color w:val="000000"/>
                <w:sz w:val="20"/>
                <w:szCs w:val="20"/>
              </w:rPr>
            </w:pPr>
          </w:p>
        </w:tc>
        <w:tc>
          <w:tcPr>
            <w:tcW w:w="159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759"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097"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2" w:type="dxa"/>
            <w:tcBorders>
              <w:top w:val="single" w:sz="4" w:space="0" w:color="auto"/>
              <w:left w:val="nil"/>
              <w:bottom w:val="single" w:sz="4" w:space="0" w:color="auto"/>
              <w:right w:val="single" w:sz="4" w:space="0" w:color="auto"/>
            </w:tcBorders>
            <w:shd w:val="clear" w:color="000000" w:fill="FFFFFF"/>
            <w:noWrap/>
            <w:hideMark/>
          </w:tcPr>
          <w:p w:rsidR="009C6CBF" w:rsidRPr="00AD4B5A" w:rsidRDefault="009C6CBF">
            <w:pPr>
              <w:jc w:val="center"/>
              <w:rPr>
                <w:rFonts w:cs="Times New Roman"/>
                <w:sz w:val="20"/>
                <w:szCs w:val="20"/>
              </w:rPr>
            </w:pPr>
            <w:r w:rsidRPr="00AD4B5A">
              <w:rPr>
                <w:rFonts w:cs="Times New Roman"/>
                <w:sz w:val="20"/>
                <w:szCs w:val="20"/>
              </w:rPr>
              <w:t>0,00</w:t>
            </w:r>
          </w:p>
        </w:tc>
        <w:tc>
          <w:tcPr>
            <w:tcW w:w="1101" w:type="dxa"/>
            <w:tcBorders>
              <w:top w:val="single" w:sz="4" w:space="0" w:color="auto"/>
              <w:left w:val="single" w:sz="4" w:space="0" w:color="auto"/>
              <w:bottom w:val="single" w:sz="4" w:space="0" w:color="auto"/>
              <w:right w:val="single" w:sz="4" w:space="0" w:color="auto"/>
            </w:tcBorders>
          </w:tcPr>
          <w:p w:rsidR="009C6CBF" w:rsidRPr="00AD4B5A" w:rsidRDefault="009C6CBF">
            <w:pPr>
              <w:jc w:val="center"/>
              <w:rPr>
                <w:rFonts w:cs="Times New Roman"/>
                <w:sz w:val="20"/>
                <w:szCs w:val="20"/>
              </w:rPr>
            </w:pPr>
          </w:p>
        </w:tc>
        <w:tc>
          <w:tcPr>
            <w:tcW w:w="823"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c>
          <w:tcPr>
            <w:tcW w:w="1441" w:type="dxa"/>
            <w:vMerge/>
            <w:tcBorders>
              <w:top w:val="nil"/>
              <w:left w:val="single" w:sz="4" w:space="0" w:color="auto"/>
              <w:bottom w:val="nil"/>
              <w:right w:val="single" w:sz="4" w:space="0" w:color="auto"/>
            </w:tcBorders>
            <w:vAlign w:val="center"/>
            <w:hideMark/>
          </w:tcPr>
          <w:p w:rsidR="009C6CBF" w:rsidRPr="00A87AE9" w:rsidRDefault="009C6CBF" w:rsidP="006E5CC1">
            <w:pPr>
              <w:rPr>
                <w:rFonts w:cs="Times New Roman"/>
                <w:sz w:val="20"/>
                <w:szCs w:val="20"/>
              </w:rPr>
            </w:pPr>
          </w:p>
        </w:tc>
      </w:tr>
      <w:tr w:rsidR="009C6CBF" w:rsidRPr="00A87AE9" w:rsidTr="001A474D">
        <w:trPr>
          <w:trHeight w:val="720"/>
        </w:trPr>
        <w:tc>
          <w:tcPr>
            <w:tcW w:w="2880"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9C6CBF" w:rsidRPr="00A87AE9" w:rsidRDefault="009C6CBF"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2 032 002,70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368 044,24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384 649,56</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411 147,57</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367 863,20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500 298,13</w:t>
            </w:r>
          </w:p>
        </w:tc>
        <w:tc>
          <w:tcPr>
            <w:tcW w:w="1101" w:type="dxa"/>
            <w:tcBorders>
              <w:top w:val="single" w:sz="4" w:space="0" w:color="auto"/>
              <w:left w:val="single" w:sz="4" w:space="0" w:color="auto"/>
              <w:bottom w:val="single" w:sz="4" w:space="0" w:color="auto"/>
              <w:right w:val="single" w:sz="4" w:space="0" w:color="auto"/>
            </w:tcBorders>
            <w:shd w:val="clear" w:color="000000" w:fill="FFFFFF"/>
          </w:tcPr>
          <w:p w:rsidR="009C6CBF" w:rsidRPr="00AD4B5A" w:rsidRDefault="009C6CBF" w:rsidP="00BF4416">
            <w:pPr>
              <w:jc w:val="center"/>
              <w:rPr>
                <w:sz w:val="20"/>
                <w:szCs w:val="20"/>
              </w:rPr>
            </w:pPr>
          </w:p>
        </w:tc>
        <w:tc>
          <w:tcPr>
            <w:tcW w:w="226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C6CBF" w:rsidRPr="00A87AE9" w:rsidRDefault="009C6CBF">
            <w:pPr>
              <w:jc w:val="center"/>
            </w:pPr>
          </w:p>
        </w:tc>
      </w:tr>
      <w:tr w:rsidR="009C6CBF" w:rsidRPr="00A87AE9" w:rsidTr="001A474D">
        <w:trPr>
          <w:trHeight w:val="1409"/>
        </w:trPr>
        <w:tc>
          <w:tcPr>
            <w:tcW w:w="2880" w:type="dxa"/>
            <w:gridSpan w:val="3"/>
            <w:vMerge/>
            <w:tcBorders>
              <w:top w:val="single" w:sz="4" w:space="0" w:color="auto"/>
              <w:left w:val="single" w:sz="4" w:space="0" w:color="auto"/>
              <w:bottom w:val="nil"/>
              <w:right w:val="single" w:sz="4" w:space="0" w:color="000000"/>
            </w:tcBorders>
            <w:vAlign w:val="center"/>
            <w:hideMark/>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170 900,78</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45 897,21</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90 942,02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8 612,77</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4 783,20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20 665,58</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hideMark/>
          </w:tcPr>
          <w:p w:rsidR="009C6CBF" w:rsidRPr="00A87AE9" w:rsidRDefault="009C6CBF" w:rsidP="006E5CC1">
            <w:pPr>
              <w:rPr>
                <w:rFonts w:cs="Times New Roman"/>
                <w:sz w:val="20"/>
                <w:szCs w:val="20"/>
              </w:rPr>
            </w:pPr>
          </w:p>
        </w:tc>
      </w:tr>
      <w:tr w:rsidR="009C6CBF" w:rsidRPr="00A87AE9" w:rsidTr="001A474D">
        <w:trPr>
          <w:trHeight w:val="1454"/>
        </w:trPr>
        <w:tc>
          <w:tcPr>
            <w:tcW w:w="2880" w:type="dxa"/>
            <w:gridSpan w:val="3"/>
            <w:vMerge/>
            <w:tcBorders>
              <w:top w:val="single" w:sz="4" w:space="0" w:color="auto"/>
              <w:left w:val="single" w:sz="4" w:space="0" w:color="auto"/>
              <w:bottom w:val="nil"/>
              <w:right w:val="single" w:sz="4" w:space="0" w:color="000000"/>
            </w:tcBorders>
            <w:vAlign w:val="center"/>
            <w:hideMark/>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9C6CBF"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627 036,22</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57 721,03</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9 499,84</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133 288,30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90 881,00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335 646,05</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hideMark/>
          </w:tcPr>
          <w:p w:rsidR="009C6CBF" w:rsidRPr="00A87AE9" w:rsidRDefault="009C6CBF" w:rsidP="006E5CC1">
            <w:pPr>
              <w:rPr>
                <w:rFonts w:cs="Times New Roman"/>
                <w:sz w:val="20"/>
                <w:szCs w:val="20"/>
              </w:rPr>
            </w:pPr>
          </w:p>
        </w:tc>
      </w:tr>
      <w:tr w:rsidR="009C6CBF" w:rsidRPr="00A87AE9" w:rsidTr="001A474D">
        <w:trPr>
          <w:trHeight w:val="1319"/>
        </w:trPr>
        <w:tc>
          <w:tcPr>
            <w:tcW w:w="2880" w:type="dxa"/>
            <w:gridSpan w:val="3"/>
            <w:vMerge/>
            <w:tcBorders>
              <w:top w:val="single" w:sz="4" w:space="0" w:color="auto"/>
              <w:left w:val="single" w:sz="4" w:space="0" w:color="auto"/>
              <w:bottom w:val="single" w:sz="4" w:space="0" w:color="auto"/>
              <w:right w:val="single" w:sz="4" w:space="0" w:color="000000"/>
            </w:tcBorders>
            <w:vAlign w:val="center"/>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9C6CBF" w:rsidRPr="00A87AE9" w:rsidRDefault="009C6CBF"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097"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102" w:type="dxa"/>
            <w:tcBorders>
              <w:top w:val="nil"/>
              <w:left w:val="nil"/>
              <w:bottom w:val="single" w:sz="4" w:space="0" w:color="auto"/>
              <w:right w:val="single" w:sz="4" w:space="0" w:color="auto"/>
            </w:tcBorders>
            <w:shd w:val="clear" w:color="000000" w:fill="FFFFFF"/>
            <w:noWrap/>
          </w:tcPr>
          <w:p w:rsidR="009C6CBF" w:rsidRPr="00AD4B5A" w:rsidRDefault="009C6CBF">
            <w:pPr>
              <w:jc w:val="center"/>
              <w:rPr>
                <w:sz w:val="20"/>
                <w:szCs w:val="20"/>
              </w:rPr>
            </w:pPr>
            <w:r w:rsidRPr="00AD4B5A">
              <w:rPr>
                <w:sz w:val="20"/>
                <w:szCs w:val="20"/>
              </w:rPr>
              <w:t>0,00</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tcPr>
          <w:p w:rsidR="009C6CBF" w:rsidRPr="00A87AE9" w:rsidRDefault="009C6CBF" w:rsidP="006E5CC1">
            <w:pPr>
              <w:rPr>
                <w:rFonts w:cs="Times New Roman"/>
                <w:sz w:val="20"/>
                <w:szCs w:val="20"/>
              </w:rPr>
            </w:pPr>
          </w:p>
        </w:tc>
      </w:tr>
      <w:tr w:rsidR="009C6CBF" w:rsidRPr="00A87AE9" w:rsidTr="001A474D">
        <w:trPr>
          <w:trHeight w:val="904"/>
        </w:trPr>
        <w:tc>
          <w:tcPr>
            <w:tcW w:w="2880" w:type="dxa"/>
            <w:gridSpan w:val="3"/>
            <w:vMerge/>
            <w:tcBorders>
              <w:top w:val="single" w:sz="4" w:space="0" w:color="auto"/>
              <w:left w:val="single" w:sz="4" w:space="0" w:color="auto"/>
              <w:bottom w:val="single" w:sz="4" w:space="0" w:color="auto"/>
              <w:right w:val="single" w:sz="4" w:space="0" w:color="000000"/>
            </w:tcBorders>
            <w:vAlign w:val="center"/>
            <w:hideMark/>
          </w:tcPr>
          <w:p w:rsidR="009C6CBF" w:rsidRPr="00A87AE9" w:rsidRDefault="009C6CBF"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9C6CBF" w:rsidRPr="00A87AE9" w:rsidRDefault="00A81E65"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1 234 065,70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264 426,00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284 207,70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269 246,50</w:t>
            </w:r>
          </w:p>
        </w:tc>
        <w:tc>
          <w:tcPr>
            <w:tcW w:w="1097"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272 199,00</w:t>
            </w:r>
          </w:p>
        </w:tc>
        <w:tc>
          <w:tcPr>
            <w:tcW w:w="1102" w:type="dxa"/>
            <w:tcBorders>
              <w:top w:val="nil"/>
              <w:left w:val="nil"/>
              <w:bottom w:val="single" w:sz="4" w:space="0" w:color="auto"/>
              <w:right w:val="single" w:sz="4" w:space="0" w:color="auto"/>
            </w:tcBorders>
            <w:shd w:val="clear" w:color="000000" w:fill="FFFFFF"/>
            <w:noWrap/>
            <w:hideMark/>
          </w:tcPr>
          <w:p w:rsidR="009C6CBF" w:rsidRPr="00AD4B5A" w:rsidRDefault="009C6CBF">
            <w:pPr>
              <w:jc w:val="center"/>
              <w:rPr>
                <w:sz w:val="20"/>
                <w:szCs w:val="20"/>
              </w:rPr>
            </w:pPr>
            <w:r w:rsidRPr="00AD4B5A">
              <w:rPr>
                <w:sz w:val="20"/>
                <w:szCs w:val="20"/>
              </w:rPr>
              <w:t>143 986,50</w:t>
            </w:r>
          </w:p>
        </w:tc>
        <w:tc>
          <w:tcPr>
            <w:tcW w:w="1101" w:type="dxa"/>
            <w:tcBorders>
              <w:top w:val="single" w:sz="4" w:space="0" w:color="auto"/>
              <w:left w:val="nil"/>
              <w:bottom w:val="single" w:sz="4" w:space="0" w:color="auto"/>
              <w:right w:val="single" w:sz="4" w:space="0" w:color="auto"/>
            </w:tcBorders>
          </w:tcPr>
          <w:p w:rsidR="009C6CBF" w:rsidRPr="00AD4B5A" w:rsidRDefault="009C6CBF" w:rsidP="00BF4416">
            <w:pPr>
              <w:jc w:val="center"/>
              <w:rPr>
                <w:sz w:val="20"/>
                <w:szCs w:val="20"/>
              </w:rPr>
            </w:pPr>
          </w:p>
        </w:tc>
        <w:tc>
          <w:tcPr>
            <w:tcW w:w="2264" w:type="dxa"/>
            <w:gridSpan w:val="2"/>
            <w:vMerge/>
            <w:tcBorders>
              <w:top w:val="nil"/>
              <w:left w:val="single" w:sz="4" w:space="0" w:color="auto"/>
              <w:bottom w:val="single" w:sz="4" w:space="0" w:color="auto"/>
              <w:right w:val="single" w:sz="4" w:space="0" w:color="auto"/>
            </w:tcBorders>
            <w:hideMark/>
          </w:tcPr>
          <w:p w:rsidR="009C6CBF" w:rsidRPr="00A87AE9" w:rsidRDefault="009C6CBF" w:rsidP="006E5CC1">
            <w:pPr>
              <w:rPr>
                <w:rFonts w:cs="Times New Roman"/>
                <w:sz w:val="20"/>
                <w:szCs w:val="20"/>
              </w:rPr>
            </w:pPr>
          </w:p>
        </w:tc>
      </w:tr>
      <w:tr w:rsidR="001A474D" w:rsidRPr="00A87AE9" w:rsidTr="001A474D">
        <w:trPr>
          <w:trHeight w:val="335"/>
        </w:trPr>
        <w:tc>
          <w:tcPr>
            <w:tcW w:w="522"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599"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759" w:type="dxa"/>
            <w:tcBorders>
              <w:top w:val="single" w:sz="4" w:space="0" w:color="auto"/>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02"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101" w:type="dxa"/>
            <w:tcBorders>
              <w:top w:val="nil"/>
              <w:left w:val="nil"/>
              <w:bottom w:val="nil"/>
              <w:right w:val="nil"/>
            </w:tcBorders>
            <w:shd w:val="clear" w:color="000000" w:fill="FFFFFF"/>
          </w:tcPr>
          <w:p w:rsidR="00BF4416" w:rsidRPr="00A87AE9" w:rsidRDefault="00BF4416" w:rsidP="006E5CC1">
            <w:pPr>
              <w:rPr>
                <w:rFonts w:cs="Times New Roman"/>
                <w:sz w:val="20"/>
                <w:szCs w:val="20"/>
              </w:rPr>
            </w:pPr>
          </w:p>
        </w:tc>
        <w:tc>
          <w:tcPr>
            <w:tcW w:w="823"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c>
          <w:tcPr>
            <w:tcW w:w="1441" w:type="dxa"/>
            <w:tcBorders>
              <w:top w:val="nil"/>
              <w:left w:val="nil"/>
              <w:bottom w:val="nil"/>
              <w:right w:val="nil"/>
            </w:tcBorders>
            <w:shd w:val="clear" w:color="000000" w:fill="FFFFFF"/>
            <w:noWrap/>
            <w:vAlign w:val="bottom"/>
            <w:hideMark/>
          </w:tcPr>
          <w:p w:rsidR="00BF4416" w:rsidRPr="00A87AE9" w:rsidRDefault="00BF4416"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lastRenderedPageBreak/>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w:t>
      </w:r>
      <w:r w:rsidRPr="00A87AE9">
        <w:lastRenderedPageBreak/>
        <w:t>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Pr="008048A0" w:rsidRDefault="00E004C3" w:rsidP="003975CB">
      <w:pPr>
        <w:ind w:firstLine="709"/>
        <w:jc w:val="both"/>
      </w:pPr>
    </w:p>
    <w:p w:rsidR="00C004CB" w:rsidRPr="008048A0" w:rsidRDefault="00C004CB"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lastRenderedPageBreak/>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Сроки </w:t>
            </w:r>
            <w:r w:rsidRPr="00A87AE9">
              <w:rPr>
                <w:rFonts w:cs="Times New Roman"/>
                <w:color w:val="000000"/>
                <w:sz w:val="20"/>
                <w:szCs w:val="20"/>
              </w:rPr>
              <w:lastRenderedPageBreak/>
              <w:t>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Источники </w:t>
            </w:r>
            <w:r w:rsidRPr="00A87AE9">
              <w:rPr>
                <w:rFonts w:cs="Times New Roman"/>
                <w:color w:val="000000"/>
                <w:sz w:val="20"/>
                <w:szCs w:val="20"/>
              </w:rPr>
              <w:lastRenderedPageBreak/>
              <w:t>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 xml:space="preserve">Всего, </w:t>
            </w:r>
            <w:r w:rsidRPr="00A87AE9">
              <w:rPr>
                <w:rFonts w:cs="Times New Roman"/>
                <w:color w:val="000000"/>
                <w:sz w:val="20"/>
                <w:szCs w:val="20"/>
              </w:rPr>
              <w:br/>
            </w:r>
            <w:r w:rsidRPr="00A87AE9">
              <w:rPr>
                <w:rFonts w:cs="Times New Roman"/>
                <w:color w:val="000000"/>
                <w:sz w:val="20"/>
                <w:szCs w:val="20"/>
              </w:rPr>
              <w:lastRenderedPageBreak/>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w:t>
            </w:r>
            <w:r w:rsidRPr="00A87AE9">
              <w:rPr>
                <w:rFonts w:cs="Times New Roman"/>
                <w:color w:val="000000"/>
                <w:sz w:val="20"/>
                <w:szCs w:val="20"/>
              </w:rPr>
              <w:lastRenderedPageBreak/>
              <w:t>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lastRenderedPageBreak/>
              <w:t>Результа</w:t>
            </w:r>
            <w:r w:rsidRPr="00A87AE9">
              <w:rPr>
                <w:rFonts w:cs="Times New Roman"/>
                <w:color w:val="000000"/>
                <w:sz w:val="20"/>
                <w:szCs w:val="20"/>
              </w:rPr>
              <w:lastRenderedPageBreak/>
              <w:t>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Основное мероприятие  01.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 xml:space="preserve">Основное </w:t>
            </w:r>
            <w:r w:rsidRPr="00A87AE9">
              <w:rPr>
                <w:rFonts w:cs="Times New Roman"/>
                <w:color w:val="000000"/>
                <w:sz w:val="20"/>
                <w:szCs w:val="20"/>
              </w:rPr>
              <w:lastRenderedPageBreak/>
              <w:t>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lastRenderedPageBreak/>
              <w:t xml:space="preserve">2020-2024 </w:t>
            </w:r>
            <w:r w:rsidRPr="00A87AE9">
              <w:rPr>
                <w:rFonts w:cs="Times New Roman"/>
                <w:color w:val="000000"/>
                <w:sz w:val="20"/>
                <w:szCs w:val="20"/>
              </w:rPr>
              <w:lastRenderedPageBreak/>
              <w:t>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lastRenderedPageBreak/>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Мероприятие 02.01.Установка, замена, поверка 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w:t>
            </w:r>
            <w:r w:rsidRPr="00A87AE9">
              <w:rPr>
                <w:rFonts w:cs="Times New Roman"/>
                <w:color w:val="000000"/>
                <w:sz w:val="20"/>
                <w:szCs w:val="20"/>
              </w:rPr>
              <w:lastRenderedPageBreak/>
              <w:t>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317AFF" w:rsidRDefault="00317AFF" w:rsidP="00FA2D62">
      <w:pPr>
        <w:pStyle w:val="ConsPlusNormal"/>
        <w:ind w:firstLine="539"/>
        <w:rPr>
          <w:rFonts w:ascii="Times New Roman" w:hAnsi="Times New Roman" w:cs="Times New Roman"/>
        </w:rPr>
      </w:pPr>
    </w:p>
    <w:p w:rsidR="00F73D37" w:rsidRDefault="00F73D37"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89372C" w:rsidRDefault="00F73D37" w:rsidP="0089372C">
      <w:pPr>
        <w:pStyle w:val="ConsPlusNormal"/>
        <w:ind w:firstLine="539"/>
        <w:rPr>
          <w:rFonts w:ascii="Times New Roman" w:hAnsi="Times New Roman" w:cs="Times New Roman"/>
          <w:color w:val="000000"/>
        </w:rPr>
      </w:pPr>
      <w:r>
        <w:rPr>
          <w:rFonts w:cs="Times New Roman"/>
          <w:color w:val="000000"/>
        </w:rPr>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5128" w:type="dxa"/>
        <w:tblInd w:w="40" w:type="dxa"/>
        <w:tblLayout w:type="fixed"/>
        <w:tblLook w:val="04A0" w:firstRow="1" w:lastRow="0" w:firstColumn="1" w:lastColumn="0" w:noHBand="0" w:noVBand="1"/>
      </w:tblPr>
      <w:tblGrid>
        <w:gridCol w:w="1647"/>
        <w:gridCol w:w="2249"/>
        <w:gridCol w:w="19"/>
        <w:gridCol w:w="122"/>
        <w:gridCol w:w="236"/>
        <w:gridCol w:w="822"/>
        <w:gridCol w:w="358"/>
        <w:gridCol w:w="1136"/>
        <w:gridCol w:w="1282"/>
        <w:gridCol w:w="135"/>
        <w:gridCol w:w="1230"/>
        <w:gridCol w:w="471"/>
        <w:gridCol w:w="529"/>
        <w:gridCol w:w="1172"/>
        <w:gridCol w:w="95"/>
        <w:gridCol w:w="764"/>
        <w:gridCol w:w="701"/>
        <w:gridCol w:w="195"/>
        <w:gridCol w:w="1371"/>
        <w:gridCol w:w="236"/>
        <w:gridCol w:w="122"/>
        <w:gridCol w:w="236"/>
      </w:tblGrid>
      <w:tr w:rsidR="00450A21" w:rsidRPr="00A87AE9" w:rsidTr="0096424F">
        <w:trPr>
          <w:trHeight w:val="260"/>
        </w:trPr>
        <w:tc>
          <w:tcPr>
            <w:tcW w:w="1647"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390"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80"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41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65"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000"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67"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64"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96"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729"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96424F">
        <w:trPr>
          <w:gridAfter w:val="2"/>
          <w:wAfter w:w="358" w:type="dxa"/>
          <w:trHeight w:val="953"/>
        </w:trPr>
        <w:tc>
          <w:tcPr>
            <w:tcW w:w="3896"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638"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273"/>
        </w:trPr>
        <w:tc>
          <w:tcPr>
            <w:tcW w:w="3915"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80"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94"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417"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701"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701"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60"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66"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36"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273"/>
        </w:trPr>
        <w:tc>
          <w:tcPr>
            <w:tcW w:w="3915"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80"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94"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417"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701"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701"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60"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66"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531"/>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Всего: в том числе:</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sz w:val="20"/>
                <w:szCs w:val="20"/>
              </w:rPr>
            </w:pPr>
            <w:r w:rsidRPr="00A1715A">
              <w:rPr>
                <w:sz w:val="20"/>
                <w:szCs w:val="20"/>
              </w:rPr>
              <w:t>164 055,88</w:t>
            </w:r>
          </w:p>
        </w:tc>
        <w:tc>
          <w:tcPr>
            <w:tcW w:w="1494"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30 085,18</w:t>
            </w:r>
          </w:p>
        </w:tc>
        <w:tc>
          <w:tcPr>
            <w:tcW w:w="1417"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32 313,60</w:t>
            </w:r>
          </w:p>
        </w:tc>
        <w:tc>
          <w:tcPr>
            <w:tcW w:w="1701"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33 885,70</w:t>
            </w:r>
          </w:p>
        </w:tc>
        <w:tc>
          <w:tcPr>
            <w:tcW w:w="1701"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33 885,70</w:t>
            </w:r>
          </w:p>
        </w:tc>
        <w:tc>
          <w:tcPr>
            <w:tcW w:w="1560" w:type="dxa"/>
            <w:gridSpan w:val="3"/>
            <w:tcBorders>
              <w:top w:val="nil"/>
              <w:left w:val="nil"/>
              <w:bottom w:val="single" w:sz="4" w:space="0" w:color="auto"/>
              <w:right w:val="single" w:sz="4" w:space="0" w:color="auto"/>
            </w:tcBorders>
            <w:shd w:val="clear" w:color="auto" w:fill="auto"/>
            <w:vAlign w:val="center"/>
          </w:tcPr>
          <w:p w:rsidR="0096424F" w:rsidRPr="00A1715A" w:rsidRDefault="0096424F" w:rsidP="00A1715A">
            <w:pPr>
              <w:jc w:val="center"/>
              <w:rPr>
                <w:sz w:val="20"/>
                <w:szCs w:val="20"/>
              </w:rPr>
            </w:pPr>
            <w:r w:rsidRPr="00A1715A">
              <w:rPr>
                <w:color w:val="000000"/>
                <w:sz w:val="20"/>
                <w:szCs w:val="20"/>
              </w:rPr>
              <w:t>33 885,70</w:t>
            </w:r>
          </w:p>
        </w:tc>
        <w:tc>
          <w:tcPr>
            <w:tcW w:w="1566" w:type="dxa"/>
            <w:gridSpan w:val="2"/>
            <w:vMerge w:val="restart"/>
            <w:tcBorders>
              <w:top w:val="single" w:sz="4" w:space="0" w:color="auto"/>
              <w:left w:val="nil"/>
              <w:right w:val="single" w:sz="4" w:space="0" w:color="auto"/>
            </w:tcBorders>
            <w:shd w:val="clear" w:color="auto" w:fill="auto"/>
            <w:vAlign w:val="center"/>
          </w:tcPr>
          <w:p w:rsidR="0096424F" w:rsidRPr="00A1715A" w:rsidRDefault="0096424F" w:rsidP="00A1715A">
            <w:pPr>
              <w:jc w:val="center"/>
              <w:rPr>
                <w:sz w:val="20"/>
                <w:szCs w:val="20"/>
              </w:rPr>
            </w:pPr>
            <w:r w:rsidRPr="0096424F">
              <w:rPr>
                <w:sz w:val="20"/>
                <w:szCs w:val="20"/>
              </w:rPr>
              <w:t>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459"/>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бюджета городского округа Электросталь  Московской области</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sz w:val="20"/>
                <w:szCs w:val="20"/>
              </w:rPr>
            </w:pPr>
            <w:r w:rsidRPr="00A1715A">
              <w:rPr>
                <w:sz w:val="20"/>
                <w:szCs w:val="20"/>
              </w:rPr>
              <w:t>160 775,88</w:t>
            </w:r>
          </w:p>
        </w:tc>
        <w:tc>
          <w:tcPr>
            <w:tcW w:w="1494"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sz w:val="20"/>
                <w:szCs w:val="20"/>
              </w:rPr>
            </w:pPr>
            <w:r w:rsidRPr="00A1715A">
              <w:rPr>
                <w:sz w:val="20"/>
                <w:szCs w:val="20"/>
              </w:rPr>
              <w:t>29 453,18</w:t>
            </w:r>
          </w:p>
        </w:tc>
        <w:tc>
          <w:tcPr>
            <w:tcW w:w="1417"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31 651,60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560"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33 223,70</w:t>
            </w:r>
          </w:p>
        </w:tc>
        <w:tc>
          <w:tcPr>
            <w:tcW w:w="1566" w:type="dxa"/>
            <w:gridSpan w:val="2"/>
            <w:vMerge/>
            <w:tcBorders>
              <w:left w:val="nil"/>
              <w:right w:val="single" w:sz="4" w:space="0" w:color="auto"/>
            </w:tcBorders>
            <w:shd w:val="clear" w:color="auto" w:fill="auto"/>
            <w:vAlign w:val="center"/>
          </w:tcPr>
          <w:p w:rsidR="0096424F" w:rsidRPr="00A1715A" w:rsidRDefault="0096424F" w:rsidP="00A1715A">
            <w:pPr>
              <w:jc w:val="center"/>
              <w:rPr>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445"/>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бюджета Московской области</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3 280,00</w:t>
            </w:r>
          </w:p>
        </w:tc>
        <w:tc>
          <w:tcPr>
            <w:tcW w:w="1494" w:type="dxa"/>
            <w:gridSpan w:val="2"/>
            <w:tcBorders>
              <w:top w:val="nil"/>
              <w:left w:val="single" w:sz="4" w:space="0" w:color="auto"/>
              <w:bottom w:val="single" w:sz="4" w:space="0" w:color="auto"/>
              <w:right w:val="nil"/>
            </w:tcBorders>
            <w:shd w:val="clear" w:color="auto" w:fill="auto"/>
            <w:vAlign w:val="center"/>
          </w:tcPr>
          <w:p w:rsidR="0096424F" w:rsidRPr="00A1715A" w:rsidRDefault="0096424F" w:rsidP="00A1715A">
            <w:pPr>
              <w:jc w:val="center"/>
              <w:rPr>
                <w:sz w:val="20"/>
                <w:szCs w:val="20"/>
              </w:rPr>
            </w:pPr>
            <w:r w:rsidRPr="00A1715A">
              <w:rPr>
                <w:sz w:val="20"/>
                <w:szCs w:val="20"/>
              </w:rPr>
              <w:t>632,00</w:t>
            </w:r>
          </w:p>
        </w:tc>
        <w:tc>
          <w:tcPr>
            <w:tcW w:w="1417" w:type="dxa"/>
            <w:gridSpan w:val="2"/>
            <w:tcBorders>
              <w:top w:val="nil"/>
              <w:left w:val="single" w:sz="4" w:space="0" w:color="auto"/>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560"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sz w:val="20"/>
                <w:szCs w:val="20"/>
              </w:rPr>
              <w:t>662,00</w:t>
            </w:r>
          </w:p>
        </w:tc>
        <w:tc>
          <w:tcPr>
            <w:tcW w:w="1566" w:type="dxa"/>
            <w:gridSpan w:val="2"/>
            <w:vMerge/>
            <w:tcBorders>
              <w:left w:val="nil"/>
              <w:right w:val="single" w:sz="4" w:space="0" w:color="auto"/>
            </w:tcBorders>
            <w:shd w:val="clear" w:color="auto" w:fill="auto"/>
            <w:vAlign w:val="center"/>
          </w:tcPr>
          <w:p w:rsidR="0096424F" w:rsidRPr="00A1715A" w:rsidRDefault="0096424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sz w:val="20"/>
                <w:szCs w:val="20"/>
              </w:rPr>
            </w:pPr>
          </w:p>
        </w:tc>
      </w:tr>
      <w:tr w:rsidR="0096424F" w:rsidRPr="00A87AE9" w:rsidTr="002D2E47">
        <w:trPr>
          <w:gridAfter w:val="2"/>
          <w:wAfter w:w="358" w:type="dxa"/>
          <w:trHeight w:val="419"/>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Средства федерального бюджета</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0,00</w:t>
            </w:r>
          </w:p>
        </w:tc>
        <w:tc>
          <w:tcPr>
            <w:tcW w:w="1494"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701" w:type="dxa"/>
            <w:gridSpan w:val="2"/>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color w:val="000000"/>
                <w:sz w:val="20"/>
                <w:szCs w:val="20"/>
              </w:rPr>
            </w:pPr>
            <w:r w:rsidRPr="00A1715A">
              <w:rPr>
                <w:color w:val="000000"/>
                <w:sz w:val="20"/>
                <w:szCs w:val="20"/>
              </w:rPr>
              <w:t>0,00</w:t>
            </w:r>
          </w:p>
        </w:tc>
        <w:tc>
          <w:tcPr>
            <w:tcW w:w="1560" w:type="dxa"/>
            <w:gridSpan w:val="3"/>
            <w:tcBorders>
              <w:top w:val="nil"/>
              <w:left w:val="nil"/>
              <w:bottom w:val="single" w:sz="4" w:space="0" w:color="auto"/>
              <w:right w:val="single" w:sz="4" w:space="0" w:color="auto"/>
            </w:tcBorders>
            <w:shd w:val="clear" w:color="000000" w:fill="FFFFFF"/>
            <w:vAlign w:val="center"/>
          </w:tcPr>
          <w:p w:rsidR="0096424F" w:rsidRPr="00A1715A" w:rsidRDefault="0096424F" w:rsidP="00A1715A">
            <w:pPr>
              <w:jc w:val="center"/>
              <w:rPr>
                <w:sz w:val="20"/>
                <w:szCs w:val="20"/>
              </w:rPr>
            </w:pPr>
            <w:r w:rsidRPr="00A1715A">
              <w:rPr>
                <w:color w:val="000000"/>
                <w:sz w:val="20"/>
                <w:szCs w:val="20"/>
              </w:rPr>
              <w:t>0,00</w:t>
            </w:r>
          </w:p>
        </w:tc>
        <w:tc>
          <w:tcPr>
            <w:tcW w:w="1566" w:type="dxa"/>
            <w:gridSpan w:val="2"/>
            <w:vMerge/>
            <w:tcBorders>
              <w:left w:val="nil"/>
              <w:right w:val="single" w:sz="4" w:space="0" w:color="auto"/>
            </w:tcBorders>
            <w:shd w:val="clear" w:color="auto" w:fill="auto"/>
            <w:vAlign w:val="center"/>
          </w:tcPr>
          <w:p w:rsidR="0096424F" w:rsidRPr="00A1715A" w:rsidRDefault="0096424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2D2E47">
        <w:trPr>
          <w:gridAfter w:val="2"/>
          <w:wAfter w:w="358" w:type="dxa"/>
          <w:trHeight w:val="520"/>
        </w:trPr>
        <w:tc>
          <w:tcPr>
            <w:tcW w:w="3915" w:type="dxa"/>
            <w:gridSpan w:val="3"/>
            <w:tcBorders>
              <w:top w:val="single" w:sz="4" w:space="0" w:color="auto"/>
              <w:left w:val="single" w:sz="4" w:space="0" w:color="auto"/>
              <w:bottom w:val="single" w:sz="4" w:space="0" w:color="auto"/>
              <w:right w:val="single" w:sz="4" w:space="0" w:color="auto"/>
            </w:tcBorders>
            <w:shd w:val="clear" w:color="auto" w:fill="auto"/>
          </w:tcPr>
          <w:p w:rsidR="0096424F" w:rsidRPr="0096424F" w:rsidRDefault="0096424F" w:rsidP="0096424F">
            <w:pPr>
              <w:rPr>
                <w:sz w:val="20"/>
                <w:szCs w:val="20"/>
              </w:rPr>
            </w:pPr>
            <w:r w:rsidRPr="0096424F">
              <w:rPr>
                <w:sz w:val="20"/>
                <w:szCs w:val="20"/>
              </w:rPr>
              <w:t>Внебюджетные средства</w:t>
            </w:r>
          </w:p>
        </w:tc>
        <w:tc>
          <w:tcPr>
            <w:tcW w:w="1180" w:type="dxa"/>
            <w:gridSpan w:val="3"/>
            <w:tcBorders>
              <w:top w:val="single" w:sz="4" w:space="0" w:color="auto"/>
              <w:left w:val="single" w:sz="4" w:space="0" w:color="auto"/>
              <w:bottom w:val="single" w:sz="4" w:space="0" w:color="auto"/>
              <w:right w:val="single" w:sz="4" w:space="0" w:color="auto"/>
            </w:tcBorders>
            <w:vAlign w:val="center"/>
          </w:tcPr>
          <w:p w:rsidR="0096424F" w:rsidRPr="00A1715A" w:rsidRDefault="0096424F" w:rsidP="00662055">
            <w:pPr>
              <w:jc w:val="center"/>
              <w:rPr>
                <w:color w:val="000000"/>
                <w:sz w:val="20"/>
                <w:szCs w:val="20"/>
              </w:rPr>
            </w:pPr>
            <w:r w:rsidRPr="00A1715A">
              <w:rPr>
                <w:color w:val="000000"/>
                <w:sz w:val="20"/>
                <w:szCs w:val="20"/>
              </w:rPr>
              <w:t>0,00</w:t>
            </w:r>
          </w:p>
        </w:tc>
        <w:tc>
          <w:tcPr>
            <w:tcW w:w="1494" w:type="dxa"/>
            <w:gridSpan w:val="2"/>
            <w:tcBorders>
              <w:top w:val="nil"/>
              <w:left w:val="single" w:sz="4" w:space="0" w:color="auto"/>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417"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701" w:type="dxa"/>
            <w:gridSpan w:val="2"/>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r w:rsidRPr="00A1715A">
              <w:rPr>
                <w:color w:val="000000"/>
                <w:sz w:val="20"/>
                <w:szCs w:val="20"/>
              </w:rPr>
              <w:t>0,00</w:t>
            </w:r>
          </w:p>
        </w:tc>
        <w:tc>
          <w:tcPr>
            <w:tcW w:w="1560" w:type="dxa"/>
            <w:gridSpan w:val="3"/>
            <w:tcBorders>
              <w:top w:val="nil"/>
              <w:left w:val="nil"/>
              <w:bottom w:val="single" w:sz="4" w:space="0" w:color="auto"/>
              <w:right w:val="single" w:sz="4" w:space="0" w:color="auto"/>
            </w:tcBorders>
            <w:shd w:val="clear" w:color="auto" w:fill="auto"/>
            <w:vAlign w:val="center"/>
          </w:tcPr>
          <w:p w:rsidR="0096424F" w:rsidRPr="00A1715A" w:rsidRDefault="0096424F" w:rsidP="007D0446">
            <w:pPr>
              <w:jc w:val="center"/>
              <w:rPr>
                <w:sz w:val="20"/>
                <w:szCs w:val="20"/>
              </w:rPr>
            </w:pPr>
            <w:r w:rsidRPr="00A1715A">
              <w:rPr>
                <w:color w:val="000000"/>
                <w:sz w:val="20"/>
                <w:szCs w:val="20"/>
              </w:rPr>
              <w:t>0,00</w:t>
            </w:r>
          </w:p>
        </w:tc>
        <w:tc>
          <w:tcPr>
            <w:tcW w:w="1566" w:type="dxa"/>
            <w:gridSpan w:val="2"/>
            <w:vMerge/>
            <w:tcBorders>
              <w:left w:val="nil"/>
              <w:bottom w:val="single" w:sz="4" w:space="0" w:color="auto"/>
              <w:right w:val="single" w:sz="4" w:space="0" w:color="auto"/>
            </w:tcBorders>
            <w:shd w:val="clear" w:color="auto" w:fill="auto"/>
            <w:vAlign w:val="center"/>
          </w:tcPr>
          <w:p w:rsidR="0096424F" w:rsidRPr="00A1715A" w:rsidRDefault="0096424F" w:rsidP="007D0446">
            <w:pPr>
              <w:jc w:val="center"/>
              <w:rPr>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w:t>
            </w:r>
            <w:r w:rsidRPr="00A87AE9">
              <w:rPr>
                <w:rFonts w:cs="Times New Roman"/>
                <w:color w:val="000000"/>
                <w:sz w:val="20"/>
                <w:szCs w:val="20"/>
              </w:rPr>
              <w:lastRenderedPageBreak/>
              <w:t>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lastRenderedPageBreak/>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654FBB">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AA2506" w:rsidRPr="00A87AE9" w:rsidTr="00654FBB">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164 055,88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32 313,60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33 885,70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33 885,70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33 885,70  </w:t>
            </w:r>
          </w:p>
        </w:tc>
        <w:tc>
          <w:tcPr>
            <w:tcW w:w="757" w:type="dxa"/>
            <w:vMerge w:val="restart"/>
            <w:tcBorders>
              <w:top w:val="nil"/>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AA2506" w:rsidRPr="00A87AE9" w:rsidRDefault="00AA2506" w:rsidP="00735B5D">
            <w:pPr>
              <w:jc w:val="center"/>
              <w:rPr>
                <w:rFonts w:cs="Times New Roman"/>
                <w:color w:val="000000"/>
                <w:sz w:val="20"/>
                <w:szCs w:val="20"/>
              </w:rPr>
            </w:pPr>
          </w:p>
        </w:tc>
      </w:tr>
      <w:tr w:rsidR="00AA2506" w:rsidRPr="00A87AE9" w:rsidTr="00654FBB">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160 775,88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31 651,60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33 223,70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33 223,70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33 223,70  </w:t>
            </w:r>
          </w:p>
        </w:tc>
        <w:tc>
          <w:tcPr>
            <w:tcW w:w="757" w:type="dxa"/>
            <w:vMerge/>
            <w:tcBorders>
              <w:top w:val="nil"/>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bottom w:val="nil"/>
            </w:tcBorders>
          </w:tcPr>
          <w:p w:rsidR="00AA2506" w:rsidRPr="00A87AE9" w:rsidRDefault="00AA2506" w:rsidP="00735B5D">
            <w:pPr>
              <w:rPr>
                <w:rFonts w:cs="Times New Roman"/>
                <w:color w:val="000000"/>
                <w:sz w:val="20"/>
                <w:szCs w:val="20"/>
              </w:rPr>
            </w:pPr>
          </w:p>
        </w:tc>
      </w:tr>
      <w:tr w:rsidR="00AA2506" w:rsidRPr="00A87AE9" w:rsidTr="00654FBB">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tcBorders>
              <w:top w:val="nil"/>
              <w:left w:val="single" w:sz="4" w:space="0" w:color="auto"/>
              <w:bottom w:val="nil"/>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bottom w:val="nil"/>
            </w:tcBorders>
          </w:tcPr>
          <w:p w:rsidR="00AA2506" w:rsidRPr="00A87AE9" w:rsidRDefault="00AA2506" w:rsidP="00735B5D">
            <w:pPr>
              <w:rPr>
                <w:rFonts w:cs="Times New Roman"/>
                <w:color w:val="000000"/>
                <w:sz w:val="20"/>
                <w:szCs w:val="20"/>
              </w:rPr>
            </w:pPr>
          </w:p>
        </w:tc>
      </w:tr>
      <w:tr w:rsidR="00AA2506" w:rsidRPr="00A87AE9" w:rsidTr="00654FBB">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 xml:space="preserve">Мероприятие 01.01.   Создание административных комиссий, уполномоченных рассматривать дела об административных </w:t>
            </w:r>
            <w:r w:rsidRPr="00A87AE9">
              <w:rPr>
                <w:rFonts w:cs="Times New Roman"/>
                <w:color w:val="000000"/>
                <w:sz w:val="20"/>
                <w:szCs w:val="20"/>
              </w:rPr>
              <w:lastRenderedPageBreak/>
              <w:t>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lastRenderedPageBreak/>
              <w:t>2020-2022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3 280,00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662,00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E0046D" w:rsidRDefault="00AA2506">
            <w:pPr>
              <w:jc w:val="center"/>
              <w:rPr>
                <w:rFonts w:cs="Times New Roman"/>
                <w:sz w:val="20"/>
                <w:szCs w:val="20"/>
              </w:rPr>
            </w:pPr>
          </w:p>
        </w:tc>
        <w:tc>
          <w:tcPr>
            <w:tcW w:w="1211" w:type="dxa"/>
            <w:vMerge w:val="restart"/>
            <w:tcBorders>
              <w:top w:val="single" w:sz="4" w:space="0" w:color="auto"/>
              <w:left w:val="single" w:sz="4" w:space="0" w:color="auto"/>
              <w:right w:val="single" w:sz="4" w:space="0" w:color="auto"/>
            </w:tcBorders>
            <w:shd w:val="clear" w:color="auto" w:fill="auto"/>
            <w:noWrap/>
            <w:hideMark/>
          </w:tcPr>
          <w:p w:rsidR="00AA2506" w:rsidRPr="00E0046D" w:rsidRDefault="00AA2506">
            <w:pPr>
              <w:jc w:val="center"/>
              <w:rPr>
                <w:rFonts w:cs="Times New Roman"/>
                <w:sz w:val="20"/>
                <w:szCs w:val="20"/>
              </w:rPr>
            </w:pPr>
            <w:r w:rsidRPr="00E0046D">
              <w:rPr>
                <w:rFonts w:cs="Times New Roman"/>
                <w:sz w:val="20"/>
                <w:szCs w:val="20"/>
              </w:rPr>
              <w:t xml:space="preserve">0,00  </w:t>
            </w:r>
          </w:p>
          <w:p w:rsidR="00AA2506" w:rsidRPr="003D652A" w:rsidRDefault="00AA2506" w:rsidP="004600B1">
            <w:pPr>
              <w:jc w:val="center"/>
              <w:rPr>
                <w:rFonts w:cs="Times New Roman"/>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AA2506" w:rsidRPr="00F77A93" w:rsidRDefault="00AA2506"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735B5D">
            <w:pPr>
              <w:outlineLvl w:val="0"/>
              <w:rPr>
                <w:rFonts w:cs="Times New Roman"/>
                <w:color w:val="000000"/>
                <w:sz w:val="20"/>
                <w:szCs w:val="20"/>
              </w:rPr>
            </w:pPr>
          </w:p>
        </w:tc>
        <w:tc>
          <w:tcPr>
            <w:tcW w:w="1211" w:type="dxa"/>
            <w:vMerge/>
            <w:tcBorders>
              <w:left w:val="single" w:sz="4" w:space="0" w:color="auto"/>
              <w:bottom w:val="single" w:sz="4" w:space="0" w:color="auto"/>
              <w:right w:val="single" w:sz="4" w:space="0" w:color="auto"/>
            </w:tcBorders>
            <w:shd w:val="clear" w:color="auto" w:fill="auto"/>
            <w:hideMark/>
          </w:tcPr>
          <w:p w:rsidR="00AA2506" w:rsidRPr="003D652A" w:rsidRDefault="00AA2506"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654FBB">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E0046D">
            <w:pPr>
              <w:jc w:val="center"/>
              <w:rPr>
                <w:rFonts w:cs="Times New Roman"/>
                <w:sz w:val="20"/>
                <w:szCs w:val="20"/>
              </w:rPr>
            </w:pPr>
            <w:r w:rsidRPr="00E0046D">
              <w:rPr>
                <w:rFonts w:cs="Times New Roman"/>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rsidP="00E0046D">
            <w:pPr>
              <w:jc w:val="center"/>
              <w:rPr>
                <w:rFonts w:cs="Times New Roman"/>
                <w:sz w:val="20"/>
                <w:szCs w:val="20"/>
              </w:rPr>
            </w:pPr>
            <w:r w:rsidRPr="00E0046D">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662,00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2022 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1736" w:type="dxa"/>
            <w:tcBorders>
              <w:top w:val="nil"/>
              <w:left w:val="single" w:sz="4" w:space="0" w:color="auto"/>
            </w:tcBorders>
          </w:tcPr>
          <w:p w:rsidR="00AA2506" w:rsidRPr="00A87AE9" w:rsidRDefault="00AA2506" w:rsidP="00735B5D">
            <w:pPr>
              <w:outlineLvl w:val="0"/>
              <w:rPr>
                <w:rFonts w:cs="Times New Roman"/>
                <w:color w:val="000000"/>
                <w:sz w:val="20"/>
                <w:szCs w:val="20"/>
              </w:rPr>
            </w:pPr>
          </w:p>
        </w:tc>
      </w:tr>
      <w:tr w:rsidR="00AA2506" w:rsidRPr="00A87AE9" w:rsidTr="00654FBB">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3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30 151,60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31 723,70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outlineLvl w:val="0"/>
              <w:rPr>
                <w:rFonts w:cs="Times New Roman"/>
                <w:sz w:val="20"/>
                <w:szCs w:val="20"/>
              </w:rPr>
            </w:pPr>
            <w:r w:rsidRPr="00E0046D">
              <w:rPr>
                <w:rFonts w:cs="Times New Roman"/>
                <w:sz w:val="20"/>
                <w:szCs w:val="20"/>
              </w:rPr>
              <w:t xml:space="preserve">31 723,70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654FBB">
        <w:trPr>
          <w:trHeight w:val="178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154 775,88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31 723,70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31 723,70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494"/>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t xml:space="preserve">Средства бюджета </w:t>
            </w:r>
            <w:r w:rsidRPr="003D652A">
              <w:rPr>
                <w:rFonts w:cs="Times New Roman"/>
                <w:sz w:val="20"/>
                <w:szCs w:val="20"/>
              </w:rPr>
              <w:lastRenderedPageBreak/>
              <w:t>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lastRenderedPageBreak/>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545"/>
        </w:trPr>
        <w:tc>
          <w:tcPr>
            <w:tcW w:w="516" w:type="dxa"/>
            <w:tcBorders>
              <w:top w:val="nil"/>
              <w:left w:val="single" w:sz="4" w:space="0" w:color="auto"/>
              <w:bottom w:val="nil"/>
              <w:right w:val="single" w:sz="4" w:space="0" w:color="auto"/>
            </w:tcBorders>
            <w:shd w:val="clear" w:color="auto" w:fill="auto"/>
            <w:noWrap/>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outlineLvl w:val="0"/>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AA2506" w:rsidRPr="00E0046D" w:rsidRDefault="00AA2506" w:rsidP="007D0446">
            <w:pPr>
              <w:jc w:val="center"/>
              <w:outlineLvl w:val="0"/>
              <w:rPr>
                <w:rFonts w:cs="Times New Roman"/>
                <w:sz w:val="20"/>
                <w:szCs w:val="20"/>
              </w:rPr>
            </w:pPr>
            <w:r w:rsidRPr="00E0046D">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AA2506" w:rsidRPr="003D652A" w:rsidRDefault="00AA2506" w:rsidP="004600B1">
            <w:pPr>
              <w:jc w:val="center"/>
              <w:outlineLvl w:val="0"/>
              <w:rPr>
                <w:rFonts w:cs="Times New Roman"/>
                <w:sz w:val="20"/>
                <w:szCs w:val="20"/>
              </w:rPr>
            </w:pPr>
            <w:r w:rsidRPr="00E0046D">
              <w:rPr>
                <w:rFonts w:cs="Times New Roman"/>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3D652A">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6 000,0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1 500,0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1556"/>
        </w:trPr>
        <w:tc>
          <w:tcPr>
            <w:tcW w:w="516" w:type="dxa"/>
            <w:tcBorders>
              <w:top w:val="nil"/>
              <w:left w:val="single" w:sz="4" w:space="0" w:color="auto"/>
              <w:bottom w:val="nil"/>
              <w:right w:val="single" w:sz="4" w:space="0" w:color="auto"/>
            </w:tcBorders>
            <w:shd w:val="clear" w:color="auto" w:fill="auto"/>
            <w:hideMark/>
          </w:tcPr>
          <w:p w:rsidR="00AA2506" w:rsidRPr="00A87AE9" w:rsidRDefault="00AA2506" w:rsidP="00735B5D">
            <w:pP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6 000,00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1 500,00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1 500,00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734"/>
        </w:trPr>
        <w:tc>
          <w:tcPr>
            <w:tcW w:w="516" w:type="dxa"/>
            <w:tcBorders>
              <w:top w:val="nil"/>
              <w:left w:val="single" w:sz="4" w:space="0" w:color="auto"/>
              <w:bottom w:val="nil"/>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7D0446">
            <w:pPr>
              <w:jc w:val="center"/>
              <w:rPr>
                <w:rFonts w:cs="Times New Roman"/>
                <w:sz w:val="20"/>
                <w:szCs w:val="20"/>
              </w:rPr>
            </w:pPr>
            <w:r w:rsidRPr="00E0046D">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4600B1">
            <w:pPr>
              <w:jc w:val="center"/>
              <w:rPr>
                <w:rFonts w:cs="Times New Roman"/>
                <w:sz w:val="20"/>
                <w:szCs w:val="20"/>
              </w:rPr>
            </w:pPr>
            <w:r w:rsidRPr="00E0046D">
              <w:rPr>
                <w:rFonts w:cs="Times New Roman"/>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AA2506" w:rsidRPr="00A87AE9" w:rsidRDefault="00AA2506"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164 055,88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32 313,60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33 885,70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AA2506" w:rsidRPr="00E0046D" w:rsidRDefault="00AA2506">
            <w:pPr>
              <w:jc w:val="center"/>
              <w:outlineLvl w:val="0"/>
              <w:rPr>
                <w:sz w:val="20"/>
                <w:szCs w:val="20"/>
              </w:rPr>
            </w:pPr>
            <w:r w:rsidRPr="00E0046D">
              <w:rPr>
                <w:sz w:val="20"/>
                <w:szCs w:val="20"/>
              </w:rPr>
              <w:t xml:space="preserve">33 885,70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AA2506" w:rsidRPr="003D652A" w:rsidRDefault="00AA2506" w:rsidP="004600B1">
            <w:pPr>
              <w:jc w:val="center"/>
              <w:outlineLvl w:val="0"/>
              <w:rPr>
                <w:rFonts w:cs="Times New Roman"/>
                <w:sz w:val="20"/>
                <w:szCs w:val="20"/>
              </w:rPr>
            </w:pPr>
            <w:r w:rsidRPr="00E0046D">
              <w:rPr>
                <w:sz w:val="20"/>
                <w:szCs w:val="20"/>
              </w:rPr>
              <w:t xml:space="preserve">33 885,70  </w:t>
            </w:r>
          </w:p>
        </w:tc>
        <w:tc>
          <w:tcPr>
            <w:tcW w:w="20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A2506" w:rsidRPr="00A87AE9" w:rsidRDefault="00AA2506"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AA2506" w:rsidRPr="00A87AE9" w:rsidRDefault="00AA2506" w:rsidP="00735B5D">
            <w:pPr>
              <w:jc w:val="center"/>
              <w:outlineLvl w:val="0"/>
              <w:rPr>
                <w:rFonts w:cs="Times New Roman"/>
                <w:color w:val="000000"/>
                <w:sz w:val="20"/>
                <w:szCs w:val="20"/>
              </w:rPr>
            </w:pPr>
          </w:p>
        </w:tc>
      </w:tr>
      <w:tr w:rsidR="00AA2506" w:rsidRPr="00A87AE9" w:rsidTr="00654FBB">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160 775,88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31 651,60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33 223,70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33 223,70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654FBB">
            <w:pPr>
              <w:jc w:val="center"/>
              <w:outlineLvl w:val="0"/>
              <w:rPr>
                <w:rFonts w:cs="Times New Roman"/>
                <w:sz w:val="20"/>
                <w:szCs w:val="20"/>
              </w:rPr>
            </w:pPr>
            <w:r w:rsidRPr="00E0046D">
              <w:rPr>
                <w:sz w:val="20"/>
                <w:szCs w:val="20"/>
              </w:rPr>
              <w:t>33 223,70</w:t>
            </w:r>
          </w:p>
        </w:tc>
        <w:tc>
          <w:tcPr>
            <w:tcW w:w="2028" w:type="dxa"/>
            <w:gridSpan w:val="2"/>
            <w:vMerge/>
            <w:tcBorders>
              <w:top w:val="nil"/>
              <w:left w:val="single" w:sz="4" w:space="0" w:color="auto"/>
              <w:bottom w:val="single" w:sz="4" w:space="0" w:color="auto"/>
              <w:right w:val="single" w:sz="4" w:space="0" w:color="auto"/>
            </w:tcBorders>
            <w:shd w:val="clear" w:color="auto" w:fill="auto"/>
            <w:vAlign w:val="bottom"/>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A2506"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3 280,00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E0046D" w:rsidRDefault="00AA2506" w:rsidP="00654FBB">
            <w:pPr>
              <w:jc w:val="center"/>
              <w:outlineLvl w:val="0"/>
              <w:rPr>
                <w:sz w:val="20"/>
                <w:szCs w:val="20"/>
              </w:rPr>
            </w:pPr>
            <w:r w:rsidRPr="00E0046D">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AA2506" w:rsidRPr="003D652A" w:rsidRDefault="00AA2506" w:rsidP="00654FBB">
            <w:pPr>
              <w:jc w:val="center"/>
              <w:outlineLvl w:val="0"/>
              <w:rPr>
                <w:rFonts w:cs="Times New Roman"/>
                <w:sz w:val="20"/>
                <w:szCs w:val="20"/>
              </w:rPr>
            </w:pPr>
            <w:r w:rsidRPr="00E0046D">
              <w:rPr>
                <w:sz w:val="20"/>
                <w:szCs w:val="20"/>
              </w:rPr>
              <w:t>662,00</w:t>
            </w:r>
          </w:p>
        </w:tc>
        <w:tc>
          <w:tcPr>
            <w:tcW w:w="2028" w:type="dxa"/>
            <w:gridSpan w:val="2"/>
            <w:vMerge/>
            <w:tcBorders>
              <w:top w:val="nil"/>
              <w:left w:val="single" w:sz="4" w:space="0" w:color="auto"/>
              <w:bottom w:val="single" w:sz="4" w:space="0" w:color="auto"/>
              <w:right w:val="single" w:sz="4" w:space="0" w:color="auto"/>
            </w:tcBorders>
            <w:shd w:val="clear" w:color="auto" w:fill="auto"/>
            <w:vAlign w:val="bottom"/>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p>
        </w:tc>
      </w:tr>
      <w:tr w:rsidR="00AA2506" w:rsidRPr="00A87AE9" w:rsidTr="00654FBB">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AA2506" w:rsidRPr="00F77A93" w:rsidRDefault="00A81E65"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E0046D" w:rsidRDefault="00AA2506">
            <w:pPr>
              <w:jc w:val="right"/>
              <w:outlineLvl w:val="0"/>
              <w:rPr>
                <w:sz w:val="20"/>
                <w:szCs w:val="20"/>
              </w:rPr>
            </w:pPr>
            <w:r w:rsidRPr="00E0046D">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2506" w:rsidRPr="003D652A" w:rsidRDefault="00AA2506" w:rsidP="004600B1">
            <w:pPr>
              <w:jc w:val="right"/>
              <w:outlineLvl w:val="0"/>
              <w:rPr>
                <w:rFonts w:cs="Times New Roman"/>
                <w:sz w:val="20"/>
                <w:szCs w:val="20"/>
              </w:rPr>
            </w:pPr>
            <w:r w:rsidRPr="00E0046D">
              <w:rPr>
                <w:sz w:val="20"/>
                <w:szCs w:val="20"/>
              </w:rPr>
              <w:t>0,00</w:t>
            </w:r>
          </w:p>
        </w:tc>
        <w:tc>
          <w:tcPr>
            <w:tcW w:w="2028" w:type="dxa"/>
            <w:gridSpan w:val="2"/>
            <w:vMerge/>
            <w:tcBorders>
              <w:top w:val="nil"/>
              <w:left w:val="single" w:sz="4" w:space="0" w:color="auto"/>
              <w:bottom w:val="single" w:sz="4" w:space="0" w:color="auto"/>
              <w:right w:val="single" w:sz="4" w:space="0" w:color="auto"/>
            </w:tcBorders>
            <w:shd w:val="clear" w:color="auto" w:fill="auto"/>
            <w:hideMark/>
          </w:tcPr>
          <w:p w:rsidR="00AA2506" w:rsidRPr="00A87AE9" w:rsidRDefault="00AA2506" w:rsidP="00735B5D">
            <w:pPr>
              <w:rPr>
                <w:rFonts w:cs="Times New Roman"/>
                <w:color w:val="000000"/>
                <w:sz w:val="20"/>
                <w:szCs w:val="20"/>
              </w:rPr>
            </w:pPr>
          </w:p>
        </w:tc>
        <w:tc>
          <w:tcPr>
            <w:tcW w:w="1736" w:type="dxa"/>
            <w:tcBorders>
              <w:top w:val="nil"/>
              <w:left w:val="single" w:sz="4" w:space="0" w:color="auto"/>
            </w:tcBorders>
          </w:tcPr>
          <w:p w:rsidR="00AA2506" w:rsidRPr="00A87AE9" w:rsidRDefault="00AA2506"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bookmarkStart w:id="0" w:name="_GoBack"/>
      <w:bookmarkEnd w:id="0"/>
    </w:p>
    <w:sectPr w:rsidR="00F11DB6" w:rsidRPr="00A87AE9"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27" w:rsidRDefault="004B1027" w:rsidP="006E0EF0">
      <w:r>
        <w:separator/>
      </w:r>
    </w:p>
  </w:endnote>
  <w:endnote w:type="continuationSeparator" w:id="0">
    <w:p w:rsidR="004B1027" w:rsidRDefault="004B1027"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27" w:rsidRDefault="004B1027" w:rsidP="006E0EF0">
      <w:r>
        <w:separator/>
      </w:r>
    </w:p>
  </w:footnote>
  <w:footnote w:type="continuationSeparator" w:id="0">
    <w:p w:rsidR="004B1027" w:rsidRDefault="004B1027"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D5987" w:rsidRDefault="00FD5987">
        <w:pPr>
          <w:pStyle w:val="a4"/>
          <w:jc w:val="center"/>
        </w:pPr>
        <w:r>
          <w:fldChar w:fldCharType="begin"/>
        </w:r>
        <w:r>
          <w:instrText>PAGE   \* MERGEFORMAT</w:instrText>
        </w:r>
        <w:r>
          <w:fldChar w:fldCharType="separate"/>
        </w:r>
        <w:r w:rsidR="003D3983">
          <w:rPr>
            <w:noProof/>
          </w:rPr>
          <w:t>64</w:t>
        </w:r>
        <w:r>
          <w:rPr>
            <w:noProof/>
          </w:rPr>
          <w:fldChar w:fldCharType="end"/>
        </w:r>
      </w:p>
    </w:sdtContent>
  </w:sdt>
  <w:p w:rsidR="00FD5987" w:rsidRDefault="00FD5987"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87" w:rsidRDefault="00FD5987">
    <w:pPr>
      <w:pStyle w:val="a4"/>
      <w:jc w:val="center"/>
    </w:pPr>
  </w:p>
  <w:p w:rsidR="00FD5987" w:rsidRDefault="00FD59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31665"/>
    <w:rsid w:val="00032B52"/>
    <w:rsid w:val="00041C85"/>
    <w:rsid w:val="00043199"/>
    <w:rsid w:val="00043E86"/>
    <w:rsid w:val="000443D1"/>
    <w:rsid w:val="00044D5D"/>
    <w:rsid w:val="0004560D"/>
    <w:rsid w:val="0005371A"/>
    <w:rsid w:val="00054DDA"/>
    <w:rsid w:val="00055596"/>
    <w:rsid w:val="000569FB"/>
    <w:rsid w:val="000572CD"/>
    <w:rsid w:val="00061134"/>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23F5"/>
    <w:rsid w:val="000B3169"/>
    <w:rsid w:val="000B38C5"/>
    <w:rsid w:val="000B4696"/>
    <w:rsid w:val="000B686C"/>
    <w:rsid w:val="000C3313"/>
    <w:rsid w:val="000C5884"/>
    <w:rsid w:val="000C748B"/>
    <w:rsid w:val="000C7789"/>
    <w:rsid w:val="000C77FC"/>
    <w:rsid w:val="000D0094"/>
    <w:rsid w:val="000D1198"/>
    <w:rsid w:val="000D1A72"/>
    <w:rsid w:val="000D2250"/>
    <w:rsid w:val="000D42C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776"/>
    <w:rsid w:val="001427DD"/>
    <w:rsid w:val="00143108"/>
    <w:rsid w:val="00145AE7"/>
    <w:rsid w:val="00146D5A"/>
    <w:rsid w:val="0014744B"/>
    <w:rsid w:val="00150BA2"/>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813DE"/>
    <w:rsid w:val="0018461A"/>
    <w:rsid w:val="0019233D"/>
    <w:rsid w:val="00196D8F"/>
    <w:rsid w:val="00197854"/>
    <w:rsid w:val="001A1BDC"/>
    <w:rsid w:val="001A23EE"/>
    <w:rsid w:val="001A40F1"/>
    <w:rsid w:val="001A474D"/>
    <w:rsid w:val="001A5FAF"/>
    <w:rsid w:val="001B03C8"/>
    <w:rsid w:val="001B0B0D"/>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5AE2"/>
    <w:rsid w:val="002D20B4"/>
    <w:rsid w:val="002D2976"/>
    <w:rsid w:val="002D2A67"/>
    <w:rsid w:val="002D2E47"/>
    <w:rsid w:val="002D3362"/>
    <w:rsid w:val="002D7DED"/>
    <w:rsid w:val="002E01EA"/>
    <w:rsid w:val="002E34A1"/>
    <w:rsid w:val="002E3CF1"/>
    <w:rsid w:val="002E69D0"/>
    <w:rsid w:val="002E7BB9"/>
    <w:rsid w:val="002E7D2D"/>
    <w:rsid w:val="002F1240"/>
    <w:rsid w:val="002F285A"/>
    <w:rsid w:val="002F33EC"/>
    <w:rsid w:val="002F5D9B"/>
    <w:rsid w:val="002F6B98"/>
    <w:rsid w:val="0030160D"/>
    <w:rsid w:val="0030359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D1570"/>
    <w:rsid w:val="003D1812"/>
    <w:rsid w:val="003D1B3C"/>
    <w:rsid w:val="003D29A7"/>
    <w:rsid w:val="003D2E25"/>
    <w:rsid w:val="003D3894"/>
    <w:rsid w:val="003D3983"/>
    <w:rsid w:val="003D40AE"/>
    <w:rsid w:val="003D652A"/>
    <w:rsid w:val="003E20D7"/>
    <w:rsid w:val="003E4404"/>
    <w:rsid w:val="003E7A6C"/>
    <w:rsid w:val="003F433F"/>
    <w:rsid w:val="003F43DE"/>
    <w:rsid w:val="00400292"/>
    <w:rsid w:val="0040194B"/>
    <w:rsid w:val="00401EFE"/>
    <w:rsid w:val="0040281A"/>
    <w:rsid w:val="00403F67"/>
    <w:rsid w:val="004046D2"/>
    <w:rsid w:val="004062A5"/>
    <w:rsid w:val="00413C70"/>
    <w:rsid w:val="004141F2"/>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50A21"/>
    <w:rsid w:val="00453C76"/>
    <w:rsid w:val="00453C9C"/>
    <w:rsid w:val="00455A9F"/>
    <w:rsid w:val="004600B1"/>
    <w:rsid w:val="00463BE2"/>
    <w:rsid w:val="00465709"/>
    <w:rsid w:val="0047284F"/>
    <w:rsid w:val="00475A6F"/>
    <w:rsid w:val="00476C07"/>
    <w:rsid w:val="00477B61"/>
    <w:rsid w:val="00480101"/>
    <w:rsid w:val="00480B90"/>
    <w:rsid w:val="0048158C"/>
    <w:rsid w:val="004816EB"/>
    <w:rsid w:val="004825A6"/>
    <w:rsid w:val="0048334C"/>
    <w:rsid w:val="00486785"/>
    <w:rsid w:val="00487555"/>
    <w:rsid w:val="0049432D"/>
    <w:rsid w:val="00494ACE"/>
    <w:rsid w:val="00494CF7"/>
    <w:rsid w:val="0049605E"/>
    <w:rsid w:val="004A0C7A"/>
    <w:rsid w:val="004A1363"/>
    <w:rsid w:val="004A474E"/>
    <w:rsid w:val="004A54DF"/>
    <w:rsid w:val="004A6BF5"/>
    <w:rsid w:val="004A77EF"/>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4CE4"/>
    <w:rsid w:val="004E09F2"/>
    <w:rsid w:val="004E15D8"/>
    <w:rsid w:val="004E2366"/>
    <w:rsid w:val="004E40B4"/>
    <w:rsid w:val="004E4482"/>
    <w:rsid w:val="004E630C"/>
    <w:rsid w:val="004E7076"/>
    <w:rsid w:val="004E7467"/>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27FE"/>
    <w:rsid w:val="00593689"/>
    <w:rsid w:val="0059707C"/>
    <w:rsid w:val="00597E37"/>
    <w:rsid w:val="005A0A20"/>
    <w:rsid w:val="005A1941"/>
    <w:rsid w:val="005A3375"/>
    <w:rsid w:val="005A3CA5"/>
    <w:rsid w:val="005A3D21"/>
    <w:rsid w:val="005A4F2C"/>
    <w:rsid w:val="005B0F26"/>
    <w:rsid w:val="005B709B"/>
    <w:rsid w:val="005C05B2"/>
    <w:rsid w:val="005C06A1"/>
    <w:rsid w:val="005C4177"/>
    <w:rsid w:val="005C5D82"/>
    <w:rsid w:val="005C77F0"/>
    <w:rsid w:val="005C7CC7"/>
    <w:rsid w:val="005D1DB7"/>
    <w:rsid w:val="005D2C6E"/>
    <w:rsid w:val="005D7CBC"/>
    <w:rsid w:val="005E3D29"/>
    <w:rsid w:val="005F4599"/>
    <w:rsid w:val="005F7F74"/>
    <w:rsid w:val="006025D8"/>
    <w:rsid w:val="00604F30"/>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36FB"/>
    <w:rsid w:val="006442C2"/>
    <w:rsid w:val="006448D8"/>
    <w:rsid w:val="00647117"/>
    <w:rsid w:val="00651712"/>
    <w:rsid w:val="006525EE"/>
    <w:rsid w:val="00654FBB"/>
    <w:rsid w:val="006552B7"/>
    <w:rsid w:val="00655BD6"/>
    <w:rsid w:val="0065625A"/>
    <w:rsid w:val="00657DAB"/>
    <w:rsid w:val="00657DD9"/>
    <w:rsid w:val="00661F69"/>
    <w:rsid w:val="00662055"/>
    <w:rsid w:val="00663765"/>
    <w:rsid w:val="00663DB9"/>
    <w:rsid w:val="0066418C"/>
    <w:rsid w:val="006646E9"/>
    <w:rsid w:val="00665B79"/>
    <w:rsid w:val="006702A7"/>
    <w:rsid w:val="006705EC"/>
    <w:rsid w:val="00670935"/>
    <w:rsid w:val="00670B58"/>
    <w:rsid w:val="0067274A"/>
    <w:rsid w:val="00673931"/>
    <w:rsid w:val="00676E83"/>
    <w:rsid w:val="006849A4"/>
    <w:rsid w:val="00686F51"/>
    <w:rsid w:val="00686FCF"/>
    <w:rsid w:val="0069154A"/>
    <w:rsid w:val="006924B5"/>
    <w:rsid w:val="00694036"/>
    <w:rsid w:val="006A2F63"/>
    <w:rsid w:val="006A3D0B"/>
    <w:rsid w:val="006A4FE8"/>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26D7"/>
    <w:rsid w:val="006D4905"/>
    <w:rsid w:val="006D5658"/>
    <w:rsid w:val="006D79A4"/>
    <w:rsid w:val="006E0EF0"/>
    <w:rsid w:val="006E147D"/>
    <w:rsid w:val="006E16B6"/>
    <w:rsid w:val="006E1CEC"/>
    <w:rsid w:val="006E2954"/>
    <w:rsid w:val="006E495C"/>
    <w:rsid w:val="006E5CC1"/>
    <w:rsid w:val="006F009C"/>
    <w:rsid w:val="006F0A10"/>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353A"/>
    <w:rsid w:val="008048A0"/>
    <w:rsid w:val="008057D3"/>
    <w:rsid w:val="00806BEE"/>
    <w:rsid w:val="00810E8B"/>
    <w:rsid w:val="00811F80"/>
    <w:rsid w:val="008154F2"/>
    <w:rsid w:val="00817A83"/>
    <w:rsid w:val="00823FDC"/>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30F0"/>
    <w:rsid w:val="00883551"/>
    <w:rsid w:val="00883635"/>
    <w:rsid w:val="00884B7C"/>
    <w:rsid w:val="00884E31"/>
    <w:rsid w:val="00886628"/>
    <w:rsid w:val="008913CB"/>
    <w:rsid w:val="0089372C"/>
    <w:rsid w:val="008937B2"/>
    <w:rsid w:val="00894850"/>
    <w:rsid w:val="00897B6B"/>
    <w:rsid w:val="008A010C"/>
    <w:rsid w:val="008A0B86"/>
    <w:rsid w:val="008A67D4"/>
    <w:rsid w:val="008B1803"/>
    <w:rsid w:val="008B1FBA"/>
    <w:rsid w:val="008B245E"/>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64F"/>
    <w:rsid w:val="008F3E1E"/>
    <w:rsid w:val="008F63D3"/>
    <w:rsid w:val="008F6717"/>
    <w:rsid w:val="009006E9"/>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FC1"/>
    <w:rsid w:val="00944ECC"/>
    <w:rsid w:val="00946C04"/>
    <w:rsid w:val="009477E6"/>
    <w:rsid w:val="00950362"/>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4ACF"/>
    <w:rsid w:val="009A05F6"/>
    <w:rsid w:val="009A07BF"/>
    <w:rsid w:val="009A1988"/>
    <w:rsid w:val="009A2D08"/>
    <w:rsid w:val="009A2F29"/>
    <w:rsid w:val="009A3701"/>
    <w:rsid w:val="009A467F"/>
    <w:rsid w:val="009A508C"/>
    <w:rsid w:val="009A53D4"/>
    <w:rsid w:val="009A5860"/>
    <w:rsid w:val="009A6150"/>
    <w:rsid w:val="009A7B95"/>
    <w:rsid w:val="009B0D60"/>
    <w:rsid w:val="009B51F6"/>
    <w:rsid w:val="009B5C29"/>
    <w:rsid w:val="009C12AA"/>
    <w:rsid w:val="009C301E"/>
    <w:rsid w:val="009C54FF"/>
    <w:rsid w:val="009C5AA9"/>
    <w:rsid w:val="009C6CBF"/>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EC4"/>
    <w:rsid w:val="00A0469B"/>
    <w:rsid w:val="00A047E9"/>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09BC"/>
    <w:rsid w:val="00A62C64"/>
    <w:rsid w:val="00A644CD"/>
    <w:rsid w:val="00A66D21"/>
    <w:rsid w:val="00A67B96"/>
    <w:rsid w:val="00A7001F"/>
    <w:rsid w:val="00A70110"/>
    <w:rsid w:val="00A72ED4"/>
    <w:rsid w:val="00A741F0"/>
    <w:rsid w:val="00A777A3"/>
    <w:rsid w:val="00A81E65"/>
    <w:rsid w:val="00A82491"/>
    <w:rsid w:val="00A8285E"/>
    <w:rsid w:val="00A8416A"/>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2861"/>
    <w:rsid w:val="00AC7ED6"/>
    <w:rsid w:val="00AC7F72"/>
    <w:rsid w:val="00AD3F16"/>
    <w:rsid w:val="00AD3F93"/>
    <w:rsid w:val="00AD4B5A"/>
    <w:rsid w:val="00AD59AE"/>
    <w:rsid w:val="00AD6547"/>
    <w:rsid w:val="00AD6E9C"/>
    <w:rsid w:val="00AD7B58"/>
    <w:rsid w:val="00AE0F65"/>
    <w:rsid w:val="00AE2442"/>
    <w:rsid w:val="00AE4FA5"/>
    <w:rsid w:val="00AF4CD9"/>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403FC"/>
    <w:rsid w:val="00B40B4D"/>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413"/>
    <w:rsid w:val="00C56AC9"/>
    <w:rsid w:val="00C56C35"/>
    <w:rsid w:val="00C56FC6"/>
    <w:rsid w:val="00C61654"/>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B2656"/>
    <w:rsid w:val="00CB465F"/>
    <w:rsid w:val="00CB6DBB"/>
    <w:rsid w:val="00CB7292"/>
    <w:rsid w:val="00CB7E88"/>
    <w:rsid w:val="00CC09AB"/>
    <w:rsid w:val="00CC0C50"/>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9C9"/>
    <w:rsid w:val="00D119DE"/>
    <w:rsid w:val="00D14545"/>
    <w:rsid w:val="00D14DD4"/>
    <w:rsid w:val="00D15318"/>
    <w:rsid w:val="00D22BEE"/>
    <w:rsid w:val="00D23627"/>
    <w:rsid w:val="00D24110"/>
    <w:rsid w:val="00D27308"/>
    <w:rsid w:val="00D27AC1"/>
    <w:rsid w:val="00D34AA1"/>
    <w:rsid w:val="00D34D11"/>
    <w:rsid w:val="00D35E13"/>
    <w:rsid w:val="00D37EA2"/>
    <w:rsid w:val="00D437F1"/>
    <w:rsid w:val="00D43C99"/>
    <w:rsid w:val="00D479AA"/>
    <w:rsid w:val="00D50C38"/>
    <w:rsid w:val="00D51755"/>
    <w:rsid w:val="00D517F1"/>
    <w:rsid w:val="00D51894"/>
    <w:rsid w:val="00D533E5"/>
    <w:rsid w:val="00D53C84"/>
    <w:rsid w:val="00D53E83"/>
    <w:rsid w:val="00D57DE6"/>
    <w:rsid w:val="00D60466"/>
    <w:rsid w:val="00D637AA"/>
    <w:rsid w:val="00D65633"/>
    <w:rsid w:val="00D660B9"/>
    <w:rsid w:val="00D67361"/>
    <w:rsid w:val="00D74230"/>
    <w:rsid w:val="00D75777"/>
    <w:rsid w:val="00D803DD"/>
    <w:rsid w:val="00D8178D"/>
    <w:rsid w:val="00D81AEF"/>
    <w:rsid w:val="00D8517E"/>
    <w:rsid w:val="00D854C4"/>
    <w:rsid w:val="00D87450"/>
    <w:rsid w:val="00D9092D"/>
    <w:rsid w:val="00D90E4A"/>
    <w:rsid w:val="00D92546"/>
    <w:rsid w:val="00D97B62"/>
    <w:rsid w:val="00DA2EDE"/>
    <w:rsid w:val="00DA3C09"/>
    <w:rsid w:val="00DA5582"/>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D1352"/>
    <w:rsid w:val="00DD2E33"/>
    <w:rsid w:val="00DD3C23"/>
    <w:rsid w:val="00DD42CE"/>
    <w:rsid w:val="00DD6C6E"/>
    <w:rsid w:val="00DE0922"/>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078A5"/>
    <w:rsid w:val="00E1079D"/>
    <w:rsid w:val="00E1360B"/>
    <w:rsid w:val="00E149C1"/>
    <w:rsid w:val="00E156DB"/>
    <w:rsid w:val="00E17E9E"/>
    <w:rsid w:val="00E20BE0"/>
    <w:rsid w:val="00E24A14"/>
    <w:rsid w:val="00E24E31"/>
    <w:rsid w:val="00E25AD2"/>
    <w:rsid w:val="00E40BF4"/>
    <w:rsid w:val="00E414A5"/>
    <w:rsid w:val="00E41CB8"/>
    <w:rsid w:val="00E43795"/>
    <w:rsid w:val="00E51C98"/>
    <w:rsid w:val="00E52F93"/>
    <w:rsid w:val="00E6045D"/>
    <w:rsid w:val="00E613A1"/>
    <w:rsid w:val="00E636E5"/>
    <w:rsid w:val="00E63785"/>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2C5"/>
    <w:rsid w:val="00E92301"/>
    <w:rsid w:val="00E92557"/>
    <w:rsid w:val="00E97777"/>
    <w:rsid w:val="00EA1097"/>
    <w:rsid w:val="00EA364A"/>
    <w:rsid w:val="00EB1326"/>
    <w:rsid w:val="00EB18CE"/>
    <w:rsid w:val="00EB5086"/>
    <w:rsid w:val="00EB5ACD"/>
    <w:rsid w:val="00EB6311"/>
    <w:rsid w:val="00EB7DD2"/>
    <w:rsid w:val="00EC0FA0"/>
    <w:rsid w:val="00EC2A00"/>
    <w:rsid w:val="00EC46A5"/>
    <w:rsid w:val="00EC4B3E"/>
    <w:rsid w:val="00EC4F67"/>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698C"/>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7BA5"/>
    <w:rsid w:val="00F60BA0"/>
    <w:rsid w:val="00F63180"/>
    <w:rsid w:val="00F64AAA"/>
    <w:rsid w:val="00F6672A"/>
    <w:rsid w:val="00F70706"/>
    <w:rsid w:val="00F70E52"/>
    <w:rsid w:val="00F73082"/>
    <w:rsid w:val="00F73D37"/>
    <w:rsid w:val="00F74A57"/>
    <w:rsid w:val="00F74F85"/>
    <w:rsid w:val="00F77A93"/>
    <w:rsid w:val="00F80DDE"/>
    <w:rsid w:val="00F84A96"/>
    <w:rsid w:val="00F84F5D"/>
    <w:rsid w:val="00F8508E"/>
    <w:rsid w:val="00F8786A"/>
    <w:rsid w:val="00F97685"/>
    <w:rsid w:val="00FA0D2D"/>
    <w:rsid w:val="00FA2D62"/>
    <w:rsid w:val="00FA324D"/>
    <w:rsid w:val="00FA5ED4"/>
    <w:rsid w:val="00FB09AB"/>
    <w:rsid w:val="00FB20E9"/>
    <w:rsid w:val="00FB2D53"/>
    <w:rsid w:val="00FB50CC"/>
    <w:rsid w:val="00FB52F4"/>
    <w:rsid w:val="00FB60DA"/>
    <w:rsid w:val="00FC114F"/>
    <w:rsid w:val="00FC19DE"/>
    <w:rsid w:val="00FC33C8"/>
    <w:rsid w:val="00FC4F6B"/>
    <w:rsid w:val="00FD099B"/>
    <w:rsid w:val="00FD2AC6"/>
    <w:rsid w:val="00FD3080"/>
    <w:rsid w:val="00FD30A7"/>
    <w:rsid w:val="00FD3F3D"/>
    <w:rsid w:val="00FD4A49"/>
    <w:rsid w:val="00FD5987"/>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375932-7643-4F9B-AEC2-690B49D3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6BC0-2F92-41DA-8081-814F4B66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4328</TotalTime>
  <Pages>64</Pages>
  <Words>14228</Words>
  <Characters>81106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1116</cp:revision>
  <cp:lastPrinted>2021-08-23T13:09:00Z</cp:lastPrinted>
  <dcterms:created xsi:type="dcterms:W3CDTF">2020-03-30T06:33:00Z</dcterms:created>
  <dcterms:modified xsi:type="dcterms:W3CDTF">2021-08-25T10:00:00Z</dcterms:modified>
</cp:coreProperties>
</file>