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C" w:rsidRPr="00C354BA" w:rsidRDefault="008119EC" w:rsidP="00C354BA">
      <w:pPr>
        <w:ind w:right="-1"/>
        <w:jc w:val="center"/>
        <w:rPr>
          <w:sz w:val="28"/>
          <w:szCs w:val="28"/>
        </w:rPr>
      </w:pPr>
      <w:r w:rsidRPr="00C354B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C" w:rsidRPr="00C354BA" w:rsidRDefault="008119EC" w:rsidP="00C354BA">
      <w:pPr>
        <w:ind w:right="-1"/>
        <w:jc w:val="center"/>
        <w:rPr>
          <w:sz w:val="28"/>
          <w:szCs w:val="28"/>
        </w:rPr>
      </w:pPr>
    </w:p>
    <w:p w:rsidR="008119EC" w:rsidRPr="00C354BA" w:rsidRDefault="008B5391" w:rsidP="00C354BA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C354BA">
        <w:rPr>
          <w:sz w:val="28"/>
          <w:szCs w:val="28"/>
        </w:rPr>
        <w:t>АДМИНИСТРАЦИЯ</w:t>
      </w:r>
      <w:r w:rsidR="008119EC" w:rsidRPr="00C354BA">
        <w:rPr>
          <w:sz w:val="28"/>
          <w:szCs w:val="28"/>
        </w:rPr>
        <w:t xml:space="preserve"> ГОРОДСКОГО ОКРУГА ЭЛЕКТРОСТАЛЬ</w:t>
      </w:r>
    </w:p>
    <w:p w:rsidR="008119EC" w:rsidRPr="00C354BA" w:rsidRDefault="008119EC" w:rsidP="00C354BA">
      <w:pPr>
        <w:spacing w:line="240" w:lineRule="exact"/>
        <w:ind w:right="-1"/>
        <w:contextualSpacing/>
        <w:jc w:val="center"/>
        <w:rPr>
          <w:sz w:val="28"/>
          <w:szCs w:val="28"/>
        </w:rPr>
      </w:pPr>
    </w:p>
    <w:p w:rsidR="008119EC" w:rsidRPr="00C354BA" w:rsidRDefault="008B5391" w:rsidP="00C354BA">
      <w:pPr>
        <w:spacing w:line="240" w:lineRule="exact"/>
        <w:ind w:right="-1"/>
        <w:contextualSpacing/>
        <w:jc w:val="center"/>
        <w:rPr>
          <w:sz w:val="28"/>
          <w:szCs w:val="28"/>
        </w:rPr>
      </w:pPr>
      <w:r w:rsidRPr="00C354BA">
        <w:rPr>
          <w:sz w:val="28"/>
          <w:szCs w:val="28"/>
        </w:rPr>
        <w:t>МОСКОВСКОЙ</w:t>
      </w:r>
      <w:r w:rsidR="008119EC" w:rsidRPr="00C354BA">
        <w:rPr>
          <w:sz w:val="28"/>
          <w:szCs w:val="28"/>
        </w:rPr>
        <w:t xml:space="preserve"> ОБЛАСТИ</w:t>
      </w:r>
    </w:p>
    <w:p w:rsidR="008119EC" w:rsidRPr="00C354BA" w:rsidRDefault="008119EC" w:rsidP="00C354BA">
      <w:pPr>
        <w:ind w:right="-1"/>
        <w:contextualSpacing/>
        <w:jc w:val="center"/>
        <w:rPr>
          <w:sz w:val="28"/>
          <w:szCs w:val="28"/>
        </w:rPr>
      </w:pPr>
    </w:p>
    <w:p w:rsidR="008119EC" w:rsidRPr="00C354BA" w:rsidRDefault="008119EC" w:rsidP="00C354B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354BA">
        <w:rPr>
          <w:sz w:val="44"/>
          <w:szCs w:val="44"/>
        </w:rPr>
        <w:t>РАСПОРЯЖЕНИЕ</w:t>
      </w:r>
    </w:p>
    <w:p w:rsidR="008119EC" w:rsidRPr="00C354BA" w:rsidRDefault="008119EC" w:rsidP="00C354BA">
      <w:pPr>
        <w:ind w:right="-1"/>
        <w:jc w:val="center"/>
        <w:rPr>
          <w:sz w:val="44"/>
          <w:szCs w:val="44"/>
        </w:rPr>
      </w:pPr>
    </w:p>
    <w:p w:rsidR="008119EC" w:rsidRDefault="001022E6" w:rsidP="00C354BA">
      <w:pPr>
        <w:ind w:right="-1"/>
        <w:jc w:val="center"/>
        <w:outlineLvl w:val="0"/>
      </w:pPr>
      <w:r w:rsidRPr="00C354BA">
        <w:t>21.10.2022</w:t>
      </w:r>
      <w:r w:rsidR="008119EC">
        <w:t xml:space="preserve"> № </w:t>
      </w:r>
      <w:r w:rsidRPr="00C354BA">
        <w:t>279-р</w:t>
      </w:r>
    </w:p>
    <w:p w:rsidR="008119EC" w:rsidRDefault="008119EC" w:rsidP="00C354BA">
      <w:pPr>
        <w:ind w:right="-567"/>
        <w:outlineLvl w:val="0"/>
      </w:pPr>
    </w:p>
    <w:p w:rsidR="009B4507" w:rsidRDefault="009B4507" w:rsidP="00C354BA">
      <w:pPr>
        <w:spacing w:line="240" w:lineRule="exact"/>
        <w:rPr>
          <w:rFonts w:cs="Times New Roman"/>
          <w:color w:val="000000" w:themeColor="text1"/>
        </w:rPr>
      </w:pPr>
    </w:p>
    <w:p w:rsidR="004C1613" w:rsidRPr="00A6518D" w:rsidRDefault="005B0B94" w:rsidP="0001783B">
      <w:pPr>
        <w:spacing w:line="240" w:lineRule="exact"/>
        <w:jc w:val="center"/>
        <w:rPr>
          <w:color w:val="000000" w:themeColor="text1"/>
        </w:rPr>
      </w:pPr>
      <w:r>
        <w:t>О</w:t>
      </w:r>
      <w:r w:rsidR="000764D5">
        <w:t xml:space="preserve">б утверждении плана мероприятий («дорожной карты») по реализации проекта </w:t>
      </w:r>
      <w:r w:rsidR="00CC5C0A">
        <w:t>«</w:t>
      </w:r>
      <w:r w:rsidR="00FE1F21">
        <w:t>Создание физкультурно-оздоровительного комплекса, включающего в себя универсальный спортивный зал с трибунами</w:t>
      </w:r>
      <w:r w:rsidR="00ED7F17">
        <w:t>, а также строительство крытого зала для занятий экстремальными видами спорта</w:t>
      </w:r>
      <w:r w:rsidR="00CC5C0A">
        <w:t>»</w:t>
      </w:r>
      <w:bookmarkEnd w:id="0"/>
    </w:p>
    <w:p w:rsidR="004C1613" w:rsidRDefault="004C1613" w:rsidP="00C354BA">
      <w:pPr>
        <w:spacing w:line="240" w:lineRule="exact"/>
        <w:rPr>
          <w:color w:val="000000" w:themeColor="text1"/>
        </w:rPr>
      </w:pPr>
    </w:p>
    <w:p w:rsidR="00C354BA" w:rsidRPr="00A6518D" w:rsidRDefault="00C354BA" w:rsidP="00C354BA">
      <w:pPr>
        <w:spacing w:line="240" w:lineRule="exact"/>
        <w:rPr>
          <w:color w:val="000000" w:themeColor="text1"/>
        </w:rPr>
      </w:pPr>
    </w:p>
    <w:p w:rsidR="00222286" w:rsidRDefault="00405507" w:rsidP="0001783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="00222286" w:rsidRPr="00A14978">
        <w:rPr>
          <w:rFonts w:cs="Times New Roman"/>
          <w:color w:val="000000"/>
        </w:rPr>
        <w:t>едеральным</w:t>
      </w:r>
      <w:r>
        <w:rPr>
          <w:rFonts w:cs="Times New Roman"/>
          <w:color w:val="000000"/>
        </w:rPr>
        <w:t>и</w:t>
      </w:r>
      <w:r w:rsidR="00222286" w:rsidRPr="00A14978">
        <w:rPr>
          <w:rFonts w:cs="Times New Roman"/>
          <w:color w:val="000000"/>
        </w:rPr>
        <w:t xml:space="preserve"> </w:t>
      </w:r>
      <w:proofErr w:type="spellStart"/>
      <w:r w:rsidR="00222286" w:rsidRPr="00A14978">
        <w:rPr>
          <w:rFonts w:cs="Times New Roman"/>
          <w:color w:val="000000"/>
        </w:rPr>
        <w:t>закон</w:t>
      </w:r>
      <w:r>
        <w:rPr>
          <w:rFonts w:cs="Times New Roman"/>
          <w:color w:val="000000"/>
        </w:rPr>
        <w:t>ами</w:t>
      </w:r>
      <w:r>
        <w:rPr>
          <w:color w:val="000000"/>
        </w:rPr>
        <w:t>от</w:t>
      </w:r>
      <w:proofErr w:type="spellEnd"/>
      <w:r>
        <w:rPr>
          <w:color w:val="000000"/>
        </w:rPr>
        <w:t xml:space="preserve"> 21.07</w:t>
      </w:r>
      <w:r w:rsidR="00222286" w:rsidRPr="006779E1">
        <w:rPr>
          <w:color w:val="000000"/>
        </w:rPr>
        <w:t>.200</w:t>
      </w:r>
      <w:r>
        <w:rPr>
          <w:color w:val="000000"/>
        </w:rPr>
        <w:t>5 №115-</w:t>
      </w:r>
      <w:r w:rsidR="00222286" w:rsidRPr="006779E1">
        <w:rPr>
          <w:color w:val="000000"/>
        </w:rPr>
        <w:t>ФЗ «</w:t>
      </w:r>
      <w:r>
        <w:rPr>
          <w:color w:val="000000"/>
        </w:rPr>
        <w:t>О концессионных соглашениях</w:t>
      </w:r>
      <w:proofErr w:type="gramStart"/>
      <w:r w:rsidR="00222286" w:rsidRPr="006779E1">
        <w:rPr>
          <w:color w:val="000000"/>
        </w:rPr>
        <w:t>»</w:t>
      </w:r>
      <w:r w:rsidR="00222286">
        <w:rPr>
          <w:color w:val="000000"/>
        </w:rPr>
        <w:t>,</w:t>
      </w:r>
      <w:r>
        <w:rPr>
          <w:rFonts w:cs="Times New Roman"/>
          <w:color w:val="000000"/>
        </w:rPr>
        <w:t>от</w:t>
      </w:r>
      <w:proofErr w:type="gramEnd"/>
      <w:r>
        <w:rPr>
          <w:rFonts w:cs="Times New Roman"/>
          <w:color w:val="000000"/>
        </w:rPr>
        <w:t xml:space="preserve"> 13.07.2015 №224-ФЗ «</w:t>
      </w:r>
      <w:r w:rsidRPr="00405507">
        <w:rPr>
          <w:rFonts w:cs="Times New Roman"/>
          <w:color w:val="000000"/>
        </w:rPr>
        <w:t xml:space="preserve">О государственно-частном партнерстве, </w:t>
      </w:r>
      <w:proofErr w:type="spellStart"/>
      <w:r w:rsidRPr="00405507">
        <w:rPr>
          <w:rFonts w:cs="Times New Roman"/>
          <w:color w:val="000000"/>
        </w:rPr>
        <w:t>муниципально</w:t>
      </w:r>
      <w:proofErr w:type="spellEnd"/>
      <w:r w:rsidRPr="00405507">
        <w:rPr>
          <w:rFonts w:cs="Times New Roman"/>
          <w:color w:val="000000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cs="Times New Roman"/>
          <w:color w:val="000000"/>
        </w:rPr>
        <w:t>» в целях</w:t>
      </w:r>
      <w:r w:rsidR="00A1646B">
        <w:rPr>
          <w:rFonts w:cs="Times New Roman"/>
          <w:color w:val="000000"/>
        </w:rPr>
        <w:t xml:space="preserve"> развития механизмов государственно-частного партнерства, </w:t>
      </w:r>
      <w:proofErr w:type="spellStart"/>
      <w:r w:rsidR="00A1646B">
        <w:rPr>
          <w:rFonts w:cs="Times New Roman"/>
          <w:color w:val="000000"/>
        </w:rPr>
        <w:t>муниципально</w:t>
      </w:r>
      <w:proofErr w:type="spellEnd"/>
      <w:r w:rsidR="00A1646B">
        <w:rPr>
          <w:rFonts w:cs="Times New Roman"/>
          <w:color w:val="000000"/>
        </w:rPr>
        <w:t>-частного партнерства, направленных на решение задач социально-экономического развития городского округа Электросталь Московской области</w:t>
      </w:r>
      <w:r w:rsidR="00222286" w:rsidRPr="0016169A">
        <w:rPr>
          <w:rFonts w:cs="Times New Roman"/>
          <w:color w:val="000000"/>
        </w:rPr>
        <w:t>:</w:t>
      </w:r>
    </w:p>
    <w:p w:rsidR="00F91840" w:rsidRDefault="004C1613" w:rsidP="00A26D1D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 xml:space="preserve">1.  </w:t>
      </w:r>
      <w:r w:rsidR="00A1646B">
        <w:rPr>
          <w:rFonts w:cs="Times New Roman"/>
          <w:color w:val="000000" w:themeColor="text1"/>
        </w:rPr>
        <w:t xml:space="preserve">Утвердить </w:t>
      </w:r>
      <w:r w:rsidR="00B342A7">
        <w:rPr>
          <w:rFonts w:cs="Times New Roman"/>
          <w:color w:val="000000" w:themeColor="text1"/>
        </w:rPr>
        <w:t xml:space="preserve">прилагаемый </w:t>
      </w:r>
      <w:r w:rsidR="00A1646B">
        <w:rPr>
          <w:rFonts w:cs="Times New Roman"/>
          <w:color w:val="000000" w:themeColor="text1"/>
        </w:rPr>
        <w:t>план</w:t>
      </w:r>
      <w:r w:rsidR="004F79CB">
        <w:rPr>
          <w:rFonts w:cs="Times New Roman"/>
          <w:color w:val="000000" w:themeColor="text1"/>
        </w:rPr>
        <w:t xml:space="preserve"> мероприятий («дорожную карту</w:t>
      </w:r>
      <w:r w:rsidR="00A1646B" w:rsidRPr="00A1646B">
        <w:rPr>
          <w:rFonts w:cs="Times New Roman"/>
          <w:color w:val="000000" w:themeColor="text1"/>
        </w:rPr>
        <w:t>») по реализации проекта «</w:t>
      </w:r>
      <w:r w:rsidR="00ED7F17" w:rsidRPr="00ED7F17">
        <w:rPr>
          <w:rFonts w:cs="Times New Roman"/>
          <w:color w:val="000000" w:themeColor="text1"/>
        </w:rPr>
        <w:t>Создание физкультурно-оздоровительного комплекса, включающего в себя универсальный спортивный зал с трибунами, а также строительство крытого зала для занятий экстремальными видами спорта</w:t>
      </w:r>
      <w:r w:rsidR="00A1646B" w:rsidRPr="00A1646B">
        <w:rPr>
          <w:rFonts w:cs="Times New Roman"/>
          <w:color w:val="000000" w:themeColor="text1"/>
        </w:rPr>
        <w:t>»</w:t>
      </w:r>
      <w:r w:rsidR="004F79CB">
        <w:rPr>
          <w:rFonts w:cs="Times New Roman"/>
          <w:color w:val="000000" w:themeColor="text1"/>
        </w:rPr>
        <w:t xml:space="preserve"> (далее – план).</w:t>
      </w:r>
    </w:p>
    <w:p w:rsidR="004C1613" w:rsidRPr="0016169A" w:rsidRDefault="004C1613" w:rsidP="004C1613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</w:t>
      </w:r>
      <w:r w:rsidR="004F79CB">
        <w:rPr>
          <w:rFonts w:cs="Times New Roman"/>
          <w:color w:val="000000" w:themeColor="text1"/>
        </w:rPr>
        <w:t>Ответственным исполнителям обеспечить реализацию плана</w:t>
      </w:r>
      <w:r w:rsidRPr="0016169A">
        <w:rPr>
          <w:rFonts w:cs="Times New Roman"/>
          <w:color w:val="000000" w:themeColor="text1"/>
        </w:rPr>
        <w:t>.</w:t>
      </w:r>
    </w:p>
    <w:p w:rsidR="004C1613" w:rsidRDefault="004F79CB" w:rsidP="004C1613">
      <w:pPr>
        <w:tabs>
          <w:tab w:val="num" w:pos="0"/>
          <w:tab w:val="num" w:pos="1134"/>
        </w:tabs>
        <w:ind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4C1613" w:rsidRPr="00A6518D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>План</w:t>
      </w:r>
      <w:r w:rsidR="004C1613">
        <w:rPr>
          <w:color w:val="000000" w:themeColor="text1"/>
        </w:rPr>
        <w:t xml:space="preserve"> р</w:t>
      </w:r>
      <w:r w:rsidR="004C1613" w:rsidRPr="00A6518D">
        <w:rPr>
          <w:rFonts w:cs="Times New Roman"/>
          <w:color w:val="000000" w:themeColor="text1"/>
        </w:rPr>
        <w:t xml:space="preserve">азместить </w:t>
      </w:r>
      <w:r w:rsidR="00F91840" w:rsidRPr="00F91840">
        <w:rPr>
          <w:rFonts w:cs="Times New Roman"/>
          <w:color w:val="000000" w:themeColor="text1"/>
        </w:rPr>
        <w:t>на официальном сайте городского округа Электросталь Московской области в информационной телекоммуникационной сети «Интернет» www.electrostal.ru</w:t>
      </w:r>
      <w:r w:rsidR="00835C5B">
        <w:rPr>
          <w:rFonts w:cs="Times New Roman"/>
          <w:color w:val="000000" w:themeColor="text1"/>
        </w:rPr>
        <w:t>.</w:t>
      </w:r>
    </w:p>
    <w:p w:rsidR="004C1613" w:rsidRPr="00A6518D" w:rsidRDefault="004F79CB" w:rsidP="004C1613">
      <w:pPr>
        <w:pStyle w:val="ac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4C1613" w:rsidRPr="00A6518D">
        <w:rPr>
          <w:bCs/>
          <w:color w:val="000000" w:themeColor="text1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 w:rsidR="004B2115">
        <w:rPr>
          <w:bCs/>
          <w:color w:val="000000" w:themeColor="text1"/>
        </w:rPr>
        <w:t>Р.С. Лаврова.</w:t>
      </w: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4C1613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C354BA" w:rsidRDefault="00C354BA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C354BA" w:rsidRDefault="00C354BA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C354BA" w:rsidRDefault="00C354BA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C354BA" w:rsidRPr="00A6518D" w:rsidRDefault="00C354BA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222286" w:rsidRPr="002E6D04" w:rsidRDefault="00222286" w:rsidP="00222286">
      <w:pPr>
        <w:tabs>
          <w:tab w:val="center" w:pos="4677"/>
        </w:tabs>
        <w:jc w:val="both"/>
      </w:pPr>
      <w:r w:rsidRPr="002E6D04">
        <w:t>Глав</w:t>
      </w:r>
      <w:r w:rsidR="004B2115">
        <w:t>а</w:t>
      </w:r>
      <w:r w:rsidRPr="002E6D04">
        <w:t xml:space="preserve"> городского округа</w:t>
      </w:r>
      <w:r w:rsidRPr="002E6D04">
        <w:tab/>
      </w:r>
      <w:r w:rsidRPr="002E6D04">
        <w:tab/>
      </w:r>
      <w:r w:rsidR="002140D4">
        <w:tab/>
      </w:r>
      <w:r w:rsidR="002140D4">
        <w:tab/>
      </w:r>
      <w:r w:rsidR="002140D4">
        <w:tab/>
      </w:r>
      <w:r w:rsidR="002140D4">
        <w:tab/>
      </w:r>
      <w:r>
        <w:t>И.Ю. Волкова</w:t>
      </w:r>
    </w:p>
    <w:p w:rsidR="004B2115" w:rsidRDefault="004B2115" w:rsidP="00222286">
      <w:pPr>
        <w:rPr>
          <w:rFonts w:cs="Times New Roman"/>
        </w:rPr>
      </w:pPr>
    </w:p>
    <w:p w:rsidR="004C1613" w:rsidRDefault="004C1613" w:rsidP="00C354BA">
      <w:pPr>
        <w:spacing w:line="240" w:lineRule="exact"/>
        <w:rPr>
          <w:color w:val="000000" w:themeColor="text1"/>
        </w:rPr>
      </w:pPr>
    </w:p>
    <w:p w:rsidR="00C354BA" w:rsidRPr="00A6518D" w:rsidRDefault="00C354BA" w:rsidP="00C354BA">
      <w:pPr>
        <w:spacing w:line="240" w:lineRule="exact"/>
        <w:rPr>
          <w:color w:val="000000" w:themeColor="text1"/>
        </w:rPr>
      </w:pPr>
    </w:p>
    <w:p w:rsidR="004F79CB" w:rsidRDefault="004F79CB" w:rsidP="00234A35">
      <w:pPr>
        <w:outlineLvl w:val="0"/>
      </w:pPr>
    </w:p>
    <w:p w:rsidR="001022E6" w:rsidRDefault="001022E6" w:rsidP="00234A35">
      <w:pPr>
        <w:outlineLvl w:val="0"/>
        <w:sectPr w:rsidR="001022E6" w:rsidSect="00C354BA">
          <w:pgSz w:w="11906" w:h="16838" w:code="9"/>
          <w:pgMar w:top="1134" w:right="850" w:bottom="1134" w:left="1701" w:header="709" w:footer="272" w:gutter="0"/>
          <w:cols w:space="708"/>
          <w:docGrid w:linePitch="360"/>
        </w:sectPr>
      </w:pPr>
    </w:p>
    <w:p w:rsidR="004C1613" w:rsidRPr="00222286" w:rsidRDefault="00CA6EA4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4C1613" w:rsidRPr="00222286" w:rsidRDefault="00001085" w:rsidP="00641DFF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1783B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</w:t>
      </w:r>
      <w:r w:rsidR="00CA6EA4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4C1613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C1613" w:rsidRPr="00222286" w:rsidRDefault="004C1613" w:rsidP="00A17E0A">
      <w:pPr>
        <w:pStyle w:val="ConsNormal"/>
        <w:widowControl/>
        <w:ind w:left="9639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r w:rsidR="00312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312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4C1613" w:rsidRPr="00222286" w:rsidRDefault="004C1613" w:rsidP="00A17E0A">
      <w:pPr>
        <w:ind w:left="9639"/>
        <w:rPr>
          <w:color w:val="000000" w:themeColor="text1"/>
        </w:rPr>
      </w:pPr>
      <w:r w:rsidRPr="00222286">
        <w:rPr>
          <w:color w:val="000000" w:themeColor="text1"/>
        </w:rPr>
        <w:t xml:space="preserve">от </w:t>
      </w:r>
      <w:r w:rsidR="00C354BA" w:rsidRPr="00C354BA">
        <w:t>21.10.2022</w:t>
      </w:r>
      <w:r w:rsidR="00C354BA">
        <w:t xml:space="preserve"> № </w:t>
      </w:r>
      <w:r w:rsidR="00C354BA" w:rsidRPr="00C354BA">
        <w:t>279-р</w:t>
      </w:r>
    </w:p>
    <w:p w:rsidR="00222286" w:rsidRPr="00222286" w:rsidRDefault="00222286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3B" w:rsidRDefault="00A17E0A" w:rsidP="00A17E0A">
      <w:pPr>
        <w:pStyle w:val="ConsPlusNormal"/>
        <w:tabs>
          <w:tab w:val="left" w:pos="89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B7951" w:rsidRDefault="004F79CB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(«дорожная</w:t>
      </w:r>
      <w:r w:rsidRPr="004F79CB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F79CB">
        <w:rPr>
          <w:rFonts w:ascii="Times New Roman" w:hAnsi="Times New Roman" w:cs="Times New Roman"/>
          <w:b/>
          <w:sz w:val="24"/>
          <w:szCs w:val="24"/>
        </w:rPr>
        <w:t>») по реализации проекта «</w:t>
      </w:r>
      <w:r w:rsidR="009A212E" w:rsidRPr="009A212E">
        <w:rPr>
          <w:rFonts w:ascii="Times New Roman" w:hAnsi="Times New Roman" w:cs="Times New Roman"/>
          <w:b/>
          <w:sz w:val="24"/>
          <w:szCs w:val="24"/>
        </w:rPr>
        <w:t>Создание физкультурно-оздоровительного комплекса, включающего в себя универсальный спортивный зал с трибунами, а также строительство крытого зала для занятий экстремальными видами спорта</w:t>
      </w:r>
      <w:r w:rsidRPr="004F79CB">
        <w:rPr>
          <w:rFonts w:ascii="Times New Roman" w:hAnsi="Times New Roman" w:cs="Times New Roman"/>
          <w:b/>
          <w:sz w:val="24"/>
          <w:szCs w:val="24"/>
        </w:rPr>
        <w:t>»</w:t>
      </w: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E0A" w:rsidRDefault="00A17E0A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3404"/>
        <w:gridCol w:w="3298"/>
      </w:tblGrid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4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8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="00A528ED">
              <w:rPr>
                <w:rFonts w:ascii="Times New Roman" w:hAnsi="Times New Roman" w:cs="Times New Roman"/>
                <w:sz w:val="24"/>
                <w:szCs w:val="24"/>
              </w:rPr>
              <w:t xml:space="preserve"> (ориентировочно)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802C1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802C1" w:rsidRPr="00E802C1" w:rsidRDefault="00FD1927" w:rsidP="00FD19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объекта в Распоряжение Администрации городского округа Электросталь Московской области об утверждении перечня объектов, в отношении которых планируется заключение концессионных соглашений в 2023 году</w:t>
            </w:r>
          </w:p>
        </w:tc>
        <w:tc>
          <w:tcPr>
            <w:tcW w:w="3404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E802C1" w:rsidRPr="00E802C1" w:rsidRDefault="00A30645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1927">
              <w:rPr>
                <w:rFonts w:ascii="Times New Roman" w:hAnsi="Times New Roman" w:cs="Times New Roman"/>
                <w:sz w:val="24"/>
                <w:szCs w:val="24"/>
              </w:rPr>
              <w:t>нварь 2023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FD1927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оформления земельно-имущественных отношений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отношений 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802C1" w:rsidRPr="00E802C1" w:rsidTr="00E802C1">
        <w:trPr>
          <w:jc w:val="center"/>
        </w:trPr>
        <w:tc>
          <w:tcPr>
            <w:tcW w:w="675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802C1" w:rsidRPr="00E802C1" w:rsidRDefault="00EB5282" w:rsidP="00EB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видов разрешенного использования земельного участка и нежилого помещения в документах территориального планирования городского </w:t>
            </w:r>
            <w:r w:rsidRPr="00EB5282">
              <w:rPr>
                <w:rFonts w:ascii="Times New Roman" w:hAnsi="Times New Roman" w:cs="Times New Roman"/>
                <w:sz w:val="24"/>
                <w:szCs w:val="24"/>
              </w:rPr>
              <w:t>Электросталь Московской области</w:t>
            </w:r>
          </w:p>
        </w:tc>
        <w:tc>
          <w:tcPr>
            <w:tcW w:w="3404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802C1" w:rsidRPr="00E802C1" w:rsidRDefault="00EB5282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B5282" w:rsidRPr="00E802C1" w:rsidRDefault="0067656D" w:rsidP="00676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обеспечения земельного участка подъездными путями в соответствии с нормативами градостроительного проектирования</w:t>
            </w:r>
          </w:p>
        </w:tc>
        <w:tc>
          <w:tcPr>
            <w:tcW w:w="3404" w:type="dxa"/>
          </w:tcPr>
          <w:p w:rsidR="00EB5282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67656D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</w:tr>
      <w:tr w:rsidR="00EB5282" w:rsidRPr="00E802C1" w:rsidTr="00E802C1">
        <w:trPr>
          <w:jc w:val="center"/>
        </w:trPr>
        <w:tc>
          <w:tcPr>
            <w:tcW w:w="675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B5282" w:rsidRPr="00E802C1" w:rsidRDefault="00E050B6" w:rsidP="00EF2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на подключение к сетям инженерно-технического обеспечения, определение стоимости подключения</w:t>
            </w:r>
          </w:p>
        </w:tc>
        <w:tc>
          <w:tcPr>
            <w:tcW w:w="3404" w:type="dxa"/>
          </w:tcPr>
          <w:p w:rsidR="00EB5282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6D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  <w:p w:rsidR="001022E6" w:rsidRDefault="001022E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12E" w:rsidRPr="00E802C1" w:rsidRDefault="0044312E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</w:t>
            </w:r>
          </w:p>
        </w:tc>
        <w:tc>
          <w:tcPr>
            <w:tcW w:w="3298" w:type="dxa"/>
          </w:tcPr>
          <w:p w:rsidR="00EB5282" w:rsidRPr="00E802C1" w:rsidRDefault="0067656D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</w:t>
            </w:r>
          </w:p>
        </w:tc>
      </w:tr>
      <w:tr w:rsidR="00820646" w:rsidRPr="00E802C1" w:rsidTr="00E802C1">
        <w:trPr>
          <w:jc w:val="center"/>
        </w:trPr>
        <w:tc>
          <w:tcPr>
            <w:tcW w:w="675" w:type="dxa"/>
          </w:tcPr>
          <w:p w:rsidR="00820646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20646" w:rsidRDefault="00820646" w:rsidP="00EF2F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объект в соответствии с необходимой потребностью</w:t>
            </w:r>
          </w:p>
        </w:tc>
        <w:tc>
          <w:tcPr>
            <w:tcW w:w="3404" w:type="dxa"/>
          </w:tcPr>
          <w:p w:rsidR="00820646" w:rsidRPr="0067656D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3298" w:type="dxa"/>
          </w:tcPr>
          <w:p w:rsidR="00820646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</w:tr>
      <w:tr w:rsidR="00820646" w:rsidRPr="00E802C1" w:rsidTr="00E802C1">
        <w:trPr>
          <w:jc w:val="center"/>
        </w:trPr>
        <w:tc>
          <w:tcPr>
            <w:tcW w:w="675" w:type="dxa"/>
          </w:tcPr>
          <w:p w:rsidR="00820646" w:rsidRDefault="00820646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820646" w:rsidRDefault="00820646" w:rsidP="00164B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 по с</w:t>
            </w: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2064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физкультурно-оздоровительного комплекса, включающего в себя универсальный спортивный зал с трибунами, а также строительство крытого зала для занятий экстремальными видами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Определение ориентировочной стоимости проекта</w:t>
            </w:r>
          </w:p>
        </w:tc>
        <w:tc>
          <w:tcPr>
            <w:tcW w:w="3404" w:type="dxa"/>
          </w:tcPr>
          <w:p w:rsidR="00820646" w:rsidRPr="0067656D" w:rsidRDefault="00820646" w:rsidP="0016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F4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820646" w:rsidRDefault="00820646" w:rsidP="0016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предполагаемой правовой формы реализации проекта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</w:t>
            </w: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</w:t>
            </w:r>
          </w:p>
          <w:p w:rsidR="009672BB" w:rsidRPr="0089589E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C9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коммерческого предложения </w:t>
            </w:r>
          </w:p>
        </w:tc>
        <w:tc>
          <w:tcPr>
            <w:tcW w:w="3404" w:type="dxa"/>
          </w:tcPr>
          <w:p w:rsidR="00D845FC" w:rsidRDefault="00D845FC" w:rsidP="00D84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FC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  <w:p w:rsidR="009672BB" w:rsidRPr="0089589E" w:rsidRDefault="009672BB" w:rsidP="00D845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исполнителя, в том числе для взаимодействия с инвесторами</w:t>
            </w:r>
          </w:p>
        </w:tc>
        <w:tc>
          <w:tcPr>
            <w:tcW w:w="3404" w:type="dxa"/>
          </w:tcPr>
          <w:p w:rsidR="009672BB" w:rsidRPr="0089589E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1022E6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коммерческого предложения на официальном сайте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Электросталь </w:t>
            </w:r>
          </w:p>
          <w:p w:rsidR="001022E6" w:rsidRDefault="001022E6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в информационной телекоммуникационной сети «Интернет» </w:t>
            </w: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www.electrostal.ru.</w:t>
            </w:r>
          </w:p>
        </w:tc>
        <w:tc>
          <w:tcPr>
            <w:tcW w:w="3404" w:type="dxa"/>
          </w:tcPr>
          <w:p w:rsidR="001022E6" w:rsidRDefault="009672BB" w:rsidP="00E27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«Департамент по развитию промышленности, </w:t>
            </w:r>
          </w:p>
          <w:p w:rsidR="001022E6" w:rsidRDefault="001022E6" w:rsidP="00E27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BB" w:rsidRPr="00C75C10" w:rsidRDefault="009672BB" w:rsidP="001022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C10">
              <w:rPr>
                <w:rFonts w:ascii="Times New Roman" w:hAnsi="Times New Roman" w:cs="Times New Roman"/>
                <w:sz w:val="24"/>
                <w:szCs w:val="24"/>
              </w:rPr>
              <w:t>инвестиционной политике и рекламе»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 Администрации городского округа Электросталь Московской области о заключении концессионного соглашения, конкурсной документации к открытому конкурсу на право заключения концессионного соглашения</w:t>
            </w:r>
          </w:p>
        </w:tc>
        <w:tc>
          <w:tcPr>
            <w:tcW w:w="3404" w:type="dxa"/>
          </w:tcPr>
          <w:p w:rsidR="009672BB" w:rsidRPr="00C75C10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28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комиссии</w:t>
            </w:r>
          </w:p>
        </w:tc>
        <w:tc>
          <w:tcPr>
            <w:tcW w:w="3404" w:type="dxa"/>
          </w:tcPr>
          <w:p w:rsidR="009672BB" w:rsidRPr="0086428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частной концессионной инициативы</w:t>
            </w:r>
          </w:p>
        </w:tc>
        <w:tc>
          <w:tcPr>
            <w:tcW w:w="3404" w:type="dxa"/>
          </w:tcPr>
          <w:p w:rsidR="009672BB" w:rsidRPr="00C1379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сообщения о проведении конкурса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2BB" w:rsidRPr="00963D7D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9672BB" w:rsidRPr="00963D7D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D7D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процедур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В рамках порядка взаимодействия органов Администрации городского 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соглашения</w:t>
            </w:r>
          </w:p>
        </w:tc>
        <w:tc>
          <w:tcPr>
            <w:tcW w:w="3404" w:type="dxa"/>
          </w:tcPr>
          <w:p w:rsidR="001022E6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порядка взаимодействия органов Администрации городского </w:t>
            </w:r>
          </w:p>
          <w:p w:rsidR="001022E6" w:rsidRDefault="001022E6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024">
              <w:rPr>
                <w:rFonts w:ascii="Times New Roman" w:hAnsi="Times New Roman" w:cs="Times New Roman"/>
                <w:sz w:val="24"/>
                <w:szCs w:val="24"/>
              </w:rPr>
              <w:t>округа Электросталь в сфере МЧП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земельно-имущественных отношений</w:t>
            </w:r>
          </w:p>
        </w:tc>
        <w:tc>
          <w:tcPr>
            <w:tcW w:w="3404" w:type="dxa"/>
          </w:tcPr>
          <w:p w:rsidR="009672BB" w:rsidRPr="003D002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имущественных </w:t>
            </w: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3298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115-ФЗ, </w:t>
            </w:r>
            <w:r w:rsidRPr="00F9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условиями соглашения</w:t>
            </w:r>
          </w:p>
        </w:tc>
      </w:tr>
      <w:tr w:rsidR="009672BB" w:rsidRPr="00E802C1" w:rsidTr="00E802C1">
        <w:trPr>
          <w:jc w:val="center"/>
        </w:trPr>
        <w:tc>
          <w:tcPr>
            <w:tcW w:w="675" w:type="dxa"/>
          </w:tcPr>
          <w:p w:rsidR="009672BB" w:rsidRDefault="009672BB" w:rsidP="00B244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2" w:type="dxa"/>
          </w:tcPr>
          <w:p w:rsidR="009672BB" w:rsidRDefault="009672BB" w:rsidP="00E27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404" w:type="dxa"/>
          </w:tcPr>
          <w:p w:rsidR="009672BB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  <w:p w:rsidR="009672BB" w:rsidRPr="00F96A4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298" w:type="dxa"/>
          </w:tcPr>
          <w:p w:rsidR="009672BB" w:rsidRPr="00F96A44" w:rsidRDefault="009672BB" w:rsidP="00E27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4">
              <w:rPr>
                <w:rFonts w:ascii="Times New Roman" w:hAnsi="Times New Roman" w:cs="Times New Roman"/>
                <w:sz w:val="24"/>
                <w:szCs w:val="24"/>
              </w:rPr>
              <w:t>В соответствии с 115-ФЗ, 224-ФЗ и с условиями соглашения</w:t>
            </w:r>
          </w:p>
        </w:tc>
      </w:tr>
    </w:tbl>
    <w:p w:rsidR="004F79CB" w:rsidRPr="00312CB4" w:rsidRDefault="004F79CB" w:rsidP="00312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4F79CB" w:rsidRPr="00312CB4" w:rsidSect="001022E6">
      <w:headerReference w:type="default" r:id="rId9"/>
      <w:pgSz w:w="16838" w:h="11906" w:orient="landscape"/>
      <w:pgMar w:top="1701" w:right="238" w:bottom="567" w:left="425" w:header="709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8E" w:rsidRDefault="0020318E" w:rsidP="00E4727A">
      <w:r>
        <w:separator/>
      </w:r>
    </w:p>
  </w:endnote>
  <w:endnote w:type="continuationSeparator" w:id="0">
    <w:p w:rsidR="0020318E" w:rsidRDefault="0020318E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8E" w:rsidRDefault="0020318E" w:rsidP="00E4727A">
      <w:r>
        <w:separator/>
      </w:r>
    </w:p>
  </w:footnote>
  <w:footnote w:type="continuationSeparator" w:id="0">
    <w:p w:rsidR="0020318E" w:rsidRDefault="0020318E" w:rsidP="00E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7458"/>
      <w:docPartObj>
        <w:docPartGallery w:val="Page Numbers (Top of Page)"/>
        <w:docPartUnique/>
      </w:docPartObj>
    </w:sdtPr>
    <w:sdtEndPr/>
    <w:sdtContent>
      <w:p w:rsidR="00EF6E46" w:rsidRDefault="000C17C8">
        <w:pPr>
          <w:pStyle w:val="a8"/>
          <w:jc w:val="center"/>
        </w:pPr>
        <w:r>
          <w:fldChar w:fldCharType="begin"/>
        </w:r>
        <w:r w:rsidR="00EF6E46">
          <w:instrText xml:space="preserve"> PAGE   \* MERGEFORMAT </w:instrText>
        </w:r>
        <w:r>
          <w:fldChar w:fldCharType="separate"/>
        </w:r>
        <w:r w:rsidR="00312C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6E46" w:rsidRDefault="00EF6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0289"/>
    <w:rsid w:val="00001085"/>
    <w:rsid w:val="0001783B"/>
    <w:rsid w:val="00037849"/>
    <w:rsid w:val="000421F2"/>
    <w:rsid w:val="00060596"/>
    <w:rsid w:val="000639D8"/>
    <w:rsid w:val="000656E7"/>
    <w:rsid w:val="0006763F"/>
    <w:rsid w:val="00072864"/>
    <w:rsid w:val="000764D5"/>
    <w:rsid w:val="000876A2"/>
    <w:rsid w:val="000A1137"/>
    <w:rsid w:val="000B7EA4"/>
    <w:rsid w:val="000C17C8"/>
    <w:rsid w:val="000E0B63"/>
    <w:rsid w:val="000F4FA3"/>
    <w:rsid w:val="001014A6"/>
    <w:rsid w:val="001022E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2881"/>
    <w:rsid w:val="001B2FA8"/>
    <w:rsid w:val="001B4FDC"/>
    <w:rsid w:val="001C20E3"/>
    <w:rsid w:val="001D63B3"/>
    <w:rsid w:val="001E13E2"/>
    <w:rsid w:val="001F2C8E"/>
    <w:rsid w:val="0020318E"/>
    <w:rsid w:val="0021295A"/>
    <w:rsid w:val="002140D4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2CB4"/>
    <w:rsid w:val="00313EC8"/>
    <w:rsid w:val="00314C6F"/>
    <w:rsid w:val="003174C0"/>
    <w:rsid w:val="00322955"/>
    <w:rsid w:val="00345A7E"/>
    <w:rsid w:val="00357425"/>
    <w:rsid w:val="0035796E"/>
    <w:rsid w:val="00366EC5"/>
    <w:rsid w:val="00367743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F494B"/>
    <w:rsid w:val="0040018C"/>
    <w:rsid w:val="00405507"/>
    <w:rsid w:val="0040741D"/>
    <w:rsid w:val="00407551"/>
    <w:rsid w:val="00416E1F"/>
    <w:rsid w:val="004254AA"/>
    <w:rsid w:val="00433A6B"/>
    <w:rsid w:val="00440FD7"/>
    <w:rsid w:val="0044312E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E5CD0"/>
    <w:rsid w:val="004E7A63"/>
    <w:rsid w:val="004F1750"/>
    <w:rsid w:val="004F79CB"/>
    <w:rsid w:val="005128A5"/>
    <w:rsid w:val="00515156"/>
    <w:rsid w:val="00515EC2"/>
    <w:rsid w:val="005223B9"/>
    <w:rsid w:val="00523F17"/>
    <w:rsid w:val="005403DD"/>
    <w:rsid w:val="00543B56"/>
    <w:rsid w:val="005455B1"/>
    <w:rsid w:val="00545EE3"/>
    <w:rsid w:val="005467DC"/>
    <w:rsid w:val="00552542"/>
    <w:rsid w:val="005564BD"/>
    <w:rsid w:val="005605D4"/>
    <w:rsid w:val="0057253B"/>
    <w:rsid w:val="00582A04"/>
    <w:rsid w:val="00593100"/>
    <w:rsid w:val="005A4CFD"/>
    <w:rsid w:val="005B0B94"/>
    <w:rsid w:val="005B0D90"/>
    <w:rsid w:val="005C6AB0"/>
    <w:rsid w:val="005F4009"/>
    <w:rsid w:val="006114E2"/>
    <w:rsid w:val="00616FFF"/>
    <w:rsid w:val="00617816"/>
    <w:rsid w:val="00626A59"/>
    <w:rsid w:val="00641DFF"/>
    <w:rsid w:val="006453E5"/>
    <w:rsid w:val="00662140"/>
    <w:rsid w:val="006629BF"/>
    <w:rsid w:val="00664394"/>
    <w:rsid w:val="0067656D"/>
    <w:rsid w:val="00682084"/>
    <w:rsid w:val="006A5C0F"/>
    <w:rsid w:val="006B3717"/>
    <w:rsid w:val="006C60C5"/>
    <w:rsid w:val="006C7E67"/>
    <w:rsid w:val="006D28E1"/>
    <w:rsid w:val="006D7502"/>
    <w:rsid w:val="006E1C78"/>
    <w:rsid w:val="006E6D49"/>
    <w:rsid w:val="006F7D1E"/>
    <w:rsid w:val="00734FE0"/>
    <w:rsid w:val="00751410"/>
    <w:rsid w:val="007570DA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0646"/>
    <w:rsid w:val="008270D8"/>
    <w:rsid w:val="00835C5B"/>
    <w:rsid w:val="00852043"/>
    <w:rsid w:val="00853E96"/>
    <w:rsid w:val="00856569"/>
    <w:rsid w:val="008724E1"/>
    <w:rsid w:val="00875E92"/>
    <w:rsid w:val="00876F71"/>
    <w:rsid w:val="00886925"/>
    <w:rsid w:val="00892111"/>
    <w:rsid w:val="0089589E"/>
    <w:rsid w:val="008B3797"/>
    <w:rsid w:val="008B5391"/>
    <w:rsid w:val="008D6E4A"/>
    <w:rsid w:val="008D7EC5"/>
    <w:rsid w:val="008E0DE5"/>
    <w:rsid w:val="008E2132"/>
    <w:rsid w:val="008F3877"/>
    <w:rsid w:val="009075BE"/>
    <w:rsid w:val="00910EBC"/>
    <w:rsid w:val="00937E9F"/>
    <w:rsid w:val="009428FE"/>
    <w:rsid w:val="00943E3F"/>
    <w:rsid w:val="0095011B"/>
    <w:rsid w:val="009672BB"/>
    <w:rsid w:val="00997FCE"/>
    <w:rsid w:val="009A19A1"/>
    <w:rsid w:val="009A212E"/>
    <w:rsid w:val="009A71DB"/>
    <w:rsid w:val="009B37A9"/>
    <w:rsid w:val="009B4507"/>
    <w:rsid w:val="009D516C"/>
    <w:rsid w:val="009E0135"/>
    <w:rsid w:val="009F0788"/>
    <w:rsid w:val="009F4DA9"/>
    <w:rsid w:val="00A0597B"/>
    <w:rsid w:val="00A06672"/>
    <w:rsid w:val="00A06B23"/>
    <w:rsid w:val="00A1646B"/>
    <w:rsid w:val="00A17E0A"/>
    <w:rsid w:val="00A26D1D"/>
    <w:rsid w:val="00A30645"/>
    <w:rsid w:val="00A366FF"/>
    <w:rsid w:val="00A37D17"/>
    <w:rsid w:val="00A40B4C"/>
    <w:rsid w:val="00A43706"/>
    <w:rsid w:val="00A461FE"/>
    <w:rsid w:val="00A50101"/>
    <w:rsid w:val="00A528ED"/>
    <w:rsid w:val="00A8337B"/>
    <w:rsid w:val="00A864C2"/>
    <w:rsid w:val="00A8776F"/>
    <w:rsid w:val="00A92B11"/>
    <w:rsid w:val="00AA3A32"/>
    <w:rsid w:val="00AB26CA"/>
    <w:rsid w:val="00AB340B"/>
    <w:rsid w:val="00AB4096"/>
    <w:rsid w:val="00AC1462"/>
    <w:rsid w:val="00AC52E6"/>
    <w:rsid w:val="00AC6D2A"/>
    <w:rsid w:val="00AE00B2"/>
    <w:rsid w:val="00AE4DC1"/>
    <w:rsid w:val="00AF4103"/>
    <w:rsid w:val="00B002F0"/>
    <w:rsid w:val="00B14007"/>
    <w:rsid w:val="00B2070C"/>
    <w:rsid w:val="00B2449A"/>
    <w:rsid w:val="00B27888"/>
    <w:rsid w:val="00B32604"/>
    <w:rsid w:val="00B342A7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B4124"/>
    <w:rsid w:val="00BC1BC9"/>
    <w:rsid w:val="00BD3198"/>
    <w:rsid w:val="00BE61F8"/>
    <w:rsid w:val="00BF4E83"/>
    <w:rsid w:val="00BF6853"/>
    <w:rsid w:val="00C01CE8"/>
    <w:rsid w:val="00C1539D"/>
    <w:rsid w:val="00C27C7F"/>
    <w:rsid w:val="00C304EF"/>
    <w:rsid w:val="00C354BA"/>
    <w:rsid w:val="00C4448F"/>
    <w:rsid w:val="00C51C8A"/>
    <w:rsid w:val="00C60294"/>
    <w:rsid w:val="00C67AE6"/>
    <w:rsid w:val="00C75C10"/>
    <w:rsid w:val="00C857D8"/>
    <w:rsid w:val="00C91415"/>
    <w:rsid w:val="00C951DA"/>
    <w:rsid w:val="00C962C7"/>
    <w:rsid w:val="00C96B53"/>
    <w:rsid w:val="00CA064E"/>
    <w:rsid w:val="00CA6EA4"/>
    <w:rsid w:val="00CA7D8F"/>
    <w:rsid w:val="00CC5C0A"/>
    <w:rsid w:val="00CE1D6F"/>
    <w:rsid w:val="00D07ED1"/>
    <w:rsid w:val="00D12A20"/>
    <w:rsid w:val="00D4586F"/>
    <w:rsid w:val="00D558AB"/>
    <w:rsid w:val="00D6674A"/>
    <w:rsid w:val="00D845FC"/>
    <w:rsid w:val="00D846C9"/>
    <w:rsid w:val="00D85FA0"/>
    <w:rsid w:val="00D944F4"/>
    <w:rsid w:val="00D9458A"/>
    <w:rsid w:val="00D95C45"/>
    <w:rsid w:val="00DA0872"/>
    <w:rsid w:val="00DA3FDE"/>
    <w:rsid w:val="00DA7875"/>
    <w:rsid w:val="00DC06C3"/>
    <w:rsid w:val="00DD5F84"/>
    <w:rsid w:val="00DE547C"/>
    <w:rsid w:val="00E02375"/>
    <w:rsid w:val="00E050B6"/>
    <w:rsid w:val="00E06CFF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62C7B"/>
    <w:rsid w:val="00E802C1"/>
    <w:rsid w:val="00E82AB1"/>
    <w:rsid w:val="00EB5282"/>
    <w:rsid w:val="00EC096F"/>
    <w:rsid w:val="00EC237E"/>
    <w:rsid w:val="00EC4D28"/>
    <w:rsid w:val="00ED2707"/>
    <w:rsid w:val="00ED7F17"/>
    <w:rsid w:val="00EE472C"/>
    <w:rsid w:val="00EF2FE0"/>
    <w:rsid w:val="00EF6E46"/>
    <w:rsid w:val="00F219BD"/>
    <w:rsid w:val="00F25FB1"/>
    <w:rsid w:val="00F32EF5"/>
    <w:rsid w:val="00F34239"/>
    <w:rsid w:val="00F36D9F"/>
    <w:rsid w:val="00F67E1A"/>
    <w:rsid w:val="00F70E02"/>
    <w:rsid w:val="00F911DE"/>
    <w:rsid w:val="00F91840"/>
    <w:rsid w:val="00F944F0"/>
    <w:rsid w:val="00FA50D8"/>
    <w:rsid w:val="00FA51D7"/>
    <w:rsid w:val="00FB2AFA"/>
    <w:rsid w:val="00FC3D38"/>
    <w:rsid w:val="00FC520F"/>
    <w:rsid w:val="00FC6124"/>
    <w:rsid w:val="00FC62B4"/>
    <w:rsid w:val="00FD1927"/>
    <w:rsid w:val="00FE1F21"/>
    <w:rsid w:val="00FF3090"/>
    <w:rsid w:val="00FF3892"/>
    <w:rsid w:val="00FF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DADDB4-C0F7-4747-9206-068E27D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4C14-B9C9-473D-9A2B-B5FC462F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6103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47</cp:revision>
  <cp:lastPrinted>2022-10-21T07:59:00Z</cp:lastPrinted>
  <dcterms:created xsi:type="dcterms:W3CDTF">2022-08-26T11:44:00Z</dcterms:created>
  <dcterms:modified xsi:type="dcterms:W3CDTF">2022-10-25T14:32:00Z</dcterms:modified>
</cp:coreProperties>
</file>