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5D" w:rsidRPr="00825607" w:rsidRDefault="0034325D" w:rsidP="0082560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25607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4BEAEC95" wp14:editId="0E82DF1B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5D" w:rsidRPr="00825607" w:rsidRDefault="0034325D" w:rsidP="0082560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4325D" w:rsidRPr="00825607" w:rsidRDefault="00825607" w:rsidP="0082560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</w:t>
      </w:r>
      <w:r w:rsidR="0034325D" w:rsidRPr="008256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ОКРУГА ЭЛЕКТРОСТАЛЬ</w:t>
      </w:r>
    </w:p>
    <w:p w:rsidR="0034325D" w:rsidRPr="00825607" w:rsidRDefault="0034325D" w:rsidP="0082560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4325D" w:rsidRPr="00825607" w:rsidRDefault="00825607" w:rsidP="0082560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34325D" w:rsidRPr="00825607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34325D" w:rsidRPr="00825607" w:rsidRDefault="0034325D" w:rsidP="0082560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4325D" w:rsidRPr="00825607" w:rsidRDefault="0034325D" w:rsidP="0034325D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825607">
        <w:rPr>
          <w:rFonts w:ascii="Times New Roman" w:eastAsia="Times New Roman" w:hAnsi="Times New Roman" w:cs="Arial"/>
          <w:sz w:val="44"/>
          <w:szCs w:val="44"/>
          <w:lang w:eastAsia="ru-RU"/>
        </w:rPr>
        <w:t>РАСПОРЯЖЕНИЕ</w:t>
      </w:r>
    </w:p>
    <w:p w:rsidR="0034325D" w:rsidRPr="00825607" w:rsidRDefault="0034325D" w:rsidP="0034325D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34325D" w:rsidRDefault="0034325D" w:rsidP="0082560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825607">
        <w:rPr>
          <w:rFonts w:ascii="Times New Roman" w:eastAsia="Times New Roman" w:hAnsi="Times New Roman" w:cs="Arial"/>
          <w:sz w:val="24"/>
          <w:szCs w:val="24"/>
          <w:lang w:eastAsia="ru-RU"/>
        </w:rPr>
        <w:t>02.09.2020</w:t>
      </w:r>
      <w:r w:rsidRPr="003432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25607">
        <w:rPr>
          <w:rFonts w:ascii="Times New Roman" w:eastAsia="Times New Roman" w:hAnsi="Times New Roman" w:cs="Arial"/>
          <w:sz w:val="24"/>
          <w:szCs w:val="24"/>
          <w:lang w:eastAsia="ru-RU"/>
        </w:rPr>
        <w:t>322-р</w:t>
      </w:r>
      <w:bookmarkEnd w:id="0"/>
    </w:p>
    <w:p w:rsidR="0034325D" w:rsidRPr="0034325D" w:rsidRDefault="0034325D" w:rsidP="00825607">
      <w:pPr>
        <w:spacing w:after="0" w:line="240" w:lineRule="auto"/>
        <w:ind w:right="-850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E3AE3" w:rsidRDefault="0016415E" w:rsidP="004C6B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15E">
        <w:rPr>
          <w:rFonts w:ascii="Times New Roman" w:hAnsi="Times New Roman" w:cs="Times New Roman"/>
          <w:sz w:val="24"/>
          <w:szCs w:val="24"/>
        </w:rPr>
        <w:t xml:space="preserve">Об </w:t>
      </w:r>
      <w:r w:rsidR="007E3AE3" w:rsidRPr="0016415E">
        <w:rPr>
          <w:rFonts w:ascii="Times New Roman" w:hAnsi="Times New Roman" w:cs="Times New Roman"/>
          <w:sz w:val="24"/>
          <w:szCs w:val="24"/>
        </w:rPr>
        <w:t>утверждении</w:t>
      </w:r>
      <w:r w:rsidR="007E3AE3">
        <w:rPr>
          <w:rFonts w:ascii="Times New Roman" w:hAnsi="Times New Roman" w:cs="Times New Roman"/>
          <w:sz w:val="24"/>
          <w:szCs w:val="24"/>
        </w:rPr>
        <w:t xml:space="preserve"> Рабочего плана счетов для ведения бухгалтерского (бюджетного) учета в Администрации городского округа Электросталь Московской области</w:t>
      </w:r>
    </w:p>
    <w:p w:rsidR="00825607" w:rsidRDefault="00825607" w:rsidP="00825607">
      <w:pPr>
        <w:rPr>
          <w:rFonts w:ascii="Times New Roman" w:hAnsi="Times New Roman" w:cs="Times New Roman"/>
          <w:sz w:val="24"/>
          <w:szCs w:val="24"/>
        </w:rPr>
      </w:pPr>
    </w:p>
    <w:p w:rsidR="004F0A7C" w:rsidRDefault="007E3AE3" w:rsidP="004F0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F24CFE">
        <w:rPr>
          <w:rFonts w:ascii="Times New Roman" w:hAnsi="Times New Roman" w:cs="Times New Roman"/>
          <w:sz w:val="24"/>
          <w:szCs w:val="24"/>
        </w:rPr>
        <w:t>законом от</w:t>
      </w:r>
      <w:r>
        <w:rPr>
          <w:rFonts w:ascii="Times New Roman" w:hAnsi="Times New Roman" w:cs="Times New Roman"/>
          <w:sz w:val="24"/>
          <w:szCs w:val="24"/>
        </w:rPr>
        <w:t xml:space="preserve"> 06.12.2011 № 402-ФЗ «О бухгалтерском учете</w:t>
      </w:r>
      <w:r w:rsidR="00F24CFE">
        <w:rPr>
          <w:rFonts w:ascii="Times New Roman" w:hAnsi="Times New Roman" w:cs="Times New Roman"/>
          <w:sz w:val="24"/>
          <w:szCs w:val="24"/>
        </w:rPr>
        <w:t xml:space="preserve">», </w:t>
      </w:r>
      <w:r w:rsidR="00F24CFE" w:rsidRPr="002A35D0">
        <w:rPr>
          <w:rFonts w:ascii="Times New Roman" w:hAnsi="Times New Roman" w:cs="Times New Roman"/>
          <w:sz w:val="24"/>
          <w:szCs w:val="24"/>
        </w:rPr>
        <w:t>Приказами Минфина</w:t>
      </w:r>
      <w:r w:rsidR="00A833AD" w:rsidRPr="002A35D0">
        <w:rPr>
          <w:rFonts w:ascii="Times New Roman" w:hAnsi="Times New Roman" w:cs="Times New Roman"/>
          <w:sz w:val="24"/>
          <w:szCs w:val="24"/>
        </w:rPr>
        <w:t xml:space="preserve"> России от 01.12.2010 № 157н</w:t>
      </w:r>
      <w:r w:rsidR="00F24CFE">
        <w:rPr>
          <w:rFonts w:ascii="Times New Roman" w:hAnsi="Times New Roman" w:cs="Times New Roman"/>
          <w:sz w:val="24"/>
          <w:szCs w:val="24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государственной академией наук, государственных   муници- пальных учреждений и</w:t>
      </w:r>
      <w:r w:rsidR="00971A34">
        <w:rPr>
          <w:rFonts w:ascii="Times New Roman" w:hAnsi="Times New Roman" w:cs="Times New Roman"/>
          <w:sz w:val="24"/>
          <w:szCs w:val="24"/>
        </w:rPr>
        <w:t xml:space="preserve"> Инструкции по его применению», от 06.12.2010 №1</w:t>
      </w:r>
      <w:r w:rsidR="00A833AD" w:rsidRPr="002A35D0">
        <w:rPr>
          <w:rFonts w:ascii="Times New Roman" w:hAnsi="Times New Roman" w:cs="Times New Roman"/>
          <w:sz w:val="24"/>
          <w:szCs w:val="24"/>
        </w:rPr>
        <w:t>62н</w:t>
      </w:r>
      <w:r w:rsidR="00971A34">
        <w:rPr>
          <w:rFonts w:ascii="Times New Roman" w:hAnsi="Times New Roman" w:cs="Times New Roman"/>
          <w:sz w:val="24"/>
          <w:szCs w:val="24"/>
        </w:rPr>
        <w:t xml:space="preserve"> «Об утверждении Плана счетов бюджетного учета и Инструкции по его применению»,</w:t>
      </w:r>
      <w:r w:rsidR="00075CCD" w:rsidRPr="00075CCD">
        <w:rPr>
          <w:rFonts w:ascii="Times New Roman" w:hAnsi="Times New Roman" w:cs="Times New Roman"/>
          <w:sz w:val="24"/>
          <w:szCs w:val="24"/>
        </w:rPr>
        <w:t xml:space="preserve"> от 30 декабря 2017г.</w:t>
      </w:r>
      <w:r w:rsidR="004F0A7C">
        <w:rPr>
          <w:rFonts w:ascii="Times New Roman" w:hAnsi="Times New Roman" w:cs="Times New Roman"/>
          <w:sz w:val="24"/>
          <w:szCs w:val="24"/>
        </w:rPr>
        <w:t xml:space="preserve"> № </w:t>
      </w:r>
      <w:r w:rsidR="00075CCD" w:rsidRPr="00075CCD">
        <w:rPr>
          <w:rFonts w:ascii="Times New Roman" w:hAnsi="Times New Roman" w:cs="Times New Roman"/>
          <w:sz w:val="24"/>
          <w:szCs w:val="24"/>
        </w:rPr>
        <w:t>274н</w:t>
      </w:r>
      <w:r w:rsidR="004F0A7C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стандарта бухгалтерского учета для организаций государственного сектора </w:t>
      </w:r>
      <w:r w:rsidR="00075CCD" w:rsidRPr="00075CCD">
        <w:rPr>
          <w:rFonts w:ascii="Times New Roman" w:hAnsi="Times New Roman" w:cs="Times New Roman"/>
          <w:sz w:val="24"/>
          <w:szCs w:val="24"/>
        </w:rPr>
        <w:t>"У</w:t>
      </w:r>
      <w:r w:rsidR="004F0A7C">
        <w:rPr>
          <w:rFonts w:ascii="Times New Roman" w:hAnsi="Times New Roman" w:cs="Times New Roman"/>
          <w:sz w:val="24"/>
          <w:szCs w:val="24"/>
        </w:rPr>
        <w:t>четная политика, оценочные значения и ошибки»:</w:t>
      </w:r>
    </w:p>
    <w:p w:rsidR="0016415E" w:rsidRDefault="004F0A7C" w:rsidP="004F0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Рабочий план счетов для ведения бухгалтерского (бюджетного) учета в Администрации городского округа Электросталь Московской области согласно приложению.</w:t>
      </w:r>
      <w:r w:rsidR="0016415E" w:rsidRPr="002A3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A7C" w:rsidRDefault="004F0A7C" w:rsidP="004F0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Признать утратившим силу распоряжение Администрации городского </w:t>
      </w:r>
      <w:r w:rsidR="00C5419B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от 06.08.2019 № 349-р «Об утверждении Рабочего плана счетов для ведения бухгалтерского (бюджетного) учета в Администрации городского округа Электросталь Московской области»</w:t>
      </w:r>
      <w:r w:rsidR="007D33C5">
        <w:rPr>
          <w:rFonts w:ascii="Times New Roman" w:hAnsi="Times New Roman" w:cs="Times New Roman"/>
          <w:sz w:val="24"/>
          <w:szCs w:val="24"/>
        </w:rPr>
        <w:t>.</w:t>
      </w:r>
    </w:p>
    <w:p w:rsidR="007D33C5" w:rsidRDefault="007D33C5" w:rsidP="004F0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5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момента подписания и распространяет свое действие на правоотношения, возникшие с 01.01.2020г.</w:t>
      </w:r>
    </w:p>
    <w:p w:rsidR="003520FB" w:rsidRPr="00A3257D" w:rsidRDefault="003520FB" w:rsidP="004F0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5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распоряжение на официальном </w:t>
      </w:r>
      <w:r w:rsidR="00A3257D">
        <w:rPr>
          <w:rFonts w:ascii="Times New Roman" w:hAnsi="Times New Roman" w:cs="Times New Roman"/>
          <w:sz w:val="24"/>
          <w:szCs w:val="24"/>
        </w:rPr>
        <w:t>сайте городского округа Электросталь Московской области в информационно-телекоммуникационной сети «Интернет» по адресу:</w:t>
      </w:r>
      <w:r w:rsidR="00A3257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3257D">
        <w:rPr>
          <w:rFonts w:ascii="Times New Roman" w:hAnsi="Times New Roman" w:cs="Times New Roman"/>
          <w:sz w:val="24"/>
          <w:szCs w:val="24"/>
        </w:rPr>
        <w:t>.</w:t>
      </w:r>
      <w:r w:rsidR="00A3257D">
        <w:rPr>
          <w:rFonts w:ascii="Times New Roman" w:hAnsi="Times New Roman" w:cs="Times New Roman"/>
          <w:sz w:val="24"/>
          <w:szCs w:val="24"/>
          <w:lang w:val="en-US"/>
        </w:rPr>
        <w:t>elektrostal</w:t>
      </w:r>
      <w:r w:rsidR="00A3257D" w:rsidRPr="00A3257D">
        <w:rPr>
          <w:rFonts w:ascii="Times New Roman" w:hAnsi="Times New Roman" w:cs="Times New Roman"/>
          <w:sz w:val="24"/>
          <w:szCs w:val="24"/>
        </w:rPr>
        <w:t>.</w:t>
      </w:r>
      <w:r w:rsidR="00A3257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82B2F" w:rsidRDefault="003520FB" w:rsidP="004F0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916">
        <w:rPr>
          <w:rFonts w:ascii="Times New Roman" w:hAnsi="Times New Roman" w:cs="Times New Roman"/>
          <w:sz w:val="24"/>
          <w:szCs w:val="24"/>
        </w:rPr>
        <w:t xml:space="preserve">  </w:t>
      </w:r>
      <w:r w:rsidR="00A3257D" w:rsidRPr="00A3257D">
        <w:rPr>
          <w:rFonts w:ascii="Times New Roman" w:hAnsi="Times New Roman" w:cs="Times New Roman"/>
          <w:sz w:val="24"/>
          <w:szCs w:val="24"/>
        </w:rPr>
        <w:t xml:space="preserve"> </w:t>
      </w:r>
      <w:r w:rsidR="00A3257D" w:rsidRPr="004C6BE6">
        <w:rPr>
          <w:rFonts w:ascii="Times New Roman" w:hAnsi="Times New Roman" w:cs="Times New Roman"/>
          <w:sz w:val="24"/>
          <w:szCs w:val="24"/>
        </w:rPr>
        <w:t>5</w:t>
      </w:r>
      <w:r w:rsidR="003B5916">
        <w:rPr>
          <w:rFonts w:ascii="Times New Roman" w:hAnsi="Times New Roman" w:cs="Times New Roman"/>
          <w:sz w:val="24"/>
          <w:szCs w:val="24"/>
        </w:rPr>
        <w:t>.</w:t>
      </w:r>
      <w:r w:rsidR="00A3257D" w:rsidRPr="004C6BE6">
        <w:rPr>
          <w:rFonts w:ascii="Times New Roman" w:hAnsi="Times New Roman" w:cs="Times New Roman"/>
          <w:sz w:val="24"/>
          <w:szCs w:val="24"/>
        </w:rPr>
        <w:t xml:space="preserve"> </w:t>
      </w:r>
      <w:r w:rsidR="004C6BE6">
        <w:rPr>
          <w:rFonts w:ascii="Times New Roman" w:hAnsi="Times New Roman" w:cs="Times New Roman"/>
          <w:sz w:val="24"/>
          <w:szCs w:val="24"/>
        </w:rPr>
        <w:t>Контроль за выполнением настоящего распоряжения возложить на первого заместителя Главы Администрации городского округа Электросталь Московской области Федорова А.В.</w:t>
      </w:r>
    </w:p>
    <w:p w:rsidR="0007313F" w:rsidRDefault="0007313F" w:rsidP="004F0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Главы городского округа                                               </w:t>
      </w:r>
      <w:r w:rsidR="00825607" w:rsidRPr="008256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И.Ю. Волкова</w:t>
      </w:r>
    </w:p>
    <w:sectPr w:rsidR="0007313F" w:rsidSect="0082560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C"/>
    <w:rsid w:val="0007313F"/>
    <w:rsid w:val="00075CCD"/>
    <w:rsid w:val="0016415E"/>
    <w:rsid w:val="00182B2F"/>
    <w:rsid w:val="002A35D0"/>
    <w:rsid w:val="0034325D"/>
    <w:rsid w:val="003520FB"/>
    <w:rsid w:val="003B5916"/>
    <w:rsid w:val="004C6BE6"/>
    <w:rsid w:val="004F0A7C"/>
    <w:rsid w:val="004F6BA2"/>
    <w:rsid w:val="00587250"/>
    <w:rsid w:val="005D2D55"/>
    <w:rsid w:val="00602F7C"/>
    <w:rsid w:val="007D33C5"/>
    <w:rsid w:val="007E3AE3"/>
    <w:rsid w:val="00825607"/>
    <w:rsid w:val="008551C8"/>
    <w:rsid w:val="00971A34"/>
    <w:rsid w:val="009F39DC"/>
    <w:rsid w:val="00A3257D"/>
    <w:rsid w:val="00A833AD"/>
    <w:rsid w:val="00AA771A"/>
    <w:rsid w:val="00AF3F56"/>
    <w:rsid w:val="00C5419B"/>
    <w:rsid w:val="00F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F17D-CFAF-4F11-A027-F20ADC9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Филиппенко</dc:creator>
  <cp:keywords/>
  <dc:description/>
  <cp:lastModifiedBy>Татьяна Побежимова</cp:lastModifiedBy>
  <cp:revision>22</cp:revision>
  <cp:lastPrinted>2020-09-02T12:31:00Z</cp:lastPrinted>
  <dcterms:created xsi:type="dcterms:W3CDTF">2020-08-21T11:41:00Z</dcterms:created>
  <dcterms:modified xsi:type="dcterms:W3CDTF">2020-09-16T12:48:00Z</dcterms:modified>
</cp:coreProperties>
</file>