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B7" w:rsidRDefault="00BD7EB7" w:rsidP="00BD7EB7">
      <w:pPr>
        <w:pStyle w:val="a3"/>
        <w:spacing w:before="0" w:beforeAutospacing="0" w:after="173" w:afterAutospacing="0" w:line="384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333333"/>
          <w:sz w:val="16"/>
          <w:szCs w:val="16"/>
        </w:rPr>
        <w:t>Представитель Уполномоченного по правам человека в Московской области</w:t>
      </w:r>
      <w:r>
        <w:rPr>
          <w:rFonts w:ascii="Arial" w:hAnsi="Arial" w:cs="Arial"/>
          <w:b/>
          <w:bCs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t>- Захарова Елена Васильевна </w:t>
      </w:r>
      <w:r>
        <w:rPr>
          <w:rFonts w:ascii="Arial" w:hAnsi="Arial" w:cs="Arial"/>
          <w:color w:val="333333"/>
          <w:sz w:val="16"/>
          <w:szCs w:val="16"/>
        </w:rPr>
        <w:br/>
        <w:t>Тел.: (49657) 6-42-89</w:t>
      </w:r>
      <w:r>
        <w:rPr>
          <w:rFonts w:ascii="Arial" w:hAnsi="Arial" w:cs="Arial"/>
          <w:color w:val="333333"/>
          <w:sz w:val="16"/>
          <w:szCs w:val="16"/>
        </w:rPr>
        <w:br/>
        <w:t>Прием граждан: понедельник с 10.00 до 13.00, вторник с 09.00-15.00.</w:t>
      </w:r>
    </w:p>
    <w:p w:rsidR="00BD7EB7" w:rsidRDefault="00BD7EB7"/>
    <w:sectPr w:rsidR="00BD7EB7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60AA"/>
    <w:rsid w:val="000960AA"/>
    <w:rsid w:val="00366331"/>
    <w:rsid w:val="005B2497"/>
    <w:rsid w:val="00BD7EB7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2018-02-01T06:41:00Z</dcterms:created>
  <dcterms:modified xsi:type="dcterms:W3CDTF">2018-02-01T09:29:00Z</dcterms:modified>
</cp:coreProperties>
</file>