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F53E32">
        <w:rPr>
          <w:rFonts w:ascii="Times New Roman" w:hAnsi="Times New Roman" w:cs="Times New Roman"/>
          <w:sz w:val="24"/>
          <w:szCs w:val="24"/>
        </w:rPr>
        <w:t xml:space="preserve"> № 3</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F53E32">
              <w:rPr>
                <w:rFonts w:ascii="Times New Roman" w:hAnsi="Times New Roman" w:cs="Times New Roman"/>
                <w:szCs w:val="22"/>
              </w:rPr>
              <w:t>вской области от 14.01.2020 № 12</w:t>
            </w:r>
            <w:r w:rsidR="00414417">
              <w:rPr>
                <w:rFonts w:ascii="Times New Roman" w:hAnsi="Times New Roman" w:cs="Times New Roman"/>
                <w:szCs w:val="22"/>
              </w:rPr>
              <w:t>/1</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6431AA"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F53E32" w:rsidP="001F1C0B">
            <w:pPr>
              <w:pStyle w:val="ConsPlusNormal"/>
              <w:rPr>
                <w:rFonts w:ascii="Times New Roman" w:hAnsi="Times New Roman" w:cs="Times New Roman"/>
                <w:szCs w:val="22"/>
              </w:rPr>
            </w:pPr>
            <w:r>
              <w:rPr>
                <w:rFonts w:ascii="Times New Roman" w:hAnsi="Times New Roman" w:cs="Times New Roman"/>
                <w:szCs w:val="22"/>
              </w:rPr>
              <w:t>"24</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до 18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8E18E7">
              <w:rPr>
                <w:rFonts w:ascii="Times New Roman" w:hAnsi="Times New Roman" w:cs="Times New Roman"/>
                <w:szCs w:val="22"/>
              </w:rPr>
              <w:t>21</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w:t>
            </w:r>
            <w:r w:rsidRPr="003918F1">
              <w:rPr>
                <w:rFonts w:ascii="Times New Roman" w:hAnsi="Times New Roman" w:cs="Times New Roman"/>
                <w:szCs w:val="22"/>
              </w:rPr>
              <w:lastRenderedPageBreak/>
              <w:t>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8E18E7" w:rsidP="001F1C0B">
            <w:pPr>
              <w:pStyle w:val="ConsPlusNormal"/>
              <w:rPr>
                <w:rFonts w:ascii="Times New Roman" w:hAnsi="Times New Roman" w:cs="Times New Roman"/>
                <w:szCs w:val="22"/>
              </w:rPr>
            </w:pPr>
            <w:r>
              <w:rPr>
                <w:rFonts w:ascii="Times New Roman" w:hAnsi="Times New Roman" w:cs="Times New Roman"/>
                <w:szCs w:val="22"/>
              </w:rPr>
              <w:t>"17</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8E18E7" w:rsidP="001F1C0B">
            <w:pPr>
              <w:pStyle w:val="ConsPlusNormal"/>
              <w:rPr>
                <w:rFonts w:ascii="Times New Roman" w:hAnsi="Times New Roman" w:cs="Times New Roman"/>
                <w:szCs w:val="22"/>
              </w:rPr>
            </w:pPr>
            <w:r>
              <w:rPr>
                <w:rFonts w:ascii="Times New Roman" w:hAnsi="Times New Roman" w:cs="Times New Roman"/>
                <w:szCs w:val="22"/>
              </w:rPr>
              <w:t>"17</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w:t>
            </w:r>
            <w:r w:rsidRPr="003918F1">
              <w:rPr>
                <w:rFonts w:ascii="Times New Roman" w:hAnsi="Times New Roman" w:cs="Times New Roman"/>
                <w:szCs w:val="22"/>
              </w:rPr>
              <w:lastRenderedPageBreak/>
              <w:t>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8E18E7">
              <w:rPr>
                <w:rFonts w:ascii="Times New Roman" w:hAnsi="Times New Roman" w:cs="Times New Roman"/>
                <w:b/>
                <w:color w:val="000000"/>
                <w:spacing w:val="8"/>
                <w:szCs w:val="22"/>
              </w:rPr>
              <w:t>ктросталь, пересечение ул. Карла Маркса и ул. Комсомольской</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8E18E7">
              <w:rPr>
                <w:rFonts w:ascii="Times New Roman" w:hAnsi="Times New Roman" w:cs="Times New Roman"/>
                <w:b/>
                <w:szCs w:val="22"/>
              </w:rPr>
              <w:t>10 516 (десять тысяч пятьсот шестнадцать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8E18E7">
              <w:rPr>
                <w:rFonts w:ascii="Times New Roman" w:hAnsi="Times New Roman" w:cs="Times New Roman"/>
                <w:b/>
                <w:szCs w:val="22"/>
              </w:rPr>
              <w:t>525 (пятьсот двадцать пять) рублей</w:t>
            </w:r>
            <w:r w:rsidR="00021A56">
              <w:rPr>
                <w:rFonts w:ascii="Times New Roman" w:hAnsi="Times New Roman" w:cs="Times New Roman"/>
                <w:b/>
                <w:szCs w:val="22"/>
              </w:rPr>
              <w:t xml:space="preserve"> 80</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E18E7">
              <w:rPr>
                <w:rFonts w:ascii="Times New Roman" w:hAnsi="Times New Roman" w:cs="Times New Roman"/>
                <w:b/>
                <w:szCs w:val="22"/>
              </w:rPr>
              <w:t>2 103 (две тысячи сто три</w:t>
            </w:r>
            <w:r w:rsidRPr="003918F1">
              <w:rPr>
                <w:rFonts w:ascii="Times New Roman" w:hAnsi="Times New Roman" w:cs="Times New Roman"/>
                <w:b/>
                <w:szCs w:val="22"/>
              </w:rPr>
              <w:t>) ру</w:t>
            </w:r>
            <w:r w:rsidR="008E18E7">
              <w:rPr>
                <w:rFonts w:ascii="Times New Roman" w:hAnsi="Times New Roman" w:cs="Times New Roman"/>
                <w:b/>
                <w:szCs w:val="22"/>
              </w:rPr>
              <w:t>бля</w:t>
            </w:r>
            <w:r w:rsidR="00021A56">
              <w:rPr>
                <w:rFonts w:ascii="Times New Roman" w:hAnsi="Times New Roman" w:cs="Times New Roman"/>
                <w:b/>
                <w:szCs w:val="22"/>
              </w:rPr>
              <w:t xml:space="preserve"> 20</w:t>
            </w:r>
            <w:r w:rsidR="00F656CE">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8E18E7">
              <w:rPr>
                <w:rFonts w:ascii="Times New Roman" w:hAnsi="Times New Roman" w:cs="Times New Roman"/>
                <w:b/>
                <w:color w:val="000000"/>
                <w:spacing w:val="8"/>
                <w:szCs w:val="22"/>
              </w:rPr>
              <w:t xml:space="preserve"> Карла</w:t>
            </w:r>
            <w:r w:rsidR="0091573C">
              <w:rPr>
                <w:rFonts w:ascii="Times New Roman" w:hAnsi="Times New Roman" w:cs="Times New Roman"/>
                <w:b/>
                <w:color w:val="000000"/>
                <w:spacing w:val="8"/>
                <w:szCs w:val="22"/>
              </w:rPr>
              <w:t xml:space="preserve"> Маркса, у дома № 42</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11 753 (одиннадцать тысяч семьсот пятьдесят три)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587 (пятьсот восемьдесят семь</w:t>
            </w:r>
            <w:r>
              <w:rPr>
                <w:rFonts w:ascii="Times New Roman" w:hAnsi="Times New Roman" w:cs="Times New Roman"/>
                <w:b/>
                <w:szCs w:val="22"/>
              </w:rPr>
              <w:t>)</w:t>
            </w:r>
            <w:r w:rsidR="0091573C">
              <w:rPr>
                <w:rFonts w:ascii="Times New Roman" w:hAnsi="Times New Roman" w:cs="Times New Roman"/>
                <w:b/>
                <w:szCs w:val="22"/>
              </w:rPr>
              <w:t xml:space="preserve"> рублей 65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573C">
              <w:rPr>
                <w:rFonts w:ascii="Times New Roman" w:hAnsi="Times New Roman" w:cs="Times New Roman"/>
                <w:b/>
                <w:szCs w:val="22"/>
              </w:rPr>
              <w:t>2 350 (две тысячи триста пятьдесят</w:t>
            </w:r>
            <w:r w:rsidRPr="003918F1">
              <w:rPr>
                <w:rFonts w:ascii="Times New Roman" w:hAnsi="Times New Roman" w:cs="Times New Roman"/>
                <w:b/>
                <w:szCs w:val="22"/>
              </w:rPr>
              <w:t>) ру</w:t>
            </w:r>
            <w:r w:rsidR="0091573C">
              <w:rPr>
                <w:rFonts w:ascii="Times New Roman" w:hAnsi="Times New Roman" w:cs="Times New Roman"/>
                <w:b/>
                <w:szCs w:val="22"/>
              </w:rPr>
              <w:t>блей 60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ктросталь, ул. Спортивная, у дома № 47</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10 929 (десять тысяч девятьсот двадцать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546 (пятьсот сорок шесть) рублей 4</w:t>
            </w:r>
            <w:r w:rsidR="007F17B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w:t>
            </w:r>
            <w:r w:rsidRPr="003918F1">
              <w:rPr>
                <w:rFonts w:ascii="Times New Roman" w:hAnsi="Times New Roman" w:cs="Times New Roman"/>
                <w:szCs w:val="22"/>
              </w:rPr>
              <w:lastRenderedPageBreak/>
              <w:t>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91573C">
              <w:rPr>
                <w:rFonts w:ascii="Times New Roman" w:hAnsi="Times New Roman" w:cs="Times New Roman"/>
                <w:b/>
                <w:szCs w:val="22"/>
              </w:rPr>
              <w:t>2 185 (две тысячи сто восемьдесят пять</w:t>
            </w:r>
            <w:r w:rsidRPr="003918F1">
              <w:rPr>
                <w:rFonts w:ascii="Times New Roman" w:hAnsi="Times New Roman" w:cs="Times New Roman"/>
                <w:b/>
                <w:szCs w:val="22"/>
              </w:rPr>
              <w:t>) ру</w:t>
            </w:r>
            <w:r w:rsidR="0091573C">
              <w:rPr>
                <w:rFonts w:ascii="Times New Roman" w:hAnsi="Times New Roman" w:cs="Times New Roman"/>
                <w:b/>
                <w:szCs w:val="22"/>
              </w:rPr>
              <w:t>блей 8</w:t>
            </w:r>
            <w:r w:rsidR="007F17BC">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ул. Спортивная, между домами №№ 45 и 47</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8 867 (восемь тысяч восемьсот шестьдесят семь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443 (четыреста сорок три) рубля 35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573C">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sidR="0091573C">
              <w:rPr>
                <w:rFonts w:ascii="Times New Roman" w:hAnsi="Times New Roman" w:cs="Times New Roman"/>
                <w:b/>
                <w:szCs w:val="22"/>
              </w:rPr>
              <w:t>бля 4</w:t>
            </w:r>
            <w:r w:rsidR="005F77F2">
              <w:rPr>
                <w:rFonts w:ascii="Times New Roman" w:hAnsi="Times New Roman" w:cs="Times New Roman"/>
                <w:b/>
                <w:szCs w:val="22"/>
              </w:rPr>
              <w:t>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59734F">
              <w:rPr>
                <w:rFonts w:ascii="Times New Roman" w:hAnsi="Times New Roman" w:cs="Times New Roman"/>
                <w:b/>
                <w:color w:val="000000"/>
                <w:spacing w:val="8"/>
                <w:szCs w:val="22"/>
              </w:rPr>
              <w:t>ль, ул. Спортивная, с юго-западной стороны от дома № 43</w:t>
            </w:r>
            <w:r w:rsidRPr="003918F1">
              <w:rPr>
                <w:rFonts w:ascii="Times New Roman" w:hAnsi="Times New Roman" w:cs="Times New Roman"/>
                <w:b/>
                <w:color w:val="000000"/>
                <w:spacing w:val="8"/>
                <w:szCs w:val="22"/>
              </w:rPr>
              <w:t>.</w:t>
            </w:r>
          </w:p>
          <w:p w:rsidR="005F77F2" w:rsidRPr="003918F1" w:rsidRDefault="005F77F2"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59734F">
              <w:rPr>
                <w:rFonts w:ascii="Times New Roman" w:hAnsi="Times New Roman" w:cs="Times New Roman"/>
                <w:b/>
                <w:color w:val="000000"/>
                <w:spacing w:val="8"/>
                <w:szCs w:val="22"/>
              </w:rPr>
              <w:t>, цветы</w:t>
            </w:r>
            <w:r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59734F">
              <w:rPr>
                <w:rFonts w:ascii="Times New Roman" w:hAnsi="Times New Roman" w:cs="Times New Roman"/>
                <w:b/>
                <w:szCs w:val="22"/>
              </w:rPr>
              <w:t>17 733 (семнадцать тысяч семьсот тридцать три) рубля</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59734F">
              <w:rPr>
                <w:rFonts w:ascii="Times New Roman" w:hAnsi="Times New Roman" w:cs="Times New Roman"/>
                <w:b/>
                <w:szCs w:val="22"/>
              </w:rPr>
              <w:t>886</w:t>
            </w:r>
            <w:r>
              <w:rPr>
                <w:rFonts w:ascii="Times New Roman" w:hAnsi="Times New Roman" w:cs="Times New Roman"/>
                <w:b/>
                <w:szCs w:val="22"/>
              </w:rPr>
              <w:t xml:space="preserve"> </w:t>
            </w:r>
            <w:r w:rsidR="0059734F">
              <w:rPr>
                <w:rFonts w:ascii="Times New Roman" w:hAnsi="Times New Roman" w:cs="Times New Roman"/>
                <w:b/>
                <w:szCs w:val="22"/>
              </w:rPr>
              <w:t>(восемьсот восемьдесят шесть) рублей 65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59734F">
              <w:rPr>
                <w:rFonts w:ascii="Times New Roman" w:hAnsi="Times New Roman" w:cs="Times New Roman"/>
                <w:b/>
                <w:szCs w:val="22"/>
              </w:rPr>
              <w:t>3 546 (три тысячи пятьсот сорок шесть</w:t>
            </w:r>
            <w:r w:rsidRPr="003918F1">
              <w:rPr>
                <w:rFonts w:ascii="Times New Roman" w:hAnsi="Times New Roman" w:cs="Times New Roman"/>
                <w:b/>
                <w:szCs w:val="22"/>
              </w:rPr>
              <w:t>) ру</w:t>
            </w:r>
            <w:r w:rsidR="0059734F">
              <w:rPr>
                <w:rFonts w:ascii="Times New Roman" w:hAnsi="Times New Roman" w:cs="Times New Roman"/>
                <w:b/>
                <w:szCs w:val="22"/>
              </w:rPr>
              <w:t>блей 60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 Елизаветино, площадь Центральная</w:t>
            </w:r>
            <w:r w:rsidRPr="003918F1">
              <w:rPr>
                <w:rFonts w:ascii="Times New Roman" w:hAnsi="Times New Roman" w:cs="Times New Roman"/>
                <w:b/>
                <w:color w:val="000000"/>
                <w:spacing w:val="8"/>
                <w:szCs w:val="22"/>
              </w:rPr>
              <w:t>.</w:t>
            </w:r>
          </w:p>
          <w:p w:rsidR="0059734F" w:rsidRPr="003918F1" w:rsidRDefault="0059734F"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8 867 (восемь тысяч восемьсот шестьдесят семь)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E84003">
              <w:rPr>
                <w:rFonts w:ascii="Times New Roman" w:hAnsi="Times New Roman" w:cs="Times New Roman"/>
                <w:b/>
                <w:szCs w:val="22"/>
              </w:rPr>
              <w:t>443</w:t>
            </w:r>
            <w:r>
              <w:rPr>
                <w:rFonts w:ascii="Times New Roman" w:hAnsi="Times New Roman" w:cs="Times New Roman"/>
                <w:b/>
                <w:szCs w:val="22"/>
              </w:rPr>
              <w:t xml:space="preserve"> </w:t>
            </w:r>
            <w:r w:rsidR="00E84003">
              <w:rPr>
                <w:rFonts w:ascii="Times New Roman" w:hAnsi="Times New Roman" w:cs="Times New Roman"/>
                <w:b/>
                <w:szCs w:val="22"/>
              </w:rPr>
              <w:t>(четыреста сорок три) рубля 35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E84003">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sidR="00E84003">
              <w:rPr>
                <w:rFonts w:ascii="Times New Roman" w:hAnsi="Times New Roman" w:cs="Times New Roman"/>
                <w:b/>
                <w:szCs w:val="22"/>
              </w:rPr>
              <w:t>бля 40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E84003" w:rsidRPr="003918F1" w:rsidRDefault="00E84003" w:rsidP="00E8400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«мясная гастрономия</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9 691 (девять тысяч шестьсот девяносто один) рубль</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484 (четыреста восемьдесят четыре) рубля 55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1 938 (одна тысяча девятьсот тридцать восемь</w:t>
            </w:r>
            <w:r w:rsidRPr="003918F1">
              <w:rPr>
                <w:rFonts w:ascii="Times New Roman" w:hAnsi="Times New Roman" w:cs="Times New Roman"/>
                <w:b/>
                <w:szCs w:val="22"/>
              </w:rPr>
              <w:t>) ру</w:t>
            </w:r>
            <w:r>
              <w:rPr>
                <w:rFonts w:ascii="Times New Roman" w:hAnsi="Times New Roman" w:cs="Times New Roman"/>
                <w:b/>
                <w:szCs w:val="22"/>
              </w:rPr>
              <w:t>блей 20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E84003" w:rsidP="003918F1">
                  <w:pPr>
                    <w:pStyle w:val="ConsPlusNormal"/>
                    <w:rPr>
                      <w:rFonts w:ascii="Times New Roman" w:hAnsi="Times New Roman" w:cs="Times New Roman"/>
                      <w:b/>
                      <w:szCs w:val="22"/>
                    </w:rPr>
                  </w:pPr>
                  <w:r>
                    <w:rPr>
                      <w:rFonts w:ascii="Times New Roman" w:hAnsi="Times New Roman" w:cs="Times New Roman"/>
                      <w:b/>
                      <w:szCs w:val="22"/>
                    </w:rPr>
                    <w:t>"25</w:t>
                  </w:r>
                  <w:r w:rsidR="00C10A40" w:rsidRPr="00C10A40">
                    <w:rPr>
                      <w:rFonts w:ascii="Times New Roman" w:hAnsi="Times New Roman" w:cs="Times New Roman"/>
                      <w:b/>
                      <w:szCs w:val="22"/>
                    </w:rPr>
                    <w:t>" февраля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E84003" w:rsidP="003918F1">
                  <w:pPr>
                    <w:pStyle w:val="ConsPlusNormal"/>
                    <w:rPr>
                      <w:rFonts w:ascii="Times New Roman" w:hAnsi="Times New Roman" w:cs="Times New Roman"/>
                      <w:b/>
                      <w:szCs w:val="22"/>
                    </w:rPr>
                  </w:pPr>
                  <w:r>
                    <w:rPr>
                      <w:rFonts w:ascii="Times New Roman" w:hAnsi="Times New Roman" w:cs="Times New Roman"/>
                      <w:b/>
                      <w:szCs w:val="22"/>
                    </w:rPr>
                    <w:t>"25</w:t>
                  </w:r>
                  <w:r w:rsidR="00B3512C">
                    <w:rPr>
                      <w:rFonts w:ascii="Times New Roman" w:hAnsi="Times New Roman" w:cs="Times New Roman"/>
                      <w:b/>
                      <w:szCs w:val="22"/>
                    </w:rPr>
                    <w:t>" февра</w:t>
                  </w:r>
                  <w:r w:rsidR="00C10A40" w:rsidRPr="00C10A40">
                    <w:rPr>
                      <w:rFonts w:ascii="Times New Roman" w:hAnsi="Times New Roman" w:cs="Times New Roman"/>
                      <w:b/>
                      <w:szCs w:val="22"/>
                    </w:rPr>
                    <w:t>ля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E84003" w:rsidP="00E40421">
            <w:pPr>
              <w:pStyle w:val="ConsPlusNormal"/>
              <w:rPr>
                <w:rFonts w:ascii="Times New Roman" w:hAnsi="Times New Roman" w:cs="Times New Roman"/>
                <w:szCs w:val="22"/>
              </w:rPr>
            </w:pPr>
            <w:r>
              <w:rPr>
                <w:rFonts w:ascii="Times New Roman" w:hAnsi="Times New Roman" w:cs="Times New Roman"/>
                <w:szCs w:val="22"/>
              </w:rPr>
              <w:t>42</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E84003" w:rsidP="00E40421">
            <w:pPr>
              <w:pStyle w:val="ConsPlusNormal"/>
              <w:rPr>
                <w:rFonts w:ascii="Times New Roman" w:hAnsi="Times New Roman" w:cs="Times New Roman"/>
                <w:szCs w:val="22"/>
              </w:rPr>
            </w:pPr>
            <w:r>
              <w:rPr>
                <w:rFonts w:ascii="Times New Roman" w:hAnsi="Times New Roman" w:cs="Times New Roman"/>
                <w:b/>
                <w:szCs w:val="22"/>
              </w:rPr>
              <w:t>"26</w:t>
            </w:r>
            <w:r w:rsidR="00B3512C" w:rsidRPr="00B3512C">
              <w:rPr>
                <w:rFonts w:ascii="Times New Roman" w:hAnsi="Times New Roman" w:cs="Times New Roman"/>
                <w:b/>
                <w:szCs w:val="22"/>
              </w:rPr>
              <w:t>" февраля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45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47</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область,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пересечение ул. Карла Маркса и ул. Комсомольской.</w:t>
            </w:r>
          </w:p>
          <w:p w:rsidR="009A6897" w:rsidRPr="007455C3" w:rsidRDefault="009A6897" w:rsidP="00E84003">
            <w:pPr>
              <w:pStyle w:val="ConsPlusNormal"/>
              <w:rPr>
                <w:rFonts w:ascii="Times New Roman" w:hAnsi="Times New Roman" w:cs="Times New Roman"/>
                <w:szCs w:val="22"/>
              </w:rPr>
            </w:pPr>
          </w:p>
        </w:tc>
        <w:tc>
          <w:tcPr>
            <w:tcW w:w="1559"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10 516</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Карла Маркса, у дома № 42.</w:t>
            </w:r>
          </w:p>
          <w:p w:rsidR="009A6897" w:rsidRPr="007455C3" w:rsidRDefault="009A6897" w:rsidP="000532C4">
            <w:pPr>
              <w:pStyle w:val="ConsPlusNormal"/>
              <w:rPr>
                <w:rFonts w:ascii="Times New Roman" w:hAnsi="Times New Roman" w:cs="Times New Roman"/>
                <w:szCs w:val="22"/>
              </w:rPr>
            </w:pPr>
          </w:p>
        </w:tc>
        <w:tc>
          <w:tcPr>
            <w:tcW w:w="1559"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2</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11 753</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у дома № 47.</w:t>
            </w:r>
          </w:p>
          <w:p w:rsidR="00170E6B" w:rsidRPr="007455C3" w:rsidRDefault="00170E6B" w:rsidP="000532C4">
            <w:pPr>
              <w:pStyle w:val="ConsPlusNormal"/>
              <w:rPr>
                <w:rFonts w:ascii="Times New Roman" w:hAnsi="Times New Roman" w:cs="Times New Roman"/>
                <w:szCs w:val="22"/>
              </w:rPr>
            </w:pPr>
          </w:p>
        </w:tc>
        <w:tc>
          <w:tcPr>
            <w:tcW w:w="1559"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94252F" w:rsidP="0032419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10 929</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между домами №№ 45 и 47.</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0532C4" w:rsidP="00F53E32">
            <w:pPr>
              <w:pStyle w:val="ConsPlusNormal"/>
              <w:jc w:val="center"/>
              <w:rPr>
                <w:rFonts w:ascii="Times New Roman" w:hAnsi="Times New Roman" w:cs="Times New Roman"/>
                <w:szCs w:val="22"/>
              </w:rPr>
            </w:pPr>
            <w:r>
              <w:rPr>
                <w:rFonts w:ascii="Times New Roman" w:hAnsi="Times New Roman" w:cs="Times New Roman"/>
                <w:szCs w:val="22"/>
              </w:rPr>
              <w:t>23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0532C4" w:rsidP="00F53E32">
            <w:pPr>
              <w:pStyle w:val="ConsPlusNormal"/>
              <w:jc w:val="center"/>
              <w:rPr>
                <w:rFonts w:ascii="Times New Roman" w:hAnsi="Times New Roman" w:cs="Times New Roman"/>
                <w:szCs w:val="22"/>
              </w:rPr>
            </w:pPr>
            <w:r>
              <w:rPr>
                <w:rFonts w:ascii="Times New Roman" w:hAnsi="Times New Roman" w:cs="Times New Roman"/>
                <w:szCs w:val="22"/>
              </w:rPr>
              <w:t>8 867</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с юго-западной стороны от дома № 43.</w:t>
            </w:r>
          </w:p>
          <w:p w:rsidR="0094252F" w:rsidRPr="007455C3" w:rsidRDefault="0094252F" w:rsidP="000532C4">
            <w:pPr>
              <w:pStyle w:val="ConsPlusNormal"/>
              <w:rPr>
                <w:rFonts w:ascii="Times New Roman" w:hAnsi="Times New Roman" w:cs="Times New Roman"/>
                <w:szCs w:val="22"/>
              </w:rPr>
            </w:pPr>
          </w:p>
        </w:tc>
        <w:tc>
          <w:tcPr>
            <w:tcW w:w="1559"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r>
              <w:rPr>
                <w:rFonts w:ascii="Times New Roman" w:hAnsi="Times New Roman" w:cs="Times New Roman"/>
                <w:szCs w:val="22"/>
              </w:rPr>
              <w:t>, цветы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17 733</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с. Елизаветино, площадь Центральная.</w:t>
            </w:r>
          </w:p>
          <w:p w:rsidR="00E84003" w:rsidRDefault="00E84003" w:rsidP="001F67DF">
            <w:pPr>
              <w:pStyle w:val="ConsPlusNormal"/>
              <w:rPr>
                <w:rFonts w:ascii="Times New Roman" w:hAnsi="Times New Roman" w:cs="Times New Roman"/>
                <w:color w:val="000000"/>
                <w:spacing w:val="8"/>
                <w:szCs w:val="22"/>
              </w:rPr>
            </w:pP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64</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8 867</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2.6</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E84003" w:rsidRPr="006C7229" w:rsidTr="000532C4">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0532C4">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0532C4">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E84003" w:rsidRDefault="00E84003" w:rsidP="001F67DF">
            <w:pPr>
              <w:pStyle w:val="ConsPlusNormal"/>
              <w:rPr>
                <w:rFonts w:ascii="Times New Roman" w:hAnsi="Times New Roman" w:cs="Times New Roman"/>
                <w:color w:val="000000"/>
                <w:spacing w:val="8"/>
                <w:szCs w:val="22"/>
              </w:rPr>
            </w:pPr>
          </w:p>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w:t>
            </w:r>
            <w:proofErr w:type="spellStart"/>
            <w:r w:rsidRPr="000532C4">
              <w:rPr>
                <w:rFonts w:ascii="Times New Roman" w:hAnsi="Times New Roman" w:cs="Times New Roman"/>
                <w:color w:val="000000"/>
                <w:spacing w:val="8"/>
                <w:szCs w:val="22"/>
              </w:rPr>
              <w:t>мкрн</w:t>
            </w:r>
            <w:proofErr w:type="spellEnd"/>
            <w:r w:rsidRPr="000532C4">
              <w:rPr>
                <w:rFonts w:ascii="Times New Roman" w:hAnsi="Times New Roman" w:cs="Times New Roman"/>
                <w:color w:val="000000"/>
                <w:spacing w:val="8"/>
                <w:szCs w:val="22"/>
              </w:rPr>
              <w:t>. Ногинск-5, напротив бывшего ООО «Компас ПК».</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58</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Мясная гастрономия</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9 691</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0532C4">
        <w:rPr>
          <w:rFonts w:ascii="Times New Roman" w:hAnsi="Times New Roman" w:cs="Times New Roman"/>
          <w:b/>
          <w:szCs w:val="22"/>
        </w:rPr>
        <w:t>2 103 (две тысячи сто три</w:t>
      </w:r>
      <w:r w:rsidR="000532C4" w:rsidRPr="003918F1">
        <w:rPr>
          <w:rFonts w:ascii="Times New Roman" w:hAnsi="Times New Roman" w:cs="Times New Roman"/>
          <w:b/>
          <w:szCs w:val="22"/>
        </w:rPr>
        <w:t>) ру</w:t>
      </w:r>
      <w:r w:rsidR="000532C4">
        <w:rPr>
          <w:rFonts w:ascii="Times New Roman" w:hAnsi="Times New Roman" w:cs="Times New Roman"/>
          <w:b/>
          <w:szCs w:val="22"/>
        </w:rPr>
        <w:t>бля 20 копеек.</w:t>
      </w:r>
    </w:p>
    <w:p w:rsidR="000532C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0532C4">
        <w:rPr>
          <w:rFonts w:ascii="Times New Roman" w:hAnsi="Times New Roman" w:cs="Times New Roman"/>
          <w:b/>
          <w:sz w:val="24"/>
          <w:szCs w:val="24"/>
        </w:rPr>
        <w:t xml:space="preserve"> </w:t>
      </w:r>
      <w:r w:rsidR="000532C4">
        <w:rPr>
          <w:rFonts w:ascii="Times New Roman" w:hAnsi="Times New Roman" w:cs="Times New Roman"/>
          <w:b/>
          <w:szCs w:val="22"/>
        </w:rPr>
        <w:t>2 350 (две тысячи триста пятьдесят</w:t>
      </w:r>
      <w:r w:rsidR="000532C4" w:rsidRPr="003918F1">
        <w:rPr>
          <w:rFonts w:ascii="Times New Roman" w:hAnsi="Times New Roman" w:cs="Times New Roman"/>
          <w:b/>
          <w:szCs w:val="22"/>
        </w:rPr>
        <w:t>) ру</w:t>
      </w:r>
      <w:r w:rsidR="000532C4">
        <w:rPr>
          <w:rFonts w:ascii="Times New Roman" w:hAnsi="Times New Roman" w:cs="Times New Roman"/>
          <w:b/>
          <w:szCs w:val="22"/>
        </w:rPr>
        <w:t>блей 60 копеек.</w:t>
      </w:r>
    </w:p>
    <w:p w:rsidR="000532C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0532C4">
        <w:rPr>
          <w:rFonts w:ascii="Times New Roman" w:hAnsi="Times New Roman" w:cs="Times New Roman"/>
          <w:b/>
          <w:sz w:val="24"/>
          <w:szCs w:val="24"/>
        </w:rPr>
        <w:t xml:space="preserve"> </w:t>
      </w:r>
      <w:r w:rsidR="00F8109D">
        <w:rPr>
          <w:rFonts w:ascii="Times New Roman" w:hAnsi="Times New Roman" w:cs="Times New Roman"/>
          <w:b/>
          <w:szCs w:val="22"/>
        </w:rPr>
        <w:t>2 185 (две тысячи сто восемьдесят пять</w:t>
      </w:r>
      <w:r w:rsidR="00F8109D" w:rsidRPr="003918F1">
        <w:rPr>
          <w:rFonts w:ascii="Times New Roman" w:hAnsi="Times New Roman" w:cs="Times New Roman"/>
          <w:b/>
          <w:szCs w:val="22"/>
        </w:rPr>
        <w:t>) ру</w:t>
      </w:r>
      <w:r w:rsidR="00F8109D">
        <w:rPr>
          <w:rFonts w:ascii="Times New Roman" w:hAnsi="Times New Roman" w:cs="Times New Roman"/>
          <w:b/>
          <w:szCs w:val="22"/>
        </w:rPr>
        <w:t>блей 80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F8109D">
        <w:rPr>
          <w:rFonts w:ascii="Times New Roman" w:hAnsi="Times New Roman" w:cs="Times New Roman"/>
          <w:b/>
          <w:szCs w:val="22"/>
        </w:rPr>
        <w:t>1 773 (одна тысяча семьсот семьдесят три</w:t>
      </w:r>
      <w:r w:rsidR="00F8109D" w:rsidRPr="003918F1">
        <w:rPr>
          <w:rFonts w:ascii="Times New Roman" w:hAnsi="Times New Roman" w:cs="Times New Roman"/>
          <w:b/>
          <w:szCs w:val="22"/>
        </w:rPr>
        <w:t>) ру</w:t>
      </w:r>
      <w:r w:rsidR="00F8109D">
        <w:rPr>
          <w:rFonts w:ascii="Times New Roman" w:hAnsi="Times New Roman" w:cs="Times New Roman"/>
          <w:b/>
          <w:szCs w:val="22"/>
        </w:rPr>
        <w:t>бля 40 копеек.</w:t>
      </w:r>
    </w:p>
    <w:p w:rsidR="00E65586" w:rsidRDefault="00E65586" w:rsidP="00E6558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w:t>
      </w:r>
      <w:r>
        <w:rPr>
          <w:rFonts w:ascii="Times New Roman" w:hAnsi="Times New Roman" w:cs="Times New Roman"/>
          <w:sz w:val="24"/>
          <w:szCs w:val="24"/>
        </w:rPr>
        <w:t xml:space="preserve"> </w:t>
      </w:r>
      <w:r w:rsidR="00F8109D">
        <w:rPr>
          <w:rFonts w:ascii="Times New Roman" w:hAnsi="Times New Roman" w:cs="Times New Roman"/>
          <w:b/>
          <w:szCs w:val="22"/>
        </w:rPr>
        <w:t>3 546 (три тысячи пятьсот сорок шесть</w:t>
      </w:r>
      <w:r w:rsidR="00F8109D" w:rsidRPr="003918F1">
        <w:rPr>
          <w:rFonts w:ascii="Times New Roman" w:hAnsi="Times New Roman" w:cs="Times New Roman"/>
          <w:b/>
          <w:szCs w:val="22"/>
        </w:rPr>
        <w:t>) ру</w:t>
      </w:r>
      <w:r w:rsidR="00F8109D">
        <w:rPr>
          <w:rFonts w:ascii="Times New Roman" w:hAnsi="Times New Roman" w:cs="Times New Roman"/>
          <w:b/>
          <w:szCs w:val="22"/>
        </w:rPr>
        <w:t>блей 60 копеек.</w:t>
      </w:r>
    </w:p>
    <w:p w:rsidR="00F8109D" w:rsidRDefault="000532C4" w:rsidP="000532C4">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6 составляет –</w:t>
      </w:r>
      <w:r w:rsidR="00F8109D">
        <w:rPr>
          <w:rFonts w:ascii="Times New Roman" w:hAnsi="Times New Roman" w:cs="Times New Roman"/>
          <w:b/>
          <w:sz w:val="24"/>
          <w:szCs w:val="24"/>
        </w:rPr>
        <w:t xml:space="preserve"> </w:t>
      </w:r>
      <w:r w:rsidR="00F8109D">
        <w:rPr>
          <w:rFonts w:ascii="Times New Roman" w:hAnsi="Times New Roman" w:cs="Times New Roman"/>
          <w:b/>
          <w:szCs w:val="22"/>
        </w:rPr>
        <w:t>1 773 (одна тысяча семьсот семьдесят три</w:t>
      </w:r>
      <w:r w:rsidR="00F8109D" w:rsidRPr="003918F1">
        <w:rPr>
          <w:rFonts w:ascii="Times New Roman" w:hAnsi="Times New Roman" w:cs="Times New Roman"/>
          <w:b/>
          <w:szCs w:val="22"/>
        </w:rPr>
        <w:t>) ру</w:t>
      </w:r>
      <w:r w:rsidR="00F8109D">
        <w:rPr>
          <w:rFonts w:ascii="Times New Roman" w:hAnsi="Times New Roman" w:cs="Times New Roman"/>
          <w:b/>
          <w:szCs w:val="22"/>
        </w:rPr>
        <w:t>бля 40 копеек.</w:t>
      </w:r>
    </w:p>
    <w:p w:rsidR="000532C4" w:rsidRDefault="000532C4" w:rsidP="000532C4">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7 составляет –</w:t>
      </w:r>
      <w:r>
        <w:rPr>
          <w:rFonts w:ascii="Times New Roman" w:hAnsi="Times New Roman" w:cs="Times New Roman"/>
          <w:sz w:val="24"/>
          <w:szCs w:val="24"/>
        </w:rPr>
        <w:t xml:space="preserve"> </w:t>
      </w:r>
      <w:r w:rsidR="00F8109D">
        <w:rPr>
          <w:rFonts w:ascii="Times New Roman" w:hAnsi="Times New Roman" w:cs="Times New Roman"/>
          <w:b/>
          <w:szCs w:val="22"/>
        </w:rPr>
        <w:t>1 938 (одна тысяча девятьсот тридцать восемь</w:t>
      </w:r>
      <w:r w:rsidR="00F8109D" w:rsidRPr="003918F1">
        <w:rPr>
          <w:rFonts w:ascii="Times New Roman" w:hAnsi="Times New Roman" w:cs="Times New Roman"/>
          <w:b/>
          <w:szCs w:val="22"/>
        </w:rPr>
        <w:t>) ру</w:t>
      </w:r>
      <w:r w:rsidR="00F8109D">
        <w:rPr>
          <w:rFonts w:ascii="Times New Roman" w:hAnsi="Times New Roman" w:cs="Times New Roman"/>
          <w:b/>
          <w:szCs w:val="22"/>
        </w:rPr>
        <w:t>блей 20 копеек.</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lastRenderedPageBreak/>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1C0260"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w:t>
      </w:r>
      <w:r w:rsidRPr="006F03DF">
        <w:rPr>
          <w:rFonts w:ascii="Times New Roman" w:hAnsi="Times New Roman" w:cs="Times New Roman"/>
          <w:sz w:val="24"/>
          <w:szCs w:val="24"/>
        </w:rPr>
        <w:lastRenderedPageBreak/>
        <w:t xml:space="preserve">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Pr="003B30DE" w:rsidRDefault="00AF3985" w:rsidP="0033054A">
      <w:pPr>
        <w:pStyle w:val="a8"/>
        <w:rPr>
          <w:rFonts w:ascii="Times New Roman" w:hAnsi="Times New Roman"/>
          <w:sz w:val="18"/>
          <w:szCs w:val="18"/>
        </w:rPr>
      </w:pPr>
    </w:p>
    <w:p w:rsidR="00B3551E" w:rsidRPr="003B30DE"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97" w:rsidRDefault="00DB7197" w:rsidP="00132AAD">
      <w:r>
        <w:separator/>
      </w:r>
    </w:p>
  </w:endnote>
  <w:endnote w:type="continuationSeparator" w:id="0">
    <w:p w:rsidR="00DB7197" w:rsidRDefault="00DB7197"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97" w:rsidRDefault="00DB7197" w:rsidP="00132AAD">
      <w:r>
        <w:separator/>
      </w:r>
    </w:p>
  </w:footnote>
  <w:footnote w:type="continuationSeparator" w:id="0">
    <w:p w:rsidR="00DB7197" w:rsidRDefault="00DB7197"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DF" w:rsidRDefault="001F67DF" w:rsidP="00195BF4">
    <w:pPr>
      <w:pStyle w:val="a3"/>
    </w:pPr>
  </w:p>
  <w:p w:rsidR="001F67DF" w:rsidRDefault="001F67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21A56"/>
    <w:rsid w:val="00037F6F"/>
    <w:rsid w:val="000414EF"/>
    <w:rsid w:val="00051269"/>
    <w:rsid w:val="000532C4"/>
    <w:rsid w:val="0005444A"/>
    <w:rsid w:val="000662AC"/>
    <w:rsid w:val="00105DAF"/>
    <w:rsid w:val="00113DD1"/>
    <w:rsid w:val="00132AAD"/>
    <w:rsid w:val="00170E6B"/>
    <w:rsid w:val="00180DD5"/>
    <w:rsid w:val="001853C0"/>
    <w:rsid w:val="001912DB"/>
    <w:rsid w:val="00195BF4"/>
    <w:rsid w:val="001B1503"/>
    <w:rsid w:val="001C0260"/>
    <w:rsid w:val="001F1C0B"/>
    <w:rsid w:val="001F67DF"/>
    <w:rsid w:val="00235710"/>
    <w:rsid w:val="00270748"/>
    <w:rsid w:val="00281B7C"/>
    <w:rsid w:val="00281F05"/>
    <w:rsid w:val="002E6342"/>
    <w:rsid w:val="00324192"/>
    <w:rsid w:val="0033054A"/>
    <w:rsid w:val="003419B3"/>
    <w:rsid w:val="0035376F"/>
    <w:rsid w:val="003549B7"/>
    <w:rsid w:val="003600C8"/>
    <w:rsid w:val="003918F1"/>
    <w:rsid w:val="003B30DE"/>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9734F"/>
    <w:rsid w:val="005C4567"/>
    <w:rsid w:val="005D4933"/>
    <w:rsid w:val="005F77F2"/>
    <w:rsid w:val="006208B1"/>
    <w:rsid w:val="00622BC3"/>
    <w:rsid w:val="006431AA"/>
    <w:rsid w:val="00674F64"/>
    <w:rsid w:val="006B0697"/>
    <w:rsid w:val="006B1F1F"/>
    <w:rsid w:val="006C4BD6"/>
    <w:rsid w:val="006C7229"/>
    <w:rsid w:val="006F4121"/>
    <w:rsid w:val="006F451A"/>
    <w:rsid w:val="00710DC9"/>
    <w:rsid w:val="007319E4"/>
    <w:rsid w:val="007359DC"/>
    <w:rsid w:val="00780022"/>
    <w:rsid w:val="00793A2A"/>
    <w:rsid w:val="007950EC"/>
    <w:rsid w:val="007F17BC"/>
    <w:rsid w:val="00815349"/>
    <w:rsid w:val="00843DDD"/>
    <w:rsid w:val="008D0EEC"/>
    <w:rsid w:val="008E18E7"/>
    <w:rsid w:val="008E5E18"/>
    <w:rsid w:val="00911FBE"/>
    <w:rsid w:val="0091252D"/>
    <w:rsid w:val="0091573C"/>
    <w:rsid w:val="0094252F"/>
    <w:rsid w:val="009A6897"/>
    <w:rsid w:val="009A7F49"/>
    <w:rsid w:val="009B2783"/>
    <w:rsid w:val="009D706B"/>
    <w:rsid w:val="00A33A84"/>
    <w:rsid w:val="00A377D4"/>
    <w:rsid w:val="00A83744"/>
    <w:rsid w:val="00AA322F"/>
    <w:rsid w:val="00AB3542"/>
    <w:rsid w:val="00AF3985"/>
    <w:rsid w:val="00B3512C"/>
    <w:rsid w:val="00B3551E"/>
    <w:rsid w:val="00B56475"/>
    <w:rsid w:val="00B653D0"/>
    <w:rsid w:val="00B719F9"/>
    <w:rsid w:val="00BA4478"/>
    <w:rsid w:val="00BD0EEC"/>
    <w:rsid w:val="00C04703"/>
    <w:rsid w:val="00C04C1B"/>
    <w:rsid w:val="00C10A40"/>
    <w:rsid w:val="00C304B5"/>
    <w:rsid w:val="00C5173E"/>
    <w:rsid w:val="00C53CCB"/>
    <w:rsid w:val="00CA1E4F"/>
    <w:rsid w:val="00CB278F"/>
    <w:rsid w:val="00CB29C4"/>
    <w:rsid w:val="00CB2F4A"/>
    <w:rsid w:val="00CB3D27"/>
    <w:rsid w:val="00CC3A78"/>
    <w:rsid w:val="00CC6E63"/>
    <w:rsid w:val="00CD0B9C"/>
    <w:rsid w:val="00D23844"/>
    <w:rsid w:val="00D86C24"/>
    <w:rsid w:val="00D8731A"/>
    <w:rsid w:val="00D96F12"/>
    <w:rsid w:val="00DB7197"/>
    <w:rsid w:val="00DD1A08"/>
    <w:rsid w:val="00E40421"/>
    <w:rsid w:val="00E44451"/>
    <w:rsid w:val="00E65586"/>
    <w:rsid w:val="00E66AE2"/>
    <w:rsid w:val="00E84003"/>
    <w:rsid w:val="00EA28B2"/>
    <w:rsid w:val="00EA5AA9"/>
    <w:rsid w:val="00F05246"/>
    <w:rsid w:val="00F42E56"/>
    <w:rsid w:val="00F53E32"/>
    <w:rsid w:val="00F656CE"/>
    <w:rsid w:val="00F8109D"/>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TotalTime>
  <Pages>25</Pages>
  <Words>7909</Words>
  <Characters>45083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48</cp:revision>
  <cp:lastPrinted>2020-01-21T09:26:00Z</cp:lastPrinted>
  <dcterms:created xsi:type="dcterms:W3CDTF">2017-03-14T13:15:00Z</dcterms:created>
  <dcterms:modified xsi:type="dcterms:W3CDTF">2020-01-23T13:32:00Z</dcterms:modified>
</cp:coreProperties>
</file>