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69" w:rsidRDefault="007D2F69" w:rsidP="005B56AA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69" w:rsidRPr="00537687" w:rsidRDefault="007D2F69" w:rsidP="005B56AA">
      <w:pPr>
        <w:ind w:left="-1701" w:right="-851" w:firstLine="1701"/>
        <w:jc w:val="center"/>
        <w:rPr>
          <w:b/>
        </w:rPr>
      </w:pPr>
    </w:p>
    <w:p w:rsidR="007D2F69" w:rsidRDefault="007D2F69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2F69" w:rsidRPr="00FC1C14" w:rsidRDefault="007D2F69" w:rsidP="005B56AA">
      <w:pPr>
        <w:ind w:left="-1701" w:right="-851"/>
        <w:jc w:val="center"/>
        <w:rPr>
          <w:b/>
          <w:sz w:val="12"/>
          <w:szCs w:val="12"/>
        </w:rPr>
      </w:pPr>
    </w:p>
    <w:p w:rsidR="007D2F69" w:rsidRDefault="007D2F69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D2F69" w:rsidRPr="0058294C" w:rsidRDefault="007D2F69" w:rsidP="005B56AA">
      <w:pPr>
        <w:ind w:left="-1701" w:right="-851" w:firstLine="1701"/>
        <w:jc w:val="center"/>
        <w:rPr>
          <w:sz w:val="16"/>
          <w:szCs w:val="16"/>
        </w:rPr>
      </w:pPr>
    </w:p>
    <w:p w:rsidR="007D2F69" w:rsidRDefault="007D2F69" w:rsidP="005B56A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2F69" w:rsidRPr="00537687" w:rsidRDefault="007D2F69" w:rsidP="005B56AA">
      <w:pPr>
        <w:jc w:val="center"/>
        <w:rPr>
          <w:b/>
        </w:rPr>
      </w:pPr>
    </w:p>
    <w:p w:rsidR="007D2F69" w:rsidRPr="00537687" w:rsidRDefault="007D2F69" w:rsidP="007D2F69">
      <w:pPr>
        <w:jc w:val="center"/>
        <w:rPr>
          <w:b/>
        </w:rPr>
      </w:pPr>
    </w:p>
    <w:p w:rsidR="007D2F69" w:rsidRDefault="007D2F69" w:rsidP="005B56AA">
      <w:pPr>
        <w:jc w:val="center"/>
        <w:outlineLvl w:val="0"/>
      </w:pPr>
      <w:r w:rsidRPr="00537687">
        <w:t>От</w:t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34FF6">
        <w:softHyphen/>
      </w:r>
      <w:r w:rsidR="001E5629">
        <w:t xml:space="preserve">  </w:t>
      </w:r>
      <w:r w:rsidR="00134FF6">
        <w:t xml:space="preserve"> </w:t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1E5629">
        <w:rPr>
          <w:u w:val="single"/>
        </w:rPr>
        <w:softHyphen/>
      </w:r>
      <w:r w:rsidR="00665F2F">
        <w:rPr>
          <w:u w:val="single"/>
        </w:rPr>
        <w:t xml:space="preserve">          </w:t>
      </w:r>
      <w:r w:rsidR="001E5629">
        <w:rPr>
          <w:u w:val="single"/>
        </w:rPr>
        <w:t xml:space="preserve">             </w:t>
      </w:r>
      <w:r w:rsidR="00134FF6">
        <w:t xml:space="preserve"> </w:t>
      </w:r>
      <w:r w:rsidRPr="00537687">
        <w:t xml:space="preserve">№ </w:t>
      </w:r>
      <w:r w:rsidR="001E5629" w:rsidRPr="001E5629">
        <w:rPr>
          <w:u w:val="single"/>
        </w:rPr>
        <w:t xml:space="preserve">  </w:t>
      </w:r>
      <w:r w:rsidR="00665F2F">
        <w:rPr>
          <w:u w:val="single"/>
        </w:rPr>
        <w:t xml:space="preserve">        </w:t>
      </w:r>
      <w:r w:rsidR="001E5629" w:rsidRPr="001E5629">
        <w:rPr>
          <w:u w:val="single"/>
        </w:rPr>
        <w:t xml:space="preserve">           </w:t>
      </w:r>
      <w:r w:rsidRPr="001E5629">
        <w:rPr>
          <w:u w:val="single"/>
        </w:rPr>
        <w:t>_</w:t>
      </w:r>
    </w:p>
    <w:p w:rsidR="007D2F69" w:rsidRDefault="007D2F69" w:rsidP="005B56AA">
      <w:pPr>
        <w:jc w:val="center"/>
        <w:outlineLvl w:val="0"/>
      </w:pPr>
      <w:r>
        <w:t>г. Электросталь</w:t>
      </w:r>
    </w:p>
    <w:p w:rsidR="007D2F69" w:rsidRDefault="007D2F69" w:rsidP="007D2F69">
      <w:pPr>
        <w:outlineLvl w:val="0"/>
      </w:pPr>
    </w:p>
    <w:p w:rsidR="00F70055" w:rsidRPr="00537687" w:rsidRDefault="00F70055" w:rsidP="007D2F69">
      <w:pPr>
        <w:outlineLvl w:val="0"/>
      </w:pPr>
    </w:p>
    <w:p w:rsidR="00134FF6" w:rsidRPr="00BA5A28" w:rsidRDefault="00F70055" w:rsidP="00F70055">
      <w:pPr>
        <w:ind w:right="-2"/>
        <w:jc w:val="center"/>
      </w:pPr>
      <w:bookmarkStart w:id="0" w:name="_GoBack"/>
      <w:r>
        <w:t>О внесении изменений в постановление</w:t>
      </w:r>
      <w:r w:rsidR="00134FF6">
        <w:t xml:space="preserve"> № 411/6 от 19.06.2017</w:t>
      </w:r>
      <w:r>
        <w:t xml:space="preserve"> </w:t>
      </w:r>
      <w:r w:rsidR="00134FF6">
        <w:t>«</w:t>
      </w:r>
      <w:r>
        <w:rPr>
          <w:rFonts w:cs="Times New Roman"/>
          <w:color w:val="000000"/>
        </w:rPr>
        <w:t xml:space="preserve">Об утверждении </w:t>
      </w:r>
      <w:r w:rsidR="00134FF6">
        <w:rPr>
          <w:rFonts w:cs="Times New Roman"/>
          <w:color w:val="000000"/>
        </w:rPr>
        <w:t>Порядка предоставления</w:t>
      </w:r>
      <w:r w:rsidR="00134FF6">
        <w:t xml:space="preserve"> </w:t>
      </w:r>
      <w:r>
        <w:rPr>
          <w:rFonts w:cs="Times New Roman"/>
          <w:color w:val="000000"/>
        </w:rPr>
        <w:t xml:space="preserve">субсидий из бюджета городского округа </w:t>
      </w:r>
      <w:r w:rsidR="00134FF6">
        <w:rPr>
          <w:rFonts w:cs="Times New Roman"/>
          <w:color w:val="000000"/>
        </w:rPr>
        <w:t>Электросталь</w:t>
      </w:r>
      <w:r>
        <w:t xml:space="preserve"> </w:t>
      </w:r>
      <w:r>
        <w:rPr>
          <w:rFonts w:cs="Times New Roman"/>
          <w:color w:val="000000"/>
        </w:rPr>
        <w:t xml:space="preserve">Московской области юридическим </w:t>
      </w:r>
      <w:r w:rsidR="00134FF6">
        <w:rPr>
          <w:rFonts w:cs="Times New Roman"/>
          <w:color w:val="000000"/>
        </w:rPr>
        <w:t xml:space="preserve">лицам и индивидуальным предпринимателям </w:t>
      </w:r>
      <w:r>
        <w:rPr>
          <w:rFonts w:cs="Times New Roman"/>
          <w:color w:val="000000"/>
        </w:rPr>
        <w:t xml:space="preserve">на реализацию мероприятия муниципальной программы «Развитие и поддержка предпринимательства городского округа Электросталь Московской области» на 2017-2021 годы», </w:t>
      </w:r>
      <w:r w:rsidR="00134FF6">
        <w:rPr>
          <w:rFonts w:cs="Times New Roman"/>
          <w:color w:val="000000"/>
        </w:rPr>
        <w:t>утвержденн</w:t>
      </w:r>
      <w:r>
        <w:rPr>
          <w:rFonts w:cs="Times New Roman"/>
          <w:color w:val="000000"/>
        </w:rPr>
        <w:t xml:space="preserve">ой </w:t>
      </w:r>
      <w:r w:rsidR="00134FF6">
        <w:rPr>
          <w:rFonts w:cs="Times New Roman"/>
          <w:color w:val="000000"/>
        </w:rPr>
        <w:t>постановлением</w:t>
      </w:r>
      <w:r w:rsidR="00BA5A28">
        <w:t xml:space="preserve"> </w:t>
      </w:r>
      <w:r>
        <w:rPr>
          <w:rFonts w:cs="Times New Roman"/>
          <w:color w:val="000000"/>
        </w:rPr>
        <w:t xml:space="preserve">Администрации городского округа </w:t>
      </w:r>
      <w:r w:rsidR="00134FF6">
        <w:rPr>
          <w:rFonts w:cs="Times New Roman"/>
          <w:color w:val="000000"/>
        </w:rPr>
        <w:t>Электросталь Московской области от 14.12.2016 № 894/16</w:t>
      </w:r>
      <w:bookmarkEnd w:id="0"/>
    </w:p>
    <w:p w:rsidR="00E13973" w:rsidRDefault="00E13973" w:rsidP="00F70055">
      <w:pPr>
        <w:jc w:val="both"/>
        <w:rPr>
          <w:rFonts w:cs="Times New Roman"/>
        </w:rPr>
      </w:pPr>
    </w:p>
    <w:p w:rsidR="00BA5A28" w:rsidRPr="00866FC2" w:rsidRDefault="00BA5A28" w:rsidP="00F70055">
      <w:pPr>
        <w:rPr>
          <w:rFonts w:cs="Times New Roman"/>
        </w:rPr>
      </w:pPr>
    </w:p>
    <w:p w:rsidR="00134FF6" w:rsidRPr="003D26C9" w:rsidRDefault="00134FF6" w:rsidP="00134FF6">
      <w:pPr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   </w:t>
      </w:r>
      <w:r w:rsidRPr="00371241">
        <w:rPr>
          <w:rFonts w:cs="Times New Roman"/>
        </w:rPr>
        <w:t xml:space="preserve">В </w:t>
      </w:r>
      <w:r>
        <w:rPr>
          <w:rFonts w:cs="Times New Roman"/>
        </w:rPr>
        <w:t xml:space="preserve"> целях реализации мероприятия муниципальной программы «Развитие и поддержка предпринимательства  городского  округа Электросталь Московской области» на 2017-2021 годы, </w:t>
      </w:r>
      <w:r>
        <w:rPr>
          <w:rFonts w:cs="Times New Roman"/>
          <w:color w:val="000000"/>
        </w:rPr>
        <w:t>утвержденной    постановлением Администрации   городского  округа   Электросталь Московской области от 14.12.2016 № 894/16, Администрация городского округа Электросталь Московской области</w:t>
      </w:r>
      <w:r w:rsidRPr="0053630C"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ПОСТАНОВЛЯЕТ:</w:t>
      </w:r>
    </w:p>
    <w:p w:rsidR="00134FF6" w:rsidRDefault="00134FF6" w:rsidP="00134FF6">
      <w:pPr>
        <w:tabs>
          <w:tab w:val="left" w:pos="4253"/>
          <w:tab w:val="left" w:pos="5103"/>
        </w:tabs>
        <w:spacing w:before="120"/>
        <w:ind w:right="51"/>
        <w:jc w:val="both"/>
      </w:pPr>
    </w:p>
    <w:p w:rsidR="00134FF6" w:rsidRDefault="00134FF6" w:rsidP="00134FF6">
      <w:pPr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          1.</w:t>
      </w:r>
      <w:r w:rsidRPr="0043514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Внести следующие изменения в</w:t>
      </w:r>
      <w:r w:rsidRPr="0070404A">
        <w:rPr>
          <w:rFonts w:cs="Times New Roman"/>
        </w:rPr>
        <w:t xml:space="preserve"> </w:t>
      </w:r>
      <w:r>
        <w:rPr>
          <w:rFonts w:cs="Times New Roman"/>
        </w:rPr>
        <w:t>постановление № 411/6 от 19.06.2017 «Об утверждении Порядка</w:t>
      </w:r>
      <w:r w:rsidRPr="0070404A">
        <w:rPr>
          <w:rFonts w:cs="Times New Roman"/>
        </w:rPr>
        <w:t xml:space="preserve"> предоставления субсидий из бюджета городского округа Электросталь Московской области </w:t>
      </w:r>
      <w:r>
        <w:rPr>
          <w:rFonts w:cs="Times New Roman"/>
          <w:color w:val="000000"/>
        </w:rPr>
        <w:t xml:space="preserve">юридическим   лицам     и   индивидуальным предпринимателям на реализацию мероприятия муниципальной программы «Развитие  и  поддержка   предпринимательства   городского   округа   </w:t>
      </w:r>
      <w:proofErr w:type="gramStart"/>
      <w:r>
        <w:rPr>
          <w:rFonts w:cs="Times New Roman"/>
          <w:color w:val="000000"/>
        </w:rPr>
        <w:t>Электросталь  Московской</w:t>
      </w:r>
      <w:proofErr w:type="gramEnd"/>
      <w:r>
        <w:rPr>
          <w:rFonts w:cs="Times New Roman"/>
          <w:color w:val="000000"/>
        </w:rPr>
        <w:t xml:space="preserve">  области» на 2017-2021 годы», утвержденной   постановлением Администрации   городского  округа   Электросталь  Московской области от 14.12.2016 № 894/16» (далее – Порядок).  </w:t>
      </w:r>
    </w:p>
    <w:p w:rsidR="00134FF6" w:rsidRPr="0010428C" w:rsidRDefault="00134FF6" w:rsidP="00134FF6">
      <w:pPr>
        <w:jc w:val="both"/>
      </w:pPr>
      <w:r>
        <w:rPr>
          <w:rFonts w:cs="Times New Roman"/>
        </w:rPr>
        <w:t xml:space="preserve">          1.1 В пункте 2.1. Раздела 2 «Критерии отбора получателей субсидии, имеющих право на получение субсидий» </w:t>
      </w:r>
      <w:r>
        <w:rPr>
          <w:rFonts w:cs="Times New Roman"/>
          <w:color w:val="000000"/>
        </w:rPr>
        <w:t>Порядка предоставления субсидий  из  бюджета  городского  округа  Электросталь Московской      области       юридическим       лицам        и   индивидуальным    предпринимателям     на   реализацию мероприятия    муниципальной    программы   «Развитие  и   поддержка    предпринимательства    городского   округа    Электросталь     Московской области»    на</w:t>
      </w:r>
      <w:r>
        <w:t xml:space="preserve"> </w:t>
      </w:r>
      <w:r>
        <w:rPr>
          <w:rFonts w:cs="Times New Roman"/>
          <w:color w:val="000000"/>
        </w:rPr>
        <w:t>2017-2021 годы»</w:t>
      </w:r>
      <w:r>
        <w:rPr>
          <w:rFonts w:cs="Times New Roman"/>
        </w:rPr>
        <w:t xml:space="preserve">  абзац «-регистрация в установленном порядке в качестве юридического лица или индивидуального предпринимателя и осуществление деятельности на территории городского округа Электросталь Московской области» изложить в следующей редакции: «-регистрация в установленном порядке в качестве юридического лица или </w:t>
      </w:r>
      <w:r>
        <w:rPr>
          <w:rFonts w:cs="Times New Roman"/>
        </w:rPr>
        <w:lastRenderedPageBreak/>
        <w:t>индивидуального предпринимателя на территории городского округа Электросталь Московской области»</w:t>
      </w:r>
    </w:p>
    <w:p w:rsidR="00134FF6" w:rsidRPr="00CC0D26" w:rsidRDefault="00134FF6" w:rsidP="00134FF6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 xml:space="preserve">           </w:t>
      </w:r>
      <w:r>
        <w:rPr>
          <w:rFonts w:cs="Times New Roman"/>
        </w:rPr>
        <w:t>2</w:t>
      </w:r>
      <w:r w:rsidRPr="00CC0D26">
        <w:rPr>
          <w:rFonts w:cs="Times New Roman"/>
        </w:rPr>
        <w:t xml:space="preserve">. </w:t>
      </w:r>
      <w:proofErr w:type="gramStart"/>
      <w:r w:rsidRPr="00CC0D26">
        <w:rPr>
          <w:rFonts w:cs="Times New Roman"/>
        </w:rPr>
        <w:t xml:space="preserve">Опубликовать </w:t>
      </w:r>
      <w:r>
        <w:rPr>
          <w:rFonts w:cs="Times New Roman"/>
        </w:rPr>
        <w:t xml:space="preserve"> </w:t>
      </w:r>
      <w:r w:rsidRPr="00CC0D26">
        <w:rPr>
          <w:rFonts w:cs="Times New Roman"/>
        </w:rPr>
        <w:t>настоящее</w:t>
      </w:r>
      <w:proofErr w:type="gramEnd"/>
      <w:r w:rsidRPr="00CC0D2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CC0D26">
        <w:rPr>
          <w:rFonts w:cs="Times New Roman"/>
        </w:rPr>
        <w:t>постановление</w:t>
      </w:r>
      <w:r>
        <w:rPr>
          <w:rFonts w:cs="Times New Roman"/>
        </w:rPr>
        <w:t xml:space="preserve"> в  газете «Официальный вестник» и  на </w:t>
      </w:r>
    </w:p>
    <w:p w:rsidR="00134FF6" w:rsidRPr="00F359CD" w:rsidRDefault="00134FF6" w:rsidP="00134FF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electrostal</w:t>
        </w:r>
        <w:proofErr w:type="spellEnd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4FF6" w:rsidRDefault="00134FF6" w:rsidP="00134FF6">
      <w:pPr>
        <w:pStyle w:val="ConsPlusTitle"/>
        <w:widowControl/>
        <w:tabs>
          <w:tab w:val="left" w:pos="709"/>
        </w:tabs>
        <w:ind w:firstLine="62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3. 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Источником финансирования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опубликования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принять денежные средства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предусмотренные в бюджете городского округа Электросталь Московской области 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 по подразделу 0113 «Другие общегосударственные вопросы»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раздела 0100 «Общегосударственные вопросы».</w:t>
      </w:r>
    </w:p>
    <w:p w:rsidR="00134FF6" w:rsidRDefault="00134FF6" w:rsidP="00134FF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4FF6" w:rsidRDefault="00134FF6" w:rsidP="00134FF6"/>
    <w:p w:rsidR="00134FF6" w:rsidRDefault="00134FF6" w:rsidP="00134FF6"/>
    <w:p w:rsidR="00F70055" w:rsidRDefault="00F70055" w:rsidP="00134FF6"/>
    <w:p w:rsidR="00134FF6" w:rsidRPr="002E6656" w:rsidRDefault="00134FF6" w:rsidP="00134FF6"/>
    <w:p w:rsidR="00134FF6" w:rsidRDefault="00134FF6" w:rsidP="00134FF6">
      <w:r>
        <w:t>Глава городского округа                                                                                          В.Я. Пекарев</w:t>
      </w:r>
    </w:p>
    <w:sectPr w:rsidR="00134FF6" w:rsidSect="00722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CC" w:rsidRDefault="006B23CC" w:rsidP="00346C76">
      <w:r>
        <w:separator/>
      </w:r>
    </w:p>
  </w:endnote>
  <w:endnote w:type="continuationSeparator" w:id="0">
    <w:p w:rsidR="006B23CC" w:rsidRDefault="006B23CC" w:rsidP="003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346C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346C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346C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CC" w:rsidRDefault="006B23CC" w:rsidP="00346C76">
      <w:r>
        <w:separator/>
      </w:r>
    </w:p>
  </w:footnote>
  <w:footnote w:type="continuationSeparator" w:id="0">
    <w:p w:rsidR="006B23CC" w:rsidRDefault="006B23CC" w:rsidP="0034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346C7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A2662C">
    <w:pPr>
      <w:pStyle w:val="a9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C76" w:rsidRDefault="00346C7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546"/>
    <w:rsid w:val="00067B44"/>
    <w:rsid w:val="00076385"/>
    <w:rsid w:val="000813E2"/>
    <w:rsid w:val="000A19F5"/>
    <w:rsid w:val="000A46CE"/>
    <w:rsid w:val="000E0C53"/>
    <w:rsid w:val="000E3994"/>
    <w:rsid w:val="000E5CE1"/>
    <w:rsid w:val="000F4FA3"/>
    <w:rsid w:val="00120E4A"/>
    <w:rsid w:val="00125C54"/>
    <w:rsid w:val="00134FF6"/>
    <w:rsid w:val="00135D18"/>
    <w:rsid w:val="001449C6"/>
    <w:rsid w:val="00167519"/>
    <w:rsid w:val="00171395"/>
    <w:rsid w:val="00171C97"/>
    <w:rsid w:val="001A4B1E"/>
    <w:rsid w:val="001A6D1E"/>
    <w:rsid w:val="001A774A"/>
    <w:rsid w:val="001B165F"/>
    <w:rsid w:val="001B468B"/>
    <w:rsid w:val="001C5434"/>
    <w:rsid w:val="001C6B43"/>
    <w:rsid w:val="001E5629"/>
    <w:rsid w:val="00234CCE"/>
    <w:rsid w:val="002357A0"/>
    <w:rsid w:val="00246DE9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589D"/>
    <w:rsid w:val="00315F9C"/>
    <w:rsid w:val="00316BE8"/>
    <w:rsid w:val="00327352"/>
    <w:rsid w:val="0033544A"/>
    <w:rsid w:val="00346C76"/>
    <w:rsid w:val="00367F21"/>
    <w:rsid w:val="0038388F"/>
    <w:rsid w:val="003A5AA0"/>
    <w:rsid w:val="003C40F3"/>
    <w:rsid w:val="003C47CD"/>
    <w:rsid w:val="003D0423"/>
    <w:rsid w:val="003D348B"/>
    <w:rsid w:val="003E3858"/>
    <w:rsid w:val="003E66CA"/>
    <w:rsid w:val="003F31D4"/>
    <w:rsid w:val="00400526"/>
    <w:rsid w:val="00403261"/>
    <w:rsid w:val="004118C5"/>
    <w:rsid w:val="0041514D"/>
    <w:rsid w:val="00424E9E"/>
    <w:rsid w:val="00434F16"/>
    <w:rsid w:val="00445680"/>
    <w:rsid w:val="00450425"/>
    <w:rsid w:val="004617EC"/>
    <w:rsid w:val="00470DFB"/>
    <w:rsid w:val="004746C1"/>
    <w:rsid w:val="0047643D"/>
    <w:rsid w:val="00491D93"/>
    <w:rsid w:val="004A385E"/>
    <w:rsid w:val="004A48F7"/>
    <w:rsid w:val="004B5BE9"/>
    <w:rsid w:val="004B6C08"/>
    <w:rsid w:val="004C0E0E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60673"/>
    <w:rsid w:val="00594414"/>
    <w:rsid w:val="00594ED2"/>
    <w:rsid w:val="005A4832"/>
    <w:rsid w:val="005B1C78"/>
    <w:rsid w:val="005B56AA"/>
    <w:rsid w:val="005C3BA3"/>
    <w:rsid w:val="005C4655"/>
    <w:rsid w:val="005D3354"/>
    <w:rsid w:val="005E2E68"/>
    <w:rsid w:val="00616943"/>
    <w:rsid w:val="00627E3F"/>
    <w:rsid w:val="00654D06"/>
    <w:rsid w:val="00665F2F"/>
    <w:rsid w:val="0067551F"/>
    <w:rsid w:val="00676099"/>
    <w:rsid w:val="00676703"/>
    <w:rsid w:val="00686C22"/>
    <w:rsid w:val="006B23CC"/>
    <w:rsid w:val="006C0B0D"/>
    <w:rsid w:val="006C3C4C"/>
    <w:rsid w:val="006C6336"/>
    <w:rsid w:val="006C68D6"/>
    <w:rsid w:val="006D694B"/>
    <w:rsid w:val="006E485F"/>
    <w:rsid w:val="006F0D05"/>
    <w:rsid w:val="0072220D"/>
    <w:rsid w:val="00723203"/>
    <w:rsid w:val="00770635"/>
    <w:rsid w:val="00774AAC"/>
    <w:rsid w:val="007C1483"/>
    <w:rsid w:val="007C3F8F"/>
    <w:rsid w:val="007D2F69"/>
    <w:rsid w:val="007E0570"/>
    <w:rsid w:val="007E4607"/>
    <w:rsid w:val="007E75A6"/>
    <w:rsid w:val="007F698B"/>
    <w:rsid w:val="00802D2D"/>
    <w:rsid w:val="00805F51"/>
    <w:rsid w:val="00807BE6"/>
    <w:rsid w:val="0082590B"/>
    <w:rsid w:val="00834D9E"/>
    <w:rsid w:val="008351D7"/>
    <w:rsid w:val="00845208"/>
    <w:rsid w:val="00866FC2"/>
    <w:rsid w:val="00874CB2"/>
    <w:rsid w:val="00877DB4"/>
    <w:rsid w:val="008808E0"/>
    <w:rsid w:val="00884DF1"/>
    <w:rsid w:val="008A3B60"/>
    <w:rsid w:val="008C08AD"/>
    <w:rsid w:val="008C162E"/>
    <w:rsid w:val="008D2104"/>
    <w:rsid w:val="00924342"/>
    <w:rsid w:val="00951427"/>
    <w:rsid w:val="0095451A"/>
    <w:rsid w:val="0096323E"/>
    <w:rsid w:val="00975AD8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008CA"/>
    <w:rsid w:val="00A024DA"/>
    <w:rsid w:val="00A1631F"/>
    <w:rsid w:val="00A20ED3"/>
    <w:rsid w:val="00A2662C"/>
    <w:rsid w:val="00A32212"/>
    <w:rsid w:val="00A32617"/>
    <w:rsid w:val="00A37D17"/>
    <w:rsid w:val="00A43C1D"/>
    <w:rsid w:val="00A81B8A"/>
    <w:rsid w:val="00A83E10"/>
    <w:rsid w:val="00AB05B8"/>
    <w:rsid w:val="00AC0A69"/>
    <w:rsid w:val="00AC4C04"/>
    <w:rsid w:val="00AF585D"/>
    <w:rsid w:val="00B0784C"/>
    <w:rsid w:val="00B1016F"/>
    <w:rsid w:val="00B14891"/>
    <w:rsid w:val="00B2193F"/>
    <w:rsid w:val="00B35EB5"/>
    <w:rsid w:val="00B75C77"/>
    <w:rsid w:val="00B8061C"/>
    <w:rsid w:val="00B854A2"/>
    <w:rsid w:val="00BA575B"/>
    <w:rsid w:val="00BA5A28"/>
    <w:rsid w:val="00BC1D19"/>
    <w:rsid w:val="00BD3BBD"/>
    <w:rsid w:val="00BF0BA6"/>
    <w:rsid w:val="00BF6853"/>
    <w:rsid w:val="00C15259"/>
    <w:rsid w:val="00C51C8A"/>
    <w:rsid w:val="00C77F45"/>
    <w:rsid w:val="00C822D0"/>
    <w:rsid w:val="00C872D5"/>
    <w:rsid w:val="00C94794"/>
    <w:rsid w:val="00CC2EEC"/>
    <w:rsid w:val="00CD31E1"/>
    <w:rsid w:val="00CD7FF1"/>
    <w:rsid w:val="00CE4527"/>
    <w:rsid w:val="00CE6F3C"/>
    <w:rsid w:val="00D00054"/>
    <w:rsid w:val="00D064CE"/>
    <w:rsid w:val="00D27E4E"/>
    <w:rsid w:val="00D3494B"/>
    <w:rsid w:val="00D417A9"/>
    <w:rsid w:val="00D46574"/>
    <w:rsid w:val="00D47315"/>
    <w:rsid w:val="00D522E0"/>
    <w:rsid w:val="00D624AF"/>
    <w:rsid w:val="00D77357"/>
    <w:rsid w:val="00D77863"/>
    <w:rsid w:val="00D91151"/>
    <w:rsid w:val="00D93E0F"/>
    <w:rsid w:val="00D942FE"/>
    <w:rsid w:val="00DA0872"/>
    <w:rsid w:val="00DC299B"/>
    <w:rsid w:val="00DD6B38"/>
    <w:rsid w:val="00E05E7F"/>
    <w:rsid w:val="00E06492"/>
    <w:rsid w:val="00E13973"/>
    <w:rsid w:val="00E2023A"/>
    <w:rsid w:val="00E21325"/>
    <w:rsid w:val="00E35DDB"/>
    <w:rsid w:val="00E57CE6"/>
    <w:rsid w:val="00E57F33"/>
    <w:rsid w:val="00E62B71"/>
    <w:rsid w:val="00E70ABF"/>
    <w:rsid w:val="00E7297F"/>
    <w:rsid w:val="00E85B6F"/>
    <w:rsid w:val="00E860FE"/>
    <w:rsid w:val="00E87DF5"/>
    <w:rsid w:val="00EB33E4"/>
    <w:rsid w:val="00EC076D"/>
    <w:rsid w:val="00ED2360"/>
    <w:rsid w:val="00EE22E8"/>
    <w:rsid w:val="00EE64CF"/>
    <w:rsid w:val="00EF0300"/>
    <w:rsid w:val="00EF1873"/>
    <w:rsid w:val="00EF5824"/>
    <w:rsid w:val="00F31D0F"/>
    <w:rsid w:val="00F4180F"/>
    <w:rsid w:val="00F44F68"/>
    <w:rsid w:val="00F52690"/>
    <w:rsid w:val="00F546A0"/>
    <w:rsid w:val="00F62825"/>
    <w:rsid w:val="00F70055"/>
    <w:rsid w:val="00F80A48"/>
    <w:rsid w:val="00F830FC"/>
    <w:rsid w:val="00F83BCD"/>
    <w:rsid w:val="00F911D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DB78CB82-6E33-4021-BFB0-29C4B698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rsid w:val="00346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C76"/>
    <w:rPr>
      <w:rFonts w:cs="Arial"/>
      <w:sz w:val="24"/>
      <w:szCs w:val="24"/>
    </w:rPr>
  </w:style>
  <w:style w:type="paragraph" w:styleId="ab">
    <w:name w:val="footer"/>
    <w:basedOn w:val="a"/>
    <w:link w:val="ac"/>
    <w:rsid w:val="0034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6C76"/>
    <w:rPr>
      <w:rFonts w:cs="Arial"/>
      <w:sz w:val="24"/>
      <w:szCs w:val="24"/>
    </w:rPr>
  </w:style>
  <w:style w:type="paragraph" w:customStyle="1" w:styleId="ConsPlusTitle">
    <w:name w:val="ConsPlusTitle"/>
    <w:uiPriority w:val="99"/>
    <w:rsid w:val="00134F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77</cp:revision>
  <cp:lastPrinted>2017-10-24T08:01:00Z</cp:lastPrinted>
  <dcterms:created xsi:type="dcterms:W3CDTF">2015-09-29T07:16:00Z</dcterms:created>
  <dcterms:modified xsi:type="dcterms:W3CDTF">2017-10-24T12:12:00Z</dcterms:modified>
</cp:coreProperties>
</file>