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DE3185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DE3185">
      <w:pPr>
        <w:pStyle w:val="ae"/>
        <w:ind w:left="0" w:right="4704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2020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E3185" w:rsidRDefault="00DE3185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C27857">
        <w:t>25.02.2021         № 42/11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 xml:space="preserve">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334AED" w:rsidRDefault="004C1363" w:rsidP="00334AED">
      <w:pPr>
        <w:pStyle w:val="ac"/>
        <w:ind w:firstLine="0"/>
        <w:jc w:val="both"/>
      </w:pPr>
      <w:r>
        <w:tab/>
        <w:t xml:space="preserve">5. Контроль за исполнением настоящего решения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0703E3">
      <w:pPr>
        <w:pStyle w:val="ac"/>
        <w:ind w:firstLine="0"/>
        <w:jc w:val="both"/>
      </w:pPr>
    </w:p>
    <w:p w:rsidR="00DE3185" w:rsidRDefault="00DE3185" w:rsidP="000703E3">
      <w:pPr>
        <w:pStyle w:val="ac"/>
        <w:ind w:firstLine="0"/>
        <w:jc w:val="both"/>
      </w:pPr>
    </w:p>
    <w:p w:rsidR="00DE3185" w:rsidRDefault="00DE3185" w:rsidP="000703E3">
      <w:pPr>
        <w:pStyle w:val="ac"/>
        <w:ind w:firstLine="0"/>
        <w:jc w:val="both"/>
      </w:pPr>
    </w:p>
    <w:p w:rsidR="00DE3185" w:rsidRDefault="00DE3185" w:rsidP="000703E3">
      <w:pPr>
        <w:pStyle w:val="ac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</w:t>
      </w:r>
      <w:r w:rsidR="00C27857">
        <w:t>а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EF14BF">
        <w:t xml:space="preserve">   </w:t>
      </w:r>
      <w:r>
        <w:t xml:space="preserve"> </w:t>
      </w:r>
      <w:r w:rsidRPr="00D81500">
        <w:t xml:space="preserve"> И.Ю. Волкова 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C27857">
        <w:t>В.Я. 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6B6756">
        <w:t>1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>
        <w:t>аль</w:t>
      </w:r>
      <w:proofErr w:type="gramEnd"/>
      <w:r>
        <w:t xml:space="preserve"> Московской области  на  2021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2021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Наименование объекта </w:t>
            </w:r>
            <w:proofErr w:type="gramStart"/>
            <w:r w:rsidRPr="00A831D1">
              <w:rPr>
                <w:sz w:val="23"/>
                <w:szCs w:val="23"/>
              </w:rPr>
              <w:t>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</w:t>
            </w:r>
            <w:proofErr w:type="gramEnd"/>
            <w:r w:rsidRPr="00A831D1">
              <w:rPr>
                <w:sz w:val="23"/>
                <w:szCs w:val="23"/>
              </w:rPr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6D152B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Нежилое помещение, общая площадь 111,00 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 xml:space="preserve">, кадастровый номер 50:46:0030201:361, расположенное по адресу: Московская область, </w:t>
            </w:r>
            <w:proofErr w:type="spellStart"/>
            <w:r>
              <w:rPr>
                <w:sz w:val="23"/>
                <w:szCs w:val="23"/>
              </w:rPr>
              <w:t>г.Электросталь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ул.Мира</w:t>
            </w:r>
            <w:proofErr w:type="spellEnd"/>
            <w:r>
              <w:rPr>
                <w:sz w:val="23"/>
                <w:szCs w:val="23"/>
              </w:rPr>
              <w:t xml:space="preserve"> д.17 пом.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DE3185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sectPr w:rsidR="006D152B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96" w:rsidRDefault="00B55C96" w:rsidP="00011457">
      <w:r>
        <w:separator/>
      </w:r>
    </w:p>
  </w:endnote>
  <w:endnote w:type="continuationSeparator" w:id="0">
    <w:p w:rsidR="00B55C96" w:rsidRDefault="00B55C96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96" w:rsidRDefault="00B55C96" w:rsidP="00011457">
      <w:r>
        <w:separator/>
      </w:r>
    </w:p>
  </w:footnote>
  <w:footnote w:type="continuationSeparator" w:id="0">
    <w:p w:rsidR="00B55C96" w:rsidRDefault="00B55C96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185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EE8A1E4B-5116-4CF2-BDC8-FEAD92E3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5FDA-3D37-45F2-A2AF-950EDC25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3311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125</cp:revision>
  <cp:lastPrinted>2021-08-16T08:31:00Z</cp:lastPrinted>
  <dcterms:created xsi:type="dcterms:W3CDTF">2015-10-01T13:57:00Z</dcterms:created>
  <dcterms:modified xsi:type="dcterms:W3CDTF">2021-08-16T14:02:00Z</dcterms:modified>
</cp:coreProperties>
</file>