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B05BC" w14:textId="77777777" w:rsidR="009945A3" w:rsidRDefault="009945A3" w:rsidP="009945A3">
      <w:pPr>
        <w:ind w:left="-1560" w:right="-567"/>
        <w:jc w:val="center"/>
      </w:pPr>
      <w:r>
        <w:rPr>
          <w:noProof/>
        </w:rPr>
        <w:drawing>
          <wp:inline distT="0" distB="0" distL="0" distR="0" wp14:anchorId="07304A29" wp14:editId="6299CA7A">
            <wp:extent cx="819150" cy="838200"/>
            <wp:effectExtent l="0" t="0" r="0" b="0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7B8B8" w14:textId="77777777" w:rsidR="009945A3" w:rsidRDefault="009945A3" w:rsidP="009945A3">
      <w:pPr>
        <w:ind w:left="-1560" w:right="-567" w:firstLine="1701"/>
        <w:rPr>
          <w:b/>
        </w:rPr>
      </w:pPr>
      <w:r>
        <w:tab/>
      </w:r>
      <w:r>
        <w:tab/>
      </w:r>
    </w:p>
    <w:p w14:paraId="71362B64" w14:textId="77777777" w:rsidR="009945A3" w:rsidRDefault="00A55B57" w:rsidP="009945A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9945A3">
        <w:rPr>
          <w:b/>
          <w:sz w:val="28"/>
        </w:rPr>
        <w:t>ГОРОДСКОГО ОКРУГА ЭЛЕКТРОСТАЛЬ</w:t>
      </w:r>
    </w:p>
    <w:p w14:paraId="462B9AE5" w14:textId="77777777" w:rsidR="009945A3" w:rsidRDefault="009945A3" w:rsidP="009945A3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1E2134B" w14:textId="77777777" w:rsidR="009945A3" w:rsidRDefault="009945A3" w:rsidP="009945A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290ADE64" w14:textId="77777777" w:rsidR="009945A3" w:rsidRDefault="009945A3" w:rsidP="009945A3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21027A5F" w14:textId="77777777" w:rsidR="009945A3" w:rsidRDefault="009945A3" w:rsidP="009945A3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07411FA4" w14:textId="77777777" w:rsidR="004D7DFD" w:rsidRDefault="004D7DFD" w:rsidP="004D7DFD">
      <w:pPr>
        <w:autoSpaceDE w:val="0"/>
        <w:autoSpaceDN w:val="0"/>
        <w:adjustRightInd w:val="0"/>
        <w:spacing w:line="240" w:lineRule="exact"/>
        <w:rPr>
          <w:b/>
        </w:rPr>
      </w:pPr>
    </w:p>
    <w:p w14:paraId="3AEEDC43" w14:textId="33048A7D" w:rsidR="009945A3" w:rsidRDefault="00091132" w:rsidP="00670EFB">
      <w:pPr>
        <w:autoSpaceDE w:val="0"/>
        <w:autoSpaceDN w:val="0"/>
        <w:adjustRightInd w:val="0"/>
        <w:spacing w:line="240" w:lineRule="exact"/>
        <w:jc w:val="center"/>
      </w:pPr>
      <w:r>
        <w:t>______________ № __________</w:t>
      </w:r>
    </w:p>
    <w:p w14:paraId="7884BBA5" w14:textId="77777777" w:rsidR="00B51253" w:rsidRDefault="00B51253" w:rsidP="009945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</w:p>
    <w:p w14:paraId="171FA9D2" w14:textId="77777777" w:rsidR="009945A3" w:rsidRDefault="001C5FFC" w:rsidP="009945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bookmarkStart w:id="0" w:name="_GoBack"/>
      <w:r>
        <w:rPr>
          <w:rFonts w:cs="Times New Roman"/>
          <w:bCs/>
        </w:rPr>
        <w:t>О внесении изменений в муниципальную программу</w:t>
      </w:r>
      <w:r w:rsidR="009945A3">
        <w:rPr>
          <w:rFonts w:cs="Times New Roman"/>
          <w:bCs/>
        </w:rPr>
        <w:t xml:space="preserve"> </w:t>
      </w:r>
    </w:p>
    <w:p w14:paraId="34C2A0F3" w14:textId="77777777" w:rsidR="009945A3" w:rsidRDefault="009945A3" w:rsidP="009945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29A564F1" w14:textId="77777777" w:rsidR="009945A3" w:rsidRDefault="009945A3" w:rsidP="009945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>«Социальная защита населения»</w:t>
      </w:r>
      <w:bookmarkEnd w:id="0"/>
    </w:p>
    <w:p w14:paraId="491E4326" w14:textId="77777777" w:rsidR="00B323E3" w:rsidRDefault="00B323E3" w:rsidP="00B323E3">
      <w:pPr>
        <w:jc w:val="both"/>
        <w:rPr>
          <w:rFonts w:cs="Times New Roman"/>
        </w:rPr>
      </w:pPr>
    </w:p>
    <w:p w14:paraId="2902DB3A" w14:textId="6A80B9F0" w:rsidR="00B323E3" w:rsidRDefault="00D31827" w:rsidP="00B323E3">
      <w:pPr>
        <w:ind w:firstLine="540"/>
        <w:jc w:val="both"/>
      </w:pPr>
      <w:r>
        <w:rPr>
          <w:rFonts w:cs="Times New Roman"/>
        </w:rPr>
        <w:t xml:space="preserve">В соответствии с Бюджетным </w:t>
      </w:r>
      <w:hyperlink r:id="rId8" w:history="1">
        <w:r w:rsidRPr="003753C0">
          <w:rPr>
            <w:rStyle w:val="ad"/>
            <w:rFonts w:cs="Times New Roman"/>
            <w:color w:val="auto"/>
            <w:u w:val="none"/>
          </w:rPr>
          <w:t>кодексом</w:t>
        </w:r>
      </w:hyperlink>
      <w:r w:rsidRPr="003753C0">
        <w:rPr>
          <w:rFonts w:cs="Times New Roman"/>
        </w:rPr>
        <w:t xml:space="preserve"> </w:t>
      </w:r>
      <w:r>
        <w:rPr>
          <w:rFonts w:cs="Times New Roman"/>
        </w:rPr>
        <w:t>Российской Федерации, государственной программой Московской области «</w:t>
      </w:r>
      <w:r>
        <w:t>Социальная защита населения Московской области» на 2017-2024 годы</w:t>
      </w:r>
      <w:r>
        <w:rPr>
          <w:rFonts w:cs="Times New Roman"/>
        </w:rPr>
        <w:t>», утвержденной постановлением Правительства Московской области</w:t>
      </w:r>
      <w:r>
        <w:t xml:space="preserve"> от 25.10.2016 № 783/39</w:t>
      </w:r>
      <w:r>
        <w:rPr>
          <w:rFonts w:cs="Times New Roman"/>
        </w:rPr>
        <w:t xml:space="preserve">, </w:t>
      </w:r>
      <w: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</w:t>
      </w:r>
      <w:r w:rsidR="00AE00EC">
        <w:t xml:space="preserve">Московской области от 14.05.2021          </w:t>
      </w:r>
      <w:r w:rsidR="00E52CA4">
        <w:t xml:space="preserve">    </w:t>
      </w:r>
      <w:r w:rsidR="00AE00EC">
        <w:t xml:space="preserve">   № 378/5</w:t>
      </w:r>
      <w:r>
        <w:t xml:space="preserve">, </w:t>
      </w:r>
      <w:r w:rsidR="006C4791" w:rsidRPr="002742C4">
        <w:rPr>
          <w:rFonts w:cs="Times New Roman"/>
        </w:rPr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23.09.2019 №</w:t>
      </w:r>
      <w:r w:rsidR="00091132">
        <w:rPr>
          <w:rFonts w:cs="Times New Roman"/>
        </w:rPr>
        <w:t xml:space="preserve"> </w:t>
      </w:r>
      <w:r w:rsidR="006C4791" w:rsidRPr="002742C4">
        <w:rPr>
          <w:rFonts w:cs="Times New Roman"/>
        </w:rPr>
        <w:t>661/9 (с изменениями от 02.03.2021 №</w:t>
      </w:r>
      <w:r w:rsidR="00091132">
        <w:rPr>
          <w:rFonts w:cs="Times New Roman"/>
        </w:rPr>
        <w:t xml:space="preserve"> </w:t>
      </w:r>
      <w:r w:rsidR="006C4791" w:rsidRPr="002742C4">
        <w:rPr>
          <w:rFonts w:cs="Times New Roman"/>
        </w:rPr>
        <w:t>176/3, от 20.06.2022 №</w:t>
      </w:r>
      <w:r w:rsidR="00091132">
        <w:rPr>
          <w:rFonts w:cs="Times New Roman"/>
        </w:rPr>
        <w:t xml:space="preserve"> </w:t>
      </w:r>
      <w:r w:rsidR="006C4791" w:rsidRPr="002742C4">
        <w:rPr>
          <w:rFonts w:cs="Times New Roman"/>
        </w:rPr>
        <w:t>623/6</w:t>
      </w:r>
      <w:r w:rsidR="00091132">
        <w:rPr>
          <w:rFonts w:cs="Times New Roman"/>
        </w:rPr>
        <w:t>, от 03.11.2022 № 1254/11</w:t>
      </w:r>
      <w:r w:rsidR="006C4791" w:rsidRPr="002742C4">
        <w:rPr>
          <w:rFonts w:cs="Times New Roman"/>
        </w:rPr>
        <w:t>),</w:t>
      </w:r>
      <w:r w:rsidR="006C4791">
        <w:rPr>
          <w:rFonts w:cs="Times New Roman"/>
        </w:rPr>
        <w:t xml:space="preserve"> </w:t>
      </w:r>
      <w:r>
        <w:t>решением Совета депутатов городского округа Элект</w:t>
      </w:r>
      <w:r w:rsidR="00C52FFC">
        <w:t xml:space="preserve">росталь </w:t>
      </w:r>
      <w:r w:rsidR="00AE00EC">
        <w:t xml:space="preserve">Московской области от </w:t>
      </w:r>
      <w:r w:rsidR="00AE00EC" w:rsidRPr="00F854AE">
        <w:t>16.12.2021 № 106/22</w:t>
      </w:r>
      <w:r>
        <w:t xml:space="preserve"> «</w:t>
      </w:r>
      <w:r>
        <w:rPr>
          <w:kern w:val="16"/>
        </w:rPr>
        <w:t>О бюджете городского округа  Электро</w:t>
      </w:r>
      <w:r w:rsidR="00AE00EC">
        <w:rPr>
          <w:kern w:val="16"/>
        </w:rPr>
        <w:t>сталь Московской области на 2022</w:t>
      </w:r>
      <w:r>
        <w:rPr>
          <w:kern w:val="16"/>
        </w:rPr>
        <w:t xml:space="preserve"> </w:t>
      </w:r>
      <w:r w:rsidR="00AE00EC">
        <w:rPr>
          <w:kern w:val="16"/>
        </w:rPr>
        <w:t>год  и на  плановый  период 2023 и 2024</w:t>
      </w:r>
      <w:r>
        <w:rPr>
          <w:kern w:val="16"/>
        </w:rPr>
        <w:t xml:space="preserve"> годов», Администрация </w:t>
      </w:r>
      <w:r>
        <w:t>городского округа Электросталь Московской области ПОСТАНОВЛЯЕТ:</w:t>
      </w:r>
    </w:p>
    <w:p w14:paraId="6DA1126A" w14:textId="31940C36" w:rsidR="00B323E3" w:rsidRDefault="00D31827" w:rsidP="00B323E3">
      <w:pPr>
        <w:ind w:firstLine="540"/>
        <w:jc w:val="both"/>
        <w:rPr>
          <w:rFonts w:cs="Times New Roman"/>
        </w:rPr>
      </w:pPr>
      <w:r>
        <w:rPr>
          <w:rFonts w:cs="Times New Roman"/>
        </w:rPr>
        <w:t>1. Внести изменения в муниципальную программу городского округа Электросталь Московской области «</w:t>
      </w:r>
      <w:r>
        <w:rPr>
          <w:rFonts w:cs="Times New Roman"/>
          <w:bCs/>
        </w:rPr>
        <w:t>Социальная защита населения</w:t>
      </w:r>
      <w:r>
        <w:rPr>
          <w:rFonts w:cs="Times New Roman"/>
        </w:rPr>
        <w:t xml:space="preserve">», утвержденную постановлением Администрации городского округа Электросталь Московской области от 16.12.2019      </w:t>
      </w:r>
      <w:r w:rsidR="00E52CA4">
        <w:rPr>
          <w:rFonts w:cs="Times New Roman"/>
        </w:rPr>
        <w:t xml:space="preserve">    </w:t>
      </w:r>
      <w:r>
        <w:rPr>
          <w:rFonts w:cs="Times New Roman"/>
        </w:rPr>
        <w:t xml:space="preserve">       № 960/12 (в редакции постановления Администрации городского округа Элект</w:t>
      </w:r>
      <w:r w:rsidR="00A55B57">
        <w:rPr>
          <w:rFonts w:cs="Times New Roman"/>
        </w:rPr>
        <w:t xml:space="preserve">росталь Московской области </w:t>
      </w:r>
      <w:r w:rsidR="009F3272" w:rsidRPr="00E52622">
        <w:rPr>
          <w:rFonts w:cs="Times New Roman"/>
        </w:rPr>
        <w:t>от 23.03.2020 №</w:t>
      </w:r>
      <w:r w:rsidR="009F3272">
        <w:rPr>
          <w:rFonts w:cs="Times New Roman"/>
        </w:rPr>
        <w:t xml:space="preserve"> </w:t>
      </w:r>
      <w:r w:rsidR="009F3272" w:rsidRPr="00E52622">
        <w:rPr>
          <w:rFonts w:cs="Times New Roman"/>
        </w:rPr>
        <w:t xml:space="preserve">205/3, от 22.07.2020 № 468/7, </w:t>
      </w:r>
      <w:r w:rsidR="009F3272">
        <w:rPr>
          <w:rFonts w:cs="Times New Roman"/>
        </w:rPr>
        <w:t>от 07.12.2020 №845/12, от 01.02.2021 № 75/2</w:t>
      </w:r>
      <w:r w:rsidR="00B51253">
        <w:rPr>
          <w:rFonts w:cs="Times New Roman"/>
        </w:rPr>
        <w:t>, от 25.02.2021 №150/2</w:t>
      </w:r>
      <w:r w:rsidR="004D7DFD">
        <w:rPr>
          <w:rFonts w:cs="Times New Roman"/>
        </w:rPr>
        <w:t>, от 02.02.2022 № 92/2</w:t>
      </w:r>
      <w:r w:rsidR="00091132">
        <w:rPr>
          <w:rFonts w:cs="Times New Roman"/>
        </w:rPr>
        <w:t>, от 22.09.2022 № 1073/9</w:t>
      </w:r>
      <w:r>
        <w:rPr>
          <w:rFonts w:cs="Times New Roman"/>
        </w:rPr>
        <w:t>), изложив ее в новой редакции согласно приложению к настоящему постановлению.</w:t>
      </w:r>
    </w:p>
    <w:p w14:paraId="574C5E3F" w14:textId="2B8E8668" w:rsidR="00B323E3" w:rsidRDefault="00D31827" w:rsidP="00B323E3">
      <w:pPr>
        <w:ind w:firstLine="540"/>
        <w:jc w:val="both"/>
      </w:pPr>
      <w:r>
        <w:t xml:space="preserve"> 2. Опубликовать настоящее постановление на официальном сайте городского округа Электросталь Московской области по адресу: </w:t>
      </w:r>
      <w:hyperlink r:id="rId9" w:history="1">
        <w:r w:rsidRPr="00DE383D">
          <w:rPr>
            <w:rStyle w:val="ad"/>
            <w:color w:val="auto"/>
            <w:u w:val="none"/>
          </w:rPr>
          <w:t>www.electrostal.ru</w:t>
        </w:r>
      </w:hyperlink>
      <w:r w:rsidRPr="00DE383D">
        <w:t>.</w:t>
      </w:r>
    </w:p>
    <w:p w14:paraId="27C88CE7" w14:textId="11C57A13" w:rsidR="00B323E3" w:rsidRPr="007E0F2E" w:rsidRDefault="00D31827" w:rsidP="00B323E3">
      <w:pPr>
        <w:ind w:firstLine="540"/>
        <w:jc w:val="both"/>
      </w:pPr>
      <w:r w:rsidRPr="007E0F2E">
        <w:rPr>
          <w:rFonts w:cs="Times New Roman"/>
        </w:rPr>
        <w:t>3. Настоящее постановление вступает в силу после</w:t>
      </w:r>
      <w:r w:rsidR="000608A1">
        <w:rPr>
          <w:rFonts w:cs="Times New Roman"/>
        </w:rPr>
        <w:t xml:space="preserve"> его официального опубликования и действует до 01.04.2023.</w:t>
      </w:r>
    </w:p>
    <w:p w14:paraId="53D2309D" w14:textId="60E1DF6E" w:rsidR="00D31827" w:rsidRDefault="00B323E3" w:rsidP="00B323E3">
      <w:pPr>
        <w:autoSpaceDE w:val="0"/>
        <w:autoSpaceDN w:val="0"/>
        <w:adjustRightInd w:val="0"/>
        <w:ind w:firstLine="540"/>
        <w:jc w:val="both"/>
      </w:pPr>
      <w:r w:rsidRPr="007E0F2E">
        <w:rPr>
          <w:rFonts w:cs="Times New Roman"/>
        </w:rPr>
        <w:t>4</w:t>
      </w:r>
      <w:r w:rsidR="00D31827" w:rsidRPr="007E0F2E">
        <w:rPr>
          <w:rFonts w:cs="Times New Roman"/>
        </w:rPr>
        <w:t>. Контроль за выполнением настоящего постановления возложить на заместителя Главы Администрации городского округа Электрос</w:t>
      </w:r>
      <w:r w:rsidR="00260ADC" w:rsidRPr="007E0F2E">
        <w:rPr>
          <w:rFonts w:cs="Times New Roman"/>
        </w:rPr>
        <w:t>таль Моско</w:t>
      </w:r>
      <w:r w:rsidR="003845AC" w:rsidRPr="007E0F2E">
        <w:rPr>
          <w:rFonts w:cs="Times New Roman"/>
        </w:rPr>
        <w:t xml:space="preserve">вской области     </w:t>
      </w:r>
      <w:r w:rsidR="00E52CA4">
        <w:rPr>
          <w:rFonts w:cs="Times New Roman"/>
        </w:rPr>
        <w:t xml:space="preserve">   </w:t>
      </w:r>
      <w:r w:rsidR="003845AC" w:rsidRPr="007E0F2E">
        <w:rPr>
          <w:rFonts w:cs="Times New Roman"/>
        </w:rPr>
        <w:t xml:space="preserve">     Кадейкину</w:t>
      </w:r>
      <w:r w:rsidR="00260ADC" w:rsidRPr="007E0F2E">
        <w:rPr>
          <w:rFonts w:cs="Times New Roman"/>
        </w:rPr>
        <w:t xml:space="preserve"> М.А.</w:t>
      </w:r>
    </w:p>
    <w:p w14:paraId="419FE7CD" w14:textId="77777777" w:rsidR="001C5FFC" w:rsidRDefault="001C5FFC" w:rsidP="009945A3">
      <w:pPr>
        <w:tabs>
          <w:tab w:val="center" w:pos="4677"/>
        </w:tabs>
        <w:jc w:val="both"/>
      </w:pPr>
    </w:p>
    <w:p w14:paraId="2E8C8B79" w14:textId="77777777" w:rsidR="00B323E3" w:rsidRDefault="00B323E3" w:rsidP="009945A3">
      <w:pPr>
        <w:tabs>
          <w:tab w:val="center" w:pos="4677"/>
        </w:tabs>
        <w:jc w:val="both"/>
      </w:pPr>
    </w:p>
    <w:p w14:paraId="0C8A81AF" w14:textId="77777777" w:rsidR="00F45CDC" w:rsidRDefault="00F45CDC" w:rsidP="009945A3">
      <w:pPr>
        <w:tabs>
          <w:tab w:val="center" w:pos="4677"/>
        </w:tabs>
        <w:jc w:val="both"/>
      </w:pPr>
    </w:p>
    <w:p w14:paraId="389DBC90" w14:textId="77777777" w:rsidR="00F45CDC" w:rsidRDefault="00F45CDC" w:rsidP="009945A3">
      <w:pPr>
        <w:tabs>
          <w:tab w:val="center" w:pos="4677"/>
        </w:tabs>
        <w:jc w:val="both"/>
      </w:pPr>
    </w:p>
    <w:p w14:paraId="1657BDAD" w14:textId="77777777" w:rsidR="00F45CDC" w:rsidRDefault="00F45CDC" w:rsidP="009945A3">
      <w:pPr>
        <w:tabs>
          <w:tab w:val="center" w:pos="4677"/>
        </w:tabs>
        <w:jc w:val="both"/>
      </w:pPr>
    </w:p>
    <w:p w14:paraId="60CF7F4A" w14:textId="77777777" w:rsidR="009945A3" w:rsidRDefault="009F3272" w:rsidP="009945A3">
      <w:pPr>
        <w:tabs>
          <w:tab w:val="center" w:pos="4677"/>
        </w:tabs>
        <w:jc w:val="both"/>
      </w:pPr>
      <w:r>
        <w:t>Глава</w:t>
      </w:r>
      <w:r w:rsidR="009945A3">
        <w:t xml:space="preserve"> городского округа</w:t>
      </w:r>
      <w:r w:rsidR="009945A3">
        <w:tab/>
      </w:r>
      <w:r w:rsidR="009945A3">
        <w:tab/>
      </w:r>
      <w:r w:rsidR="009945A3">
        <w:tab/>
        <w:t xml:space="preserve">                                  </w:t>
      </w:r>
      <w:r w:rsidR="00055E1F">
        <w:t>И.Ю. Волкова</w:t>
      </w:r>
    </w:p>
    <w:p w14:paraId="0DDDA57F" w14:textId="77777777" w:rsidR="00344028" w:rsidRDefault="00344028" w:rsidP="009945A3">
      <w:pPr>
        <w:tabs>
          <w:tab w:val="center" w:pos="4677"/>
        </w:tabs>
        <w:jc w:val="both"/>
      </w:pPr>
    </w:p>
    <w:p w14:paraId="0133F1C2" w14:textId="77777777" w:rsidR="008C0958" w:rsidRDefault="008C0958" w:rsidP="00D31827">
      <w:pPr>
        <w:tabs>
          <w:tab w:val="left" w:pos="851"/>
        </w:tabs>
        <w:ind w:firstLine="5387"/>
        <w:jc w:val="both"/>
        <w:rPr>
          <w:rFonts w:cs="Times New Roman"/>
        </w:rPr>
      </w:pPr>
    </w:p>
    <w:p w14:paraId="68B4CF6F" w14:textId="77777777" w:rsidR="00D31827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Приложение </w:t>
      </w:r>
    </w:p>
    <w:p w14:paraId="7B86BB86" w14:textId="77777777" w:rsidR="00D31827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 xml:space="preserve">к постановлению Администрации </w:t>
      </w:r>
    </w:p>
    <w:p w14:paraId="7AD4FA96" w14:textId="77777777" w:rsidR="00D31827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579E56E2" w14:textId="22EBEC52" w:rsidR="00D31827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707808D2" w14:textId="55136D04" w:rsidR="00D31827" w:rsidRDefault="00D31827" w:rsidP="00D31827">
      <w:pPr>
        <w:ind w:firstLine="5387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 w:rsidR="008554BC">
        <w:rPr>
          <w:rFonts w:cs="Times New Roman"/>
        </w:rPr>
        <w:t>________________</w:t>
      </w:r>
      <w:r w:rsidR="00BE53E2">
        <w:rPr>
          <w:rFonts w:cs="Times New Roman"/>
        </w:rPr>
        <w:t>№</w:t>
      </w:r>
      <w:r w:rsidR="008554BC">
        <w:rPr>
          <w:rFonts w:cs="Times New Roman"/>
        </w:rPr>
        <w:t xml:space="preserve"> _________</w:t>
      </w:r>
    </w:p>
    <w:p w14:paraId="47F74FA2" w14:textId="77777777" w:rsidR="00D31827" w:rsidRDefault="00D31827" w:rsidP="00C33917">
      <w:pPr>
        <w:tabs>
          <w:tab w:val="left" w:pos="851"/>
        </w:tabs>
        <w:jc w:val="both"/>
        <w:rPr>
          <w:rFonts w:cs="Times New Roman"/>
        </w:rPr>
      </w:pPr>
    </w:p>
    <w:p w14:paraId="75B6D0B1" w14:textId="77777777" w:rsidR="00D31827" w:rsidRPr="00AA0E7D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>«</w:t>
      </w:r>
      <w:r w:rsidRPr="00AA0E7D">
        <w:rPr>
          <w:rFonts w:cs="Times New Roman"/>
        </w:rPr>
        <w:t>УТВЕРЖДЕНА</w:t>
      </w:r>
    </w:p>
    <w:p w14:paraId="01710426" w14:textId="77777777" w:rsidR="00D31827" w:rsidRDefault="00D31827" w:rsidP="00D31827">
      <w:pPr>
        <w:tabs>
          <w:tab w:val="left" w:pos="851"/>
        </w:tabs>
        <w:ind w:firstLine="5387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</w:t>
      </w:r>
      <w:r>
        <w:rPr>
          <w:rFonts w:cs="Times New Roman"/>
        </w:rPr>
        <w:t xml:space="preserve">    </w:t>
      </w:r>
    </w:p>
    <w:p w14:paraId="67B8E45E" w14:textId="77777777" w:rsidR="00D31827" w:rsidRDefault="00D31827" w:rsidP="00D31827">
      <w:pPr>
        <w:tabs>
          <w:tab w:val="left" w:pos="851"/>
        </w:tabs>
        <w:ind w:firstLine="5387"/>
        <w:rPr>
          <w:rFonts w:cs="Times New Roman"/>
        </w:rPr>
      </w:pPr>
      <w:r w:rsidRPr="00AA0E7D">
        <w:rPr>
          <w:rFonts w:cs="Times New Roman"/>
        </w:rPr>
        <w:t xml:space="preserve">городского округа Электросталь </w:t>
      </w:r>
      <w:r>
        <w:rPr>
          <w:rFonts w:cs="Times New Roman"/>
        </w:rPr>
        <w:t xml:space="preserve"> </w:t>
      </w:r>
    </w:p>
    <w:p w14:paraId="3B1DDDB1" w14:textId="77777777" w:rsidR="00D31827" w:rsidRPr="00AA0E7D" w:rsidRDefault="00D31827" w:rsidP="00D31827">
      <w:pPr>
        <w:tabs>
          <w:tab w:val="left" w:pos="851"/>
        </w:tabs>
        <w:ind w:firstLine="5387"/>
        <w:rPr>
          <w:rFonts w:cs="Times New Roman"/>
        </w:rPr>
      </w:pPr>
      <w:r w:rsidRPr="00AA0E7D">
        <w:rPr>
          <w:rFonts w:cs="Times New Roman"/>
        </w:rPr>
        <w:t xml:space="preserve">Московской области </w:t>
      </w:r>
    </w:p>
    <w:p w14:paraId="03CE91B1" w14:textId="77777777" w:rsidR="00D31827" w:rsidRDefault="00D31827" w:rsidP="00D31827">
      <w:pPr>
        <w:ind w:firstLine="5387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>
        <w:rPr>
          <w:rFonts w:cs="Times New Roman"/>
        </w:rPr>
        <w:t>16.12.2019</w:t>
      </w:r>
      <w:r w:rsidRPr="00AA0E7D">
        <w:rPr>
          <w:rFonts w:cs="Times New Roman"/>
        </w:rPr>
        <w:t xml:space="preserve"> № </w:t>
      </w:r>
      <w:r>
        <w:rPr>
          <w:rFonts w:cs="Times New Roman"/>
        </w:rPr>
        <w:t>960/12</w:t>
      </w:r>
    </w:p>
    <w:p w14:paraId="26B7E43B" w14:textId="77777777" w:rsidR="00D31827" w:rsidRDefault="00D31827" w:rsidP="00D31827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(в редакции постановления</w:t>
      </w:r>
    </w:p>
    <w:p w14:paraId="77BB765C" w14:textId="77777777" w:rsidR="00D31827" w:rsidRDefault="00D31827" w:rsidP="00D31827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14:paraId="6DB899D6" w14:textId="77777777" w:rsidR="00D31827" w:rsidRDefault="00D31827" w:rsidP="00D31827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 xml:space="preserve">Электросталь Московской области </w:t>
      </w:r>
    </w:p>
    <w:p w14:paraId="5DF28EAB" w14:textId="77777777" w:rsidR="003B0B94" w:rsidRPr="00E52622" w:rsidRDefault="003B0B94" w:rsidP="003B0B94">
      <w:pPr>
        <w:ind w:firstLine="5387"/>
        <w:outlineLvl w:val="0"/>
        <w:rPr>
          <w:rFonts w:cs="Times New Roman"/>
        </w:rPr>
      </w:pPr>
      <w:r w:rsidRPr="00E52622">
        <w:rPr>
          <w:rFonts w:cs="Times New Roman"/>
        </w:rPr>
        <w:t xml:space="preserve">от 23.03.2020 № 205/3, </w:t>
      </w:r>
    </w:p>
    <w:p w14:paraId="3D580D90" w14:textId="77777777" w:rsidR="003B0B94" w:rsidRPr="00E52622" w:rsidRDefault="003B0B94" w:rsidP="003B0B94">
      <w:pPr>
        <w:ind w:firstLine="5387"/>
        <w:outlineLvl w:val="0"/>
        <w:rPr>
          <w:rFonts w:cs="Times New Roman"/>
        </w:rPr>
      </w:pPr>
      <w:r w:rsidRPr="00E52622">
        <w:rPr>
          <w:rFonts w:cs="Times New Roman"/>
        </w:rPr>
        <w:t xml:space="preserve">от 22.07.2020 № 468/7, </w:t>
      </w:r>
    </w:p>
    <w:p w14:paraId="760D262D" w14:textId="77777777" w:rsidR="003B0B94" w:rsidRDefault="003B0B94" w:rsidP="003B0B94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от 07.12.2020 №845/12</w:t>
      </w:r>
    </w:p>
    <w:p w14:paraId="717E7685" w14:textId="77777777" w:rsidR="00B51253" w:rsidRDefault="009F3272" w:rsidP="003B0B94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от 01.02.2021 № 75/2</w:t>
      </w:r>
      <w:r w:rsidR="00B51253">
        <w:rPr>
          <w:rFonts w:cs="Times New Roman"/>
        </w:rPr>
        <w:t>,</w:t>
      </w:r>
    </w:p>
    <w:p w14:paraId="222632D4" w14:textId="77777777" w:rsidR="006B4ECF" w:rsidRDefault="00B51253" w:rsidP="003B0B94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от 25.02.2021 №</w:t>
      </w:r>
      <w:r w:rsidR="002740D7">
        <w:rPr>
          <w:rFonts w:cs="Times New Roman"/>
        </w:rPr>
        <w:t xml:space="preserve"> </w:t>
      </w:r>
      <w:r>
        <w:rPr>
          <w:rFonts w:cs="Times New Roman"/>
        </w:rPr>
        <w:t>150/2</w:t>
      </w:r>
    </w:p>
    <w:p w14:paraId="1B95B4FE" w14:textId="0F09D9B2" w:rsidR="003B0B94" w:rsidRDefault="006B4ECF" w:rsidP="003B0B94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от 02.02.2022 № 92/2</w:t>
      </w:r>
    </w:p>
    <w:p w14:paraId="594D44AC" w14:textId="07F12BDA" w:rsidR="00D31827" w:rsidRDefault="008554BC" w:rsidP="00D31827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от 22.09.2022 № 1073/9)</w:t>
      </w:r>
    </w:p>
    <w:p w14:paraId="04505082" w14:textId="77777777" w:rsidR="009F239E" w:rsidRPr="00915F62" w:rsidRDefault="009F239E" w:rsidP="00AA0E7D">
      <w:pPr>
        <w:outlineLvl w:val="0"/>
        <w:rPr>
          <w:rFonts w:cs="Times New Roman"/>
        </w:rPr>
      </w:pPr>
    </w:p>
    <w:p w14:paraId="182D2C6C" w14:textId="77777777"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14:paraId="180DF09F" w14:textId="77777777" w:rsidR="00F4394B" w:rsidRDefault="005E6D99" w:rsidP="000B295A">
      <w:pPr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«Социальная </w:t>
      </w:r>
      <w:r w:rsidR="005C1810">
        <w:rPr>
          <w:rFonts w:cs="Times New Roman"/>
        </w:rPr>
        <w:t>защита населения</w:t>
      </w:r>
      <w:r w:rsidR="009F239E" w:rsidRPr="00915F62">
        <w:rPr>
          <w:rFonts w:cs="Times New Roman"/>
        </w:rPr>
        <w:t>»</w:t>
      </w:r>
    </w:p>
    <w:p w14:paraId="69D4BEE1" w14:textId="77777777" w:rsidR="000B295A" w:rsidRDefault="000B295A" w:rsidP="000B295A">
      <w:pPr>
        <w:jc w:val="center"/>
        <w:outlineLvl w:val="0"/>
        <w:rPr>
          <w:rFonts w:cs="Times New Roman"/>
        </w:rPr>
      </w:pPr>
    </w:p>
    <w:p w14:paraId="21ABA3A5" w14:textId="77777777"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14:paraId="50B1A59E" w14:textId="77777777"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B6C79" w14:textId="58D3008B" w:rsidR="000B295A" w:rsidRPr="000B295A" w:rsidRDefault="005C1810" w:rsidP="000B29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защита населения</w:t>
      </w:r>
      <w:r w:rsidR="00920E42" w:rsidRPr="0056728D">
        <w:rPr>
          <w:rFonts w:ascii="Times New Roman" w:hAnsi="Times New Roman" w:cs="Times New Roman"/>
          <w:sz w:val="24"/>
          <w:szCs w:val="24"/>
        </w:rPr>
        <w:t>»</w:t>
      </w:r>
      <w:r w:rsidR="000B295A">
        <w:rPr>
          <w:rFonts w:ascii="Times New Roman" w:hAnsi="Times New Roman" w:cs="Times New Roman"/>
          <w:sz w:val="24"/>
          <w:szCs w:val="24"/>
        </w:rPr>
        <w:t xml:space="preserve"> </w:t>
      </w:r>
      <w:r w:rsidR="000B295A"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 w:rsidR="006B4ECF">
        <w:rPr>
          <w:rFonts w:ascii="Times New Roman" w:hAnsi="Times New Roman" w:cs="Times New Roman"/>
          <w:sz w:val="24"/>
          <w:szCs w:val="24"/>
        </w:rPr>
        <w:t>2020-2025</w:t>
      </w:r>
      <w:r w:rsidR="000B295A">
        <w:rPr>
          <w:rFonts w:ascii="Times New Roman" w:hAnsi="Times New Roman" w:cs="Times New Roman"/>
          <w:sz w:val="24"/>
          <w:szCs w:val="24"/>
        </w:rPr>
        <w:t xml:space="preserve"> годы</w:t>
      </w:r>
    </w:p>
    <w:p w14:paraId="7EED4222" w14:textId="77777777" w:rsidR="00920E42" w:rsidRPr="000B295A" w:rsidRDefault="00920E42" w:rsidP="000B29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134"/>
        <w:gridCol w:w="851"/>
        <w:gridCol w:w="992"/>
        <w:gridCol w:w="992"/>
        <w:gridCol w:w="993"/>
        <w:gridCol w:w="992"/>
        <w:gridCol w:w="850"/>
      </w:tblGrid>
      <w:tr w:rsidR="00D45DD4" w:rsidRPr="00163DE6" w14:paraId="78ADEEA3" w14:textId="7264D0C4" w:rsidTr="007A78D7">
        <w:tc>
          <w:tcPr>
            <w:tcW w:w="2551" w:type="dxa"/>
          </w:tcPr>
          <w:p w14:paraId="6F0F0CEF" w14:textId="77777777" w:rsidR="00D45DD4" w:rsidRPr="00163DE6" w:rsidRDefault="00D45DD4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804" w:type="dxa"/>
            <w:gridSpan w:val="7"/>
          </w:tcPr>
          <w:p w14:paraId="20A9F5DA" w14:textId="5EE5BF62" w:rsidR="00D45DD4" w:rsidRPr="00D50200" w:rsidRDefault="00D45DD4" w:rsidP="00775296">
            <w:pPr>
              <w:pStyle w:val="ConsPlusNormal"/>
              <w:rPr>
                <w:rFonts w:ascii="Times New Roman" w:eastAsia="Calibri" w:hAnsi="Times New Roman" w:cs="Times New Roman"/>
                <w:sz w:val="24"/>
              </w:rPr>
            </w:pPr>
            <w:r w:rsidRPr="00D50200">
              <w:rPr>
                <w:rFonts w:ascii="Times New Roman" w:eastAsia="Calibri" w:hAnsi="Times New Roman" w:cs="Times New Roman"/>
                <w:sz w:val="24"/>
              </w:rPr>
              <w:t>Заместитель Главы Администрации городского округа Электрос</w:t>
            </w:r>
            <w:r>
              <w:rPr>
                <w:rFonts w:ascii="Times New Roman" w:eastAsia="Calibri" w:hAnsi="Times New Roman" w:cs="Times New Roman"/>
                <w:sz w:val="24"/>
              </w:rPr>
              <w:t>таль Московской области М.А. Кадейкина</w:t>
            </w:r>
          </w:p>
        </w:tc>
      </w:tr>
      <w:tr w:rsidR="00D45DD4" w:rsidRPr="00163DE6" w14:paraId="37D0E06D" w14:textId="33497AF2" w:rsidTr="007A78D7">
        <w:trPr>
          <w:trHeight w:val="818"/>
        </w:trPr>
        <w:tc>
          <w:tcPr>
            <w:tcW w:w="2551" w:type="dxa"/>
          </w:tcPr>
          <w:p w14:paraId="43A8E909" w14:textId="77777777" w:rsidR="00D45DD4" w:rsidRPr="00163DE6" w:rsidRDefault="00D45DD4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  <w:gridSpan w:val="7"/>
          </w:tcPr>
          <w:p w14:paraId="24FE6C15" w14:textId="77DA2FA9" w:rsidR="00D45DD4" w:rsidRDefault="00D45DD4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D45DD4" w:rsidRPr="00163DE6" w14:paraId="08AA5BCA" w14:textId="4F85371F" w:rsidTr="007A78D7">
        <w:tc>
          <w:tcPr>
            <w:tcW w:w="2551" w:type="dxa"/>
          </w:tcPr>
          <w:p w14:paraId="633E97AD" w14:textId="77777777" w:rsidR="00D45DD4" w:rsidRPr="00163DE6" w:rsidRDefault="00D45DD4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804" w:type="dxa"/>
            <w:gridSpan w:val="7"/>
          </w:tcPr>
          <w:p w14:paraId="44A083C4" w14:textId="121DD714" w:rsidR="00D45DD4" w:rsidRPr="00F751BF" w:rsidRDefault="00D45DD4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1BF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социального развития городского округа Электросталь Московской области на основе устойчивого роста уровня и качества жизни населения, нуждающегося в социальной поддержке, демографического потенциала, совершенствования регулирования рынка труда и занятости</w:t>
            </w:r>
          </w:p>
        </w:tc>
      </w:tr>
      <w:tr w:rsidR="00D45DD4" w:rsidRPr="00163DE6" w14:paraId="51135B5F" w14:textId="5CEBD86F" w:rsidTr="007A78D7">
        <w:tc>
          <w:tcPr>
            <w:tcW w:w="2551" w:type="dxa"/>
          </w:tcPr>
          <w:p w14:paraId="0A8FFF2C" w14:textId="77777777" w:rsidR="00D45DD4" w:rsidRPr="00163DE6" w:rsidRDefault="00D45DD4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804" w:type="dxa"/>
            <w:gridSpan w:val="7"/>
          </w:tcPr>
          <w:p w14:paraId="2EF4A225" w14:textId="77777777" w:rsidR="00D45DD4" w:rsidRPr="002A365C" w:rsidRDefault="00D45DD4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«Социальная поддержка граждан».</w:t>
            </w:r>
          </w:p>
          <w:p w14:paraId="79FD3BFB" w14:textId="4ADBEF44" w:rsidR="00D45DD4" w:rsidRPr="002A365C" w:rsidRDefault="00D45DD4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617" w:rsidRPr="002A365C">
              <w:rPr>
                <w:rFonts w:ascii="Times New Roman" w:hAnsi="Times New Roman" w:cs="Times New Roman"/>
                <w:sz w:val="24"/>
                <w:szCs w:val="24"/>
              </w:rPr>
              <w:t>«Развитие системы отдыха и оздоров</w:t>
            </w:r>
            <w:r w:rsidR="00173617">
              <w:rPr>
                <w:rFonts w:ascii="Times New Roman" w:hAnsi="Times New Roman" w:cs="Times New Roman"/>
                <w:sz w:val="24"/>
                <w:szCs w:val="24"/>
              </w:rPr>
              <w:t>ления детей»</w:t>
            </w:r>
            <w:r w:rsidR="00173617" w:rsidRPr="002A3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F30486" w14:textId="7C4AAF5F" w:rsidR="00D45DD4" w:rsidRDefault="00D45DD4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173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173617"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617" w:rsidRPr="00173617">
              <w:rPr>
                <w:rFonts w:ascii="Times New Roman" w:hAnsi="Times New Roman" w:cs="Times New Roman"/>
                <w:sz w:val="24"/>
                <w:szCs w:val="24"/>
              </w:rPr>
              <w:t>«Содействие занятости населения, развитие трудовых ресурсов и охраны труда»</w:t>
            </w:r>
          </w:p>
          <w:p w14:paraId="4001315E" w14:textId="77777777" w:rsidR="00D45DD4" w:rsidRPr="003F3009" w:rsidRDefault="00D45DD4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подпрограмма».</w:t>
            </w:r>
          </w:p>
          <w:p w14:paraId="08CFAED5" w14:textId="01B5330A" w:rsidR="00D45DD4" w:rsidRPr="002A365C" w:rsidRDefault="00D45DD4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173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6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3617"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поддержка социально </w:t>
            </w:r>
            <w:r w:rsidR="00173617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ориентированных </w:t>
            </w:r>
            <w:r w:rsidR="00173617" w:rsidRPr="002A365C">
              <w:rPr>
                <w:rFonts w:ascii="Times New Roman" w:hAnsi="Times New Roman" w:cs="Times New Roman"/>
                <w:sz w:val="24"/>
                <w:szCs w:val="24"/>
              </w:rPr>
              <w:t>некоммерческ</w:t>
            </w:r>
            <w:r w:rsidR="00173617">
              <w:rPr>
                <w:rFonts w:ascii="Times New Roman" w:hAnsi="Times New Roman" w:cs="Times New Roman"/>
                <w:sz w:val="24"/>
                <w:szCs w:val="24"/>
              </w:rPr>
              <w:t>их организаций».</w:t>
            </w:r>
          </w:p>
          <w:p w14:paraId="5EDAF92F" w14:textId="1D4D5362" w:rsidR="00D45DD4" w:rsidRDefault="00D45DD4" w:rsidP="001736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Подпрограмма </w:t>
            </w:r>
            <w:r w:rsidR="00173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173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3617" w:rsidRPr="00173617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для инвалидов и маломобильных групп населения объектов инфраструктуры и услуг»</w:t>
            </w:r>
          </w:p>
        </w:tc>
      </w:tr>
      <w:tr w:rsidR="00D45DD4" w:rsidRPr="00163DE6" w14:paraId="40FB7116" w14:textId="11965845" w:rsidTr="007A78D7">
        <w:tc>
          <w:tcPr>
            <w:tcW w:w="2551" w:type="dxa"/>
            <w:vMerge w:val="restart"/>
          </w:tcPr>
          <w:p w14:paraId="6EA5353C" w14:textId="77777777" w:rsidR="00D45DD4" w:rsidRPr="00163DE6" w:rsidRDefault="00D45DD4" w:rsidP="00A572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14:paraId="52F823F3" w14:textId="77777777" w:rsidR="00D45DD4" w:rsidRPr="00163DE6" w:rsidRDefault="00D45DD4" w:rsidP="00A572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6804" w:type="dxa"/>
            <w:gridSpan w:val="7"/>
          </w:tcPr>
          <w:p w14:paraId="4FC4FA86" w14:textId="6BC5BDC0" w:rsidR="00D45DD4" w:rsidRPr="00163DE6" w:rsidRDefault="00D45DD4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A65BFD" w:rsidRPr="00163DE6" w14:paraId="70913791" w14:textId="52CBCE01" w:rsidTr="007A78D7">
        <w:trPr>
          <w:trHeight w:val="20"/>
        </w:trPr>
        <w:tc>
          <w:tcPr>
            <w:tcW w:w="2551" w:type="dxa"/>
            <w:vMerge/>
          </w:tcPr>
          <w:p w14:paraId="092E3130" w14:textId="77777777" w:rsidR="006B4ECF" w:rsidRPr="00163DE6" w:rsidRDefault="006B4ECF" w:rsidP="00920E4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14:paraId="4C21A9E5" w14:textId="77777777" w:rsidR="006B4ECF" w:rsidRPr="00163DE6" w:rsidRDefault="006B4ECF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1" w:type="dxa"/>
          </w:tcPr>
          <w:p w14:paraId="427F9D85" w14:textId="77777777" w:rsidR="006B4ECF" w:rsidRPr="00163DE6" w:rsidRDefault="006B4ECF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14:paraId="34CABD4D" w14:textId="77777777" w:rsidR="006B4ECF" w:rsidRPr="00163DE6" w:rsidRDefault="006B4ECF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14:paraId="60CCFF79" w14:textId="77777777" w:rsidR="006B4ECF" w:rsidRPr="00163DE6" w:rsidRDefault="006B4ECF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14:paraId="3371B041" w14:textId="77777777" w:rsidR="006B4ECF" w:rsidRPr="00163DE6" w:rsidRDefault="006B4ECF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14:paraId="2B838BA6" w14:textId="77777777" w:rsidR="006B4ECF" w:rsidRPr="00163DE6" w:rsidRDefault="006B4ECF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850" w:type="dxa"/>
          </w:tcPr>
          <w:p w14:paraId="6FAAE8B5" w14:textId="0A3E548C" w:rsidR="006B4ECF" w:rsidRDefault="00D45DD4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</w:tr>
      <w:tr w:rsidR="00A65BFD" w:rsidRPr="00163DE6" w14:paraId="15E9D319" w14:textId="0AAE5A9F" w:rsidTr="007A78D7">
        <w:tc>
          <w:tcPr>
            <w:tcW w:w="2551" w:type="dxa"/>
          </w:tcPr>
          <w:p w14:paraId="0E0DB4D5" w14:textId="77777777" w:rsidR="006B4ECF" w:rsidRPr="00163DE6" w:rsidRDefault="006B4ECF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EDF0C4C" w14:textId="3449B3A5" w:rsidR="00E34880" w:rsidRPr="00576582" w:rsidRDefault="00E34880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259 035,4</w:t>
            </w:r>
          </w:p>
        </w:tc>
        <w:tc>
          <w:tcPr>
            <w:tcW w:w="851" w:type="dxa"/>
          </w:tcPr>
          <w:p w14:paraId="0DE78CF0" w14:textId="77777777" w:rsidR="006B4ECF" w:rsidRPr="00576582" w:rsidRDefault="006B4ECF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81 810,4</w:t>
            </w:r>
          </w:p>
        </w:tc>
        <w:tc>
          <w:tcPr>
            <w:tcW w:w="992" w:type="dxa"/>
          </w:tcPr>
          <w:p w14:paraId="0716980D" w14:textId="21023B3F" w:rsidR="006B4ECF" w:rsidRPr="00576582" w:rsidRDefault="006B4ECF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87 566,9</w:t>
            </w:r>
          </w:p>
        </w:tc>
        <w:tc>
          <w:tcPr>
            <w:tcW w:w="992" w:type="dxa"/>
          </w:tcPr>
          <w:p w14:paraId="08D3DB6E" w14:textId="0A12EB55" w:rsidR="00E34880" w:rsidRPr="00576582" w:rsidRDefault="00E34880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42294,0</w:t>
            </w:r>
          </w:p>
        </w:tc>
        <w:tc>
          <w:tcPr>
            <w:tcW w:w="993" w:type="dxa"/>
          </w:tcPr>
          <w:p w14:paraId="4295C0FC" w14:textId="554B8CCE" w:rsidR="004E475A" w:rsidRPr="00F854AE" w:rsidRDefault="003A4155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16 436,3</w:t>
            </w:r>
          </w:p>
        </w:tc>
        <w:tc>
          <w:tcPr>
            <w:tcW w:w="992" w:type="dxa"/>
          </w:tcPr>
          <w:p w14:paraId="06195BF7" w14:textId="30EA4699" w:rsidR="003A4155" w:rsidRPr="00F854AE" w:rsidRDefault="003A4155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15 463,9</w:t>
            </w:r>
          </w:p>
        </w:tc>
        <w:tc>
          <w:tcPr>
            <w:tcW w:w="850" w:type="dxa"/>
          </w:tcPr>
          <w:p w14:paraId="5DD74AC5" w14:textId="01363A94" w:rsidR="003A4155" w:rsidRPr="00F854AE" w:rsidRDefault="003A4155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15 463,9</w:t>
            </w:r>
          </w:p>
        </w:tc>
      </w:tr>
      <w:tr w:rsidR="00A65BFD" w:rsidRPr="00163DE6" w14:paraId="2A70D930" w14:textId="275C4C92" w:rsidTr="007A78D7">
        <w:trPr>
          <w:trHeight w:val="563"/>
        </w:trPr>
        <w:tc>
          <w:tcPr>
            <w:tcW w:w="2551" w:type="dxa"/>
          </w:tcPr>
          <w:p w14:paraId="46541AAE" w14:textId="77777777" w:rsidR="006B4ECF" w:rsidRPr="00163DE6" w:rsidRDefault="006B4ECF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239072AF" w14:textId="77777777" w:rsidR="006B4ECF" w:rsidRPr="00576582" w:rsidRDefault="006B4ECF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1" w:type="dxa"/>
          </w:tcPr>
          <w:p w14:paraId="778C6582" w14:textId="77777777" w:rsidR="006B4ECF" w:rsidRPr="00576582" w:rsidRDefault="006B4ECF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14:paraId="601F266F" w14:textId="77777777" w:rsidR="006B4ECF" w:rsidRPr="00576582" w:rsidRDefault="006B4ECF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14:paraId="2612540E" w14:textId="77777777" w:rsidR="006B4ECF" w:rsidRPr="00576582" w:rsidRDefault="006B4ECF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3" w:type="dxa"/>
          </w:tcPr>
          <w:p w14:paraId="282F6DDC" w14:textId="77777777" w:rsidR="006B4ECF" w:rsidRPr="00F854AE" w:rsidRDefault="006B4ECF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14:paraId="3E96636B" w14:textId="77777777" w:rsidR="006B4ECF" w:rsidRPr="00F854AE" w:rsidRDefault="006B4ECF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0" w:type="dxa"/>
          </w:tcPr>
          <w:p w14:paraId="1AF25130" w14:textId="285A53C3" w:rsidR="006B4ECF" w:rsidRPr="00F854AE" w:rsidRDefault="00D45DD4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65BFD" w:rsidRPr="00163DE6" w14:paraId="6D11CEAB" w14:textId="5D21513D" w:rsidTr="007A78D7">
        <w:trPr>
          <w:trHeight w:val="563"/>
        </w:trPr>
        <w:tc>
          <w:tcPr>
            <w:tcW w:w="2551" w:type="dxa"/>
          </w:tcPr>
          <w:p w14:paraId="4648CDB2" w14:textId="77777777" w:rsidR="006B4ECF" w:rsidRPr="009E7083" w:rsidRDefault="006B4ECF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7083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207F589" w14:textId="6649A958" w:rsidR="00E34880" w:rsidRPr="00576582" w:rsidRDefault="00E34880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74 335,25</w:t>
            </w:r>
          </w:p>
        </w:tc>
        <w:tc>
          <w:tcPr>
            <w:tcW w:w="851" w:type="dxa"/>
          </w:tcPr>
          <w:p w14:paraId="36637ABD" w14:textId="77777777" w:rsidR="006B4ECF" w:rsidRPr="00576582" w:rsidRDefault="006B4ECF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16 916,6</w:t>
            </w:r>
          </w:p>
        </w:tc>
        <w:tc>
          <w:tcPr>
            <w:tcW w:w="992" w:type="dxa"/>
          </w:tcPr>
          <w:p w14:paraId="216862C7" w14:textId="1B2B9477" w:rsidR="006B4ECF" w:rsidRPr="00576582" w:rsidRDefault="006B4ECF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11 498,8</w:t>
            </w:r>
          </w:p>
        </w:tc>
        <w:tc>
          <w:tcPr>
            <w:tcW w:w="992" w:type="dxa"/>
          </w:tcPr>
          <w:p w14:paraId="3CA23606" w14:textId="6B63D70B" w:rsidR="00E34880" w:rsidRPr="00576582" w:rsidRDefault="00E34880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10 985,95</w:t>
            </w:r>
          </w:p>
        </w:tc>
        <w:tc>
          <w:tcPr>
            <w:tcW w:w="993" w:type="dxa"/>
          </w:tcPr>
          <w:p w14:paraId="35FF53D4" w14:textId="117DF9F9" w:rsidR="006B4ECF" w:rsidRPr="00F854AE" w:rsidRDefault="006B4ECF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12 530,9</w:t>
            </w:r>
          </w:p>
        </w:tc>
        <w:tc>
          <w:tcPr>
            <w:tcW w:w="992" w:type="dxa"/>
          </w:tcPr>
          <w:p w14:paraId="1F3FC914" w14:textId="0CB6539C" w:rsidR="006B4ECF" w:rsidRPr="00F854AE" w:rsidRDefault="006B4ECF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11 201,5</w:t>
            </w:r>
          </w:p>
        </w:tc>
        <w:tc>
          <w:tcPr>
            <w:tcW w:w="850" w:type="dxa"/>
          </w:tcPr>
          <w:p w14:paraId="623670D8" w14:textId="72BAB094" w:rsidR="006B4ECF" w:rsidRPr="00F854AE" w:rsidRDefault="00D45DD4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11 201,5</w:t>
            </w:r>
          </w:p>
        </w:tc>
      </w:tr>
      <w:tr w:rsidR="00A65BFD" w:rsidRPr="00163DE6" w14:paraId="534245ED" w14:textId="5D93E695" w:rsidTr="007A78D7">
        <w:trPr>
          <w:trHeight w:val="573"/>
        </w:trPr>
        <w:tc>
          <w:tcPr>
            <w:tcW w:w="2551" w:type="dxa"/>
          </w:tcPr>
          <w:p w14:paraId="5F325E1F" w14:textId="77777777" w:rsidR="006B4ECF" w:rsidRDefault="006B4ECF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  <w:p w14:paraId="2A51A999" w14:textId="77777777" w:rsidR="006B4ECF" w:rsidRPr="00163DE6" w:rsidRDefault="006B4ECF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E4205C" w14:textId="183F17E9" w:rsidR="00E34880" w:rsidRPr="00576582" w:rsidRDefault="00E34880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333 370,65</w:t>
            </w:r>
          </w:p>
        </w:tc>
        <w:tc>
          <w:tcPr>
            <w:tcW w:w="851" w:type="dxa"/>
          </w:tcPr>
          <w:p w14:paraId="5FBA31BA" w14:textId="77777777" w:rsidR="006B4ECF" w:rsidRPr="00576582" w:rsidRDefault="006B4ECF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98 727,0</w:t>
            </w:r>
          </w:p>
        </w:tc>
        <w:tc>
          <w:tcPr>
            <w:tcW w:w="992" w:type="dxa"/>
          </w:tcPr>
          <w:p w14:paraId="05129147" w14:textId="09AA2959" w:rsidR="006B4ECF" w:rsidRPr="00576582" w:rsidRDefault="006B4ECF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99 065,7</w:t>
            </w:r>
          </w:p>
        </w:tc>
        <w:tc>
          <w:tcPr>
            <w:tcW w:w="992" w:type="dxa"/>
          </w:tcPr>
          <w:p w14:paraId="345C0911" w14:textId="3624A296" w:rsidR="001E6443" w:rsidRPr="00576582" w:rsidRDefault="001E6443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53 279,95</w:t>
            </w:r>
          </w:p>
        </w:tc>
        <w:tc>
          <w:tcPr>
            <w:tcW w:w="993" w:type="dxa"/>
          </w:tcPr>
          <w:p w14:paraId="49D49476" w14:textId="3FF78414" w:rsidR="003A4155" w:rsidRPr="00F854AE" w:rsidRDefault="003A4155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28 967,2</w:t>
            </w:r>
          </w:p>
        </w:tc>
        <w:tc>
          <w:tcPr>
            <w:tcW w:w="992" w:type="dxa"/>
          </w:tcPr>
          <w:p w14:paraId="7B50510C" w14:textId="4344BECD" w:rsidR="003A4155" w:rsidRPr="00F854AE" w:rsidRDefault="003A4155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26 665,4</w:t>
            </w:r>
          </w:p>
        </w:tc>
        <w:tc>
          <w:tcPr>
            <w:tcW w:w="850" w:type="dxa"/>
          </w:tcPr>
          <w:p w14:paraId="0E01D359" w14:textId="17C33D47" w:rsidR="003A4155" w:rsidRPr="00F854AE" w:rsidRDefault="003A4155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26 665,4</w:t>
            </w:r>
          </w:p>
        </w:tc>
      </w:tr>
    </w:tbl>
    <w:p w14:paraId="308165A6" w14:textId="77777777" w:rsidR="009C11A8" w:rsidRDefault="009C11A8" w:rsidP="00AE3BD3">
      <w:pPr>
        <w:tabs>
          <w:tab w:val="left" w:pos="851"/>
        </w:tabs>
        <w:rPr>
          <w:rFonts w:cs="Times New Roman"/>
        </w:rPr>
      </w:pPr>
    </w:p>
    <w:p w14:paraId="3B13D143" w14:textId="77777777" w:rsidR="006F7030" w:rsidRDefault="006F7030" w:rsidP="00725B3E">
      <w:pPr>
        <w:tabs>
          <w:tab w:val="left" w:pos="330"/>
        </w:tabs>
        <w:spacing w:after="1" w:line="220" w:lineRule="atLeast"/>
        <w:outlineLvl w:val="1"/>
        <w:rPr>
          <w:rFonts w:cs="Times New Roman"/>
        </w:rPr>
      </w:pPr>
    </w:p>
    <w:p w14:paraId="05508CDF" w14:textId="77777777" w:rsidR="00E161FC" w:rsidRPr="0036108F" w:rsidRDefault="00920E42" w:rsidP="006F7030">
      <w:pPr>
        <w:tabs>
          <w:tab w:val="left" w:pos="330"/>
        </w:tabs>
        <w:spacing w:after="1" w:line="220" w:lineRule="atLeast"/>
        <w:ind w:left="426" w:hanging="283"/>
        <w:jc w:val="center"/>
        <w:outlineLvl w:val="1"/>
        <w:rPr>
          <w:b/>
          <w:bCs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  <w:r w:rsidR="00E161FC">
        <w:rPr>
          <w:rFonts w:cs="Times New Roman"/>
        </w:rPr>
        <w:t xml:space="preserve">, </w:t>
      </w:r>
      <w:r w:rsidR="00E161FC" w:rsidRPr="00E161FC">
        <w:rPr>
          <w:bCs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</w:p>
    <w:p w14:paraId="7E390D37" w14:textId="77777777" w:rsidR="00920E42" w:rsidRPr="00915F62" w:rsidRDefault="00920E42" w:rsidP="00DC1AEE">
      <w:pPr>
        <w:tabs>
          <w:tab w:val="left" w:pos="851"/>
        </w:tabs>
        <w:jc w:val="center"/>
        <w:rPr>
          <w:rFonts w:cs="Times New Roman"/>
        </w:rPr>
      </w:pPr>
    </w:p>
    <w:p w14:paraId="6DBCFEC0" w14:textId="77777777" w:rsidR="00920E42" w:rsidRDefault="00920E42" w:rsidP="008D3308">
      <w:pPr>
        <w:tabs>
          <w:tab w:val="left" w:pos="851"/>
        </w:tabs>
        <w:jc w:val="both"/>
        <w:rPr>
          <w:rFonts w:cs="Times New Roman"/>
        </w:rPr>
      </w:pPr>
    </w:p>
    <w:p w14:paraId="0685EAB0" w14:textId="77777777" w:rsidR="00DC1AEE" w:rsidRDefault="00920E42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i/>
          <w:sz w:val="24"/>
          <w:szCs w:val="24"/>
        </w:rPr>
        <w:tab/>
      </w:r>
      <w:r w:rsidR="002A365C" w:rsidRPr="00D15718">
        <w:rPr>
          <w:rFonts w:ascii="Times New Roman" w:hAnsi="Times New Roman" w:cs="Times New Roman"/>
          <w:sz w:val="24"/>
          <w:szCs w:val="24"/>
        </w:rPr>
        <w:t>Социальная поддержка граждан представляет собой систему правовых, экономических, организационных и иных ме</w:t>
      </w:r>
      <w:r w:rsidR="00ED3935">
        <w:rPr>
          <w:rFonts w:ascii="Times New Roman" w:hAnsi="Times New Roman" w:cs="Times New Roman"/>
          <w:sz w:val="24"/>
          <w:szCs w:val="24"/>
        </w:rPr>
        <w:t>р, гарантированных государством.</w:t>
      </w:r>
    </w:p>
    <w:p w14:paraId="5A891ACF" w14:textId="77777777" w:rsidR="00DC1AEE" w:rsidRDefault="00ED3935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В соответствии со статьей 7 Конституции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городском округе Электросталь Московской области</w:t>
      </w:r>
      <w:r w:rsidR="001F2A5C">
        <w:rPr>
          <w:rFonts w:ascii="Times New Roman" w:hAnsi="Times New Roman" w:cs="Times New Roman"/>
          <w:sz w:val="24"/>
          <w:szCs w:val="24"/>
        </w:rPr>
        <w:t xml:space="preserve"> (далее – городской округ)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65C" w:rsidRPr="00D15718">
        <w:rPr>
          <w:rFonts w:ascii="Times New Roman" w:hAnsi="Times New Roman" w:cs="Times New Roman"/>
          <w:sz w:val="24"/>
          <w:szCs w:val="24"/>
        </w:rPr>
        <w:t>создаются условия, обеспечивающие достойную жизнь, свободное развитие человека, обеспечивается поддержка семьи, материнства и детства, инвалидов и пожилых граждан, а также лиц предпенсионного возраста, достигших возраста 60 и 55 (соответственно мужчины и женщины), развивается система социальных служб, устанавливаются иные гарантии социальной защиты.</w:t>
      </w:r>
    </w:p>
    <w:p w14:paraId="58D64BDE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Система социальной защиты, охраны труда и занятости населения городского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</w:t>
      </w:r>
      <w:r w:rsidR="00D50200">
        <w:rPr>
          <w:rFonts w:ascii="Times New Roman" w:hAnsi="Times New Roman" w:cs="Times New Roman"/>
          <w:sz w:val="24"/>
          <w:szCs w:val="24"/>
        </w:rPr>
        <w:t xml:space="preserve">уга </w:t>
      </w:r>
      <w:r w:rsidR="00D50200" w:rsidRPr="00D15718">
        <w:rPr>
          <w:rFonts w:ascii="Times New Roman" w:hAnsi="Times New Roman" w:cs="Times New Roman"/>
          <w:sz w:val="24"/>
          <w:szCs w:val="24"/>
        </w:rPr>
        <w:t>базируется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 принципах добровольности, адресности, нуждаемости и гарантированности исполнения принятых нормативных правовых актов</w:t>
      </w:r>
      <w:r w:rsidR="0051609D" w:rsidRPr="00D15718">
        <w:rPr>
          <w:rFonts w:ascii="Times New Roman" w:hAnsi="Times New Roman" w:cs="Times New Roman"/>
          <w:sz w:val="24"/>
          <w:szCs w:val="24"/>
        </w:rPr>
        <w:t xml:space="preserve"> в городском округе</w:t>
      </w:r>
      <w:r w:rsidRPr="00D15718">
        <w:rPr>
          <w:rFonts w:ascii="Times New Roman" w:hAnsi="Times New Roman" w:cs="Times New Roman"/>
          <w:sz w:val="24"/>
          <w:szCs w:val="24"/>
        </w:rPr>
        <w:t>.</w:t>
      </w:r>
    </w:p>
    <w:p w14:paraId="3029673B" w14:textId="77777777" w:rsidR="00DC1AEE" w:rsidRDefault="0008591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Программа поддерживает курс </w:t>
      </w:r>
      <w:r w:rsidR="00D50200">
        <w:rPr>
          <w:rFonts w:ascii="Times New Roman" w:hAnsi="Times New Roman" w:cs="Times New Roman"/>
          <w:sz w:val="24"/>
          <w:szCs w:val="24"/>
        </w:rPr>
        <w:t>П</w:t>
      </w:r>
      <w:r w:rsidR="002A365C" w:rsidRPr="00D15718">
        <w:rPr>
          <w:rFonts w:ascii="Times New Roman" w:hAnsi="Times New Roman" w:cs="Times New Roman"/>
          <w:sz w:val="24"/>
          <w:szCs w:val="24"/>
        </w:rPr>
        <w:t>р</w:t>
      </w:r>
      <w:r w:rsidRPr="00D15718">
        <w:rPr>
          <w:rFonts w:ascii="Times New Roman" w:hAnsi="Times New Roman" w:cs="Times New Roman"/>
          <w:sz w:val="24"/>
          <w:szCs w:val="24"/>
        </w:rPr>
        <w:t>авительства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D50200">
        <w:rPr>
          <w:rFonts w:ascii="Times New Roman" w:hAnsi="Times New Roman" w:cs="Times New Roman"/>
          <w:sz w:val="24"/>
          <w:szCs w:val="24"/>
        </w:rPr>
        <w:t>,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="00D50200" w:rsidRPr="00D15718">
        <w:rPr>
          <w:rFonts w:ascii="Times New Roman" w:hAnsi="Times New Roman" w:cs="Times New Roman"/>
          <w:sz w:val="24"/>
          <w:szCs w:val="24"/>
        </w:rPr>
        <w:t>установленный на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постоянное совершенствование и усиление социальной поддержки инвалидов и участников Великой Отечественной войны, ветеранов боевых действий, ставших инвалидами, семей, воспитывающих детей-инвалидов, многодетных семей, семей с детьми и малообеспеченных граждан.</w:t>
      </w:r>
    </w:p>
    <w:p w14:paraId="3F6A0545" w14:textId="77777777" w:rsidR="00DC1AEE" w:rsidRDefault="0008591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Дети </w:t>
      </w:r>
      <w:r w:rsidR="002A365C" w:rsidRPr="00D15718">
        <w:rPr>
          <w:rFonts w:ascii="Times New Roman" w:hAnsi="Times New Roman" w:cs="Times New Roman"/>
          <w:sz w:val="24"/>
          <w:szCs w:val="24"/>
        </w:rPr>
        <w:t>в возрасте от 7 до 15 лет (включительно),</w:t>
      </w:r>
      <w:r w:rsidR="00217B2F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="00D50200" w:rsidRPr="00D15718">
        <w:rPr>
          <w:rFonts w:ascii="Times New Roman" w:hAnsi="Times New Roman" w:cs="Times New Roman"/>
          <w:sz w:val="24"/>
          <w:szCs w:val="24"/>
        </w:rPr>
        <w:t>проживающие в</w:t>
      </w:r>
      <w:r w:rsidRPr="00D15718">
        <w:rPr>
          <w:rFonts w:ascii="Times New Roman" w:hAnsi="Times New Roman" w:cs="Times New Roman"/>
          <w:sz w:val="24"/>
          <w:szCs w:val="24"/>
        </w:rPr>
        <w:t xml:space="preserve"> городском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округе</w:t>
      </w:r>
      <w:r w:rsidR="00D50200">
        <w:rPr>
          <w:rFonts w:ascii="Times New Roman" w:hAnsi="Times New Roman" w:cs="Times New Roman"/>
          <w:sz w:val="24"/>
          <w:szCs w:val="24"/>
        </w:rPr>
        <w:t>,</w:t>
      </w:r>
      <w:r w:rsidR="00D50200" w:rsidRPr="00D15718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охвачены организованным отдыхом и оздоро</w:t>
      </w:r>
      <w:r w:rsidRPr="00D15718">
        <w:rPr>
          <w:rFonts w:ascii="Times New Roman" w:hAnsi="Times New Roman" w:cs="Times New Roman"/>
          <w:sz w:val="24"/>
          <w:szCs w:val="24"/>
        </w:rPr>
        <w:t>влением</w:t>
      </w:r>
      <w:r w:rsidR="00DC1AEE">
        <w:rPr>
          <w:rFonts w:ascii="Times New Roman" w:hAnsi="Times New Roman" w:cs="Times New Roman"/>
          <w:sz w:val="24"/>
          <w:szCs w:val="24"/>
        </w:rPr>
        <w:t>.</w:t>
      </w:r>
    </w:p>
    <w:p w14:paraId="615902CE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Бесплатными путевками в санаторно-курортные организации и организации отдыха детей и их оздоровления обеспечиваются дети с хроническими заболеваниями, находящиеся в общеобразовательных организациях, а </w:t>
      </w:r>
      <w:r w:rsidR="00D50200" w:rsidRPr="00D15718">
        <w:rPr>
          <w:rFonts w:ascii="Times New Roman" w:hAnsi="Times New Roman" w:cs="Times New Roman"/>
          <w:sz w:val="24"/>
          <w:szCs w:val="24"/>
        </w:rPr>
        <w:t>также дети</w:t>
      </w:r>
      <w:r w:rsidRPr="00D15718">
        <w:rPr>
          <w:rFonts w:ascii="Times New Roman" w:hAnsi="Times New Roman" w:cs="Times New Roman"/>
          <w:sz w:val="24"/>
          <w:szCs w:val="24"/>
        </w:rPr>
        <w:t xml:space="preserve">-инвалиды, иные категории лиц из числа 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>детей, находящихся в трудной жизненной ситуации.</w:t>
      </w:r>
    </w:p>
    <w:p w14:paraId="2ECD7167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Вместе с тем, несмотря на меры, принимаемые на социальную поддержку</w:t>
      </w:r>
      <w:r w:rsidR="00ED3935">
        <w:rPr>
          <w:rFonts w:ascii="Times New Roman" w:hAnsi="Times New Roman" w:cs="Times New Roman"/>
          <w:sz w:val="24"/>
          <w:szCs w:val="24"/>
        </w:rPr>
        <w:t xml:space="preserve"> в городском округе</w:t>
      </w:r>
      <w:r w:rsidRPr="00D15718">
        <w:rPr>
          <w:rFonts w:ascii="Times New Roman" w:hAnsi="Times New Roman" w:cs="Times New Roman"/>
          <w:sz w:val="24"/>
          <w:szCs w:val="24"/>
        </w:rPr>
        <w:t>, имеют место следующие проблемы:</w:t>
      </w:r>
    </w:p>
    <w:p w14:paraId="6CDB045B" w14:textId="77777777" w:rsidR="008C0958" w:rsidRDefault="008C0958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A844AB8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низкий темп развития негосударственного сектора социального обслуживания населения;</w:t>
      </w:r>
    </w:p>
    <w:p w14:paraId="60334790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сохраняется на том же уровне количество семей, находящихся в трудной жизненной ситуации, воспитывающих детей;</w:t>
      </w:r>
    </w:p>
    <w:p w14:paraId="2A4D4D89" w14:textId="77777777" w:rsidR="00DC1AEE" w:rsidRDefault="00217B2F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остаются не охваченными ежегодным организованным отдыхом и оздоровлением около 40 процентов детей, находящихся в трудной жизненной ситуации;</w:t>
      </w:r>
    </w:p>
    <w:p w14:paraId="72A43BA9" w14:textId="77777777" w:rsidR="00DC1AEE" w:rsidRDefault="00217B2F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</w:t>
      </w:r>
      <w:r w:rsidR="002A365C" w:rsidRPr="00D15718">
        <w:rPr>
          <w:rFonts w:ascii="Times New Roman" w:hAnsi="Times New Roman" w:cs="Times New Roman"/>
          <w:sz w:val="24"/>
          <w:szCs w:val="24"/>
        </w:rPr>
        <w:t>) не обеспечен в полном объеме беспрепятственный доступ инвалидов и других маломобильных групп населения к объектам социальной, транспортной и инженерной ин</w:t>
      </w:r>
      <w:r w:rsidRPr="00D15718">
        <w:rPr>
          <w:rFonts w:ascii="Times New Roman" w:hAnsi="Times New Roman" w:cs="Times New Roman"/>
          <w:sz w:val="24"/>
          <w:szCs w:val="24"/>
        </w:rPr>
        <w:t>фраструктур на территории городского округа</w:t>
      </w:r>
      <w:r w:rsidR="002A365C" w:rsidRPr="00D15718">
        <w:rPr>
          <w:rFonts w:ascii="Times New Roman" w:hAnsi="Times New Roman" w:cs="Times New Roman"/>
          <w:sz w:val="24"/>
          <w:szCs w:val="24"/>
        </w:rPr>
        <w:t>;</w:t>
      </w:r>
    </w:p>
    <w:p w14:paraId="2191B9C2" w14:textId="77777777" w:rsidR="007863E8" w:rsidRDefault="00217B2F" w:rsidP="00703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5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сохраняетс</w:t>
      </w:r>
      <w:r w:rsidR="00703E17">
        <w:rPr>
          <w:rFonts w:ascii="Times New Roman" w:hAnsi="Times New Roman" w:cs="Times New Roman"/>
          <w:sz w:val="24"/>
          <w:szCs w:val="24"/>
        </w:rPr>
        <w:t>я проблема занятости инвалидов.</w:t>
      </w:r>
    </w:p>
    <w:p w14:paraId="6E900896" w14:textId="77777777" w:rsidR="00DC1AEE" w:rsidRDefault="007863E8" w:rsidP="007863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A365C" w:rsidRPr="00D15718">
        <w:rPr>
          <w:rFonts w:ascii="Times New Roman" w:hAnsi="Times New Roman" w:cs="Times New Roman"/>
          <w:sz w:val="24"/>
          <w:szCs w:val="24"/>
        </w:rPr>
        <w:t>Вари</w:t>
      </w:r>
      <w:r w:rsidR="00DC1AEE">
        <w:rPr>
          <w:rFonts w:ascii="Times New Roman" w:hAnsi="Times New Roman" w:cs="Times New Roman"/>
          <w:sz w:val="24"/>
          <w:szCs w:val="24"/>
        </w:rPr>
        <w:t>анты решения указанных проблем:</w:t>
      </w:r>
    </w:p>
    <w:p w14:paraId="26A65CC7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развитие сект</w:t>
      </w:r>
      <w:r w:rsidR="005341BA" w:rsidRPr="00D15718">
        <w:rPr>
          <w:rFonts w:ascii="Times New Roman" w:hAnsi="Times New Roman" w:cs="Times New Roman"/>
          <w:sz w:val="24"/>
          <w:szCs w:val="24"/>
        </w:rPr>
        <w:t>ора социальных услуг (</w:t>
      </w:r>
      <w:r w:rsidR="00217B2F" w:rsidRPr="00D15718">
        <w:rPr>
          <w:rFonts w:ascii="Times New Roman" w:hAnsi="Times New Roman" w:cs="Times New Roman"/>
          <w:sz w:val="24"/>
          <w:szCs w:val="24"/>
        </w:rPr>
        <w:t>привлечение</w:t>
      </w:r>
      <w:r w:rsidR="005341BA" w:rsidRPr="00D15718">
        <w:rPr>
          <w:rFonts w:ascii="Times New Roman" w:hAnsi="Times New Roman" w:cs="Times New Roman"/>
          <w:sz w:val="24"/>
          <w:szCs w:val="24"/>
        </w:rPr>
        <w:t xml:space="preserve"> социально ориентированные некоммерческие организации</w:t>
      </w:r>
      <w:r w:rsidRPr="00D15718">
        <w:rPr>
          <w:rFonts w:ascii="Times New Roman" w:hAnsi="Times New Roman" w:cs="Times New Roman"/>
          <w:sz w:val="24"/>
          <w:szCs w:val="24"/>
        </w:rPr>
        <w:t>);</w:t>
      </w:r>
    </w:p>
    <w:p w14:paraId="5742028D" w14:textId="77777777" w:rsidR="00DC1AEE" w:rsidRDefault="005341BA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2) </w:t>
      </w:r>
      <w:r w:rsidR="00D50200" w:rsidRPr="00D15718">
        <w:rPr>
          <w:rFonts w:ascii="Times New Roman" w:hAnsi="Times New Roman" w:cs="Times New Roman"/>
          <w:sz w:val="24"/>
          <w:szCs w:val="24"/>
        </w:rPr>
        <w:t>создание системы поддержки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некоммерческих организаций, оказывающих социальные услуги населению;</w:t>
      </w:r>
    </w:p>
    <w:p w14:paraId="1A68C746" w14:textId="77777777" w:rsidR="00DC1AEE" w:rsidRDefault="005341BA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разв</w:t>
      </w:r>
      <w:r w:rsidRPr="00D15718">
        <w:rPr>
          <w:rFonts w:ascii="Times New Roman" w:hAnsi="Times New Roman" w:cs="Times New Roman"/>
          <w:sz w:val="24"/>
          <w:szCs w:val="24"/>
        </w:rPr>
        <w:t xml:space="preserve">итие </w:t>
      </w:r>
      <w:r w:rsidR="00D50200" w:rsidRPr="00D15718">
        <w:rPr>
          <w:rFonts w:ascii="Times New Roman" w:hAnsi="Times New Roman" w:cs="Times New Roman"/>
          <w:sz w:val="24"/>
          <w:szCs w:val="24"/>
        </w:rPr>
        <w:t>взаимодействия населения</w:t>
      </w:r>
      <w:r w:rsidRPr="00D15718">
        <w:rPr>
          <w:rFonts w:ascii="Times New Roman" w:hAnsi="Times New Roman" w:cs="Times New Roman"/>
          <w:sz w:val="24"/>
          <w:szCs w:val="24"/>
        </w:rPr>
        <w:t>, общественных организаций и структур Администрации городского округа.</w:t>
      </w:r>
    </w:p>
    <w:p w14:paraId="40B1790F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Инерционный прогноз развития сферы социальн</w:t>
      </w:r>
      <w:r w:rsidR="00E864D0">
        <w:rPr>
          <w:rFonts w:ascii="Times New Roman" w:hAnsi="Times New Roman" w:cs="Times New Roman"/>
          <w:sz w:val="24"/>
          <w:szCs w:val="24"/>
        </w:rPr>
        <w:t xml:space="preserve">ой защиты населения </w:t>
      </w:r>
      <w:r w:rsidRPr="00D15718">
        <w:rPr>
          <w:rFonts w:ascii="Times New Roman" w:hAnsi="Times New Roman" w:cs="Times New Roman"/>
          <w:sz w:val="24"/>
          <w:szCs w:val="24"/>
        </w:rPr>
        <w:t>следующий. При отсутствии поддержки в сфере социаль</w:t>
      </w:r>
      <w:r w:rsidR="005341BA" w:rsidRPr="00D15718">
        <w:rPr>
          <w:rFonts w:ascii="Times New Roman" w:hAnsi="Times New Roman" w:cs="Times New Roman"/>
          <w:sz w:val="24"/>
          <w:szCs w:val="24"/>
        </w:rPr>
        <w:t>ного развития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может возникнуть тенденция снижения качества жизни наиболее чувствительных к изменениям социально-экономической ситуации катего</w:t>
      </w:r>
      <w:r w:rsidR="005341BA" w:rsidRPr="00D15718">
        <w:rPr>
          <w:rFonts w:ascii="Times New Roman" w:hAnsi="Times New Roman" w:cs="Times New Roman"/>
          <w:sz w:val="24"/>
          <w:szCs w:val="24"/>
        </w:rPr>
        <w:t>рий населения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 росту социальной напряженности, снижения уровня рождаемости и ухудшения де</w:t>
      </w:r>
      <w:r w:rsidR="005341BA" w:rsidRPr="00D15718">
        <w:rPr>
          <w:rFonts w:ascii="Times New Roman" w:hAnsi="Times New Roman" w:cs="Times New Roman"/>
          <w:sz w:val="24"/>
          <w:szCs w:val="24"/>
        </w:rPr>
        <w:t xml:space="preserve">мографической ситуации в городском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округе, сократятся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возможности для реабилитации инвалидов и их интеграции в жизнь общества. Будет оставаться нерешенной проблема доступности объектов социальной инфраструктуры.</w:t>
      </w:r>
    </w:p>
    <w:p w14:paraId="737E09DD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При отсутстви</w:t>
      </w:r>
      <w:r w:rsidR="00F72F57" w:rsidRPr="00D15718">
        <w:rPr>
          <w:rFonts w:ascii="Times New Roman" w:hAnsi="Times New Roman" w:cs="Times New Roman"/>
          <w:sz w:val="24"/>
          <w:szCs w:val="24"/>
        </w:rPr>
        <w:t>и поддержки (имущественной, финансовой, консультационной) данного направления работы</w:t>
      </w:r>
      <w:r w:rsidRPr="00D15718">
        <w:rPr>
          <w:rFonts w:ascii="Times New Roman" w:hAnsi="Times New Roman" w:cs="Times New Roman"/>
          <w:sz w:val="24"/>
          <w:szCs w:val="24"/>
        </w:rPr>
        <w:t>:</w:t>
      </w:r>
    </w:p>
    <w:p w14:paraId="454D662F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1) не будет повышаться уровень удовлетворенности потребности инвалидов </w:t>
      </w:r>
      <w:r w:rsidR="00F72F57" w:rsidRPr="00D15718">
        <w:rPr>
          <w:rFonts w:ascii="Times New Roman" w:hAnsi="Times New Roman" w:cs="Times New Roman"/>
          <w:sz w:val="24"/>
          <w:szCs w:val="24"/>
        </w:rPr>
        <w:t>в доступности социально-значимых объектах;</w:t>
      </w:r>
    </w:p>
    <w:p w14:paraId="4555FF80" w14:textId="77777777" w:rsidR="002A365C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останется не охваченной ежегодным организованным отдыхом и оздоровлением значительная часть детей, находящихся в трудной жизненной ситуации;</w:t>
      </w:r>
    </w:p>
    <w:p w14:paraId="0F37B6F5" w14:textId="77777777" w:rsidR="002A365C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отсутствие поддержки не позволит, повышать качество и доступность социального обслуживания населения за счет развития здоровой внутриотраслевой конкуренции;</w:t>
      </w:r>
    </w:p>
    <w:p w14:paraId="6772863B" w14:textId="77777777" w:rsidR="002A365C" w:rsidRPr="00D15718" w:rsidRDefault="00F72F57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является обеспечение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устойчивого роста уровня и качества жизни населения, нуждающегося в социальной поддержке, дем</w:t>
      </w:r>
      <w:r w:rsidRPr="00D15718">
        <w:rPr>
          <w:rFonts w:ascii="Times New Roman" w:hAnsi="Times New Roman" w:cs="Times New Roman"/>
          <w:sz w:val="24"/>
          <w:szCs w:val="24"/>
        </w:rPr>
        <w:t>ографического потенциала</w:t>
      </w:r>
      <w:r w:rsidR="002A365C" w:rsidRPr="00D15718">
        <w:rPr>
          <w:rFonts w:ascii="Times New Roman" w:hAnsi="Times New Roman" w:cs="Times New Roman"/>
          <w:sz w:val="24"/>
          <w:szCs w:val="24"/>
        </w:rPr>
        <w:t>, совершенствования регулирования рынка труда и занятости населения.</w:t>
      </w:r>
    </w:p>
    <w:p w14:paraId="2F946C3D" w14:textId="77777777" w:rsidR="002A365C" w:rsidRPr="00D15718" w:rsidRDefault="00F72F57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отдел по социальным вопросам Администрации городского округа </w:t>
      </w:r>
      <w:r w:rsidR="00D50200" w:rsidRPr="00D15718">
        <w:rPr>
          <w:rFonts w:ascii="Times New Roman" w:hAnsi="Times New Roman" w:cs="Times New Roman"/>
          <w:sz w:val="24"/>
          <w:szCs w:val="24"/>
        </w:rPr>
        <w:t>Электросталь Московской</w:t>
      </w:r>
      <w:r w:rsidR="00FF0B4A" w:rsidRPr="00D15718">
        <w:rPr>
          <w:rFonts w:ascii="Times New Roman" w:hAnsi="Times New Roman" w:cs="Times New Roman"/>
          <w:sz w:val="24"/>
          <w:szCs w:val="24"/>
        </w:rPr>
        <w:t xml:space="preserve"> области выполняет работу в соответствии с утвержденными постановлениями и распоряжениями Администрации городского округа Электросталь Московской области, выполняя Указы Президента Российской Федерации, Поручения Губернатора Московской области, устан</w:t>
      </w:r>
      <w:r w:rsidR="005A12D9" w:rsidRPr="00D15718">
        <w:rPr>
          <w:rFonts w:ascii="Times New Roman" w:hAnsi="Times New Roman" w:cs="Times New Roman"/>
          <w:sz w:val="24"/>
          <w:szCs w:val="24"/>
        </w:rPr>
        <w:t>а</w:t>
      </w:r>
      <w:r w:rsidR="00FF0B4A" w:rsidRPr="00D15718">
        <w:rPr>
          <w:rFonts w:ascii="Times New Roman" w:hAnsi="Times New Roman" w:cs="Times New Roman"/>
          <w:sz w:val="24"/>
          <w:szCs w:val="24"/>
        </w:rPr>
        <w:t>вливаю</w:t>
      </w:r>
      <w:r w:rsidR="005A12D9" w:rsidRPr="00D15718">
        <w:rPr>
          <w:rFonts w:ascii="Times New Roman" w:hAnsi="Times New Roman" w:cs="Times New Roman"/>
          <w:sz w:val="24"/>
          <w:szCs w:val="24"/>
        </w:rPr>
        <w:t>щие направления действий и целевые показатели, в том числе:</w:t>
      </w:r>
    </w:p>
    <w:p w14:paraId="6C091BBA" w14:textId="77777777"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создание эфф</w:t>
      </w:r>
      <w:r w:rsidR="007D60D6">
        <w:rPr>
          <w:rFonts w:ascii="Times New Roman" w:hAnsi="Times New Roman" w:cs="Times New Roman"/>
          <w:sz w:val="24"/>
          <w:szCs w:val="24"/>
        </w:rPr>
        <w:t>ективной системы муниципальной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поддержки социально ориентированным некоммерческим организациям на основании конкурсного отбора;</w:t>
      </w:r>
    </w:p>
    <w:p w14:paraId="347997EC" w14:textId="77777777"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</w:t>
      </w:r>
      <w:r w:rsidR="002A365C" w:rsidRPr="00D15718">
        <w:rPr>
          <w:rFonts w:ascii="Times New Roman" w:hAnsi="Times New Roman" w:cs="Times New Roman"/>
          <w:sz w:val="24"/>
          <w:szCs w:val="24"/>
        </w:rPr>
        <w:t>) увеличение объемов социальных услуг, оказываемых негосударственными организациями;</w:t>
      </w:r>
    </w:p>
    <w:p w14:paraId="37C5FB32" w14:textId="77777777"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снижение уровня бедности в два раза.</w:t>
      </w:r>
    </w:p>
    <w:p w14:paraId="41428B6D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По прогнозным оценкам, на</w:t>
      </w:r>
      <w:r w:rsidR="005A12D9" w:rsidRPr="00D15718">
        <w:rPr>
          <w:rFonts w:ascii="Times New Roman" w:hAnsi="Times New Roman" w:cs="Times New Roman"/>
          <w:sz w:val="24"/>
          <w:szCs w:val="24"/>
        </w:rPr>
        <w:t xml:space="preserve"> период действия муниципальной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 программы социальная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поддержка 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Pr="00D15718">
        <w:rPr>
          <w:rFonts w:ascii="Times New Roman" w:hAnsi="Times New Roman" w:cs="Times New Roman"/>
          <w:sz w:val="24"/>
          <w:szCs w:val="24"/>
        </w:rPr>
        <w:t xml:space="preserve">останется важным инструментом повышения качества и уровня жизни 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>для различных кате</w:t>
      </w:r>
      <w:r w:rsidR="008F597B" w:rsidRPr="00D15718">
        <w:rPr>
          <w:rFonts w:ascii="Times New Roman" w:hAnsi="Times New Roman" w:cs="Times New Roman"/>
          <w:sz w:val="24"/>
          <w:szCs w:val="24"/>
        </w:rPr>
        <w:t>горий жителей</w:t>
      </w:r>
      <w:r w:rsidRPr="00D15718">
        <w:rPr>
          <w:rFonts w:ascii="Times New Roman" w:hAnsi="Times New Roman" w:cs="Times New Roman"/>
          <w:sz w:val="24"/>
          <w:szCs w:val="24"/>
        </w:rPr>
        <w:t>, семей, воспитывающих детей.</w:t>
      </w:r>
    </w:p>
    <w:p w14:paraId="30EB9B68" w14:textId="77777777" w:rsidR="008F597B" w:rsidRPr="00D15718" w:rsidRDefault="008F597B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Рост реальной заработной платы и реальных доходов населения (при условии достижения прогнозируемых социально-экономических показателей) будет способствовать сокращению численнос</w:t>
      </w:r>
      <w:r w:rsidR="009C11A8">
        <w:rPr>
          <w:rFonts w:ascii="Times New Roman" w:hAnsi="Times New Roman" w:cs="Times New Roman"/>
          <w:sz w:val="24"/>
          <w:szCs w:val="24"/>
        </w:rPr>
        <w:t>ти малообеспеченного населения.</w:t>
      </w:r>
    </w:p>
    <w:p w14:paraId="59B5B135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Осуществл</w:t>
      </w:r>
      <w:r w:rsidR="009C11A8">
        <w:rPr>
          <w:rFonts w:ascii="Times New Roman" w:hAnsi="Times New Roman" w:cs="Times New Roman"/>
          <w:sz w:val="24"/>
          <w:szCs w:val="24"/>
        </w:rPr>
        <w:t>ение мероп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риятий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обеспечит:</w:t>
      </w:r>
    </w:p>
    <w:p w14:paraId="2A5C2296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предоставление в полном объеме социальных гарантий, устан</w:t>
      </w:r>
      <w:r w:rsidR="00575FA8">
        <w:rPr>
          <w:rFonts w:ascii="Times New Roman" w:hAnsi="Times New Roman" w:cs="Times New Roman"/>
          <w:sz w:val="24"/>
          <w:szCs w:val="24"/>
        </w:rPr>
        <w:t xml:space="preserve">овленных, </w:t>
      </w:r>
      <w:r w:rsidR="00575FA8" w:rsidRPr="00D15718">
        <w:rPr>
          <w:rFonts w:ascii="Times New Roman" w:hAnsi="Times New Roman" w:cs="Times New Roman"/>
          <w:sz w:val="24"/>
          <w:szCs w:val="24"/>
        </w:rPr>
        <w:t>постановлениями и распоряжениями Администрации городского округа Электросталь Московской области</w:t>
      </w:r>
      <w:r w:rsidR="00575FA8">
        <w:rPr>
          <w:rFonts w:ascii="Times New Roman" w:hAnsi="Times New Roman" w:cs="Times New Roman"/>
          <w:sz w:val="24"/>
          <w:szCs w:val="24"/>
        </w:rPr>
        <w:t xml:space="preserve">, </w:t>
      </w:r>
      <w:r w:rsidRPr="00D1571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законодательством Московской области;</w:t>
      </w:r>
    </w:p>
    <w:p w14:paraId="2BA79049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доступности для инвалидов и других маломобильных групп населения объектов социальной, транспортной, инженерной инфраструктур, создание условий для комфортной интеграции этих категорий населения в жизнь общества;</w:t>
      </w:r>
    </w:p>
    <w:p w14:paraId="56571869" w14:textId="77777777" w:rsidR="007863E8" w:rsidRDefault="007D60D6" w:rsidP="00ED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обеспечение роста занятости населения и эффективности использования трудовых ресурсов;</w:t>
      </w:r>
    </w:p>
    <w:p w14:paraId="66505074" w14:textId="77777777" w:rsidR="00520DCB" w:rsidRDefault="007D60D6" w:rsidP="00575F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создание условий труда, позволяющих сохранить трудосп</w:t>
      </w:r>
      <w:r w:rsidR="008F597B" w:rsidRPr="00D15718">
        <w:rPr>
          <w:rFonts w:ascii="Times New Roman" w:hAnsi="Times New Roman" w:cs="Times New Roman"/>
          <w:sz w:val="24"/>
          <w:szCs w:val="24"/>
        </w:rPr>
        <w:t>особность работающего населения.</w:t>
      </w:r>
    </w:p>
    <w:p w14:paraId="322B69F4" w14:textId="77777777" w:rsidR="00D50200" w:rsidRDefault="00D50200" w:rsidP="00E161FC">
      <w:pPr>
        <w:tabs>
          <w:tab w:val="left" w:pos="851"/>
        </w:tabs>
        <w:jc w:val="center"/>
        <w:rPr>
          <w:rFonts w:cs="Times New Roman"/>
        </w:rPr>
      </w:pPr>
    </w:p>
    <w:p w14:paraId="468C7A20" w14:textId="77777777" w:rsidR="00920E42" w:rsidRPr="00D15718" w:rsidRDefault="009E7083" w:rsidP="00E161FC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2.1.</w:t>
      </w:r>
      <w:r w:rsidR="00920E42" w:rsidRPr="00D15718">
        <w:rPr>
          <w:rFonts w:cs="Times New Roman"/>
        </w:rPr>
        <w:t xml:space="preserve"> П</w:t>
      </w:r>
      <w:r>
        <w:rPr>
          <w:rFonts w:cs="Times New Roman"/>
        </w:rPr>
        <w:t>рогноз развития социальной</w:t>
      </w:r>
      <w:r w:rsidR="00A53BF4" w:rsidRPr="00D15718">
        <w:rPr>
          <w:rFonts w:cs="Times New Roman"/>
        </w:rPr>
        <w:t xml:space="preserve"> сферы </w:t>
      </w:r>
      <w:r>
        <w:rPr>
          <w:rFonts w:cs="Times New Roman"/>
        </w:rPr>
        <w:t xml:space="preserve">с учетом </w:t>
      </w:r>
      <w:r w:rsidR="00A53BF4" w:rsidRPr="00D15718">
        <w:rPr>
          <w:rFonts w:cs="Times New Roman"/>
        </w:rPr>
        <w:t>реализации</w:t>
      </w:r>
    </w:p>
    <w:p w14:paraId="1635F837" w14:textId="77777777" w:rsidR="00E161FC" w:rsidRPr="0036108F" w:rsidRDefault="00A53BF4" w:rsidP="00E161FC">
      <w:pPr>
        <w:tabs>
          <w:tab w:val="left" w:pos="330"/>
        </w:tabs>
        <w:spacing w:after="1" w:line="220" w:lineRule="atLeast"/>
        <w:ind w:left="-426" w:hanging="283"/>
        <w:jc w:val="center"/>
        <w:outlineLvl w:val="1"/>
        <w:rPr>
          <w:b/>
          <w:bCs/>
        </w:rPr>
      </w:pPr>
      <w:r w:rsidRPr="00D15718">
        <w:rPr>
          <w:rFonts w:cs="Times New Roman"/>
        </w:rPr>
        <w:t>муниципальной программы</w:t>
      </w:r>
      <w:r w:rsidR="00E161FC">
        <w:rPr>
          <w:rFonts w:cs="Times New Roman"/>
        </w:rPr>
        <w:t xml:space="preserve">, </w:t>
      </w:r>
      <w:r w:rsidR="00E161FC" w:rsidRPr="00E161FC">
        <w:rPr>
          <w:bCs/>
        </w:rPr>
        <w:t>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2F80209C" w14:textId="77777777" w:rsidR="00920E42" w:rsidRPr="00D15718" w:rsidRDefault="00920E42" w:rsidP="00E161FC">
      <w:pPr>
        <w:tabs>
          <w:tab w:val="left" w:pos="851"/>
        </w:tabs>
        <w:jc w:val="center"/>
        <w:rPr>
          <w:rFonts w:cs="Times New Roman"/>
        </w:rPr>
      </w:pPr>
    </w:p>
    <w:p w14:paraId="616FD736" w14:textId="77777777" w:rsidR="00920E42" w:rsidRPr="00D15718" w:rsidRDefault="00920E42" w:rsidP="00DC1AEE">
      <w:pPr>
        <w:tabs>
          <w:tab w:val="left" w:pos="851"/>
        </w:tabs>
        <w:jc w:val="both"/>
        <w:rPr>
          <w:rFonts w:cs="Times New Roman"/>
          <w:i/>
        </w:rPr>
      </w:pPr>
    </w:p>
    <w:p w14:paraId="1AA02AF4" w14:textId="77777777" w:rsidR="00775296" w:rsidRPr="00D15718" w:rsidRDefault="00920E42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i/>
          <w:sz w:val="24"/>
          <w:szCs w:val="24"/>
        </w:rPr>
        <w:tab/>
      </w:r>
      <w:r w:rsidR="00775296" w:rsidRPr="00D15718">
        <w:rPr>
          <w:rFonts w:ascii="Times New Roman" w:hAnsi="Times New Roman" w:cs="Times New Roman"/>
          <w:sz w:val="24"/>
          <w:szCs w:val="24"/>
        </w:rPr>
        <w:t>Развитие системы социальной защиты населения городского округа на период до 2024 года будет осуществляться в следующих основных направлениях:</w:t>
      </w:r>
    </w:p>
    <w:p w14:paraId="0D9CA18B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расширение сферы применения механизмов адресности и оценки нуждаемости в социальной поддержке, основанных на оценке доходов граждан и семей относительно величины прожиточного минимума, установленного законом Московской области для основных социально-демографических групп населения, при предоставлении мер социальной поддержки отдельным категориям граждан, семьям, воспитывающим детей, в том числе услуг социального обслуживания населения;</w:t>
      </w:r>
    </w:p>
    <w:p w14:paraId="4CEE0F3D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доступнос</w:t>
      </w:r>
      <w:r w:rsidR="007D60D6">
        <w:rPr>
          <w:rFonts w:ascii="Times New Roman" w:hAnsi="Times New Roman" w:cs="Times New Roman"/>
          <w:sz w:val="24"/>
          <w:szCs w:val="24"/>
        </w:rPr>
        <w:t>ти и качества социальных услуг;</w:t>
      </w:r>
    </w:p>
    <w:p w14:paraId="63CB6469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 создание доступной среды для инвалидов и маломобильных групп населения, обеспечение доступности объектов социальной, транспортной и инженерной инфраструктур;</w:t>
      </w:r>
    </w:p>
    <w:p w14:paraId="0CD7F467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4)   увеличение доли детей, охваченных отдыхом и оздоровлением;</w:t>
      </w:r>
    </w:p>
    <w:p w14:paraId="53C7C83E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5) расширение доступа социально ориентированных некоммерческих организаций к предоставлению услуг в сфере социального обслуживания </w:t>
      </w:r>
      <w:r w:rsidR="00D50200" w:rsidRPr="00D15718">
        <w:rPr>
          <w:rFonts w:ascii="Times New Roman" w:hAnsi="Times New Roman" w:cs="Times New Roman"/>
          <w:sz w:val="24"/>
          <w:szCs w:val="24"/>
        </w:rPr>
        <w:t>населения, увеличение</w:t>
      </w:r>
      <w:r w:rsidRPr="00D15718">
        <w:rPr>
          <w:rFonts w:ascii="Times New Roman" w:hAnsi="Times New Roman" w:cs="Times New Roman"/>
          <w:sz w:val="24"/>
          <w:szCs w:val="24"/>
        </w:rPr>
        <w:t xml:space="preserve"> доли бюджетных средств, выделяемых социально ориентированным организациям на предоставление услуг населению;</w:t>
      </w:r>
    </w:p>
    <w:p w14:paraId="3259CE89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6) внедрение сопровождаемого трудоустройства инвалидов;</w:t>
      </w:r>
    </w:p>
    <w:p w14:paraId="3A5539B5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7) продление периода трудовой деятельности граждан за счет организации профессионального обучения и дополнительного профессионального образования лиц предпенсионного возраста, достигших возраста 60 и 55 (соответственно мужчины и женщины).</w:t>
      </w:r>
    </w:p>
    <w:p w14:paraId="7293A9B8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 силу социального характера реализация муниципальной программы позволит снизить уровень бедности, будет способствовать сохранению стабильности социального самочувствия граждан, улучшению социального самочувствия граждан пожилого возраста, инвалидов, семей, воспитывающих детей.</w:t>
      </w:r>
    </w:p>
    <w:p w14:paraId="25E2F74C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Выполнению поставленных задач и достижению показателей могут помешать риски, которые могут возникнуть, при ухудшении экономической ситуации в Российской Федерации и Московской области.</w:t>
      </w:r>
    </w:p>
    <w:p w14:paraId="0F35F767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Рисками для реализации муниципальной программы являются:</w:t>
      </w:r>
    </w:p>
    <w:p w14:paraId="2460E743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1) макроэкономические риски связаны с возможным снижением темпов роста 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>экономики, высокой инфляцией, кризисными явлениями в банковской системе и дефицитом бюджета;</w:t>
      </w:r>
    </w:p>
    <w:p w14:paraId="3494BBB3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финансовый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риск реализации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связан с возможными кризисными явлениями в экономике, которые могут привести как к снижению объемов финансирования мероприя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тий за счет средств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муниципального бюджета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 бюджета Московской области, так и к недостатку внебюджетных источников финансирования.</w:t>
      </w:r>
    </w:p>
    <w:p w14:paraId="48F18B02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Минимизация рисков возможна на основе:</w:t>
      </w:r>
    </w:p>
    <w:p w14:paraId="756EA26A" w14:textId="77777777" w:rsidR="007863E8" w:rsidRDefault="00991C99" w:rsidP="00703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совершенствование</w:t>
      </w:r>
      <w:r w:rsidR="00775296" w:rsidRPr="00D15718">
        <w:rPr>
          <w:rFonts w:ascii="Times New Roman" w:hAnsi="Times New Roman" w:cs="Times New Roman"/>
          <w:sz w:val="24"/>
          <w:szCs w:val="24"/>
        </w:rPr>
        <w:t xml:space="preserve"> нормат</w:t>
      </w:r>
      <w:r w:rsidR="00703E17">
        <w:rPr>
          <w:rFonts w:ascii="Times New Roman" w:hAnsi="Times New Roman" w:cs="Times New Roman"/>
          <w:sz w:val="24"/>
          <w:szCs w:val="24"/>
        </w:rPr>
        <w:t>ивного правового регулирования;</w:t>
      </w:r>
    </w:p>
    <w:p w14:paraId="3059C2C8" w14:textId="77777777" w:rsidR="00775296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5296" w:rsidRPr="00D15718">
        <w:rPr>
          <w:rFonts w:ascii="Times New Roman" w:hAnsi="Times New Roman" w:cs="Times New Roman"/>
          <w:sz w:val="24"/>
          <w:szCs w:val="24"/>
        </w:rPr>
        <w:t>) научно-методической п</w:t>
      </w:r>
      <w:r w:rsidR="00991C99" w:rsidRPr="00D15718">
        <w:rPr>
          <w:rFonts w:ascii="Times New Roman" w:hAnsi="Times New Roman" w:cs="Times New Roman"/>
          <w:sz w:val="24"/>
          <w:szCs w:val="24"/>
        </w:rPr>
        <w:t>оддержки органов местного самоуправления</w:t>
      </w:r>
      <w:r w:rsidR="00775296" w:rsidRPr="00D15718">
        <w:rPr>
          <w:rFonts w:ascii="Times New Roman" w:hAnsi="Times New Roman" w:cs="Times New Roman"/>
          <w:sz w:val="24"/>
          <w:szCs w:val="24"/>
        </w:rPr>
        <w:t>;</w:t>
      </w:r>
    </w:p>
    <w:p w14:paraId="7E92394F" w14:textId="77777777" w:rsidR="00775296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75296" w:rsidRPr="00D15718">
        <w:rPr>
          <w:rFonts w:ascii="Times New Roman" w:hAnsi="Times New Roman" w:cs="Times New Roman"/>
          <w:sz w:val="24"/>
          <w:szCs w:val="24"/>
        </w:rPr>
        <w:t>) своевременного согласования мероприятий относительно развития технологий;</w:t>
      </w:r>
    </w:p>
    <w:p w14:paraId="4AAD96EA" w14:textId="77777777" w:rsidR="00520DCB" w:rsidRPr="00481053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75296" w:rsidRPr="00D15718">
        <w:rPr>
          <w:rFonts w:ascii="Times New Roman" w:hAnsi="Times New Roman" w:cs="Times New Roman"/>
          <w:sz w:val="24"/>
          <w:szCs w:val="24"/>
        </w:rPr>
        <w:t>) эффективного мониторинга реализ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ации мероприятий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775296" w:rsidRPr="00D15718">
        <w:rPr>
          <w:rFonts w:ascii="Times New Roman" w:hAnsi="Times New Roman" w:cs="Times New Roman"/>
          <w:sz w:val="24"/>
          <w:szCs w:val="24"/>
        </w:rPr>
        <w:t xml:space="preserve"> и принят</w:t>
      </w:r>
      <w:r w:rsidR="00481053">
        <w:rPr>
          <w:rFonts w:ascii="Times New Roman" w:hAnsi="Times New Roman" w:cs="Times New Roman"/>
          <w:sz w:val="24"/>
          <w:szCs w:val="24"/>
        </w:rPr>
        <w:t>ия необходимых оперативных мер.</w:t>
      </w:r>
    </w:p>
    <w:p w14:paraId="00837BBC" w14:textId="77777777" w:rsidR="00520DCB" w:rsidRDefault="00520DCB" w:rsidP="00DC1AEE">
      <w:pPr>
        <w:tabs>
          <w:tab w:val="left" w:pos="851"/>
        </w:tabs>
        <w:jc w:val="center"/>
        <w:rPr>
          <w:rFonts w:cs="Times New Roman"/>
          <w:b/>
        </w:rPr>
      </w:pPr>
    </w:p>
    <w:p w14:paraId="4F2E7DEA" w14:textId="77777777" w:rsidR="00A53BF4" w:rsidRPr="00D15718" w:rsidRDefault="009E7083" w:rsidP="00DC1AEE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2.2</w:t>
      </w:r>
      <w:r w:rsidR="00920E42" w:rsidRPr="00D15718">
        <w:rPr>
          <w:rFonts w:cs="Times New Roman"/>
        </w:rPr>
        <w:t>. П</w:t>
      </w:r>
      <w:r w:rsidR="00A53BF4" w:rsidRPr="00D15718">
        <w:rPr>
          <w:rFonts w:cs="Times New Roman"/>
        </w:rPr>
        <w:t xml:space="preserve">еречень подпрограмм и их </w:t>
      </w:r>
      <w:r w:rsidR="00920E42" w:rsidRPr="00D15718">
        <w:rPr>
          <w:rFonts w:cs="Times New Roman"/>
        </w:rPr>
        <w:t>краткое описание</w:t>
      </w:r>
    </w:p>
    <w:p w14:paraId="45A150B3" w14:textId="77777777" w:rsidR="00920E42" w:rsidRPr="00D15718" w:rsidRDefault="00920E42" w:rsidP="00DC1AEE">
      <w:pPr>
        <w:tabs>
          <w:tab w:val="left" w:pos="851"/>
        </w:tabs>
        <w:jc w:val="both"/>
        <w:rPr>
          <w:rFonts w:cs="Times New Roman"/>
        </w:rPr>
      </w:pPr>
    </w:p>
    <w:p w14:paraId="58A1CE66" w14:textId="77777777"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 состав муниципальной программы входят следующие подпрограммы:</w:t>
      </w:r>
    </w:p>
    <w:p w14:paraId="5278040F" w14:textId="77777777" w:rsidR="00991C99" w:rsidRPr="00D15718" w:rsidRDefault="009E708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Подпрограмма </w:t>
      </w:r>
      <w:r w:rsidR="00CC7C7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32215">
        <w:rPr>
          <w:rFonts w:ascii="Times New Roman" w:hAnsi="Times New Roman" w:cs="Times New Roman"/>
          <w:sz w:val="24"/>
          <w:szCs w:val="24"/>
        </w:rPr>
        <w:t xml:space="preserve"> "Социальная поддержка граждан". </w:t>
      </w:r>
    </w:p>
    <w:p w14:paraId="61408798" w14:textId="77777777" w:rsidR="00991C99" w:rsidRPr="00D15718" w:rsidRDefault="009E7083" w:rsidP="00790F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C7C73">
        <w:rPr>
          <w:rFonts w:ascii="Times New Roman" w:hAnsi="Times New Roman" w:cs="Times New Roman"/>
          <w:sz w:val="24"/>
          <w:szCs w:val="24"/>
        </w:rPr>
        <w:t xml:space="preserve"> Подпрограмма II</w:t>
      </w:r>
      <w:r w:rsidR="00232215">
        <w:rPr>
          <w:rFonts w:ascii="Times New Roman" w:hAnsi="Times New Roman" w:cs="Times New Roman"/>
          <w:sz w:val="24"/>
          <w:szCs w:val="24"/>
        </w:rPr>
        <w:t xml:space="preserve"> "Доступная среда". </w:t>
      </w:r>
    </w:p>
    <w:p w14:paraId="039EAB63" w14:textId="77777777" w:rsidR="00991C99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Подпрограмма 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системы от</w:t>
      </w:r>
      <w:r w:rsidR="00D51B16">
        <w:rPr>
          <w:rFonts w:ascii="Times New Roman" w:hAnsi="Times New Roman" w:cs="Times New Roman"/>
          <w:sz w:val="24"/>
          <w:szCs w:val="24"/>
        </w:rPr>
        <w:t>дыха и оздоровления детей</w:t>
      </w:r>
      <w:r w:rsidR="00232215">
        <w:rPr>
          <w:rFonts w:ascii="Times New Roman" w:hAnsi="Times New Roman" w:cs="Times New Roman"/>
          <w:sz w:val="24"/>
          <w:szCs w:val="24"/>
        </w:rPr>
        <w:t xml:space="preserve">". </w:t>
      </w:r>
    </w:p>
    <w:p w14:paraId="7921AE48" w14:textId="77777777" w:rsidR="00790F00" w:rsidRPr="00790F00" w:rsidRDefault="00790F00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подпрограмма».</w:t>
      </w:r>
    </w:p>
    <w:p w14:paraId="1C27FEA3" w14:textId="77777777" w:rsidR="009C11A8" w:rsidRPr="001F2A5C" w:rsidRDefault="00790F00" w:rsidP="001F2A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C7C73">
        <w:rPr>
          <w:rFonts w:ascii="Times New Roman" w:hAnsi="Times New Roman" w:cs="Times New Roman"/>
          <w:sz w:val="24"/>
          <w:szCs w:val="24"/>
        </w:rPr>
        <w:t>) Подпрограмма VIII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тр</w:t>
      </w:r>
      <w:r w:rsidR="00232215">
        <w:rPr>
          <w:rFonts w:ascii="Times New Roman" w:hAnsi="Times New Roman" w:cs="Times New Roman"/>
          <w:sz w:val="24"/>
          <w:szCs w:val="24"/>
        </w:rPr>
        <w:t>удовых ресурсов и охраны труда".</w:t>
      </w:r>
    </w:p>
    <w:p w14:paraId="45607E11" w14:textId="77777777" w:rsidR="00481053" w:rsidRPr="009C11A8" w:rsidRDefault="00481053" w:rsidP="00DC1AEE">
      <w:pPr>
        <w:tabs>
          <w:tab w:val="left" w:pos="8508"/>
        </w:tabs>
        <w:snapToGrid w:val="0"/>
        <w:jc w:val="both"/>
      </w:pPr>
      <w:r>
        <w:rPr>
          <w:rFonts w:cs="Times New Roman"/>
        </w:rPr>
        <w:t xml:space="preserve"> </w:t>
      </w:r>
      <w:r w:rsidR="009345BE">
        <w:rPr>
          <w:rFonts w:cs="Times New Roman"/>
        </w:rPr>
        <w:t xml:space="preserve">        </w:t>
      </w:r>
      <w:r w:rsidR="00790F00">
        <w:rPr>
          <w:rFonts w:cs="Times New Roman"/>
        </w:rPr>
        <w:t>6</w:t>
      </w:r>
      <w:r w:rsidR="001D3AF5">
        <w:rPr>
          <w:rFonts w:cs="Times New Roman"/>
        </w:rPr>
        <w:t>)</w:t>
      </w:r>
      <w:r w:rsidR="00D50200">
        <w:rPr>
          <w:rFonts w:cs="Times New Roman"/>
        </w:rPr>
        <w:t> </w:t>
      </w:r>
      <w:r w:rsidR="00CC7C73">
        <w:rPr>
          <w:rFonts w:cs="Times New Roman"/>
        </w:rPr>
        <w:t>Подпрограмма</w:t>
      </w:r>
      <w:r w:rsidR="00CC7C73" w:rsidRPr="00CC7C73">
        <w:rPr>
          <w:rFonts w:cs="Times New Roman"/>
        </w:rPr>
        <w:t xml:space="preserve"> </w:t>
      </w:r>
      <w:r w:rsidR="00CC7C73">
        <w:rPr>
          <w:rFonts w:cs="Times New Roman"/>
        </w:rPr>
        <w:t>IX</w:t>
      </w:r>
      <w:r>
        <w:rPr>
          <w:rFonts w:cs="Times New Roman"/>
        </w:rPr>
        <w:t xml:space="preserve"> «</w:t>
      </w:r>
      <w:r w:rsidRPr="00E86259">
        <w:t>Развитие и поддержка социально ориентированных некоммерческих организаций</w:t>
      </w:r>
      <w:r w:rsidR="005F4AE5">
        <w:t xml:space="preserve"> </w:t>
      </w:r>
      <w:r w:rsidR="005F4AE5">
        <w:rPr>
          <w:rFonts w:cs="Times New Roman"/>
        </w:rPr>
        <w:t>(далее-СО НКО)</w:t>
      </w:r>
      <w:r w:rsidR="009C11A8">
        <w:rPr>
          <w:rFonts w:cs="Times New Roman"/>
        </w:rPr>
        <w:t>»</w:t>
      </w:r>
      <w:r w:rsidR="00232215">
        <w:rPr>
          <w:rFonts w:cs="Times New Roman"/>
        </w:rPr>
        <w:t xml:space="preserve">. </w:t>
      </w:r>
    </w:p>
    <w:p w14:paraId="21D13DA0" w14:textId="77777777" w:rsidR="00991C99" w:rsidRPr="00D15718" w:rsidRDefault="002A5522" w:rsidP="002A55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82304">
        <w:rPr>
          <w:rFonts w:ascii="Times New Roman" w:hAnsi="Times New Roman" w:cs="Times New Roman"/>
          <w:sz w:val="24"/>
          <w:szCs w:val="24"/>
        </w:rPr>
        <w:t xml:space="preserve">В рамках подпрограммы </w:t>
      </w:r>
      <w:r w:rsidR="004823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"Социальная поддержка </w:t>
      </w:r>
      <w:r w:rsidR="00482304">
        <w:rPr>
          <w:rFonts w:ascii="Times New Roman" w:hAnsi="Times New Roman" w:cs="Times New Roman"/>
          <w:sz w:val="24"/>
          <w:szCs w:val="24"/>
        </w:rPr>
        <w:t>граждан" (далее - подпрограмма 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) </w:t>
      </w:r>
      <w:r w:rsidR="00232215">
        <w:rPr>
          <w:rFonts w:ascii="Times New Roman" w:hAnsi="Times New Roman" w:cs="Times New Roman"/>
          <w:sz w:val="24"/>
          <w:szCs w:val="24"/>
        </w:rPr>
        <w:t xml:space="preserve">(Приложение № 1 к муниципальной программе), 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осуществляется повышение качества и уровня жизни граждан, имеющих право на социальную поддержку в соответствии с </w:t>
      </w:r>
      <w:r w:rsidR="001D3AF5">
        <w:rPr>
          <w:rFonts w:ascii="Times New Roman" w:hAnsi="Times New Roman" w:cs="Times New Roman"/>
          <w:sz w:val="24"/>
          <w:szCs w:val="24"/>
        </w:rPr>
        <w:t xml:space="preserve">распоряжениями и постановлениями городского округа, </w:t>
      </w:r>
      <w:r w:rsidR="00991C99" w:rsidRPr="00D1571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законодательством Московской области.</w:t>
      </w:r>
    </w:p>
    <w:p w14:paraId="7335E8BB" w14:textId="77777777"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достижение своевременного и полного предоставления мер социальной поддержки, установленных законодательством, 100 процентам граждан, обратившимся и имеющим право на их получение, предоставление качественных услуг по социальному обслуживанию населения привлекаемыми на конкурсной основе негосударственными организациями, включая некоммерческие организации. Особое внимание уделяется</w:t>
      </w:r>
      <w:r w:rsidR="00CA310E">
        <w:rPr>
          <w:rFonts w:ascii="Times New Roman" w:hAnsi="Times New Roman" w:cs="Times New Roman"/>
          <w:sz w:val="24"/>
          <w:szCs w:val="24"/>
        </w:rPr>
        <w:t xml:space="preserve"> предоставлению социальной поддержки семьям, воспитывающим детей-инвалидов</w:t>
      </w:r>
      <w:r w:rsidRPr="00D15718">
        <w:rPr>
          <w:rFonts w:ascii="Times New Roman" w:hAnsi="Times New Roman" w:cs="Times New Roman"/>
          <w:sz w:val="24"/>
          <w:szCs w:val="24"/>
        </w:rPr>
        <w:t>.</w:t>
      </w:r>
    </w:p>
    <w:p w14:paraId="50E63294" w14:textId="77777777" w:rsidR="006F7030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подпрограммы 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"Доступна</w:t>
      </w:r>
      <w:r>
        <w:rPr>
          <w:rFonts w:ascii="Times New Roman" w:hAnsi="Times New Roman" w:cs="Times New Roman"/>
          <w:sz w:val="24"/>
          <w:szCs w:val="24"/>
        </w:rPr>
        <w:t>я среда" (далее - подпрограмма 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) </w:t>
      </w:r>
      <w:r w:rsidR="00232215">
        <w:rPr>
          <w:rFonts w:ascii="Times New Roman" w:hAnsi="Times New Roman" w:cs="Times New Roman"/>
          <w:sz w:val="24"/>
          <w:szCs w:val="24"/>
        </w:rPr>
        <w:t xml:space="preserve">(Приложение № 2 к муниципальной программе), 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осуществляются мероприятия, направленные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</w:t>
      </w:r>
    </w:p>
    <w:p w14:paraId="762E4451" w14:textId="2A2F2671"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самостоятельном передвижении, получении услуг, необходимой </w:t>
      </w:r>
      <w:r w:rsidR="00CA310E">
        <w:rPr>
          <w:rFonts w:ascii="Times New Roman" w:hAnsi="Times New Roman" w:cs="Times New Roman"/>
          <w:sz w:val="24"/>
          <w:szCs w:val="24"/>
        </w:rPr>
        <w:t>информации) в городском округе</w:t>
      </w:r>
      <w:r w:rsidRPr="00D15718">
        <w:rPr>
          <w:rFonts w:ascii="Times New Roman" w:hAnsi="Times New Roman" w:cs="Times New Roman"/>
          <w:sz w:val="24"/>
          <w:szCs w:val="24"/>
        </w:rPr>
        <w:t>.</w:t>
      </w:r>
    </w:p>
    <w:p w14:paraId="67FFD754" w14:textId="77777777"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создание беспрепятственного доступа инвалидов и других маломобильных групп населения к социально значимым объектам и услугам, что позволит расширить жизненное пространство, обеспечить возможность реализации и активной интеграции людей с ограниченными возможностями, а также раскрытия их социокультурного потенциала.</w:t>
      </w:r>
    </w:p>
    <w:p w14:paraId="5CF48DC0" w14:textId="77777777"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подпрограммы 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системы отдыха и </w:t>
      </w:r>
      <w:r w:rsidR="00D51B16">
        <w:rPr>
          <w:rFonts w:ascii="Times New Roman" w:hAnsi="Times New Roman" w:cs="Times New Roman"/>
          <w:sz w:val="24"/>
          <w:szCs w:val="24"/>
        </w:rPr>
        <w:t>оздоровления детей</w:t>
      </w:r>
      <w:r>
        <w:rPr>
          <w:rFonts w:ascii="Times New Roman" w:hAnsi="Times New Roman" w:cs="Times New Roman"/>
          <w:sz w:val="24"/>
          <w:szCs w:val="24"/>
        </w:rPr>
        <w:t>" (далее - подпрограмма III</w:t>
      </w:r>
      <w:r w:rsidR="00991C99" w:rsidRPr="00D15718">
        <w:rPr>
          <w:rFonts w:ascii="Times New Roman" w:hAnsi="Times New Roman" w:cs="Times New Roman"/>
          <w:sz w:val="24"/>
          <w:szCs w:val="24"/>
        </w:rPr>
        <w:t>)</w:t>
      </w:r>
      <w:r w:rsidR="00232215">
        <w:rPr>
          <w:rFonts w:ascii="Times New Roman" w:hAnsi="Times New Roman" w:cs="Times New Roman"/>
          <w:sz w:val="24"/>
          <w:szCs w:val="24"/>
        </w:rPr>
        <w:t xml:space="preserve"> (Приложение № 3 к муниципальной программе),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осуществляется обеспечение развития системы отдыха и оздоров</w:t>
      </w:r>
      <w:r w:rsidR="001D3AF5">
        <w:rPr>
          <w:rFonts w:ascii="Times New Roman" w:hAnsi="Times New Roman" w:cs="Times New Roman"/>
          <w:sz w:val="24"/>
          <w:szCs w:val="24"/>
        </w:rPr>
        <w:t>ления детей в городском округе</w:t>
      </w:r>
      <w:r w:rsidR="00991C99" w:rsidRPr="00D15718">
        <w:rPr>
          <w:rFonts w:ascii="Times New Roman" w:hAnsi="Times New Roman" w:cs="Times New Roman"/>
          <w:sz w:val="24"/>
          <w:szCs w:val="24"/>
        </w:rPr>
        <w:t>.</w:t>
      </w:r>
    </w:p>
    <w:p w14:paraId="2CEEEF98" w14:textId="77777777" w:rsidR="00991C99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Реализация мероприятий п</w:t>
      </w:r>
      <w:r w:rsidR="00CC7C73">
        <w:rPr>
          <w:rFonts w:ascii="Times New Roman" w:hAnsi="Times New Roman" w:cs="Times New Roman"/>
          <w:sz w:val="24"/>
          <w:szCs w:val="24"/>
        </w:rPr>
        <w:t>одпрограммы III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создание условий для духовного, нравственного и физического развития детей в возрасте от 7 до 15 лет 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 xml:space="preserve">(включительно), проживающих </w:t>
      </w:r>
      <w:r w:rsidR="00CA310E">
        <w:rPr>
          <w:rFonts w:ascii="Times New Roman" w:hAnsi="Times New Roman" w:cs="Times New Roman"/>
          <w:sz w:val="24"/>
          <w:szCs w:val="24"/>
        </w:rPr>
        <w:t>на территории городского округа</w:t>
      </w:r>
      <w:r w:rsidRPr="00D15718">
        <w:rPr>
          <w:rFonts w:ascii="Times New Roman" w:hAnsi="Times New Roman" w:cs="Times New Roman"/>
          <w:sz w:val="24"/>
          <w:szCs w:val="24"/>
        </w:rPr>
        <w:t>, обеспечение бесплатными путевками детей, находящихся в трудной жизненной ситуации, детей-инвалидов и компенсацию стоимости путевок для детей из многодетных семей, детей-инвалидов, сохранение и развитие инфраструктуры детских оздоровитель</w:t>
      </w:r>
      <w:r w:rsidR="00CA310E">
        <w:rPr>
          <w:rFonts w:ascii="Times New Roman" w:hAnsi="Times New Roman" w:cs="Times New Roman"/>
          <w:sz w:val="24"/>
          <w:szCs w:val="24"/>
        </w:rPr>
        <w:t>ных лагерей, находящихся в</w:t>
      </w:r>
      <w:r w:rsidRPr="00D15718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собственности, повышение эффективности деятельности загородных организаций отдыха и оздоровления детей.</w:t>
      </w:r>
    </w:p>
    <w:p w14:paraId="656A62D3" w14:textId="77777777" w:rsidR="008A6D95" w:rsidRDefault="008A6D95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подпрограммы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 (далее - 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157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4 к муниципальной программе),</w:t>
      </w:r>
      <w:r w:rsidRPr="00D15718">
        <w:rPr>
          <w:rFonts w:ascii="Times New Roman" w:hAnsi="Times New Roman" w:cs="Times New Roman"/>
          <w:sz w:val="24"/>
          <w:szCs w:val="24"/>
        </w:rPr>
        <w:t xml:space="preserve"> осуществляется обеспечение </w:t>
      </w:r>
      <w:r w:rsidR="00AD0DE7">
        <w:rPr>
          <w:rFonts w:ascii="Times New Roman" w:hAnsi="Times New Roman" w:cs="Times New Roman"/>
          <w:sz w:val="24"/>
          <w:szCs w:val="24"/>
        </w:rPr>
        <w:t>переданного государственного полномочия Московской области по созданию комиссии по делам несовершеннолетних и защите их прав городского округа Электросталь Московской области</w:t>
      </w:r>
      <w:r w:rsidR="00401A9A">
        <w:rPr>
          <w:rFonts w:ascii="Times New Roman" w:hAnsi="Times New Roman" w:cs="Times New Roman"/>
          <w:sz w:val="24"/>
          <w:szCs w:val="24"/>
        </w:rPr>
        <w:t>.</w:t>
      </w:r>
    </w:p>
    <w:p w14:paraId="5D069CCC" w14:textId="77777777" w:rsidR="00991C99" w:rsidRPr="00D15718" w:rsidRDefault="00991C99" w:rsidP="00D502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CC7C73">
        <w:rPr>
          <w:rFonts w:ascii="Times New Roman" w:hAnsi="Times New Roman" w:cs="Times New Roman"/>
          <w:sz w:val="24"/>
          <w:szCs w:val="24"/>
        </w:rPr>
        <w:t>подпрограммы VIII</w:t>
      </w:r>
      <w:r w:rsidR="00C93670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Pr="00D15718">
        <w:rPr>
          <w:rFonts w:ascii="Times New Roman" w:hAnsi="Times New Roman" w:cs="Times New Roman"/>
          <w:sz w:val="24"/>
          <w:szCs w:val="24"/>
        </w:rPr>
        <w:t>"Развитие трудовых ресурсов и охраны труда"</w:t>
      </w:r>
      <w:r w:rsidR="00CC7C73">
        <w:rPr>
          <w:rFonts w:ascii="Times New Roman" w:hAnsi="Times New Roman" w:cs="Times New Roman"/>
          <w:sz w:val="24"/>
          <w:szCs w:val="24"/>
        </w:rPr>
        <w:t xml:space="preserve"> (далее - подпрограмма VIII</w:t>
      </w:r>
      <w:r w:rsidRPr="00D15718">
        <w:rPr>
          <w:rFonts w:ascii="Times New Roman" w:hAnsi="Times New Roman" w:cs="Times New Roman"/>
          <w:sz w:val="24"/>
          <w:szCs w:val="24"/>
        </w:rPr>
        <w:t>)</w:t>
      </w:r>
      <w:r w:rsidR="008A6D95">
        <w:rPr>
          <w:rFonts w:ascii="Times New Roman" w:hAnsi="Times New Roman" w:cs="Times New Roman"/>
          <w:sz w:val="24"/>
          <w:szCs w:val="24"/>
        </w:rPr>
        <w:t xml:space="preserve"> (Приложение № 5</w:t>
      </w:r>
      <w:r w:rsidR="00232215">
        <w:rPr>
          <w:rFonts w:ascii="Times New Roman" w:hAnsi="Times New Roman" w:cs="Times New Roman"/>
          <w:sz w:val="24"/>
          <w:szCs w:val="24"/>
        </w:rPr>
        <w:t xml:space="preserve"> к муниципальной программе), </w:t>
      </w:r>
      <w:r w:rsidRPr="00D15718">
        <w:rPr>
          <w:rFonts w:ascii="Times New Roman" w:hAnsi="Times New Roman" w:cs="Times New Roman"/>
          <w:sz w:val="24"/>
          <w:szCs w:val="24"/>
        </w:rPr>
        <w:t>осуществляется обеспечение социальных гарантий работников,</w:t>
      </w:r>
      <w:r w:rsidR="00D50200">
        <w:rPr>
          <w:rFonts w:ascii="Times New Roman" w:hAnsi="Times New Roman" w:cs="Times New Roman"/>
          <w:sz w:val="24"/>
          <w:szCs w:val="24"/>
        </w:rPr>
        <w:t xml:space="preserve"> </w:t>
      </w:r>
      <w:r w:rsidRPr="00D15718">
        <w:rPr>
          <w:rFonts w:ascii="Times New Roman" w:hAnsi="Times New Roman" w:cs="Times New Roman"/>
          <w:sz w:val="24"/>
          <w:szCs w:val="24"/>
        </w:rPr>
        <w:t>улучшение условий труда, снижение уровня производственного травматизма и профессиональной заболеваемости.</w:t>
      </w:r>
    </w:p>
    <w:p w14:paraId="61BA2941" w14:textId="77777777" w:rsidR="00991C99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A310E">
        <w:rPr>
          <w:rFonts w:ascii="Times New Roman" w:hAnsi="Times New Roman" w:cs="Times New Roman"/>
          <w:sz w:val="24"/>
          <w:szCs w:val="24"/>
        </w:rPr>
        <w:t xml:space="preserve">зация мероприятия подпрограммы </w:t>
      </w:r>
      <w:r w:rsidR="00CA310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осуществление государственной политики в сфере охраны труда, повышение профессионального уровня специалистов в области управления, организацию работы по вопросам задолженности по выплате зараб</w:t>
      </w:r>
      <w:r w:rsidR="00CA310E">
        <w:rPr>
          <w:rFonts w:ascii="Times New Roman" w:hAnsi="Times New Roman" w:cs="Times New Roman"/>
          <w:sz w:val="24"/>
          <w:szCs w:val="24"/>
        </w:rPr>
        <w:t>отной платы в городском округе.</w:t>
      </w:r>
    </w:p>
    <w:p w14:paraId="3DCD9913" w14:textId="77777777" w:rsidR="00481053" w:rsidRPr="00584395" w:rsidRDefault="00481053" w:rsidP="00DC1AEE">
      <w:pPr>
        <w:tabs>
          <w:tab w:val="left" w:pos="8508"/>
        </w:tabs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="00584395">
        <w:rPr>
          <w:rFonts w:cs="Times New Roman"/>
        </w:rPr>
        <w:t xml:space="preserve">   </w:t>
      </w:r>
      <w:r w:rsidR="00CC7C73">
        <w:rPr>
          <w:rFonts w:cs="Times New Roman"/>
        </w:rPr>
        <w:t>В рамках подпрограммы IX</w:t>
      </w:r>
      <w:r>
        <w:rPr>
          <w:rFonts w:cs="Times New Roman"/>
        </w:rPr>
        <w:t xml:space="preserve"> «</w:t>
      </w:r>
      <w:r w:rsidRPr="00E86259">
        <w:t>Развитие и подд</w:t>
      </w:r>
      <w:r>
        <w:t xml:space="preserve">ержка социально ориентированных </w:t>
      </w:r>
      <w:r w:rsidRPr="00E86259">
        <w:t>некоммерческих организаций</w:t>
      </w:r>
      <w:r w:rsidR="00D50200">
        <w:rPr>
          <w:rFonts w:cs="Times New Roman"/>
        </w:rPr>
        <w:t>» (далее –</w:t>
      </w:r>
      <w:r w:rsidR="00CC7C73">
        <w:rPr>
          <w:rFonts w:cs="Times New Roman"/>
        </w:rPr>
        <w:t xml:space="preserve"> подпрограмма IX</w:t>
      </w:r>
      <w:r w:rsidR="00CA310E">
        <w:rPr>
          <w:rFonts w:cs="Times New Roman"/>
        </w:rPr>
        <w:t xml:space="preserve">) </w:t>
      </w:r>
      <w:r w:rsidR="008A6D95">
        <w:rPr>
          <w:rFonts w:cs="Times New Roman"/>
        </w:rPr>
        <w:t>(Приложение № 6</w:t>
      </w:r>
      <w:r w:rsidR="00232215">
        <w:rPr>
          <w:rFonts w:cs="Times New Roman"/>
        </w:rPr>
        <w:t xml:space="preserve"> к муниципальной программе), </w:t>
      </w:r>
      <w:r w:rsidR="00CA310E">
        <w:rPr>
          <w:rFonts w:cs="Times New Roman"/>
        </w:rPr>
        <w:t xml:space="preserve">осуществляется реализация </w:t>
      </w:r>
      <w:r w:rsidR="00D50200">
        <w:rPr>
          <w:rFonts w:cs="Times New Roman"/>
        </w:rPr>
        <w:t>мероприятий, направленных</w:t>
      </w:r>
      <w:r w:rsidR="00CA310E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9C11A8">
        <w:t xml:space="preserve"> на у</w:t>
      </w:r>
      <w:r w:rsidRPr="00481053">
        <w:t>величение количества зарегистрированных на территории го</w:t>
      </w:r>
      <w:r w:rsidR="009C11A8">
        <w:t>родского округа Электросталь Московской области социально ориентированных некоммерческих организаций.</w:t>
      </w:r>
    </w:p>
    <w:p w14:paraId="13764E6A" w14:textId="77777777" w:rsidR="00991C99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Структура и перечень подпрограмм соответствуют принципам программно-целевого планирования и управления сферой социальной защиты населения Московской области, охватыва</w:t>
      </w:r>
      <w:r w:rsidR="00CA310E">
        <w:rPr>
          <w:rFonts w:ascii="Times New Roman" w:hAnsi="Times New Roman" w:cs="Times New Roman"/>
          <w:sz w:val="24"/>
          <w:szCs w:val="24"/>
        </w:rPr>
        <w:t>ют все ее основные направления.</w:t>
      </w:r>
    </w:p>
    <w:p w14:paraId="3CAAEA30" w14:textId="77777777" w:rsidR="009E7083" w:rsidRPr="009E7083" w:rsidRDefault="009E7083" w:rsidP="009E7083">
      <w:pPr>
        <w:contextualSpacing/>
        <w:rPr>
          <w:rFonts w:cs="Times New Roman"/>
        </w:rPr>
      </w:pPr>
      <w:r>
        <w:rPr>
          <w:rFonts w:cs="Times New Roman"/>
        </w:rPr>
        <w:t xml:space="preserve">        </w:t>
      </w:r>
      <w:r w:rsidRPr="009E7083">
        <w:rPr>
          <w:rFonts w:cs="Times New Roman"/>
        </w:rPr>
        <w:t>Реализация подпрограммы IX направлена на решение основных проблем в сфере развития СО НКО:</w:t>
      </w:r>
    </w:p>
    <w:p w14:paraId="03E6F754" w14:textId="77777777" w:rsidR="009E7083" w:rsidRPr="009E7083" w:rsidRDefault="009E7083" w:rsidP="009E7083">
      <w:pPr>
        <w:contextualSpacing/>
        <w:rPr>
          <w:rFonts w:cs="Times New Roman"/>
        </w:rPr>
      </w:pPr>
      <w:r>
        <w:rPr>
          <w:rFonts w:cs="Times New Roman"/>
        </w:rPr>
        <w:t xml:space="preserve">- </w:t>
      </w:r>
      <w:r w:rsidRPr="009E7083">
        <w:rPr>
          <w:rFonts w:cs="Times New Roman"/>
        </w:rPr>
        <w:t xml:space="preserve">невысокий уровень подготовленности СО НКО в области взаимодействия с органами местного самоуправления, организации своей деятельности, взаимодействия со </w:t>
      </w:r>
      <w:r>
        <w:rPr>
          <w:rFonts w:cs="Times New Roman"/>
        </w:rPr>
        <w:t xml:space="preserve">- </w:t>
      </w:r>
      <w:r w:rsidRPr="009E7083">
        <w:rPr>
          <w:rFonts w:cs="Times New Roman"/>
        </w:rPr>
        <w:t>средствами массовой информации;</w:t>
      </w:r>
    </w:p>
    <w:p w14:paraId="4EAAF45B" w14:textId="77777777" w:rsidR="009E7083" w:rsidRPr="009E7083" w:rsidRDefault="009E7083" w:rsidP="009E7083">
      <w:pPr>
        <w:contextualSpacing/>
        <w:rPr>
          <w:rFonts w:cs="Times New Roman"/>
        </w:rPr>
      </w:pPr>
      <w:r>
        <w:rPr>
          <w:rFonts w:cs="Times New Roman"/>
        </w:rPr>
        <w:t xml:space="preserve">- </w:t>
      </w:r>
      <w:r w:rsidRPr="009E7083">
        <w:rPr>
          <w:rFonts w:cs="Times New Roman"/>
        </w:rPr>
        <w:t>низкий уровень объема оказываемых населению услуг СО НКО, осуществляющими деятельность в социальной сфере, в том числе за счет бюджетных средств.</w:t>
      </w:r>
    </w:p>
    <w:p w14:paraId="0F6D32A9" w14:textId="77777777" w:rsidR="009E7083" w:rsidRPr="009E7083" w:rsidRDefault="009E7083" w:rsidP="009E7083">
      <w:pPr>
        <w:contextualSpacing/>
        <w:rPr>
          <w:rFonts w:cs="Times New Roman"/>
        </w:rPr>
      </w:pPr>
      <w:r>
        <w:rPr>
          <w:rFonts w:cs="Times New Roman"/>
        </w:rPr>
        <w:t xml:space="preserve">- </w:t>
      </w:r>
      <w:r w:rsidRPr="009E7083">
        <w:rPr>
          <w:rFonts w:cs="Times New Roman"/>
        </w:rPr>
        <w:t>низкий уровень информированности населения о деятельности СО НКО;</w:t>
      </w:r>
    </w:p>
    <w:p w14:paraId="6B3D2A93" w14:textId="77777777" w:rsidR="009E7083" w:rsidRPr="009E7083" w:rsidRDefault="009E7083" w:rsidP="009E7083">
      <w:pPr>
        <w:contextualSpacing/>
        <w:rPr>
          <w:rFonts w:cs="Times New Roman"/>
        </w:rPr>
      </w:pPr>
      <w:r>
        <w:rPr>
          <w:rFonts w:cs="Times New Roman"/>
        </w:rPr>
        <w:t xml:space="preserve">- </w:t>
      </w:r>
      <w:r w:rsidRPr="009E7083">
        <w:rPr>
          <w:rFonts w:cs="Times New Roman"/>
        </w:rPr>
        <w:t>неравномерность развития отдельных видов общественной активности.</w:t>
      </w:r>
    </w:p>
    <w:p w14:paraId="2497378D" w14:textId="77777777" w:rsidR="009E7083" w:rsidRPr="006962CC" w:rsidRDefault="009E7083" w:rsidP="009E7083">
      <w:pPr>
        <w:pStyle w:val="ConsPlusNormal"/>
      </w:pPr>
    </w:p>
    <w:p w14:paraId="583AD04C" w14:textId="77777777" w:rsidR="009E7083" w:rsidRPr="00D15718" w:rsidRDefault="009E708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355D6AA" w14:textId="77777777" w:rsidR="00232215" w:rsidRDefault="00232215" w:rsidP="004378AF">
      <w:pPr>
        <w:tabs>
          <w:tab w:val="left" w:pos="851"/>
        </w:tabs>
        <w:rPr>
          <w:rFonts w:cs="Times New Roman"/>
        </w:rPr>
      </w:pPr>
    </w:p>
    <w:p w14:paraId="6F19168A" w14:textId="77777777" w:rsidR="00D50200" w:rsidRDefault="00E161FC" w:rsidP="00211235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2.3</w:t>
      </w:r>
      <w:r w:rsidR="00920E42" w:rsidRPr="00D15718">
        <w:rPr>
          <w:rFonts w:cs="Times New Roman"/>
        </w:rPr>
        <w:t>. О</w:t>
      </w:r>
      <w:r w:rsidR="00A53BF4" w:rsidRPr="00D15718">
        <w:rPr>
          <w:rFonts w:cs="Times New Roman"/>
        </w:rPr>
        <w:t>бобщенная характеристика основных мероприятий</w:t>
      </w:r>
    </w:p>
    <w:p w14:paraId="3082A3B8" w14:textId="77777777" w:rsidR="00211235" w:rsidRPr="0036108F" w:rsidRDefault="00A53BF4" w:rsidP="00211235">
      <w:pPr>
        <w:pStyle w:val="ConsPlusTitle"/>
        <w:ind w:left="-426" w:hanging="283"/>
        <w:jc w:val="center"/>
        <w:outlineLvl w:val="1"/>
        <w:rPr>
          <w:rFonts w:ascii="Times New Roman" w:hAnsi="Times New Roman" w:cs="Times New Roman"/>
          <w:szCs w:val="22"/>
        </w:rPr>
      </w:pPr>
      <w:r w:rsidRPr="00211235">
        <w:rPr>
          <w:rFonts w:ascii="Times New Roman" w:hAnsi="Times New Roman" w:cs="Times New Roman"/>
          <w:b w:val="0"/>
          <w:sz w:val="24"/>
          <w:szCs w:val="24"/>
        </w:rPr>
        <w:t>с обоснованием</w:t>
      </w:r>
      <w:r w:rsidR="00211235">
        <w:rPr>
          <w:rFonts w:ascii="Times New Roman" w:hAnsi="Times New Roman" w:cs="Times New Roman"/>
          <w:b w:val="0"/>
          <w:sz w:val="24"/>
          <w:szCs w:val="24"/>
        </w:rPr>
        <w:t xml:space="preserve"> необходимости</w:t>
      </w:r>
      <w:r w:rsidRPr="00211235">
        <w:rPr>
          <w:rFonts w:ascii="Times New Roman" w:hAnsi="Times New Roman" w:cs="Times New Roman"/>
          <w:b w:val="0"/>
          <w:sz w:val="24"/>
          <w:szCs w:val="24"/>
        </w:rPr>
        <w:t xml:space="preserve"> осуществления</w:t>
      </w:r>
      <w:r w:rsidR="00211235" w:rsidRPr="00211235">
        <w:rPr>
          <w:rFonts w:cs="Times New Roman"/>
          <w:b w:val="0"/>
          <w:sz w:val="24"/>
          <w:szCs w:val="24"/>
        </w:rPr>
        <w:t xml:space="preserve"> </w:t>
      </w:r>
      <w:r w:rsidR="00211235" w:rsidRPr="00211235">
        <w:rPr>
          <w:rFonts w:ascii="Times New Roman" w:hAnsi="Times New Roman" w:cs="Times New Roman"/>
          <w:b w:val="0"/>
          <w:sz w:val="24"/>
          <w:szCs w:val="24"/>
        </w:rPr>
        <w:t>(в том числе влияние мероприятий и показателей, предусмотренных в указах Президента Российской Федерации, обращениях Губернатора Московской области)</w:t>
      </w:r>
    </w:p>
    <w:p w14:paraId="1ECF9FCA" w14:textId="77777777" w:rsidR="00920E42" w:rsidRPr="00DC1AEE" w:rsidRDefault="00920E42" w:rsidP="00DC1AEE">
      <w:pPr>
        <w:tabs>
          <w:tab w:val="left" w:pos="851"/>
        </w:tabs>
        <w:jc w:val="center"/>
        <w:rPr>
          <w:rFonts w:cs="Times New Roman"/>
        </w:rPr>
      </w:pPr>
    </w:p>
    <w:p w14:paraId="1E31C8F9" w14:textId="77777777" w:rsidR="00DC1AEE" w:rsidRPr="00D15718" w:rsidRDefault="00DC1AEE" w:rsidP="00DC1AEE">
      <w:pPr>
        <w:tabs>
          <w:tab w:val="left" w:pos="851"/>
        </w:tabs>
        <w:jc w:val="center"/>
        <w:rPr>
          <w:rFonts w:cs="Times New Roman"/>
        </w:rPr>
      </w:pPr>
    </w:p>
    <w:p w14:paraId="76F7C1F5" w14:textId="77777777" w:rsidR="003F3C71" w:rsidRPr="00D15718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При формировании мероприятий, показателей реализации меро</w:t>
      </w:r>
      <w:r w:rsidR="007D6DD1">
        <w:rPr>
          <w:rFonts w:ascii="Times New Roman" w:hAnsi="Times New Roman" w:cs="Times New Roman"/>
          <w:sz w:val="24"/>
          <w:szCs w:val="24"/>
        </w:rPr>
        <w:t>приятий исходим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из требований </w:t>
      </w:r>
      <w:r w:rsidR="007D6DD1">
        <w:rPr>
          <w:rFonts w:ascii="Times New Roman" w:hAnsi="Times New Roman" w:cs="Times New Roman"/>
          <w:sz w:val="24"/>
          <w:szCs w:val="24"/>
        </w:rPr>
        <w:t>распоряжений</w:t>
      </w:r>
      <w:r w:rsidRPr="00D15718">
        <w:rPr>
          <w:rFonts w:ascii="Times New Roman" w:hAnsi="Times New Roman" w:cs="Times New Roman"/>
          <w:sz w:val="24"/>
          <w:szCs w:val="24"/>
        </w:rPr>
        <w:t xml:space="preserve"> Правительства Российской </w:t>
      </w:r>
      <w:r w:rsidR="00AB0644">
        <w:rPr>
          <w:rFonts w:ascii="Times New Roman" w:hAnsi="Times New Roman" w:cs="Times New Roman"/>
          <w:sz w:val="24"/>
          <w:szCs w:val="24"/>
        </w:rPr>
        <w:t>Федерации</w:t>
      </w:r>
      <w:r w:rsidRPr="00D15718">
        <w:rPr>
          <w:rFonts w:ascii="Times New Roman" w:hAnsi="Times New Roman" w:cs="Times New Roman"/>
          <w:sz w:val="24"/>
          <w:szCs w:val="24"/>
        </w:rPr>
        <w:t>, указов Президента Российской Федерации, устанавливающих направления действий и целевые показатели в сфере социальной поддержки граждан.</w:t>
      </w:r>
    </w:p>
    <w:p w14:paraId="19D8DB7A" w14:textId="77777777" w:rsidR="003F3C71" w:rsidRPr="00D15718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Реализация мероприятий муниципальной программы направлена на достижение показателей, определенных Указом Президента Российской Федерации от 07.05.2012 N 597 "О мероприятиях по реализации государственной социальной политики" и Указом 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>Президента Российской Федерации от 07.05.2012 N 599 "О мерах по реализации государственной политики в области образования и науки", направлена на:</w:t>
      </w:r>
    </w:p>
    <w:p w14:paraId="2F689A62" w14:textId="77777777"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повышение эффективности мер социальной поддержки за счет усиления прин</w:t>
      </w:r>
      <w:r w:rsidR="00DC1AEE">
        <w:rPr>
          <w:rFonts w:ascii="Times New Roman" w:hAnsi="Times New Roman" w:cs="Times New Roman"/>
          <w:sz w:val="24"/>
          <w:szCs w:val="24"/>
        </w:rPr>
        <w:t>ципов адресности и нуждаемости;</w:t>
      </w:r>
    </w:p>
    <w:p w14:paraId="5AF76AE1" w14:textId="77777777"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качества и доступности социальных услуг, внедрение новых форм и технологий социального обслуживания;</w:t>
      </w:r>
    </w:p>
    <w:p w14:paraId="60CC2C4D" w14:textId="77777777"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городском округе;</w:t>
      </w:r>
    </w:p>
    <w:p w14:paraId="13CC7BC3" w14:textId="77777777"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4) сохранение и развитие инфраструкту</w:t>
      </w:r>
      <w:r w:rsidR="004378AF">
        <w:rPr>
          <w:rFonts w:ascii="Times New Roman" w:hAnsi="Times New Roman" w:cs="Times New Roman"/>
          <w:sz w:val="24"/>
          <w:szCs w:val="24"/>
        </w:rPr>
        <w:t>ры отдыха и оздоровления детей.</w:t>
      </w:r>
    </w:p>
    <w:p w14:paraId="26B4AFFF" w14:textId="77777777"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Это позволит обеспечить выполнение в полном объеме социальных гарантий, установленных законодательством.</w:t>
      </w:r>
    </w:p>
    <w:p w14:paraId="7CD0A066" w14:textId="77777777" w:rsidR="00211235" w:rsidRDefault="00211235" w:rsidP="008F6E8D">
      <w:pPr>
        <w:contextualSpacing/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="003F3C71" w:rsidRPr="00D15718">
        <w:rPr>
          <w:rFonts w:cs="Times New Roman"/>
        </w:rPr>
        <w:t>Мероприятия в сфере развития трудовых ресурсов и охраны труда направлены на обеспечение социальных гарантий работников, снижение уровня производственного травматизма, улучшение условий труда и предусматривают взаимодействие между профсоюзами, работодателями и органами местного самоуправления по сохранению социальной стабильности в регионе; повышение профессионального уровня специалистов в области управления, реализацию механизма снижения рисков несчастных случаев на производстве и профессиональных заболеваний, стимулирование работодателей к повышению качества и безопасности рабочих мест, формирование культуры безопасного труда; повышение качества жизни и сохранения здоровья трудоспособн</w:t>
      </w:r>
      <w:r w:rsidR="000B295A">
        <w:rPr>
          <w:rFonts w:cs="Times New Roman"/>
        </w:rPr>
        <w:t>ого населения городского округа.</w:t>
      </w:r>
    </w:p>
    <w:p w14:paraId="6AA6764B" w14:textId="77777777" w:rsidR="00211235" w:rsidRPr="00211235" w:rsidRDefault="00211235" w:rsidP="008F6E8D">
      <w:pPr>
        <w:contextualSpacing/>
        <w:jc w:val="both"/>
      </w:pPr>
      <w:r>
        <w:rPr>
          <w:rFonts w:cs="Times New Roman"/>
        </w:rPr>
        <w:t xml:space="preserve">             </w:t>
      </w:r>
      <w:r w:rsidRPr="00211235">
        <w:t>Реализация мероприятий подпрограммы IX направлена на:</w:t>
      </w:r>
    </w:p>
    <w:p w14:paraId="0F150439" w14:textId="77777777" w:rsidR="00211235" w:rsidRPr="00211235" w:rsidRDefault="00211235" w:rsidP="008F6E8D">
      <w:pPr>
        <w:contextualSpacing/>
        <w:jc w:val="both"/>
      </w:pPr>
      <w:r w:rsidRPr="00211235">
        <w:t>создание условий для деятельности СО НКО посредством оказания им финансовой, имущественной, информационной, консультационной поддержки;</w:t>
      </w:r>
    </w:p>
    <w:p w14:paraId="344FC48B" w14:textId="77777777" w:rsidR="00211235" w:rsidRPr="00211235" w:rsidRDefault="00211235" w:rsidP="008F6E8D">
      <w:pPr>
        <w:contextualSpacing/>
        <w:jc w:val="both"/>
      </w:pPr>
      <w:r w:rsidRPr="00211235">
        <w:t>привлечение СО НКО в сферу оказания услуг насе</w:t>
      </w:r>
      <w:r>
        <w:t>лению городского округа</w:t>
      </w:r>
      <w:r w:rsidRPr="00211235">
        <w:t>;</w:t>
      </w:r>
    </w:p>
    <w:p w14:paraId="7333C70F" w14:textId="77777777" w:rsidR="00211235" w:rsidRPr="00211235" w:rsidRDefault="00211235" w:rsidP="008F6E8D">
      <w:pPr>
        <w:contextualSpacing/>
        <w:jc w:val="both"/>
      </w:pPr>
      <w:r w:rsidRPr="00211235">
        <w:t>создание постоянно действующей системы взаимодействия органов местного самоуправ</w:t>
      </w:r>
      <w:r>
        <w:t>ления городского округа</w:t>
      </w:r>
      <w:r w:rsidRPr="00211235">
        <w:t>, СО НКО и насел</w:t>
      </w:r>
      <w:r>
        <w:t>ения городского округа.</w:t>
      </w:r>
    </w:p>
    <w:p w14:paraId="24687DFE" w14:textId="77777777" w:rsidR="00520DCB" w:rsidRPr="000B295A" w:rsidRDefault="00520DCB" w:rsidP="008F6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520DCB" w:rsidRPr="000B295A" w:rsidSect="008C0958">
          <w:headerReference w:type="default" r:id="rId10"/>
          <w:pgSz w:w="11906" w:h="16838"/>
          <w:pgMar w:top="993" w:right="849" w:bottom="993" w:left="1560" w:header="708" w:footer="708" w:gutter="0"/>
          <w:cols w:space="708"/>
          <w:titlePg/>
          <w:docGrid w:linePitch="360"/>
        </w:sectPr>
      </w:pPr>
    </w:p>
    <w:p w14:paraId="29CC800C" w14:textId="77777777" w:rsidR="006735E7" w:rsidRPr="00FD41D0" w:rsidRDefault="006735E7" w:rsidP="006735E7">
      <w:pPr>
        <w:tabs>
          <w:tab w:val="left" w:pos="851"/>
        </w:tabs>
        <w:jc w:val="center"/>
        <w:rPr>
          <w:rFonts w:cs="Times New Roman"/>
        </w:rPr>
      </w:pPr>
      <w:r w:rsidRPr="00FD41D0">
        <w:rPr>
          <w:rFonts w:cs="Times New Roman"/>
        </w:rPr>
        <w:lastRenderedPageBreak/>
        <w:t>3. Показатели реализации муниципальной программы</w:t>
      </w:r>
    </w:p>
    <w:p w14:paraId="25591844" w14:textId="77777777" w:rsidR="006735E7" w:rsidRPr="00915F62" w:rsidRDefault="006735E7" w:rsidP="006735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D41D0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915F62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</w:p>
    <w:p w14:paraId="66049C40" w14:textId="77777777" w:rsidR="006735E7" w:rsidRPr="00520DCB" w:rsidRDefault="006735E7" w:rsidP="006735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защита населения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14:paraId="59EB4241" w14:textId="77777777" w:rsidR="006735E7" w:rsidRPr="00520DCB" w:rsidRDefault="006735E7" w:rsidP="006735E7">
      <w:pPr>
        <w:tabs>
          <w:tab w:val="left" w:pos="851"/>
        </w:tabs>
        <w:jc w:val="center"/>
        <w:rPr>
          <w:rFonts w:cs="Times New Roman"/>
          <w:b/>
        </w:rPr>
      </w:pPr>
    </w:p>
    <w:tbl>
      <w:tblPr>
        <w:tblW w:w="1481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633"/>
        <w:gridCol w:w="1276"/>
        <w:gridCol w:w="1276"/>
        <w:gridCol w:w="1134"/>
        <w:gridCol w:w="992"/>
        <w:gridCol w:w="992"/>
        <w:gridCol w:w="993"/>
        <w:gridCol w:w="992"/>
        <w:gridCol w:w="992"/>
        <w:gridCol w:w="1134"/>
      </w:tblGrid>
      <w:tr w:rsidR="00962C2C" w:rsidRPr="0056728D" w14:paraId="14D66144" w14:textId="77777777" w:rsidTr="00671EF9">
        <w:tc>
          <w:tcPr>
            <w:tcW w:w="569" w:type="dxa"/>
            <w:vMerge w:val="restart"/>
          </w:tcPr>
          <w:p w14:paraId="31598CE2" w14:textId="77777777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14:paraId="537E88B3" w14:textId="77777777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Показатели </w:t>
            </w:r>
            <w:r w:rsidRPr="0056728D">
              <w:rPr>
                <w:rFonts w:ascii="Times New Roman" w:hAnsi="Times New Roman" w:cs="Times New Roman"/>
                <w:szCs w:val="22"/>
              </w:rPr>
              <w:t xml:space="preserve">реализации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56728D">
              <w:rPr>
                <w:rFonts w:ascii="Times New Roman" w:hAnsi="Times New Roman" w:cs="Times New Roman"/>
                <w:szCs w:val="22"/>
              </w:rPr>
              <w:t>программы</w:t>
            </w:r>
          </w:p>
        </w:tc>
        <w:tc>
          <w:tcPr>
            <w:tcW w:w="1633" w:type="dxa"/>
            <w:vMerge w:val="restart"/>
          </w:tcPr>
          <w:p w14:paraId="384F299F" w14:textId="77777777" w:rsidR="00962C2C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</w:t>
            </w:r>
          </w:p>
          <w:p w14:paraId="4FFC967F" w14:textId="77777777" w:rsidR="00962C2C" w:rsidRPr="00025001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показателя</w:t>
            </w:r>
          </w:p>
        </w:tc>
        <w:tc>
          <w:tcPr>
            <w:tcW w:w="1276" w:type="dxa"/>
            <w:vMerge w:val="restart"/>
          </w:tcPr>
          <w:p w14:paraId="282668E5" w14:textId="77777777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14:paraId="6492DC1A" w14:textId="77777777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14:paraId="7112B326" w14:textId="77777777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6095" w:type="dxa"/>
            <w:gridSpan w:val="6"/>
          </w:tcPr>
          <w:p w14:paraId="194BA6E9" w14:textId="68752C56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134" w:type="dxa"/>
            <w:vMerge w:val="restart"/>
          </w:tcPr>
          <w:p w14:paraId="594A5CC9" w14:textId="66B7191F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7C7C57" w:rsidRPr="0056728D" w14:paraId="3E9BD395" w14:textId="77777777" w:rsidTr="00671EF9">
        <w:tc>
          <w:tcPr>
            <w:tcW w:w="569" w:type="dxa"/>
            <w:vMerge/>
          </w:tcPr>
          <w:p w14:paraId="7F5E23CC" w14:textId="77777777" w:rsidR="007C7C57" w:rsidRPr="0056728D" w:rsidRDefault="007C7C57" w:rsidP="006735E7">
            <w:pPr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14:paraId="59904EDB" w14:textId="77777777" w:rsidR="007C7C57" w:rsidRPr="0056728D" w:rsidRDefault="007C7C57" w:rsidP="006735E7">
            <w:pPr>
              <w:rPr>
                <w:rFonts w:cs="Times New Roman"/>
              </w:rPr>
            </w:pPr>
          </w:p>
        </w:tc>
        <w:tc>
          <w:tcPr>
            <w:tcW w:w="1633" w:type="dxa"/>
            <w:vMerge/>
          </w:tcPr>
          <w:p w14:paraId="102E0A3E" w14:textId="77777777" w:rsidR="007C7C57" w:rsidRPr="00025001" w:rsidRDefault="007C7C57" w:rsidP="006735E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14:paraId="514BA877" w14:textId="77777777" w:rsidR="007C7C57" w:rsidRPr="0056728D" w:rsidRDefault="007C7C57" w:rsidP="006735E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14:paraId="5E8AC30E" w14:textId="77777777" w:rsidR="007C7C57" w:rsidRPr="0056728D" w:rsidRDefault="007C7C57" w:rsidP="006735E7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14:paraId="0C69EA86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992" w:type="dxa"/>
          </w:tcPr>
          <w:p w14:paraId="5656C283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992" w:type="dxa"/>
          </w:tcPr>
          <w:p w14:paraId="5970FF65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993" w:type="dxa"/>
          </w:tcPr>
          <w:p w14:paraId="5F029D6E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992" w:type="dxa"/>
          </w:tcPr>
          <w:p w14:paraId="025E79B4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992" w:type="dxa"/>
          </w:tcPr>
          <w:p w14:paraId="1EF2D9D9" w14:textId="6586FF32" w:rsidR="007C7C57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2025 год</w:t>
            </w:r>
          </w:p>
        </w:tc>
        <w:tc>
          <w:tcPr>
            <w:tcW w:w="1134" w:type="dxa"/>
            <w:vMerge/>
          </w:tcPr>
          <w:p w14:paraId="7D6FA1B7" w14:textId="064EFAA9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C7C57" w:rsidRPr="0056728D" w14:paraId="6103587E" w14:textId="77777777" w:rsidTr="00671EF9">
        <w:tc>
          <w:tcPr>
            <w:tcW w:w="569" w:type="dxa"/>
          </w:tcPr>
          <w:p w14:paraId="7B10CD79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14:paraId="4EA78CB3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33" w:type="dxa"/>
          </w:tcPr>
          <w:p w14:paraId="0CCD7EAE" w14:textId="77777777" w:rsidR="007C7C57" w:rsidRPr="00025001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</w:tcPr>
          <w:p w14:paraId="42818FE9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6" w:type="dxa"/>
          </w:tcPr>
          <w:p w14:paraId="7F7AA80B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14:paraId="1F8DBC5D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14:paraId="1B7FF3C2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</w:tcPr>
          <w:p w14:paraId="16B72741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93" w:type="dxa"/>
          </w:tcPr>
          <w:p w14:paraId="0B69B0EC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2" w:type="dxa"/>
          </w:tcPr>
          <w:p w14:paraId="70B50C12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</w:tcPr>
          <w:p w14:paraId="2F91D78B" w14:textId="7232DA46" w:rsidR="007C7C57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</w:tcPr>
          <w:p w14:paraId="6C9D1389" w14:textId="45D09D00" w:rsidR="007C7C57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962C2C" w:rsidRPr="0056728D" w14:paraId="1E045B87" w14:textId="77777777" w:rsidTr="00671EF9">
        <w:tc>
          <w:tcPr>
            <w:tcW w:w="569" w:type="dxa"/>
          </w:tcPr>
          <w:p w14:paraId="5866BF00" w14:textId="77777777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48" w:type="dxa"/>
            <w:gridSpan w:val="11"/>
          </w:tcPr>
          <w:p w14:paraId="78BA4C0C" w14:textId="0906C298" w:rsidR="00962C2C" w:rsidRPr="0056728D" w:rsidRDefault="00962C2C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B9141A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 «Социальная поддержка граждан»</w:t>
            </w:r>
          </w:p>
        </w:tc>
      </w:tr>
      <w:tr w:rsidR="007C7C57" w:rsidRPr="00B9141A" w14:paraId="1E685601" w14:textId="77777777" w:rsidTr="00671EF9">
        <w:tc>
          <w:tcPr>
            <w:tcW w:w="569" w:type="dxa"/>
          </w:tcPr>
          <w:p w14:paraId="28380490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4" w:type="dxa"/>
          </w:tcPr>
          <w:p w14:paraId="0813DCD6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</w:t>
            </w:r>
          </w:p>
          <w:p w14:paraId="7D0BAD05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Уровень бедности</w:t>
            </w:r>
          </w:p>
        </w:tc>
        <w:tc>
          <w:tcPr>
            <w:tcW w:w="1633" w:type="dxa"/>
          </w:tcPr>
          <w:p w14:paraId="43F98A42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Приоритетный показатель </w:t>
            </w:r>
            <w:r w:rsidRPr="00B9141A">
              <w:rPr>
                <w:rFonts w:ascii="Times New Roman" w:hAnsi="Times New Roman" w:cs="Times New Roman"/>
                <w:szCs w:val="22"/>
              </w:rPr>
              <w:t>Указ Президента Ро</w:t>
            </w:r>
            <w:r>
              <w:rPr>
                <w:rFonts w:ascii="Times New Roman" w:hAnsi="Times New Roman" w:cs="Times New Roman"/>
                <w:szCs w:val="22"/>
              </w:rPr>
              <w:t xml:space="preserve">ссийской Федерации от </w:t>
            </w:r>
            <w:r w:rsidRPr="006E601A">
              <w:rPr>
                <w:rFonts w:ascii="Times New Roman" w:hAnsi="Times New Roman" w:cs="Times New Roman"/>
                <w:szCs w:val="22"/>
              </w:rPr>
              <w:t xml:space="preserve">04.02.2021 </w:t>
            </w:r>
            <w:r>
              <w:rPr>
                <w:rFonts w:ascii="Times New Roman" w:hAnsi="Times New Roman" w:cs="Times New Roman"/>
                <w:szCs w:val="22"/>
              </w:rPr>
              <w:t xml:space="preserve">     </w:t>
            </w:r>
            <w:r w:rsidRPr="006E601A">
              <w:rPr>
                <w:rFonts w:ascii="Times New Roman" w:hAnsi="Times New Roman" w:cs="Times New Roman"/>
                <w:szCs w:val="22"/>
              </w:rPr>
              <w:t>№ 68</w:t>
            </w:r>
          </w:p>
        </w:tc>
        <w:tc>
          <w:tcPr>
            <w:tcW w:w="1276" w:type="dxa"/>
          </w:tcPr>
          <w:p w14:paraId="5739E01D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276" w:type="dxa"/>
          </w:tcPr>
          <w:p w14:paraId="6257A614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6,1</w:t>
            </w:r>
          </w:p>
        </w:tc>
        <w:tc>
          <w:tcPr>
            <w:tcW w:w="1134" w:type="dxa"/>
          </w:tcPr>
          <w:p w14:paraId="578B3C88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5,8</w:t>
            </w:r>
          </w:p>
        </w:tc>
        <w:tc>
          <w:tcPr>
            <w:tcW w:w="992" w:type="dxa"/>
          </w:tcPr>
          <w:p w14:paraId="139E237F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5,4</w:t>
            </w:r>
          </w:p>
        </w:tc>
        <w:tc>
          <w:tcPr>
            <w:tcW w:w="992" w:type="dxa"/>
          </w:tcPr>
          <w:p w14:paraId="34C47CCE" w14:textId="77777777" w:rsidR="007C7C57" w:rsidRPr="0038170E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70E">
              <w:rPr>
                <w:rFonts w:ascii="Times New Roman" w:hAnsi="Times New Roman" w:cs="Times New Roman"/>
                <w:szCs w:val="22"/>
              </w:rPr>
              <w:t>5,1</w:t>
            </w:r>
          </w:p>
        </w:tc>
        <w:tc>
          <w:tcPr>
            <w:tcW w:w="993" w:type="dxa"/>
          </w:tcPr>
          <w:p w14:paraId="70F4B11E" w14:textId="77777777" w:rsidR="007C7C57" w:rsidRPr="0038170E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70E">
              <w:rPr>
                <w:rFonts w:ascii="Times New Roman" w:hAnsi="Times New Roman" w:cs="Times New Roman"/>
                <w:szCs w:val="22"/>
              </w:rPr>
              <w:t>4,7</w:t>
            </w:r>
          </w:p>
        </w:tc>
        <w:tc>
          <w:tcPr>
            <w:tcW w:w="992" w:type="dxa"/>
          </w:tcPr>
          <w:p w14:paraId="763BB445" w14:textId="77777777" w:rsidR="007C7C57" w:rsidRPr="0038170E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70E">
              <w:rPr>
                <w:rFonts w:ascii="Times New Roman" w:hAnsi="Times New Roman" w:cs="Times New Roman"/>
                <w:szCs w:val="22"/>
              </w:rPr>
              <w:t>4,4</w:t>
            </w:r>
          </w:p>
        </w:tc>
        <w:tc>
          <w:tcPr>
            <w:tcW w:w="992" w:type="dxa"/>
          </w:tcPr>
          <w:p w14:paraId="21A82808" w14:textId="4E4ABD1A" w:rsidR="007C7C57" w:rsidRPr="0038170E" w:rsidRDefault="006C4791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70E">
              <w:rPr>
                <w:rFonts w:ascii="Times New Roman" w:hAnsi="Times New Roman" w:cs="Times New Roman"/>
                <w:szCs w:val="22"/>
              </w:rPr>
              <w:t>4,</w:t>
            </w:r>
            <w:r w:rsidR="00AF0BEE" w:rsidRPr="0038170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6B7FBC51" w14:textId="0F35E53E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</w:tr>
      <w:tr w:rsidR="006C4791" w:rsidRPr="006900C3" w14:paraId="3018705D" w14:textId="77777777" w:rsidTr="00671EF9">
        <w:tc>
          <w:tcPr>
            <w:tcW w:w="569" w:type="dxa"/>
          </w:tcPr>
          <w:p w14:paraId="23B83177" w14:textId="77777777" w:rsidR="006C4791" w:rsidRPr="006900C3" w:rsidRDefault="006C4791" w:rsidP="006C47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834" w:type="dxa"/>
          </w:tcPr>
          <w:p w14:paraId="6C4E788C" w14:textId="77777777" w:rsidR="006C4791" w:rsidRPr="006900C3" w:rsidRDefault="006C4791" w:rsidP="006C47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Целевой показатель 2</w:t>
            </w:r>
          </w:p>
          <w:p w14:paraId="1973764B" w14:textId="77777777" w:rsidR="006C4791" w:rsidRPr="006900C3" w:rsidRDefault="006C4791" w:rsidP="006C47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Активное долголетие</w:t>
            </w:r>
          </w:p>
        </w:tc>
        <w:tc>
          <w:tcPr>
            <w:tcW w:w="1633" w:type="dxa"/>
          </w:tcPr>
          <w:p w14:paraId="7D8DD038" w14:textId="77777777" w:rsidR="006C4791" w:rsidRPr="006900C3" w:rsidRDefault="006C4791" w:rsidP="006C47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276" w:type="dxa"/>
          </w:tcPr>
          <w:p w14:paraId="4479DE4B" w14:textId="77777777" w:rsidR="006C4791" w:rsidRPr="006900C3" w:rsidRDefault="006C4791" w:rsidP="006C47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276" w:type="dxa"/>
          </w:tcPr>
          <w:p w14:paraId="1251B718" w14:textId="77777777" w:rsidR="006C4791" w:rsidRPr="006900C3" w:rsidRDefault="006C4791" w:rsidP="006C47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63E9D102" w14:textId="77777777" w:rsidR="006C4791" w:rsidRPr="006900C3" w:rsidRDefault="006C4791" w:rsidP="006C47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992" w:type="dxa"/>
          </w:tcPr>
          <w:p w14:paraId="1C0429E6" w14:textId="77777777" w:rsidR="006C4791" w:rsidRPr="006900C3" w:rsidRDefault="006C4791" w:rsidP="006C47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5,5</w:t>
            </w:r>
          </w:p>
        </w:tc>
        <w:tc>
          <w:tcPr>
            <w:tcW w:w="992" w:type="dxa"/>
          </w:tcPr>
          <w:p w14:paraId="66C80CCE" w14:textId="57A33614" w:rsidR="006C4791" w:rsidRPr="0038170E" w:rsidRDefault="006C4791" w:rsidP="006C47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70E">
              <w:rPr>
                <w:rFonts w:ascii="Times New Roman" w:hAnsi="Times New Roman" w:cs="Times New Roman"/>
                <w:szCs w:val="22"/>
              </w:rPr>
              <w:t>10,5</w:t>
            </w:r>
          </w:p>
        </w:tc>
        <w:tc>
          <w:tcPr>
            <w:tcW w:w="993" w:type="dxa"/>
          </w:tcPr>
          <w:p w14:paraId="23A03A24" w14:textId="4F6AC951" w:rsidR="006C4791" w:rsidRPr="0038170E" w:rsidRDefault="006C4791" w:rsidP="006C47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70E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</w:tcPr>
          <w:p w14:paraId="54E341DB" w14:textId="1E163876" w:rsidR="006C4791" w:rsidRPr="0038170E" w:rsidRDefault="006C4791" w:rsidP="006C47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70E">
              <w:rPr>
                <w:rFonts w:ascii="Times New Roman" w:hAnsi="Times New Roman"/>
                <w:szCs w:val="18"/>
              </w:rPr>
              <w:t>15,5</w:t>
            </w:r>
          </w:p>
        </w:tc>
        <w:tc>
          <w:tcPr>
            <w:tcW w:w="992" w:type="dxa"/>
          </w:tcPr>
          <w:p w14:paraId="6EFFFC0A" w14:textId="4B4ABC29" w:rsidR="006C4791" w:rsidRPr="0038170E" w:rsidRDefault="006C4791" w:rsidP="006C47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70E">
              <w:rPr>
                <w:rFonts w:ascii="Times New Roman" w:hAnsi="Times New Roman"/>
                <w:szCs w:val="18"/>
              </w:rPr>
              <w:t>18</w:t>
            </w:r>
          </w:p>
        </w:tc>
        <w:tc>
          <w:tcPr>
            <w:tcW w:w="1134" w:type="dxa"/>
          </w:tcPr>
          <w:p w14:paraId="2D62530A" w14:textId="4B1490B3" w:rsidR="006C4791" w:rsidRPr="006900C3" w:rsidRDefault="006C4791" w:rsidP="006C47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962C2C" w:rsidRPr="0056728D" w14:paraId="52910026" w14:textId="77777777" w:rsidTr="00671EF9">
        <w:tc>
          <w:tcPr>
            <w:tcW w:w="569" w:type="dxa"/>
          </w:tcPr>
          <w:p w14:paraId="349B6F6F" w14:textId="77777777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114" w:type="dxa"/>
            <w:gridSpan w:val="10"/>
          </w:tcPr>
          <w:p w14:paraId="3D1D7075" w14:textId="0727E799" w:rsidR="00962C2C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Cs w:val="22"/>
              </w:rPr>
              <w:t>«Доступная среда»</w:t>
            </w:r>
          </w:p>
        </w:tc>
        <w:tc>
          <w:tcPr>
            <w:tcW w:w="1134" w:type="dxa"/>
          </w:tcPr>
          <w:p w14:paraId="35A9EA5F" w14:textId="6D7503BE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C7C57" w:rsidRPr="0056728D" w14:paraId="13F258EE" w14:textId="77777777" w:rsidTr="00671EF9">
        <w:trPr>
          <w:trHeight w:val="595"/>
        </w:trPr>
        <w:tc>
          <w:tcPr>
            <w:tcW w:w="569" w:type="dxa"/>
            <w:vMerge w:val="restart"/>
          </w:tcPr>
          <w:p w14:paraId="1FBF9024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lastRenderedPageBreak/>
              <w:t>2.1.</w:t>
            </w:r>
          </w:p>
        </w:tc>
        <w:tc>
          <w:tcPr>
            <w:tcW w:w="2834" w:type="dxa"/>
          </w:tcPr>
          <w:p w14:paraId="130982DB" w14:textId="77777777" w:rsidR="007C7C57" w:rsidRPr="006900C3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Целевой показатель 1</w:t>
            </w:r>
          </w:p>
          <w:p w14:paraId="6EEDD3DD" w14:textId="77777777" w:rsidR="007C7C57" w:rsidRPr="006900C3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Доступная среда - Доступность для инвалидов и других маломобильных групп населения муниципальных приоритетных объектов</w:t>
            </w:r>
          </w:p>
        </w:tc>
        <w:tc>
          <w:tcPr>
            <w:tcW w:w="1633" w:type="dxa"/>
          </w:tcPr>
          <w:p w14:paraId="34E5A9FD" w14:textId="77777777" w:rsidR="007C7C57" w:rsidRPr="006900C3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Приоритетный</w:t>
            </w:r>
          </w:p>
          <w:p w14:paraId="69B72D8B" w14:textId="77777777" w:rsidR="007C7C57" w:rsidRPr="006900C3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276" w:type="dxa"/>
          </w:tcPr>
          <w:p w14:paraId="335B1725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276" w:type="dxa"/>
          </w:tcPr>
          <w:p w14:paraId="4893C4A0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66,4</w:t>
            </w:r>
          </w:p>
        </w:tc>
        <w:tc>
          <w:tcPr>
            <w:tcW w:w="1134" w:type="dxa"/>
          </w:tcPr>
          <w:p w14:paraId="67EB1453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72,8</w:t>
            </w:r>
          </w:p>
        </w:tc>
        <w:tc>
          <w:tcPr>
            <w:tcW w:w="992" w:type="dxa"/>
          </w:tcPr>
          <w:p w14:paraId="4077AB10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14:paraId="49EA68C4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14:paraId="40C20CE2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14:paraId="6F75003B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14:paraId="3E2F1AA5" w14:textId="244566A3" w:rsidR="007C7C57" w:rsidRDefault="00AF0BEE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vMerge w:val="restart"/>
          </w:tcPr>
          <w:p w14:paraId="7696D83B" w14:textId="2D7009A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56728D" w14:paraId="7C0FA731" w14:textId="77777777" w:rsidTr="00671EF9">
        <w:tc>
          <w:tcPr>
            <w:tcW w:w="569" w:type="dxa"/>
            <w:vMerge/>
          </w:tcPr>
          <w:p w14:paraId="534A61ED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14:paraId="679B952A" w14:textId="77777777" w:rsidR="007C7C57" w:rsidRPr="006900C3" w:rsidRDefault="007C7C57" w:rsidP="006735E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900C3">
              <w:rPr>
                <w:rFonts w:ascii="Times New Roman" w:hAnsi="Times New Roman" w:cs="Times New Roman"/>
                <w:szCs w:val="24"/>
              </w:rPr>
              <w:t>Целевой показатель 1</w:t>
            </w:r>
          </w:p>
          <w:p w14:paraId="56B664D1" w14:textId="77777777" w:rsidR="007C7C57" w:rsidRPr="006900C3" w:rsidRDefault="007C7C57" w:rsidP="006735E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900C3">
              <w:rPr>
                <w:rFonts w:ascii="Times New Roman" w:hAnsi="Times New Roman" w:cs="Times New Roman"/>
                <w:szCs w:val="24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муниципальных приоритетных объектов</w:t>
            </w:r>
          </w:p>
        </w:tc>
        <w:tc>
          <w:tcPr>
            <w:tcW w:w="1633" w:type="dxa"/>
          </w:tcPr>
          <w:p w14:paraId="2E4689BB" w14:textId="77777777" w:rsidR="007C7C57" w:rsidRPr="006900C3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Приоритетный</w:t>
            </w:r>
          </w:p>
          <w:p w14:paraId="631EA2AC" w14:textId="77777777" w:rsidR="007C7C57" w:rsidRPr="006900C3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276" w:type="dxa"/>
          </w:tcPr>
          <w:p w14:paraId="29539539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276" w:type="dxa"/>
          </w:tcPr>
          <w:p w14:paraId="06908566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715A5DCA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14:paraId="32CCF004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77,8</w:t>
            </w:r>
          </w:p>
        </w:tc>
        <w:tc>
          <w:tcPr>
            <w:tcW w:w="992" w:type="dxa"/>
          </w:tcPr>
          <w:p w14:paraId="7B209700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79,8</w:t>
            </w:r>
          </w:p>
        </w:tc>
        <w:tc>
          <w:tcPr>
            <w:tcW w:w="993" w:type="dxa"/>
          </w:tcPr>
          <w:p w14:paraId="2C4DDB21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81,8</w:t>
            </w:r>
          </w:p>
        </w:tc>
        <w:tc>
          <w:tcPr>
            <w:tcW w:w="992" w:type="dxa"/>
          </w:tcPr>
          <w:p w14:paraId="41DC4BD8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83,8</w:t>
            </w:r>
          </w:p>
        </w:tc>
        <w:tc>
          <w:tcPr>
            <w:tcW w:w="992" w:type="dxa"/>
          </w:tcPr>
          <w:p w14:paraId="07A5FFCD" w14:textId="4FBB3998" w:rsidR="007C7C57" w:rsidRPr="0038170E" w:rsidRDefault="00AF0BEE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70E">
              <w:rPr>
                <w:rFonts w:ascii="Times New Roman" w:hAnsi="Times New Roman" w:cs="Times New Roman"/>
                <w:szCs w:val="22"/>
              </w:rPr>
              <w:t>85,8</w:t>
            </w:r>
          </w:p>
        </w:tc>
        <w:tc>
          <w:tcPr>
            <w:tcW w:w="1134" w:type="dxa"/>
            <w:vMerge/>
          </w:tcPr>
          <w:p w14:paraId="3B56628E" w14:textId="301DF0A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0BEE" w:rsidRPr="0056728D" w14:paraId="27FAFDE2" w14:textId="77777777" w:rsidTr="00671EF9">
        <w:tc>
          <w:tcPr>
            <w:tcW w:w="569" w:type="dxa"/>
          </w:tcPr>
          <w:p w14:paraId="7F8DF92F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2834" w:type="dxa"/>
          </w:tcPr>
          <w:p w14:paraId="049D7FFB" w14:textId="77777777" w:rsidR="00AF0BEE" w:rsidRDefault="00AF0BEE" w:rsidP="00AF0B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2</w:t>
            </w:r>
          </w:p>
          <w:p w14:paraId="2943760F" w14:textId="77777777" w:rsidR="00AF0BEE" w:rsidRPr="00BE310E" w:rsidRDefault="00AF0BEE" w:rsidP="00AF0B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633" w:type="dxa"/>
          </w:tcPr>
          <w:p w14:paraId="1C14E7EE" w14:textId="77777777" w:rsidR="00AF0BEE" w:rsidRPr="0030087F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087F">
              <w:rPr>
                <w:rFonts w:ascii="Times New Roman" w:hAnsi="Times New Roman" w:cs="Times New Roman"/>
                <w:szCs w:val="22"/>
              </w:rPr>
              <w:t>Соглашение с ФОИГВ</w:t>
            </w:r>
          </w:p>
        </w:tc>
        <w:tc>
          <w:tcPr>
            <w:tcW w:w="1276" w:type="dxa"/>
          </w:tcPr>
          <w:p w14:paraId="69125E10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276" w:type="dxa"/>
          </w:tcPr>
          <w:p w14:paraId="00AF8C65" w14:textId="77777777" w:rsidR="00AF0BEE" w:rsidRPr="00BE310E" w:rsidRDefault="00AF0BEE" w:rsidP="00AF0B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ab/>
              <w:t>97</w:t>
            </w:r>
          </w:p>
        </w:tc>
        <w:tc>
          <w:tcPr>
            <w:tcW w:w="1134" w:type="dxa"/>
          </w:tcPr>
          <w:p w14:paraId="69A9A67A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2C648178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26C7B428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14:paraId="56573B05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6B801C82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3D0F3F54" w14:textId="099B3308" w:rsidR="00AF0BEE" w:rsidRPr="003817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7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2CD2A46F" w14:textId="065319BE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AF0BEE" w:rsidRPr="0056728D" w14:paraId="2AC06D55" w14:textId="77777777" w:rsidTr="00671EF9">
        <w:tc>
          <w:tcPr>
            <w:tcW w:w="569" w:type="dxa"/>
          </w:tcPr>
          <w:p w14:paraId="62EA8C7C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834" w:type="dxa"/>
          </w:tcPr>
          <w:p w14:paraId="5B1C5287" w14:textId="77777777" w:rsidR="00AF0BEE" w:rsidRDefault="00AF0BEE" w:rsidP="00AF0B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3</w:t>
            </w:r>
          </w:p>
          <w:p w14:paraId="6896EAF1" w14:textId="77777777" w:rsidR="00AF0BEE" w:rsidRPr="00BE310E" w:rsidRDefault="00AF0BEE" w:rsidP="00AF0BEE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 xml:space="preserve">Доля детей-инвалидов в возрасте от 5 до 18 лет, получающих дополнительное </w:t>
            </w:r>
            <w:r w:rsidRPr="00BE310E">
              <w:rPr>
                <w:rFonts w:ascii="Times New Roman" w:hAnsi="Times New Roman" w:cs="Times New Roman"/>
                <w:szCs w:val="22"/>
              </w:rPr>
              <w:lastRenderedPageBreak/>
              <w:t>образование</w:t>
            </w:r>
            <w:r w:rsidRPr="00F37A7B">
              <w:rPr>
                <w:rFonts w:ascii="Times New Roman" w:hAnsi="Times New Roman" w:cs="Times New Roman"/>
                <w:szCs w:val="22"/>
              </w:rPr>
              <w:t>, от общей численности детей-инвалидов данного возраста</w:t>
            </w:r>
          </w:p>
        </w:tc>
        <w:tc>
          <w:tcPr>
            <w:tcW w:w="1633" w:type="dxa"/>
          </w:tcPr>
          <w:p w14:paraId="00C020F5" w14:textId="77777777" w:rsidR="00AF0BEE" w:rsidRPr="0030087F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087F">
              <w:rPr>
                <w:rFonts w:ascii="Times New Roman" w:hAnsi="Times New Roman" w:cs="Times New Roman"/>
                <w:szCs w:val="22"/>
              </w:rPr>
              <w:lastRenderedPageBreak/>
              <w:t>Соглашение с ФОИГВ</w:t>
            </w:r>
          </w:p>
        </w:tc>
        <w:tc>
          <w:tcPr>
            <w:tcW w:w="1276" w:type="dxa"/>
          </w:tcPr>
          <w:p w14:paraId="65BCFEB7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276" w:type="dxa"/>
          </w:tcPr>
          <w:p w14:paraId="1E8496AA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</w:t>
            </w:r>
          </w:p>
          <w:p w14:paraId="5F94B114" w14:textId="77777777" w:rsidR="00AF0BEE" w:rsidRPr="00BE310E" w:rsidRDefault="00AF0BEE" w:rsidP="00AF0BEE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14:paraId="665A2461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992" w:type="dxa"/>
          </w:tcPr>
          <w:p w14:paraId="2B328E75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992" w:type="dxa"/>
          </w:tcPr>
          <w:p w14:paraId="4D8FE396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993" w:type="dxa"/>
          </w:tcPr>
          <w:p w14:paraId="241ADD77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992" w:type="dxa"/>
          </w:tcPr>
          <w:p w14:paraId="35AEEE41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992" w:type="dxa"/>
          </w:tcPr>
          <w:p w14:paraId="6AB07B8B" w14:textId="29DCD0A6" w:rsidR="00AF0BEE" w:rsidRPr="003817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7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14:paraId="12F70D28" w14:textId="0CFD40ED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AF0BEE" w:rsidRPr="0056728D" w14:paraId="060EFB0C" w14:textId="77777777" w:rsidTr="00671EF9">
        <w:tc>
          <w:tcPr>
            <w:tcW w:w="569" w:type="dxa"/>
          </w:tcPr>
          <w:p w14:paraId="332F1964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2834" w:type="dxa"/>
          </w:tcPr>
          <w:p w14:paraId="30EDDE0E" w14:textId="77777777" w:rsidR="00AF0BEE" w:rsidRDefault="00AF0BEE" w:rsidP="00AF0B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4</w:t>
            </w:r>
          </w:p>
          <w:p w14:paraId="306C98ED" w14:textId="77777777" w:rsidR="00AF0BEE" w:rsidRPr="00BE310E" w:rsidRDefault="00AF0BEE" w:rsidP="00AF0B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 xml:space="preserve"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 </w:t>
            </w:r>
          </w:p>
        </w:tc>
        <w:tc>
          <w:tcPr>
            <w:tcW w:w="1633" w:type="dxa"/>
          </w:tcPr>
          <w:p w14:paraId="51338DC5" w14:textId="77777777" w:rsidR="00AF0BEE" w:rsidRPr="0030087F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087F">
              <w:rPr>
                <w:rFonts w:ascii="Times New Roman" w:hAnsi="Times New Roman" w:cs="Times New Roman"/>
                <w:szCs w:val="22"/>
              </w:rPr>
              <w:t>Соглашение с ФОИГВ</w:t>
            </w:r>
          </w:p>
        </w:tc>
        <w:tc>
          <w:tcPr>
            <w:tcW w:w="1276" w:type="dxa"/>
          </w:tcPr>
          <w:p w14:paraId="41D297F5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276" w:type="dxa"/>
          </w:tcPr>
          <w:p w14:paraId="471C603B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</w:t>
            </w:r>
          </w:p>
        </w:tc>
        <w:tc>
          <w:tcPr>
            <w:tcW w:w="1134" w:type="dxa"/>
          </w:tcPr>
          <w:p w14:paraId="26A48330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1049946B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71CF8763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14:paraId="4189DBD9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60C3E979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4CEAE27F" w14:textId="22DCBB70" w:rsidR="00AF0BEE" w:rsidRPr="003817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7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56E0B866" w14:textId="0F806D39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962C2C" w:rsidRPr="0056728D" w14:paraId="6DE2F564" w14:textId="77777777" w:rsidTr="00671EF9">
        <w:tc>
          <w:tcPr>
            <w:tcW w:w="569" w:type="dxa"/>
          </w:tcPr>
          <w:p w14:paraId="07C1B49C" w14:textId="77777777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14" w:type="dxa"/>
            <w:gridSpan w:val="10"/>
          </w:tcPr>
          <w:p w14:paraId="1DAEA945" w14:textId="1065B8F0" w:rsidR="00962C2C" w:rsidRPr="0038170E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70E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38170E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38170E">
              <w:rPr>
                <w:rFonts w:ascii="Times New Roman" w:hAnsi="Times New Roman" w:cs="Times New Roman"/>
                <w:szCs w:val="22"/>
              </w:rPr>
              <w:t xml:space="preserve"> «Развитие системы отдыха и оздоровления детей»»</w:t>
            </w:r>
          </w:p>
        </w:tc>
        <w:tc>
          <w:tcPr>
            <w:tcW w:w="1134" w:type="dxa"/>
          </w:tcPr>
          <w:p w14:paraId="35D2AA7B" w14:textId="6A000437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F0BEE" w:rsidRPr="0056728D" w14:paraId="009A56DD" w14:textId="77777777" w:rsidTr="00671EF9">
        <w:tc>
          <w:tcPr>
            <w:tcW w:w="569" w:type="dxa"/>
          </w:tcPr>
          <w:p w14:paraId="36ECECD3" w14:textId="77777777" w:rsidR="00AF0BEE" w:rsidRPr="008C7EA7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834" w:type="dxa"/>
          </w:tcPr>
          <w:p w14:paraId="3A4618EB" w14:textId="77777777" w:rsidR="00AF0BEE" w:rsidRDefault="00AF0BEE" w:rsidP="00AF0B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</w:t>
            </w:r>
          </w:p>
          <w:p w14:paraId="2E36C70A" w14:textId="77777777" w:rsidR="00AF0BEE" w:rsidRPr="00203F3B" w:rsidRDefault="00AF0BEE" w:rsidP="00AF0B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3943">
              <w:rPr>
                <w:rFonts w:ascii="Times New Roman" w:hAnsi="Times New Roman" w:cs="Times New Roman"/>
                <w:szCs w:val="22"/>
              </w:rPr>
              <w:t>Доля детей, охваченных отдыхом и оздоровлением, в общей численности детей в возрасте от 7 до 15 лет, подлежащих оздоровлению</w:t>
            </w:r>
          </w:p>
        </w:tc>
        <w:tc>
          <w:tcPr>
            <w:tcW w:w="1633" w:type="dxa"/>
          </w:tcPr>
          <w:p w14:paraId="067E920B" w14:textId="77777777" w:rsidR="00AF0BE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Приоритетный</w:t>
            </w:r>
          </w:p>
          <w:p w14:paraId="40B56771" w14:textId="77777777" w:rsidR="00AF0BE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276" w:type="dxa"/>
          </w:tcPr>
          <w:p w14:paraId="0A4E43C7" w14:textId="77777777" w:rsidR="00AF0BE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276" w:type="dxa"/>
          </w:tcPr>
          <w:p w14:paraId="778AE814" w14:textId="77777777" w:rsidR="00AF0BE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59,5</w:t>
            </w:r>
          </w:p>
        </w:tc>
        <w:tc>
          <w:tcPr>
            <w:tcW w:w="1134" w:type="dxa"/>
          </w:tcPr>
          <w:p w14:paraId="26F64FB6" w14:textId="77777777" w:rsidR="00AF0BE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26,77</w:t>
            </w:r>
          </w:p>
        </w:tc>
        <w:tc>
          <w:tcPr>
            <w:tcW w:w="992" w:type="dxa"/>
          </w:tcPr>
          <w:p w14:paraId="525CCA1D" w14:textId="77777777" w:rsidR="00AF0BE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61,5</w:t>
            </w:r>
          </w:p>
        </w:tc>
        <w:tc>
          <w:tcPr>
            <w:tcW w:w="992" w:type="dxa"/>
          </w:tcPr>
          <w:p w14:paraId="4CC2A1F0" w14:textId="77777777" w:rsidR="00AF0BE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62,0</w:t>
            </w:r>
          </w:p>
        </w:tc>
        <w:tc>
          <w:tcPr>
            <w:tcW w:w="993" w:type="dxa"/>
          </w:tcPr>
          <w:p w14:paraId="61CB4123" w14:textId="77777777" w:rsidR="00AF0BE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62,5</w:t>
            </w:r>
          </w:p>
        </w:tc>
        <w:tc>
          <w:tcPr>
            <w:tcW w:w="992" w:type="dxa"/>
          </w:tcPr>
          <w:p w14:paraId="4D8ECA75" w14:textId="77777777" w:rsidR="00AF0BE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</w:t>
            </w:r>
          </w:p>
        </w:tc>
        <w:tc>
          <w:tcPr>
            <w:tcW w:w="992" w:type="dxa"/>
          </w:tcPr>
          <w:p w14:paraId="36E0EDCA" w14:textId="72D51302" w:rsidR="00AF0BEE" w:rsidRPr="003817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70E">
              <w:rPr>
                <w:rFonts w:ascii="Times New Roman" w:hAnsi="Times New Roman" w:cs="Times New Roman"/>
                <w:szCs w:val="22"/>
              </w:rPr>
              <w:t>63</w:t>
            </w:r>
          </w:p>
        </w:tc>
        <w:tc>
          <w:tcPr>
            <w:tcW w:w="1134" w:type="dxa"/>
          </w:tcPr>
          <w:p w14:paraId="79F9D62C" w14:textId="50A07623" w:rsidR="00AF0BE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</w:tr>
      <w:tr w:rsidR="00AF0BEE" w:rsidRPr="0056728D" w14:paraId="4D2F1336" w14:textId="77777777" w:rsidTr="00671EF9">
        <w:tc>
          <w:tcPr>
            <w:tcW w:w="569" w:type="dxa"/>
          </w:tcPr>
          <w:p w14:paraId="3C031FF2" w14:textId="77777777" w:rsidR="00AF0BEE" w:rsidRPr="00425FB7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3.2</w:t>
            </w:r>
          </w:p>
        </w:tc>
        <w:tc>
          <w:tcPr>
            <w:tcW w:w="2834" w:type="dxa"/>
          </w:tcPr>
          <w:p w14:paraId="5EED6194" w14:textId="77777777" w:rsidR="00AF0BEE" w:rsidRDefault="00AF0BEE" w:rsidP="00AF0B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2</w:t>
            </w:r>
          </w:p>
          <w:p w14:paraId="53C547D3" w14:textId="77777777" w:rsidR="00AF0BEE" w:rsidRPr="0056728D" w:rsidRDefault="00AF0BEE" w:rsidP="00AF0B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3F3B">
              <w:rPr>
                <w:rFonts w:ascii="Times New Roman" w:hAnsi="Times New Roman" w:cs="Times New Roman"/>
                <w:szCs w:val="22"/>
              </w:rPr>
              <w:t xml:space="preserve">Доля детей, находящихся в трудной жизненной ситуации, охваченных отдыхом и оздоровлением в общей численности детей в возрасте от 7 до 15 лет, </w:t>
            </w:r>
            <w:r w:rsidRPr="00203F3B">
              <w:rPr>
                <w:rFonts w:ascii="Times New Roman" w:hAnsi="Times New Roman" w:cs="Times New Roman"/>
                <w:szCs w:val="22"/>
              </w:rPr>
              <w:lastRenderedPageBreak/>
              <w:t>находящихся в трудной жизненной ситуации, подлежащих оздоровлению</w:t>
            </w:r>
          </w:p>
        </w:tc>
        <w:tc>
          <w:tcPr>
            <w:tcW w:w="1633" w:type="dxa"/>
          </w:tcPr>
          <w:p w14:paraId="52615A6B" w14:textId="77777777" w:rsidR="00AF0BE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Приоритетный</w:t>
            </w:r>
          </w:p>
          <w:p w14:paraId="7BD6A2DE" w14:textId="77777777" w:rsidR="00AF0BEE" w:rsidRPr="00025001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276" w:type="dxa"/>
          </w:tcPr>
          <w:p w14:paraId="74332358" w14:textId="77777777" w:rsidR="00AF0BEE" w:rsidRPr="0056728D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276" w:type="dxa"/>
          </w:tcPr>
          <w:p w14:paraId="68DFDB2E" w14:textId="77777777" w:rsidR="00AF0BEE" w:rsidRPr="0056728D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55,7</w:t>
            </w:r>
          </w:p>
        </w:tc>
        <w:tc>
          <w:tcPr>
            <w:tcW w:w="1134" w:type="dxa"/>
          </w:tcPr>
          <w:p w14:paraId="6EE8696C" w14:textId="77777777" w:rsidR="00AF0BEE" w:rsidRPr="0056728D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27,98</w:t>
            </w:r>
          </w:p>
        </w:tc>
        <w:tc>
          <w:tcPr>
            <w:tcW w:w="992" w:type="dxa"/>
          </w:tcPr>
          <w:p w14:paraId="65213BC9" w14:textId="77777777" w:rsidR="00AF0BEE" w:rsidRPr="0056728D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55,9</w:t>
            </w:r>
          </w:p>
        </w:tc>
        <w:tc>
          <w:tcPr>
            <w:tcW w:w="992" w:type="dxa"/>
          </w:tcPr>
          <w:p w14:paraId="46FF690F" w14:textId="77777777" w:rsidR="00AF0BEE" w:rsidRPr="0056728D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56,0</w:t>
            </w:r>
          </w:p>
        </w:tc>
        <w:tc>
          <w:tcPr>
            <w:tcW w:w="993" w:type="dxa"/>
          </w:tcPr>
          <w:p w14:paraId="4F6E3286" w14:textId="77777777" w:rsidR="00AF0BEE" w:rsidRPr="0056728D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56,5</w:t>
            </w:r>
          </w:p>
        </w:tc>
        <w:tc>
          <w:tcPr>
            <w:tcW w:w="992" w:type="dxa"/>
          </w:tcPr>
          <w:p w14:paraId="519522DC" w14:textId="77777777" w:rsidR="00AF0BEE" w:rsidRPr="0056728D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57,0</w:t>
            </w:r>
          </w:p>
        </w:tc>
        <w:tc>
          <w:tcPr>
            <w:tcW w:w="992" w:type="dxa"/>
          </w:tcPr>
          <w:p w14:paraId="56409328" w14:textId="7347161B" w:rsidR="00AF0BEE" w:rsidRPr="003817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70E">
              <w:rPr>
                <w:rFonts w:ascii="Times New Roman" w:hAnsi="Times New Roman" w:cs="Times New Roman"/>
                <w:szCs w:val="22"/>
              </w:rPr>
              <w:t>57,0</w:t>
            </w:r>
          </w:p>
        </w:tc>
        <w:tc>
          <w:tcPr>
            <w:tcW w:w="1134" w:type="dxa"/>
          </w:tcPr>
          <w:p w14:paraId="61672624" w14:textId="6E0F2663" w:rsidR="00AF0BEE" w:rsidRPr="0056728D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</w:tr>
      <w:tr w:rsidR="00962C2C" w:rsidRPr="0056728D" w14:paraId="5997128C" w14:textId="77777777" w:rsidTr="00671EF9">
        <w:trPr>
          <w:trHeight w:val="28"/>
        </w:trPr>
        <w:tc>
          <w:tcPr>
            <w:tcW w:w="569" w:type="dxa"/>
          </w:tcPr>
          <w:p w14:paraId="2200DA2F" w14:textId="77777777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14" w:type="dxa"/>
            <w:gridSpan w:val="10"/>
          </w:tcPr>
          <w:p w14:paraId="526E4C74" w14:textId="72192E90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VIII</w:t>
            </w:r>
            <w:r w:rsidRPr="00A22A4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трудовых ресурсов и охраны труда»</w:t>
            </w:r>
          </w:p>
        </w:tc>
        <w:tc>
          <w:tcPr>
            <w:tcW w:w="1134" w:type="dxa"/>
          </w:tcPr>
          <w:p w14:paraId="58EB6539" w14:textId="065A54A7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C7C57" w:rsidRPr="0056728D" w14:paraId="2E0B2400" w14:textId="77777777" w:rsidTr="00671EF9">
        <w:tc>
          <w:tcPr>
            <w:tcW w:w="569" w:type="dxa"/>
          </w:tcPr>
          <w:p w14:paraId="13AF72B5" w14:textId="77777777" w:rsidR="007C7C57" w:rsidRPr="00425FB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2834" w:type="dxa"/>
          </w:tcPr>
          <w:p w14:paraId="4CD0482B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</w:t>
            </w:r>
          </w:p>
          <w:p w14:paraId="6D6D7F39" w14:textId="77777777" w:rsidR="007C7C57" w:rsidRPr="0056728D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E3D24">
              <w:rPr>
                <w:rFonts w:ascii="Times New Roman" w:hAnsi="Times New Roman" w:cs="Times New Roman"/>
                <w:szCs w:val="22"/>
              </w:rPr>
              <w:t>Число пострадавших в результате несчастных случаев со смертельным исходом, связанных с производством, в расчете на 1000 работающих (организаций, занятых в экономике муниципального образования)</w:t>
            </w:r>
          </w:p>
        </w:tc>
        <w:tc>
          <w:tcPr>
            <w:tcW w:w="1633" w:type="dxa"/>
          </w:tcPr>
          <w:p w14:paraId="1CB6933D" w14:textId="77777777" w:rsidR="007C7C57" w:rsidRPr="00025001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233B436F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промилле</w:t>
            </w:r>
          </w:p>
        </w:tc>
        <w:tc>
          <w:tcPr>
            <w:tcW w:w="1276" w:type="dxa"/>
          </w:tcPr>
          <w:p w14:paraId="3396BC9C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0,067</w:t>
            </w:r>
          </w:p>
        </w:tc>
        <w:tc>
          <w:tcPr>
            <w:tcW w:w="1134" w:type="dxa"/>
          </w:tcPr>
          <w:p w14:paraId="38CE8ADC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0,063</w:t>
            </w:r>
          </w:p>
        </w:tc>
        <w:tc>
          <w:tcPr>
            <w:tcW w:w="992" w:type="dxa"/>
          </w:tcPr>
          <w:p w14:paraId="66B1D9C2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0,062</w:t>
            </w:r>
          </w:p>
        </w:tc>
        <w:tc>
          <w:tcPr>
            <w:tcW w:w="992" w:type="dxa"/>
          </w:tcPr>
          <w:p w14:paraId="4FFBDE63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0,061</w:t>
            </w:r>
          </w:p>
        </w:tc>
        <w:tc>
          <w:tcPr>
            <w:tcW w:w="993" w:type="dxa"/>
          </w:tcPr>
          <w:p w14:paraId="0C8F5FEC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0,060</w:t>
            </w:r>
          </w:p>
        </w:tc>
        <w:tc>
          <w:tcPr>
            <w:tcW w:w="992" w:type="dxa"/>
          </w:tcPr>
          <w:p w14:paraId="735FA00C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0,059</w:t>
            </w:r>
          </w:p>
        </w:tc>
        <w:tc>
          <w:tcPr>
            <w:tcW w:w="992" w:type="dxa"/>
          </w:tcPr>
          <w:p w14:paraId="4F68AA0A" w14:textId="5D2F4834" w:rsidR="007C7C57" w:rsidRDefault="00AF0BEE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70E">
              <w:rPr>
                <w:rFonts w:ascii="Times New Roman" w:hAnsi="Times New Roman" w:cs="Times New Roman"/>
                <w:szCs w:val="22"/>
              </w:rPr>
              <w:t>0,058</w:t>
            </w:r>
          </w:p>
        </w:tc>
        <w:tc>
          <w:tcPr>
            <w:tcW w:w="1134" w:type="dxa"/>
          </w:tcPr>
          <w:p w14:paraId="368BD8DB" w14:textId="6C77EA69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962C2C" w:rsidRPr="0056728D" w14:paraId="1773D9CC" w14:textId="77777777" w:rsidTr="00671EF9">
        <w:tc>
          <w:tcPr>
            <w:tcW w:w="569" w:type="dxa"/>
          </w:tcPr>
          <w:p w14:paraId="7C70D0B0" w14:textId="77777777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14" w:type="dxa"/>
            <w:gridSpan w:val="10"/>
          </w:tcPr>
          <w:p w14:paraId="08769D63" w14:textId="61A5C141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IX</w:t>
            </w:r>
            <w:r w:rsidRPr="00425FB7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и поддержка социально ориентированных некоммерческих организаций»</w:t>
            </w:r>
          </w:p>
        </w:tc>
        <w:tc>
          <w:tcPr>
            <w:tcW w:w="1134" w:type="dxa"/>
          </w:tcPr>
          <w:p w14:paraId="7F811E49" w14:textId="7D50310C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C7C57" w:rsidRPr="00B9141A" w14:paraId="57DFB4D7" w14:textId="77777777" w:rsidTr="00671EF9">
        <w:tc>
          <w:tcPr>
            <w:tcW w:w="569" w:type="dxa"/>
          </w:tcPr>
          <w:p w14:paraId="52772393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2834" w:type="dxa"/>
          </w:tcPr>
          <w:p w14:paraId="3F9CAEA5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</w:t>
            </w:r>
          </w:p>
          <w:p w14:paraId="78E4CD86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 НКО, которы</w:t>
            </w:r>
            <w:r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самоуправления, всего</w:t>
            </w:r>
            <w:r w:rsidRPr="00B9141A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633" w:type="dxa"/>
          </w:tcPr>
          <w:p w14:paraId="7CAD88DC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276" w:type="dxa"/>
          </w:tcPr>
          <w:p w14:paraId="28685171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276" w:type="dxa"/>
          </w:tcPr>
          <w:p w14:paraId="450916B8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134" w:type="dxa"/>
          </w:tcPr>
          <w:p w14:paraId="08B9734E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992" w:type="dxa"/>
          </w:tcPr>
          <w:p w14:paraId="4D891E60" w14:textId="77777777" w:rsidR="007C7C57" w:rsidRPr="00B323E3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 xml:space="preserve">       21</w:t>
            </w:r>
          </w:p>
        </w:tc>
        <w:tc>
          <w:tcPr>
            <w:tcW w:w="992" w:type="dxa"/>
          </w:tcPr>
          <w:p w14:paraId="205F14B4" w14:textId="77777777" w:rsidR="007C7C57" w:rsidRPr="00392CB0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993" w:type="dxa"/>
          </w:tcPr>
          <w:p w14:paraId="7AAA1055" w14:textId="77777777" w:rsidR="007C7C57" w:rsidRPr="00392CB0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992" w:type="dxa"/>
          </w:tcPr>
          <w:p w14:paraId="69419000" w14:textId="77777777" w:rsidR="007C7C57" w:rsidRPr="00392CB0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992" w:type="dxa"/>
          </w:tcPr>
          <w:p w14:paraId="64CF4719" w14:textId="2745456D" w:rsidR="007C7C57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134" w:type="dxa"/>
          </w:tcPr>
          <w:p w14:paraId="133E4B69" w14:textId="4980948A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01, </w:t>
            </w: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B9141A" w14:paraId="1CC9DA2E" w14:textId="77777777" w:rsidTr="00671EF9">
        <w:tc>
          <w:tcPr>
            <w:tcW w:w="569" w:type="dxa"/>
          </w:tcPr>
          <w:p w14:paraId="3C2970B3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5.1.1</w:t>
            </w:r>
          </w:p>
        </w:tc>
        <w:tc>
          <w:tcPr>
            <w:tcW w:w="2834" w:type="dxa"/>
          </w:tcPr>
          <w:p w14:paraId="1CD55FA4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1.1</w:t>
            </w:r>
          </w:p>
          <w:p w14:paraId="40C2DD89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социальной защиты населения, которы</w:t>
            </w:r>
            <w:r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</w:tc>
        <w:tc>
          <w:tcPr>
            <w:tcW w:w="1633" w:type="dxa"/>
          </w:tcPr>
          <w:p w14:paraId="0EB9AB23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276" w:type="dxa"/>
          </w:tcPr>
          <w:p w14:paraId="03E71371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276" w:type="dxa"/>
          </w:tcPr>
          <w:p w14:paraId="52E19298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14:paraId="32C1A211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92" w:type="dxa"/>
          </w:tcPr>
          <w:p w14:paraId="49733FA4" w14:textId="77777777" w:rsidR="007C7C57" w:rsidRPr="00392CB0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</w:tcPr>
          <w:p w14:paraId="655D4BC5" w14:textId="77777777" w:rsidR="007C7C57" w:rsidRPr="00392CB0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3" w:type="dxa"/>
          </w:tcPr>
          <w:p w14:paraId="4730B290" w14:textId="77777777" w:rsidR="007C7C57" w:rsidRPr="00392CB0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</w:tcPr>
          <w:p w14:paraId="323F0AAA" w14:textId="77777777" w:rsidR="007C7C57" w:rsidRPr="00392CB0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</w:tcPr>
          <w:p w14:paraId="1394257D" w14:textId="39966D72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14:paraId="3788F91F" w14:textId="7EE78988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02</w:t>
            </w:r>
          </w:p>
        </w:tc>
      </w:tr>
      <w:tr w:rsidR="007C7C57" w:rsidRPr="00B9141A" w14:paraId="0BF5F063" w14:textId="77777777" w:rsidTr="00671EF9">
        <w:tc>
          <w:tcPr>
            <w:tcW w:w="569" w:type="dxa"/>
          </w:tcPr>
          <w:p w14:paraId="06C3C7DE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5.1.2</w:t>
            </w:r>
          </w:p>
        </w:tc>
        <w:tc>
          <w:tcPr>
            <w:tcW w:w="2834" w:type="dxa"/>
          </w:tcPr>
          <w:p w14:paraId="1FD7491F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1.2</w:t>
            </w:r>
          </w:p>
          <w:p w14:paraId="211CE9F4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культуры, которы</w:t>
            </w:r>
            <w:r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</w:tc>
        <w:tc>
          <w:tcPr>
            <w:tcW w:w="1633" w:type="dxa"/>
          </w:tcPr>
          <w:p w14:paraId="6D47F840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lastRenderedPageBreak/>
              <w:t xml:space="preserve">Приоритетный </w:t>
            </w:r>
            <w:r w:rsidRPr="00BE310E">
              <w:rPr>
                <w:rFonts w:ascii="Times New Roman" w:hAnsi="Times New Roman" w:cs="Times New Roman"/>
                <w:szCs w:val="22"/>
              </w:rPr>
              <w:lastRenderedPageBreak/>
              <w:t>показатель</w:t>
            </w:r>
          </w:p>
        </w:tc>
        <w:tc>
          <w:tcPr>
            <w:tcW w:w="1276" w:type="dxa"/>
          </w:tcPr>
          <w:p w14:paraId="7D0B9B71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единица</w:t>
            </w:r>
          </w:p>
        </w:tc>
        <w:tc>
          <w:tcPr>
            <w:tcW w:w="1276" w:type="dxa"/>
          </w:tcPr>
          <w:p w14:paraId="41574958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14:paraId="4CA58238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14:paraId="0481829A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14:paraId="777C02C4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</w:tcPr>
          <w:p w14:paraId="6B831B93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14:paraId="1FC5D8B4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14:paraId="79EBD4FF" w14:textId="7BAF3DB1" w:rsidR="007C7C57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14:paraId="04174670" w14:textId="356EE249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B9141A" w14:paraId="53BD5634" w14:textId="77777777" w:rsidTr="00671EF9">
        <w:tc>
          <w:tcPr>
            <w:tcW w:w="569" w:type="dxa"/>
          </w:tcPr>
          <w:p w14:paraId="7513B431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5.1.3</w:t>
            </w:r>
          </w:p>
        </w:tc>
        <w:tc>
          <w:tcPr>
            <w:tcW w:w="2834" w:type="dxa"/>
          </w:tcPr>
          <w:p w14:paraId="0FF4BEC7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Целевой показатель 1.3</w:t>
            </w:r>
          </w:p>
          <w:p w14:paraId="3B479F40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образования, которы</w:t>
            </w:r>
            <w:r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  <w:p w14:paraId="45B5349D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3" w:type="dxa"/>
          </w:tcPr>
          <w:p w14:paraId="53B0471F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276" w:type="dxa"/>
          </w:tcPr>
          <w:p w14:paraId="2CA5532B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276" w:type="dxa"/>
          </w:tcPr>
          <w:p w14:paraId="5D746978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14:paraId="55FEFA0F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14:paraId="31CBE6A5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14:paraId="765C0F92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</w:tcPr>
          <w:p w14:paraId="44CE46C1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14:paraId="387D378D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14:paraId="15E3F99A" w14:textId="0CDEAB63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14:paraId="36C8E31B" w14:textId="6757299A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01, 02</w:t>
            </w:r>
          </w:p>
        </w:tc>
      </w:tr>
      <w:tr w:rsidR="007C7C57" w:rsidRPr="00B9141A" w14:paraId="45935A85" w14:textId="77777777" w:rsidTr="00671EF9">
        <w:tc>
          <w:tcPr>
            <w:tcW w:w="569" w:type="dxa"/>
          </w:tcPr>
          <w:p w14:paraId="21A0E91A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5.1.4</w:t>
            </w:r>
          </w:p>
        </w:tc>
        <w:tc>
          <w:tcPr>
            <w:tcW w:w="2834" w:type="dxa"/>
          </w:tcPr>
          <w:p w14:paraId="351B469D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Целевой показатель 1.4</w:t>
            </w:r>
          </w:p>
          <w:p w14:paraId="7270C967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</w:t>
            </w:r>
            <w:r>
              <w:rPr>
                <w:rFonts w:ascii="Times New Roman" w:hAnsi="Times New Roman" w:cs="Times New Roman"/>
                <w:szCs w:val="22"/>
              </w:rPr>
              <w:t>ре охраны здоровья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</w:t>
            </w:r>
            <w:r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  <w:p w14:paraId="6BEB627C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3" w:type="dxa"/>
          </w:tcPr>
          <w:p w14:paraId="402E28CE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276" w:type="dxa"/>
          </w:tcPr>
          <w:p w14:paraId="45E0471E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276" w:type="dxa"/>
          </w:tcPr>
          <w:p w14:paraId="4815336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7061A04D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6C4F986A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449710D2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3" w:type="dxa"/>
          </w:tcPr>
          <w:p w14:paraId="726D1AEF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5EAF2A13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0BC4B50F" w14:textId="5561A0A6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00EE006F" w14:textId="65EB37B3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02</w:t>
            </w:r>
          </w:p>
        </w:tc>
      </w:tr>
      <w:tr w:rsidR="007C7C57" w:rsidRPr="00B9141A" w14:paraId="7FB8E92C" w14:textId="77777777" w:rsidTr="00671EF9">
        <w:tc>
          <w:tcPr>
            <w:tcW w:w="569" w:type="dxa"/>
          </w:tcPr>
          <w:p w14:paraId="41048300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5.2</w:t>
            </w:r>
          </w:p>
        </w:tc>
        <w:tc>
          <w:tcPr>
            <w:tcW w:w="2834" w:type="dxa"/>
          </w:tcPr>
          <w:p w14:paraId="65225E68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2</w:t>
            </w:r>
          </w:p>
          <w:p w14:paraId="728C9997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Доля расходов, направляемых на предоставление субсидий</w:t>
            </w:r>
            <w:r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, в общем объеме расходов бюджета </w:t>
            </w:r>
            <w:r w:rsidRPr="001022F4">
              <w:rPr>
                <w:rFonts w:ascii="Times New Roman" w:hAnsi="Times New Roman" w:cs="Times New Roman"/>
                <w:szCs w:val="22"/>
              </w:rPr>
              <w:t>муниципального образования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 Московской области на социальную сферу</w:t>
            </w:r>
          </w:p>
        </w:tc>
        <w:tc>
          <w:tcPr>
            <w:tcW w:w="1633" w:type="dxa"/>
          </w:tcPr>
          <w:p w14:paraId="16ED1F95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21E155FF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276" w:type="dxa"/>
          </w:tcPr>
          <w:p w14:paraId="5CACDA52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0,026</w:t>
            </w:r>
          </w:p>
        </w:tc>
        <w:tc>
          <w:tcPr>
            <w:tcW w:w="1134" w:type="dxa"/>
          </w:tcPr>
          <w:p w14:paraId="6E406EF4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0,026</w:t>
            </w:r>
          </w:p>
        </w:tc>
        <w:tc>
          <w:tcPr>
            <w:tcW w:w="992" w:type="dxa"/>
          </w:tcPr>
          <w:p w14:paraId="38ED6773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0,03</w:t>
            </w:r>
          </w:p>
        </w:tc>
        <w:tc>
          <w:tcPr>
            <w:tcW w:w="992" w:type="dxa"/>
          </w:tcPr>
          <w:p w14:paraId="06A67455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0,033</w:t>
            </w:r>
          </w:p>
        </w:tc>
        <w:tc>
          <w:tcPr>
            <w:tcW w:w="993" w:type="dxa"/>
          </w:tcPr>
          <w:p w14:paraId="3AC99448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0,032</w:t>
            </w:r>
          </w:p>
        </w:tc>
        <w:tc>
          <w:tcPr>
            <w:tcW w:w="992" w:type="dxa"/>
          </w:tcPr>
          <w:p w14:paraId="624A58DC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0,032</w:t>
            </w:r>
          </w:p>
        </w:tc>
        <w:tc>
          <w:tcPr>
            <w:tcW w:w="992" w:type="dxa"/>
          </w:tcPr>
          <w:p w14:paraId="28360CF0" w14:textId="16D038B9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0,032</w:t>
            </w:r>
          </w:p>
        </w:tc>
        <w:tc>
          <w:tcPr>
            <w:tcW w:w="1134" w:type="dxa"/>
          </w:tcPr>
          <w:p w14:paraId="593FCD6E" w14:textId="1462AA90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9141A">
              <w:rPr>
                <w:rFonts w:ascii="Times New Roman" w:hAnsi="Times New Roman" w:cs="Times New Roman"/>
                <w:szCs w:val="22"/>
                <w:lang w:val="en-US"/>
              </w:rPr>
              <w:t>01</w:t>
            </w:r>
          </w:p>
        </w:tc>
      </w:tr>
      <w:tr w:rsidR="007C7C57" w:rsidRPr="00B9141A" w14:paraId="3E65BD5D" w14:textId="77777777" w:rsidTr="00671EF9">
        <w:tc>
          <w:tcPr>
            <w:tcW w:w="569" w:type="dxa"/>
          </w:tcPr>
          <w:p w14:paraId="73D6329E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5.2.1</w:t>
            </w:r>
          </w:p>
        </w:tc>
        <w:tc>
          <w:tcPr>
            <w:tcW w:w="2834" w:type="dxa"/>
          </w:tcPr>
          <w:p w14:paraId="7B60DE7E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2.3</w:t>
            </w:r>
          </w:p>
          <w:p w14:paraId="4E4474CB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Доля расходов, направляемых на предоставление субсидий </w:t>
            </w:r>
            <w:r>
              <w:rPr>
                <w:rFonts w:ascii="Times New Roman" w:hAnsi="Times New Roman" w:cs="Times New Roman"/>
                <w:szCs w:val="22"/>
              </w:rPr>
              <w:t>СО НКО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 в сфере образования, в общем объеме расходов бюджета </w:t>
            </w:r>
            <w:r w:rsidRPr="001022F4">
              <w:rPr>
                <w:rFonts w:ascii="Times New Roman" w:hAnsi="Times New Roman" w:cs="Times New Roman"/>
                <w:szCs w:val="22"/>
              </w:rPr>
              <w:t>муниципального образования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 Московской области в сфере образования</w:t>
            </w:r>
          </w:p>
        </w:tc>
        <w:tc>
          <w:tcPr>
            <w:tcW w:w="1633" w:type="dxa"/>
          </w:tcPr>
          <w:p w14:paraId="334174AD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7125DE05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276" w:type="dxa"/>
          </w:tcPr>
          <w:p w14:paraId="54C36977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1134" w:type="dxa"/>
          </w:tcPr>
          <w:p w14:paraId="67B1D99D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992" w:type="dxa"/>
          </w:tcPr>
          <w:p w14:paraId="2CF63EA4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992" w:type="dxa"/>
          </w:tcPr>
          <w:p w14:paraId="7DCDF4EA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0,046</w:t>
            </w:r>
          </w:p>
        </w:tc>
        <w:tc>
          <w:tcPr>
            <w:tcW w:w="993" w:type="dxa"/>
          </w:tcPr>
          <w:p w14:paraId="61399EF4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0,047</w:t>
            </w:r>
          </w:p>
        </w:tc>
        <w:tc>
          <w:tcPr>
            <w:tcW w:w="992" w:type="dxa"/>
          </w:tcPr>
          <w:p w14:paraId="7A93F0D8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0,047</w:t>
            </w:r>
          </w:p>
        </w:tc>
        <w:tc>
          <w:tcPr>
            <w:tcW w:w="992" w:type="dxa"/>
          </w:tcPr>
          <w:p w14:paraId="24BFBDE3" w14:textId="697F3B37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0,047</w:t>
            </w:r>
          </w:p>
        </w:tc>
        <w:tc>
          <w:tcPr>
            <w:tcW w:w="1134" w:type="dxa"/>
          </w:tcPr>
          <w:p w14:paraId="188B987D" w14:textId="3C9B16A0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7C7C57" w:rsidRPr="00B9141A" w14:paraId="60B79586" w14:textId="77777777" w:rsidTr="00671EF9">
        <w:tc>
          <w:tcPr>
            <w:tcW w:w="569" w:type="dxa"/>
          </w:tcPr>
          <w:p w14:paraId="601E7D5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2834" w:type="dxa"/>
          </w:tcPr>
          <w:p w14:paraId="0CBB434F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3</w:t>
            </w:r>
          </w:p>
          <w:p w14:paraId="0711D2DE" w14:textId="77777777" w:rsidR="007C7C57" w:rsidRPr="002F600B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600B">
              <w:rPr>
                <w:rFonts w:ascii="Times New Roman" w:hAnsi="Times New Roman" w:cs="Times New Roman"/>
                <w:szCs w:val="22"/>
              </w:rPr>
              <w:t>Доля СО НКО, внесенных в реестр поставщиков социальных услуг и получивших поддержку, в общем количестве СО НКО на территории муниципального образования, получивших поддержку</w:t>
            </w:r>
          </w:p>
        </w:tc>
        <w:tc>
          <w:tcPr>
            <w:tcW w:w="1633" w:type="dxa"/>
          </w:tcPr>
          <w:p w14:paraId="51D345B8" w14:textId="77777777" w:rsidR="007C7C57" w:rsidRPr="002F600B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00B">
              <w:rPr>
                <w:rFonts w:ascii="Times New Roman" w:hAnsi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31269117" w14:textId="77777777" w:rsidR="007C7C57" w:rsidRPr="002F600B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00B">
              <w:rPr>
                <w:rFonts w:ascii="Times New Roman" w:hAnsi="Times New Roman"/>
                <w:szCs w:val="22"/>
              </w:rPr>
              <w:t>процент</w:t>
            </w:r>
          </w:p>
        </w:tc>
        <w:tc>
          <w:tcPr>
            <w:tcW w:w="1276" w:type="dxa"/>
          </w:tcPr>
          <w:p w14:paraId="2F98F2C1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19A58FF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7F908C88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676C3823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14:paraId="3DB284EF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04A2A61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5705E81C" w14:textId="510F9DAC" w:rsidR="007C7C57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6ECA44A0" w14:textId="6AE4650F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01,02</w:t>
            </w:r>
          </w:p>
        </w:tc>
      </w:tr>
      <w:tr w:rsidR="007C7C57" w:rsidRPr="00B9141A" w14:paraId="422C5A80" w14:textId="77777777" w:rsidTr="00671EF9">
        <w:trPr>
          <w:trHeight w:val="1878"/>
        </w:trPr>
        <w:tc>
          <w:tcPr>
            <w:tcW w:w="569" w:type="dxa"/>
          </w:tcPr>
          <w:p w14:paraId="7DF028FE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</w:t>
            </w:r>
          </w:p>
        </w:tc>
        <w:tc>
          <w:tcPr>
            <w:tcW w:w="2834" w:type="dxa"/>
          </w:tcPr>
          <w:p w14:paraId="01618706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4</w:t>
            </w:r>
          </w:p>
          <w:p w14:paraId="15859047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</w:t>
            </w:r>
            <w:r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финансовая поддержка органами местного самоуправления</w:t>
            </w:r>
          </w:p>
        </w:tc>
        <w:tc>
          <w:tcPr>
            <w:tcW w:w="1633" w:type="dxa"/>
          </w:tcPr>
          <w:p w14:paraId="3FFCB5E2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5CDA6605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276" w:type="dxa"/>
          </w:tcPr>
          <w:p w14:paraId="4188B7EA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35046DA4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05EEFA0F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3BFBBDE2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3" w:type="dxa"/>
          </w:tcPr>
          <w:p w14:paraId="43B055ED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5EDD423B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406A8355" w14:textId="5F20B084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6942C92B" w14:textId="18A65729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7C7C57" w:rsidRPr="00B9141A" w14:paraId="19F45546" w14:textId="77777777" w:rsidTr="00671EF9">
        <w:tc>
          <w:tcPr>
            <w:tcW w:w="569" w:type="dxa"/>
          </w:tcPr>
          <w:p w14:paraId="3A98BF3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</w:p>
        </w:tc>
        <w:tc>
          <w:tcPr>
            <w:tcW w:w="2834" w:type="dxa"/>
          </w:tcPr>
          <w:p w14:paraId="10EC44E0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5</w:t>
            </w:r>
          </w:p>
          <w:p w14:paraId="531AF913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Количество</w:t>
            </w:r>
            <w:r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14:paraId="4CD2347B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 xml:space="preserve">Отраслевой </w:t>
            </w: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показатель</w:t>
            </w:r>
          </w:p>
        </w:tc>
        <w:tc>
          <w:tcPr>
            <w:tcW w:w="1276" w:type="dxa"/>
          </w:tcPr>
          <w:p w14:paraId="37341FB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единица</w:t>
            </w:r>
          </w:p>
        </w:tc>
        <w:tc>
          <w:tcPr>
            <w:tcW w:w="1276" w:type="dxa"/>
          </w:tcPr>
          <w:p w14:paraId="65B15877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5F9BB4C8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992" w:type="dxa"/>
          </w:tcPr>
          <w:p w14:paraId="7373378B" w14:textId="77777777" w:rsidR="007C7C57" w:rsidRPr="004B7528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992" w:type="dxa"/>
          </w:tcPr>
          <w:p w14:paraId="2626B600" w14:textId="77777777" w:rsidR="007C7C57" w:rsidRPr="004B7528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993" w:type="dxa"/>
          </w:tcPr>
          <w:p w14:paraId="3620E40F" w14:textId="77777777" w:rsidR="007C7C57" w:rsidRPr="004B7528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992" w:type="dxa"/>
          </w:tcPr>
          <w:p w14:paraId="26D9E6EC" w14:textId="77777777" w:rsidR="007C7C57" w:rsidRPr="004B7528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992" w:type="dxa"/>
          </w:tcPr>
          <w:p w14:paraId="300D602D" w14:textId="04209A6A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134" w:type="dxa"/>
          </w:tcPr>
          <w:p w14:paraId="107CAC8D" w14:textId="513D19A3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B9141A" w14:paraId="2B465FC0" w14:textId="77777777" w:rsidTr="00671EF9">
        <w:trPr>
          <w:trHeight w:val="599"/>
        </w:trPr>
        <w:tc>
          <w:tcPr>
            <w:tcW w:w="569" w:type="dxa"/>
          </w:tcPr>
          <w:p w14:paraId="4D780CCF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Pr="00B9141A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2834" w:type="dxa"/>
            <w:vAlign w:val="center"/>
          </w:tcPr>
          <w:p w14:paraId="11904BC0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5.1</w:t>
            </w:r>
          </w:p>
          <w:p w14:paraId="67B6C376" w14:textId="77777777" w:rsidR="007C7C57" w:rsidRPr="00B9141A" w:rsidRDefault="007C7C57" w:rsidP="006735E7">
            <w:pPr>
              <w:pStyle w:val="1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B9141A">
              <w:rPr>
                <w:color w:val="auto"/>
                <w:sz w:val="22"/>
                <w:szCs w:val="22"/>
              </w:rPr>
              <w:t xml:space="preserve">Количество </w:t>
            </w:r>
            <w:r>
              <w:rPr>
                <w:szCs w:val="22"/>
              </w:rPr>
              <w:t>СО НКО</w:t>
            </w:r>
            <w:r w:rsidRPr="00B9141A">
              <w:rPr>
                <w:color w:val="auto"/>
                <w:sz w:val="22"/>
                <w:szCs w:val="22"/>
              </w:rPr>
              <w:t xml:space="preserve"> в сфере социальной защиты населения, которым оказана имущественная поддержка органами местного самоуправления      </w:t>
            </w:r>
          </w:p>
        </w:tc>
        <w:tc>
          <w:tcPr>
            <w:tcW w:w="1633" w:type="dxa"/>
          </w:tcPr>
          <w:p w14:paraId="69758757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5CD61003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276" w:type="dxa"/>
          </w:tcPr>
          <w:p w14:paraId="1B312327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14:paraId="471E3D6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92" w:type="dxa"/>
          </w:tcPr>
          <w:p w14:paraId="6E264EAA" w14:textId="77777777" w:rsidR="007C7C57" w:rsidRPr="004B7528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</w:tcPr>
          <w:p w14:paraId="4EA4BD14" w14:textId="77777777" w:rsidR="007C7C57" w:rsidRPr="004B7528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3" w:type="dxa"/>
          </w:tcPr>
          <w:p w14:paraId="20F682B5" w14:textId="77777777" w:rsidR="007C7C57" w:rsidRPr="004B7528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</w:tcPr>
          <w:p w14:paraId="2C011673" w14:textId="77777777" w:rsidR="007C7C57" w:rsidRPr="004B7528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</w:tcPr>
          <w:p w14:paraId="12DAE9DB" w14:textId="71D07B8B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14:paraId="40C6F233" w14:textId="0C2F6FA6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B9141A" w14:paraId="2A8CCF50" w14:textId="77777777" w:rsidTr="00671EF9">
        <w:trPr>
          <w:trHeight w:val="599"/>
        </w:trPr>
        <w:tc>
          <w:tcPr>
            <w:tcW w:w="569" w:type="dxa"/>
          </w:tcPr>
          <w:p w14:paraId="45D41EB1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5.5.2</w:t>
            </w:r>
          </w:p>
        </w:tc>
        <w:tc>
          <w:tcPr>
            <w:tcW w:w="2834" w:type="dxa"/>
            <w:vAlign w:val="center"/>
          </w:tcPr>
          <w:p w14:paraId="75AA5340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5.2</w:t>
            </w:r>
          </w:p>
          <w:p w14:paraId="2248AE1F" w14:textId="77777777" w:rsidR="007C7C57" w:rsidRPr="00B9141A" w:rsidRDefault="007C7C57" w:rsidP="006735E7">
            <w:pPr>
              <w:pStyle w:val="1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B9141A">
              <w:rPr>
                <w:szCs w:val="22"/>
              </w:rPr>
              <w:t xml:space="preserve">Количество </w:t>
            </w:r>
            <w:r>
              <w:rPr>
                <w:szCs w:val="22"/>
              </w:rPr>
              <w:t>СО НКО</w:t>
            </w:r>
            <w:r w:rsidRPr="00B9141A">
              <w:rPr>
                <w:szCs w:val="22"/>
              </w:rPr>
              <w:t xml:space="preserve"> в сфере культуры,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14:paraId="594C9614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6A266DA8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276" w:type="dxa"/>
          </w:tcPr>
          <w:p w14:paraId="5F49B18D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14:paraId="292D612A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14:paraId="4CF55429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14:paraId="7AAA82CE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</w:tcPr>
          <w:p w14:paraId="7A6917D6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14:paraId="2CC46873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14:paraId="00945D6D" w14:textId="662075AF" w:rsidR="007C7C57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14:paraId="05E7D96D" w14:textId="734A3306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B9141A" w14:paraId="4939465A" w14:textId="77777777" w:rsidTr="00671EF9">
        <w:tc>
          <w:tcPr>
            <w:tcW w:w="569" w:type="dxa"/>
          </w:tcPr>
          <w:p w14:paraId="76FA0A0C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5.5.3</w:t>
            </w:r>
          </w:p>
        </w:tc>
        <w:tc>
          <w:tcPr>
            <w:tcW w:w="2834" w:type="dxa"/>
          </w:tcPr>
          <w:p w14:paraId="71607454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5.5</w:t>
            </w:r>
          </w:p>
          <w:p w14:paraId="1C5BB207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Cs w:val="22"/>
              </w:rPr>
              <w:t>СО НКО в сфере охраны здоровья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14:paraId="04C98599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4216E3E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276" w:type="dxa"/>
          </w:tcPr>
          <w:p w14:paraId="0331B391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24C28051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54C17792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1D150C3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3" w:type="dxa"/>
          </w:tcPr>
          <w:p w14:paraId="4B8223DF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5AA6FAF3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24AD6DDA" w14:textId="064FB3E3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52F62D6B" w14:textId="56D0D5F8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B9141A" w14:paraId="012F3F65" w14:textId="77777777" w:rsidTr="00671EF9">
        <w:trPr>
          <w:trHeight w:val="761"/>
        </w:trPr>
        <w:tc>
          <w:tcPr>
            <w:tcW w:w="569" w:type="dxa"/>
          </w:tcPr>
          <w:p w14:paraId="354CB46D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Pr="00B914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834" w:type="dxa"/>
            <w:vAlign w:val="center"/>
          </w:tcPr>
          <w:p w14:paraId="5AB2893F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6</w:t>
            </w:r>
          </w:p>
          <w:p w14:paraId="0E4812F3" w14:textId="77777777" w:rsidR="007C7C57" w:rsidRPr="00B9141A" w:rsidRDefault="007C7C57" w:rsidP="006735E7">
            <w:pPr>
              <w:pStyle w:val="1"/>
              <w:rPr>
                <w:color w:val="auto"/>
                <w:sz w:val="22"/>
                <w:szCs w:val="22"/>
              </w:rPr>
            </w:pPr>
            <w:r w:rsidRPr="00B9141A">
              <w:rPr>
                <w:color w:val="auto"/>
                <w:sz w:val="22"/>
                <w:szCs w:val="22"/>
              </w:rPr>
              <w:lastRenderedPageBreak/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>
              <w:rPr>
                <w:szCs w:val="22"/>
              </w:rPr>
              <w:t>СО НКО</w:t>
            </w:r>
          </w:p>
        </w:tc>
        <w:tc>
          <w:tcPr>
            <w:tcW w:w="1633" w:type="dxa"/>
          </w:tcPr>
          <w:p w14:paraId="7E0BBEAD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276" w:type="dxa"/>
          </w:tcPr>
          <w:p w14:paraId="239F0137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276" w:type="dxa"/>
          </w:tcPr>
          <w:p w14:paraId="25FE52F4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1013,2</w:t>
            </w:r>
          </w:p>
        </w:tc>
        <w:tc>
          <w:tcPr>
            <w:tcW w:w="1134" w:type="dxa"/>
          </w:tcPr>
          <w:p w14:paraId="28C1286B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992" w:type="dxa"/>
          </w:tcPr>
          <w:p w14:paraId="1538592E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1579,4</w:t>
            </w:r>
          </w:p>
        </w:tc>
        <w:tc>
          <w:tcPr>
            <w:tcW w:w="992" w:type="dxa"/>
          </w:tcPr>
          <w:p w14:paraId="2DC1F80D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1579,4</w:t>
            </w:r>
          </w:p>
        </w:tc>
        <w:tc>
          <w:tcPr>
            <w:tcW w:w="993" w:type="dxa"/>
          </w:tcPr>
          <w:p w14:paraId="0555E95C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1579,4</w:t>
            </w:r>
          </w:p>
        </w:tc>
        <w:tc>
          <w:tcPr>
            <w:tcW w:w="992" w:type="dxa"/>
          </w:tcPr>
          <w:p w14:paraId="4BE631B5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1579,4</w:t>
            </w:r>
          </w:p>
        </w:tc>
        <w:tc>
          <w:tcPr>
            <w:tcW w:w="992" w:type="dxa"/>
          </w:tcPr>
          <w:p w14:paraId="634144BA" w14:textId="563F86D5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1579,4</w:t>
            </w:r>
          </w:p>
        </w:tc>
        <w:tc>
          <w:tcPr>
            <w:tcW w:w="1134" w:type="dxa"/>
          </w:tcPr>
          <w:p w14:paraId="590DCAF0" w14:textId="2C5C1292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B9141A" w14:paraId="605FDFB7" w14:textId="77777777" w:rsidTr="00671EF9">
        <w:tc>
          <w:tcPr>
            <w:tcW w:w="569" w:type="dxa"/>
          </w:tcPr>
          <w:p w14:paraId="0C9FAFE1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Pr="00B9141A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2834" w:type="dxa"/>
          </w:tcPr>
          <w:p w14:paraId="652B0854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6.1</w:t>
            </w:r>
          </w:p>
          <w:p w14:paraId="3EEB6FB2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>
              <w:rPr>
                <w:rFonts w:ascii="Times New Roman" w:hAnsi="Times New Roman" w:cs="Times New Roman"/>
                <w:szCs w:val="22"/>
              </w:rPr>
              <w:t>СО НКО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 в сфере социальной защиты населения</w:t>
            </w:r>
          </w:p>
        </w:tc>
        <w:tc>
          <w:tcPr>
            <w:tcW w:w="1633" w:type="dxa"/>
          </w:tcPr>
          <w:p w14:paraId="6928D47B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5E6C6433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276" w:type="dxa"/>
          </w:tcPr>
          <w:p w14:paraId="7F4CD97B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754,0</w:t>
            </w:r>
          </w:p>
        </w:tc>
        <w:tc>
          <w:tcPr>
            <w:tcW w:w="1134" w:type="dxa"/>
          </w:tcPr>
          <w:p w14:paraId="42404589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992" w:type="dxa"/>
          </w:tcPr>
          <w:p w14:paraId="36B86A5E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992" w:type="dxa"/>
          </w:tcPr>
          <w:p w14:paraId="5BD56A91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993" w:type="dxa"/>
          </w:tcPr>
          <w:p w14:paraId="25663563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992" w:type="dxa"/>
          </w:tcPr>
          <w:p w14:paraId="5D1AE257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992" w:type="dxa"/>
          </w:tcPr>
          <w:p w14:paraId="603FEAC0" w14:textId="734BE777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14:paraId="6B6A1977" w14:textId="59F67DAB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B9141A" w14:paraId="496EC70B" w14:textId="77777777" w:rsidTr="00671EF9">
        <w:tc>
          <w:tcPr>
            <w:tcW w:w="569" w:type="dxa"/>
          </w:tcPr>
          <w:p w14:paraId="5916687D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5.6.2</w:t>
            </w:r>
          </w:p>
        </w:tc>
        <w:tc>
          <w:tcPr>
            <w:tcW w:w="2834" w:type="dxa"/>
          </w:tcPr>
          <w:p w14:paraId="4BB36AA9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6.2</w:t>
            </w:r>
          </w:p>
          <w:p w14:paraId="3D0FBAC6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5F83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>
              <w:rPr>
                <w:rFonts w:ascii="Times New Roman" w:hAnsi="Times New Roman" w:cs="Times New Roman"/>
                <w:szCs w:val="22"/>
              </w:rPr>
              <w:t>СО НКО</w:t>
            </w:r>
            <w:r w:rsidRPr="00A65F83">
              <w:rPr>
                <w:rFonts w:ascii="Times New Roman" w:hAnsi="Times New Roman" w:cs="Times New Roman"/>
                <w:szCs w:val="22"/>
              </w:rPr>
              <w:t xml:space="preserve"> в сфере </w:t>
            </w:r>
            <w:r>
              <w:rPr>
                <w:rFonts w:ascii="Times New Roman" w:hAnsi="Times New Roman" w:cs="Times New Roman"/>
                <w:szCs w:val="22"/>
              </w:rPr>
              <w:t>культуры</w:t>
            </w:r>
          </w:p>
        </w:tc>
        <w:tc>
          <w:tcPr>
            <w:tcW w:w="1633" w:type="dxa"/>
          </w:tcPr>
          <w:p w14:paraId="1F7D0E8E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1BA4222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276" w:type="dxa"/>
          </w:tcPr>
          <w:p w14:paraId="02BEC701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187,2</w:t>
            </w:r>
          </w:p>
        </w:tc>
        <w:tc>
          <w:tcPr>
            <w:tcW w:w="1134" w:type="dxa"/>
          </w:tcPr>
          <w:p w14:paraId="6BE51181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992" w:type="dxa"/>
          </w:tcPr>
          <w:p w14:paraId="4DDD7F25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620,2</w:t>
            </w:r>
          </w:p>
        </w:tc>
        <w:tc>
          <w:tcPr>
            <w:tcW w:w="992" w:type="dxa"/>
          </w:tcPr>
          <w:p w14:paraId="456393F8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620,2</w:t>
            </w:r>
          </w:p>
        </w:tc>
        <w:tc>
          <w:tcPr>
            <w:tcW w:w="993" w:type="dxa"/>
          </w:tcPr>
          <w:p w14:paraId="18306FA8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620,2</w:t>
            </w:r>
          </w:p>
        </w:tc>
        <w:tc>
          <w:tcPr>
            <w:tcW w:w="992" w:type="dxa"/>
          </w:tcPr>
          <w:p w14:paraId="15383C5A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620,2</w:t>
            </w:r>
          </w:p>
        </w:tc>
        <w:tc>
          <w:tcPr>
            <w:tcW w:w="992" w:type="dxa"/>
          </w:tcPr>
          <w:p w14:paraId="02B262A8" w14:textId="21C2341C" w:rsidR="007C7C57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620,2</w:t>
            </w:r>
          </w:p>
        </w:tc>
        <w:tc>
          <w:tcPr>
            <w:tcW w:w="1134" w:type="dxa"/>
          </w:tcPr>
          <w:p w14:paraId="297004A4" w14:textId="0F1DBB98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B9141A" w14:paraId="4DFD066A" w14:textId="77777777" w:rsidTr="00671EF9">
        <w:tc>
          <w:tcPr>
            <w:tcW w:w="569" w:type="dxa"/>
          </w:tcPr>
          <w:p w14:paraId="39D6C511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5.6.3</w:t>
            </w:r>
          </w:p>
        </w:tc>
        <w:tc>
          <w:tcPr>
            <w:tcW w:w="2834" w:type="dxa"/>
          </w:tcPr>
          <w:p w14:paraId="7F52EF5E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6.5</w:t>
            </w:r>
          </w:p>
          <w:p w14:paraId="2BB5F351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5F83">
              <w:rPr>
                <w:rFonts w:ascii="Times New Roman" w:hAnsi="Times New Roman" w:cs="Times New Roman"/>
                <w:szCs w:val="22"/>
              </w:rPr>
              <w:t xml:space="preserve">Общее количество </w:t>
            </w:r>
            <w:r w:rsidRPr="00A65F83">
              <w:rPr>
                <w:rFonts w:ascii="Times New Roman" w:hAnsi="Times New Roman" w:cs="Times New Roman"/>
                <w:szCs w:val="22"/>
              </w:rPr>
              <w:lastRenderedPageBreak/>
              <w:t xml:space="preserve">предоставленной органами местного самоуправления площади на льготных условиях или в безвозмездное пользование </w:t>
            </w:r>
            <w:r>
              <w:rPr>
                <w:rFonts w:ascii="Times New Roman" w:hAnsi="Times New Roman" w:cs="Times New Roman"/>
                <w:szCs w:val="22"/>
              </w:rPr>
              <w:t>СО НКО</w:t>
            </w:r>
            <w:r w:rsidRPr="00A65F83">
              <w:rPr>
                <w:rFonts w:ascii="Times New Roman" w:hAnsi="Times New Roman" w:cs="Times New Roman"/>
                <w:szCs w:val="22"/>
              </w:rPr>
              <w:t xml:space="preserve"> в с</w:t>
            </w:r>
            <w:r>
              <w:rPr>
                <w:rFonts w:ascii="Times New Roman" w:hAnsi="Times New Roman" w:cs="Times New Roman"/>
                <w:szCs w:val="22"/>
              </w:rPr>
              <w:t>фере охраны здоровья</w:t>
            </w:r>
          </w:p>
        </w:tc>
        <w:tc>
          <w:tcPr>
            <w:tcW w:w="1633" w:type="dxa"/>
          </w:tcPr>
          <w:p w14:paraId="7E44422A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276" w:type="dxa"/>
          </w:tcPr>
          <w:p w14:paraId="1BAB3A00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276" w:type="dxa"/>
          </w:tcPr>
          <w:p w14:paraId="12DCC57B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14:paraId="3A90AAFE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992" w:type="dxa"/>
          </w:tcPr>
          <w:p w14:paraId="5AFCABA9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992" w:type="dxa"/>
          </w:tcPr>
          <w:p w14:paraId="2A5266FC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993" w:type="dxa"/>
          </w:tcPr>
          <w:p w14:paraId="36459D4D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992" w:type="dxa"/>
          </w:tcPr>
          <w:p w14:paraId="27B05EF4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992" w:type="dxa"/>
          </w:tcPr>
          <w:p w14:paraId="03E511EA" w14:textId="65B73656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14:paraId="34377129" w14:textId="107F6F7F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B9141A" w14:paraId="7A748C65" w14:textId="77777777" w:rsidTr="00671EF9">
        <w:tc>
          <w:tcPr>
            <w:tcW w:w="569" w:type="dxa"/>
          </w:tcPr>
          <w:p w14:paraId="7EEBE62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5.7</w:t>
            </w:r>
          </w:p>
        </w:tc>
        <w:tc>
          <w:tcPr>
            <w:tcW w:w="2834" w:type="dxa"/>
          </w:tcPr>
          <w:p w14:paraId="3AE9313F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Целевой показатель 7 </w:t>
            </w:r>
            <w:r w:rsidRPr="00B9141A">
              <w:rPr>
                <w:rFonts w:ascii="Times New Roman" w:hAnsi="Times New Roman" w:cs="Times New Roman"/>
                <w:szCs w:val="22"/>
              </w:rPr>
              <w:t>Количество</w:t>
            </w:r>
            <w:r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консультационная поддержка органами местного самоуправления, единиц</w:t>
            </w:r>
          </w:p>
        </w:tc>
        <w:tc>
          <w:tcPr>
            <w:tcW w:w="1633" w:type="dxa"/>
          </w:tcPr>
          <w:p w14:paraId="1F131807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3A8D8BBA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276" w:type="dxa"/>
          </w:tcPr>
          <w:p w14:paraId="63362779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14:paraId="2F95430C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14:paraId="0C39E107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</w:tcPr>
          <w:p w14:paraId="237A8FD4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93" w:type="dxa"/>
          </w:tcPr>
          <w:p w14:paraId="2FEC7A07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2" w:type="dxa"/>
          </w:tcPr>
          <w:p w14:paraId="1E12395C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</w:tcPr>
          <w:p w14:paraId="70269AA0" w14:textId="40AC6A71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14:paraId="3C2F3798" w14:textId="05ED0006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B9141A" w14:paraId="6CEF2B94" w14:textId="77777777" w:rsidTr="00671EF9">
        <w:tc>
          <w:tcPr>
            <w:tcW w:w="569" w:type="dxa"/>
          </w:tcPr>
          <w:p w14:paraId="643AF82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5.8</w:t>
            </w:r>
          </w:p>
        </w:tc>
        <w:tc>
          <w:tcPr>
            <w:tcW w:w="2834" w:type="dxa"/>
          </w:tcPr>
          <w:p w14:paraId="454EB494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8</w:t>
            </w:r>
          </w:p>
          <w:p w14:paraId="77726562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Число граждан, принявших участие в просветительских мероприятиях по вопросам деятельности </w:t>
            </w:r>
            <w:r>
              <w:rPr>
                <w:rFonts w:ascii="Times New Roman" w:hAnsi="Times New Roman" w:cs="Times New Roman"/>
                <w:szCs w:val="22"/>
              </w:rPr>
              <w:t>СО НКО</w:t>
            </w:r>
          </w:p>
        </w:tc>
        <w:tc>
          <w:tcPr>
            <w:tcW w:w="1633" w:type="dxa"/>
          </w:tcPr>
          <w:p w14:paraId="7AA855B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26ED23BA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276" w:type="dxa"/>
          </w:tcPr>
          <w:p w14:paraId="72804CBE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3F0CFB60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70147082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5B2D14E0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6B86B3B5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29A91AE5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697F9A6E" w14:textId="317C4BCA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150</w:t>
            </w:r>
          </w:p>
        </w:tc>
        <w:tc>
          <w:tcPr>
            <w:tcW w:w="1134" w:type="dxa"/>
          </w:tcPr>
          <w:p w14:paraId="57798BA5" w14:textId="1406F206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B9141A" w14:paraId="001BDA84" w14:textId="77777777" w:rsidTr="00671EF9">
        <w:tc>
          <w:tcPr>
            <w:tcW w:w="569" w:type="dxa"/>
          </w:tcPr>
          <w:p w14:paraId="2E67C98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5.9</w:t>
            </w:r>
          </w:p>
        </w:tc>
        <w:tc>
          <w:tcPr>
            <w:tcW w:w="2834" w:type="dxa"/>
          </w:tcPr>
          <w:p w14:paraId="5EAADDCA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Целевой показатель 9 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Количество проведенных органами местного самоуправления просветительских мероприятий по вопросам деятельности </w:t>
            </w:r>
            <w:r>
              <w:rPr>
                <w:rFonts w:ascii="Times New Roman" w:hAnsi="Times New Roman" w:cs="Times New Roman"/>
                <w:szCs w:val="22"/>
              </w:rPr>
              <w:t>СО НКО</w:t>
            </w:r>
          </w:p>
        </w:tc>
        <w:tc>
          <w:tcPr>
            <w:tcW w:w="1633" w:type="dxa"/>
          </w:tcPr>
          <w:p w14:paraId="5C0B6C7E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3D4DFD02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276" w:type="dxa"/>
          </w:tcPr>
          <w:p w14:paraId="73F00A65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14:paraId="5ACBA845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14:paraId="52034857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14:paraId="62FB134F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3" w:type="dxa"/>
          </w:tcPr>
          <w:p w14:paraId="5520B881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14:paraId="635321E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14:paraId="451BB28B" w14:textId="08745CF4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14:paraId="07486A1F" w14:textId="5F546E63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</w:tbl>
    <w:p w14:paraId="479AB6B8" w14:textId="77777777" w:rsidR="006735E7" w:rsidRDefault="006735E7" w:rsidP="006735E7">
      <w:pPr>
        <w:tabs>
          <w:tab w:val="left" w:pos="851"/>
        </w:tabs>
        <w:ind w:firstLine="567"/>
        <w:jc w:val="both"/>
        <w:rPr>
          <w:rFonts w:cs="Times New Roman"/>
        </w:rPr>
      </w:pPr>
    </w:p>
    <w:p w14:paraId="1560969A" w14:textId="77777777" w:rsidR="006735E7" w:rsidRPr="008D3308" w:rsidRDefault="006735E7" w:rsidP="006735E7">
      <w:pPr>
        <w:pStyle w:val="ConsPlusNormal"/>
        <w:rPr>
          <w:rFonts w:ascii="Times New Roman" w:hAnsi="Times New Roman" w:cs="Times New Roman"/>
        </w:rPr>
      </w:pPr>
    </w:p>
    <w:p w14:paraId="597CCC55" w14:textId="77777777" w:rsidR="006735E7" w:rsidRDefault="006735E7" w:rsidP="006735E7">
      <w:pPr>
        <w:spacing w:after="160" w:line="259" w:lineRule="auto"/>
        <w:rPr>
          <w:rFonts w:cs="Times New Roman"/>
        </w:rPr>
      </w:pPr>
    </w:p>
    <w:p w14:paraId="4B0E3C29" w14:textId="77777777" w:rsidR="006735E7" w:rsidRPr="00915F62" w:rsidRDefault="006735E7" w:rsidP="006735E7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</w:rPr>
        <w:lastRenderedPageBreak/>
        <w:t>4</w:t>
      </w:r>
      <w:r w:rsidRPr="00915F62">
        <w:rPr>
          <w:rFonts w:cs="Times New Roman"/>
        </w:rPr>
        <w:t xml:space="preserve">. Методика расчета </w:t>
      </w:r>
      <w:r w:rsidRPr="006900C3">
        <w:rPr>
          <w:rFonts w:cs="Times New Roman"/>
        </w:rPr>
        <w:t xml:space="preserve">значений показателей реализации </w:t>
      </w:r>
      <w:r w:rsidRPr="00915F62">
        <w:rPr>
          <w:rFonts w:cs="Times New Roman"/>
        </w:rPr>
        <w:t>муниципальной программы</w:t>
      </w: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3824"/>
        <w:gridCol w:w="1134"/>
        <w:gridCol w:w="5954"/>
        <w:gridCol w:w="3118"/>
        <w:gridCol w:w="1560"/>
      </w:tblGrid>
      <w:tr w:rsidR="006735E7" w:rsidRPr="000E4275" w14:paraId="715D5C7D" w14:textId="77777777" w:rsidTr="006735E7">
        <w:trPr>
          <w:trHeight w:val="759"/>
          <w:jc w:val="center"/>
        </w:trPr>
        <w:tc>
          <w:tcPr>
            <w:tcW w:w="707" w:type="dxa"/>
          </w:tcPr>
          <w:p w14:paraId="7C26D419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824" w:type="dxa"/>
          </w:tcPr>
          <w:p w14:paraId="78A3AFCD" w14:textId="77777777" w:rsidR="006735E7" w:rsidRPr="006900C3" w:rsidRDefault="006735E7" w:rsidP="006735E7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6900C3">
              <w:rPr>
                <w:rFonts w:cs="Times New Roman"/>
                <w:sz w:val="22"/>
                <w:szCs w:val="22"/>
              </w:rPr>
              <w:t>Наименование показателя</w:t>
            </w:r>
          </w:p>
          <w:p w14:paraId="3A9C3AE4" w14:textId="77777777" w:rsidR="006735E7" w:rsidRPr="002C56E6" w:rsidRDefault="006735E7" w:rsidP="006735E7">
            <w:pPr>
              <w:spacing w:after="160" w:line="259" w:lineRule="auto"/>
              <w:jc w:val="center"/>
              <w:rPr>
                <w:rFonts w:cs="Times New Roman"/>
                <w:color w:val="FF0000"/>
                <w:sz w:val="20"/>
              </w:rPr>
            </w:pPr>
            <w:r w:rsidRPr="006900C3">
              <w:rPr>
                <w:rFonts w:cs="Times New Roman"/>
                <w:sz w:val="22"/>
              </w:rPr>
              <w:t>реализации муниципальной программы</w:t>
            </w:r>
          </w:p>
        </w:tc>
        <w:tc>
          <w:tcPr>
            <w:tcW w:w="1134" w:type="dxa"/>
          </w:tcPr>
          <w:p w14:paraId="168C1A91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954" w:type="dxa"/>
          </w:tcPr>
          <w:p w14:paraId="17E3E912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Методика</w:t>
            </w:r>
            <w:r w:rsidRPr="000E4275">
              <w:rPr>
                <w:rFonts w:cs="Times New Roman"/>
                <w:sz w:val="22"/>
                <w:szCs w:val="22"/>
              </w:rPr>
              <w:t xml:space="preserve"> расчета</w:t>
            </w:r>
            <w:r>
              <w:rPr>
                <w:rFonts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3118" w:type="dxa"/>
          </w:tcPr>
          <w:p w14:paraId="1D711A74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560" w:type="dxa"/>
          </w:tcPr>
          <w:p w14:paraId="17108F7D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Период предоставления отчетности</w:t>
            </w:r>
          </w:p>
        </w:tc>
      </w:tr>
      <w:tr w:rsidR="006735E7" w:rsidRPr="000E4275" w14:paraId="38B22561" w14:textId="77777777" w:rsidTr="006735E7">
        <w:trPr>
          <w:jc w:val="center"/>
        </w:trPr>
        <w:tc>
          <w:tcPr>
            <w:tcW w:w="707" w:type="dxa"/>
          </w:tcPr>
          <w:p w14:paraId="25B21C73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824" w:type="dxa"/>
          </w:tcPr>
          <w:p w14:paraId="3CFA3720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6621AE2D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954" w:type="dxa"/>
          </w:tcPr>
          <w:p w14:paraId="3523CF3D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14:paraId="39D2174D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14:paraId="4BD4AB08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6735E7" w:rsidRPr="000E4275" w14:paraId="0DEBAD19" w14:textId="77777777" w:rsidTr="006735E7">
        <w:trPr>
          <w:jc w:val="center"/>
        </w:trPr>
        <w:tc>
          <w:tcPr>
            <w:tcW w:w="707" w:type="dxa"/>
          </w:tcPr>
          <w:p w14:paraId="2550BB0E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5590" w:type="dxa"/>
            <w:gridSpan w:val="5"/>
          </w:tcPr>
          <w:p w14:paraId="2524C022" w14:textId="77777777" w:rsidR="006735E7" w:rsidRDefault="006735E7" w:rsidP="006735E7">
            <w:pPr>
              <w:widowControl w:val="0"/>
              <w:tabs>
                <w:tab w:val="left" w:pos="630"/>
              </w:tabs>
              <w:suppressAutoHyphens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ab/>
            </w:r>
            <w:r>
              <w:rPr>
                <w:rFonts w:cs="Times New Roman"/>
                <w:szCs w:val="22"/>
              </w:rPr>
              <w:t xml:space="preserve">Подпрограмма </w:t>
            </w:r>
            <w:r w:rsidRPr="00B9141A">
              <w:rPr>
                <w:rFonts w:cs="Times New Roman"/>
                <w:szCs w:val="22"/>
                <w:lang w:val="en-US"/>
              </w:rPr>
              <w:t>I</w:t>
            </w:r>
            <w:r w:rsidRPr="00B9141A">
              <w:rPr>
                <w:rFonts w:cs="Times New Roman"/>
                <w:szCs w:val="22"/>
              </w:rPr>
              <w:t xml:space="preserve"> «Социальная поддержка граждан»</w:t>
            </w:r>
          </w:p>
        </w:tc>
      </w:tr>
      <w:tr w:rsidR="006735E7" w:rsidRPr="00B9141A" w14:paraId="28D7D21C" w14:textId="77777777" w:rsidTr="006735E7">
        <w:trPr>
          <w:trHeight w:val="881"/>
          <w:jc w:val="center"/>
        </w:trPr>
        <w:tc>
          <w:tcPr>
            <w:tcW w:w="707" w:type="dxa"/>
          </w:tcPr>
          <w:p w14:paraId="255C5C45" w14:textId="77777777" w:rsidR="006735E7" w:rsidRPr="00B9141A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1.1</w:t>
            </w:r>
          </w:p>
        </w:tc>
        <w:tc>
          <w:tcPr>
            <w:tcW w:w="3824" w:type="dxa"/>
          </w:tcPr>
          <w:p w14:paraId="634C81C8" w14:textId="77777777" w:rsidR="006735E7" w:rsidRDefault="006735E7" w:rsidP="006735E7">
            <w:pPr>
              <w:widowControl w:val="0"/>
              <w:suppressAutoHyphens/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</w:t>
            </w:r>
          </w:p>
          <w:p w14:paraId="091BB0C6" w14:textId="77777777" w:rsidR="006735E7" w:rsidRPr="00B9141A" w:rsidRDefault="006735E7" w:rsidP="006735E7">
            <w:pPr>
              <w:widowControl w:val="0"/>
              <w:suppressAutoHyphens/>
              <w:rPr>
                <w:rFonts w:cs="Times New Roman"/>
              </w:rPr>
            </w:pPr>
            <w:r w:rsidRPr="00B9141A">
              <w:rPr>
                <w:rFonts w:cs="Times New Roman"/>
                <w:sz w:val="22"/>
                <w:szCs w:val="22"/>
              </w:rPr>
              <w:t>Уровень бедности</w:t>
            </w:r>
          </w:p>
        </w:tc>
        <w:tc>
          <w:tcPr>
            <w:tcW w:w="1134" w:type="dxa"/>
          </w:tcPr>
          <w:p w14:paraId="06594A9D" w14:textId="77777777" w:rsidR="006735E7" w:rsidRPr="00B9141A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2A9022BB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</w:pPr>
            <w:r w:rsidRPr="00403D0D">
              <w:rPr>
                <w:sz w:val="22"/>
                <w:szCs w:val="22"/>
              </w:rPr>
              <w:t>Показатель «Уровень бедности» характер</w:t>
            </w:r>
            <w:r>
              <w:rPr>
                <w:sz w:val="22"/>
                <w:szCs w:val="22"/>
              </w:rPr>
              <w:t xml:space="preserve">изует долю граждан городского округа </w:t>
            </w:r>
            <w:r w:rsidRPr="00403D0D">
              <w:rPr>
                <w:sz w:val="22"/>
                <w:szCs w:val="22"/>
              </w:rPr>
              <w:t>со среднедушевым доходом ниже величины прожиточного минимума на душу населения за квартал, предшествующий отчетному, в общей численности населения и рассчитывается как:</w:t>
            </w:r>
          </w:p>
          <w:p w14:paraId="76913486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proofErr w:type="spellStart"/>
            <w:r w:rsidRPr="00403D0D">
              <w:rPr>
                <w:sz w:val="22"/>
                <w:szCs w:val="22"/>
              </w:rPr>
              <w:t>Убед</w:t>
            </w:r>
            <w:proofErr w:type="spellEnd"/>
            <w:r w:rsidRPr="00403D0D">
              <w:rPr>
                <w:sz w:val="22"/>
                <w:szCs w:val="22"/>
              </w:rPr>
              <w:t>=</w:t>
            </w:r>
            <w:proofErr w:type="spellStart"/>
            <w:r w:rsidRPr="00403D0D">
              <w:rPr>
                <w:sz w:val="22"/>
                <w:szCs w:val="22"/>
              </w:rPr>
              <w:t>Чбед</w:t>
            </w:r>
            <w:proofErr w:type="spellEnd"/>
            <w:r w:rsidRPr="00403D0D">
              <w:rPr>
                <w:sz w:val="22"/>
                <w:szCs w:val="22"/>
              </w:rPr>
              <w:t>/</w:t>
            </w:r>
            <w:proofErr w:type="spellStart"/>
            <w:r w:rsidRPr="00403D0D">
              <w:rPr>
                <w:sz w:val="22"/>
                <w:szCs w:val="22"/>
              </w:rPr>
              <w:t>Чобщ</w:t>
            </w:r>
            <w:proofErr w:type="spellEnd"/>
            <w:r w:rsidRPr="00403D0D">
              <w:rPr>
                <w:sz w:val="22"/>
                <w:szCs w:val="22"/>
              </w:rPr>
              <w:t xml:space="preserve">*100 %, </w:t>
            </w:r>
          </w:p>
          <w:p w14:paraId="3B98FBA8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r w:rsidRPr="00403D0D">
              <w:rPr>
                <w:sz w:val="22"/>
                <w:szCs w:val="22"/>
              </w:rPr>
              <w:t>где:</w:t>
            </w:r>
          </w:p>
          <w:p w14:paraId="76FB22FC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proofErr w:type="spellStart"/>
            <w:r w:rsidRPr="00403D0D">
              <w:rPr>
                <w:sz w:val="22"/>
                <w:szCs w:val="22"/>
              </w:rPr>
              <w:t>Убед</w:t>
            </w:r>
            <w:proofErr w:type="spellEnd"/>
            <w:r w:rsidRPr="00403D0D">
              <w:rPr>
                <w:sz w:val="22"/>
                <w:szCs w:val="22"/>
              </w:rPr>
              <w:t xml:space="preserve"> – доля бедного населения </w:t>
            </w:r>
            <w:r>
              <w:rPr>
                <w:sz w:val="22"/>
                <w:szCs w:val="22"/>
              </w:rPr>
              <w:t xml:space="preserve">городского округа </w:t>
            </w:r>
            <w:r w:rsidRPr="00403D0D">
              <w:rPr>
                <w:sz w:val="22"/>
                <w:szCs w:val="22"/>
              </w:rPr>
              <w:t>в общей численности населения муниципального образования Московской области, процент;</w:t>
            </w:r>
          </w:p>
          <w:p w14:paraId="1B7A1E47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proofErr w:type="spellStart"/>
            <w:r w:rsidRPr="00403D0D">
              <w:rPr>
                <w:sz w:val="22"/>
                <w:szCs w:val="22"/>
              </w:rPr>
              <w:t>Чбед</w:t>
            </w:r>
            <w:proofErr w:type="spellEnd"/>
            <w:r w:rsidRPr="00403D0D">
              <w:rPr>
                <w:sz w:val="22"/>
                <w:szCs w:val="22"/>
              </w:rPr>
              <w:t xml:space="preserve"> – численность бедного населения </w:t>
            </w:r>
            <w:r>
              <w:rPr>
                <w:sz w:val="22"/>
                <w:szCs w:val="22"/>
              </w:rPr>
              <w:t xml:space="preserve">городского округа человек (далее – </w:t>
            </w:r>
            <w:r w:rsidRPr="00403D0D">
              <w:rPr>
                <w:sz w:val="22"/>
                <w:szCs w:val="22"/>
              </w:rPr>
              <w:t xml:space="preserve">численность бедного населения); </w:t>
            </w:r>
          </w:p>
          <w:p w14:paraId="36E83FAB" w14:textId="77777777" w:rsidR="006735E7" w:rsidRPr="00403D0D" w:rsidRDefault="006735E7" w:rsidP="006735E7">
            <w:pPr>
              <w:ind w:firstLine="539"/>
              <w:jc w:val="both"/>
            </w:pPr>
            <w:proofErr w:type="spellStart"/>
            <w:r w:rsidRPr="00403D0D">
              <w:rPr>
                <w:sz w:val="22"/>
                <w:szCs w:val="22"/>
              </w:rPr>
              <w:t>Чобщ</w:t>
            </w:r>
            <w:proofErr w:type="spellEnd"/>
            <w:r w:rsidRPr="00403D0D">
              <w:rPr>
                <w:sz w:val="22"/>
                <w:szCs w:val="22"/>
              </w:rPr>
              <w:t xml:space="preserve"> – общая численность населения </w:t>
            </w:r>
            <w:r>
              <w:rPr>
                <w:sz w:val="22"/>
                <w:szCs w:val="22"/>
              </w:rPr>
              <w:t xml:space="preserve">городского округа </w:t>
            </w:r>
            <w:r w:rsidRPr="00403D0D">
              <w:rPr>
                <w:sz w:val="22"/>
                <w:szCs w:val="22"/>
              </w:rPr>
              <w:t>на 1 января отчетного года, человек.</w:t>
            </w:r>
          </w:p>
          <w:p w14:paraId="06DF4D9B" w14:textId="77777777" w:rsidR="006735E7" w:rsidRPr="00403D0D" w:rsidRDefault="006735E7" w:rsidP="006735E7">
            <w:pPr>
              <w:ind w:firstLine="539"/>
              <w:jc w:val="both"/>
            </w:pPr>
            <w:r w:rsidRPr="00403D0D">
              <w:rPr>
                <w:sz w:val="22"/>
                <w:szCs w:val="22"/>
              </w:rPr>
              <w:t>Численность бедного населения определяется как сумма численности получателей следующих мер социальной поддержки:</w:t>
            </w:r>
          </w:p>
          <w:p w14:paraId="3FB0D58D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r w:rsidRPr="00403D0D">
              <w:rPr>
                <w:sz w:val="22"/>
                <w:szCs w:val="22"/>
              </w:rPr>
              <w:t>пособие на ребенка, установленное пунктом 2 статьи 3 Закона Московской области № 1/2006-ОЗ «О мерах социальной поддержки семьи и детей в Московской области»;</w:t>
            </w:r>
          </w:p>
          <w:p w14:paraId="7DFD5C6F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r w:rsidRPr="00403D0D">
              <w:rPr>
                <w:sz w:val="22"/>
                <w:szCs w:val="22"/>
              </w:rPr>
              <w:lastRenderedPageBreak/>
              <w:t xml:space="preserve">региональная социальная доплата к пенсии, установленная пунктом 7 статьи 14 Закона Московской области </w:t>
            </w:r>
            <w:r w:rsidRPr="00403D0D">
              <w:rPr>
                <w:sz w:val="22"/>
                <w:szCs w:val="22"/>
              </w:rPr>
              <w:br/>
              <w:t>№ 36/2006-ОЗ «О социальной поддержке отдельных категорий граждан в Московской области»;</w:t>
            </w:r>
          </w:p>
          <w:p w14:paraId="7BD002D6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r w:rsidRPr="00403D0D">
              <w:rPr>
                <w:sz w:val="22"/>
                <w:szCs w:val="22"/>
              </w:rPr>
              <w:t xml:space="preserve">государственная социальная помощь, установленная Законом Московской области № 189/2013-ОЗ «О государственной социальной помощи и экстренной социальной помощи </w:t>
            </w:r>
            <w:r w:rsidRPr="00403D0D">
              <w:rPr>
                <w:sz w:val="22"/>
                <w:szCs w:val="22"/>
              </w:rPr>
              <w:br/>
              <w:t>в Московской области»;</w:t>
            </w:r>
          </w:p>
          <w:p w14:paraId="7609B6F6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</w:pPr>
            <w:r w:rsidRPr="00403D0D">
              <w:rPr>
                <w:sz w:val="22"/>
                <w:szCs w:val="22"/>
              </w:rPr>
              <w:t xml:space="preserve">субсидии на оплату жилого помещения и коммунальных услуг, установленные Законом Московской области № 110/2007-ОЗ </w:t>
            </w:r>
            <w:r w:rsidRPr="00403D0D">
              <w:rPr>
                <w:sz w:val="22"/>
                <w:szCs w:val="22"/>
              </w:rPr>
              <w:br/>
              <w:t xml:space="preserve">«О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</w:t>
            </w:r>
            <w:r w:rsidRPr="00403D0D">
              <w:rPr>
                <w:sz w:val="22"/>
                <w:szCs w:val="22"/>
              </w:rPr>
              <w:br/>
              <w:t xml:space="preserve">по организации предоставления гражданам Российской Федерации, имеющим место жительства </w:t>
            </w:r>
            <w:r>
              <w:rPr>
                <w:sz w:val="22"/>
                <w:szCs w:val="22"/>
              </w:rPr>
              <w:t xml:space="preserve">в Московской области, субсидий </w:t>
            </w:r>
            <w:r w:rsidRPr="00403D0D">
              <w:rPr>
                <w:sz w:val="22"/>
                <w:szCs w:val="22"/>
              </w:rPr>
              <w:t>на оплату жилого помещения и коммунальных услуг»,</w:t>
            </w:r>
          </w:p>
          <w:p w14:paraId="6DBCF8DF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r w:rsidRPr="00403D0D">
              <w:rPr>
                <w:sz w:val="22"/>
                <w:szCs w:val="22"/>
              </w:rPr>
              <w:t>без дублирования списочной численности получателей мер социальной поддержки.</w:t>
            </w:r>
          </w:p>
          <w:p w14:paraId="05A46672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r w:rsidRPr="00403D0D">
              <w:rPr>
                <w:sz w:val="22"/>
                <w:szCs w:val="22"/>
              </w:rPr>
              <w:t>Общая численность населения муниципального образования Московской области определяется на основании данных Территориального органа Федеральной службы государственной статистики по Московской области.</w:t>
            </w:r>
          </w:p>
          <w:p w14:paraId="0EFAD864" w14:textId="77777777" w:rsidR="006735E7" w:rsidRPr="00B9141A" w:rsidRDefault="006735E7" w:rsidP="006735E7">
            <w:pPr>
              <w:widowControl w:val="0"/>
              <w:suppressAutoHyphens/>
              <w:rPr>
                <w:rFonts w:cs="Times New Roman"/>
              </w:rPr>
            </w:pPr>
          </w:p>
        </w:tc>
        <w:tc>
          <w:tcPr>
            <w:tcW w:w="3118" w:type="dxa"/>
          </w:tcPr>
          <w:p w14:paraId="484C37EA" w14:textId="77777777" w:rsidR="006735E7" w:rsidRPr="00B9141A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7F64B0">
              <w:rPr>
                <w:sz w:val="22"/>
                <w:szCs w:val="22"/>
              </w:rPr>
              <w:lastRenderedPageBreak/>
              <w:t>Источниками информации для расчета являются официальные статистические данные Территориального органа Федеральной службы государственной статистики по Московской области, отчетность Министерства социального развития Московской области, отчетность муниципальных образований Московской области</w:t>
            </w:r>
            <w:r w:rsidRPr="00F751FC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14:paraId="2F09DFB4" w14:textId="77777777" w:rsidR="006735E7" w:rsidRPr="004D6257" w:rsidRDefault="006735E7" w:rsidP="006735E7">
            <w:pPr>
              <w:widowControl w:val="0"/>
              <w:suppressAutoHyphens/>
              <w:jc w:val="center"/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B9141A" w14:paraId="3AA8B21C" w14:textId="77777777" w:rsidTr="006735E7">
        <w:trPr>
          <w:jc w:val="center"/>
        </w:trPr>
        <w:tc>
          <w:tcPr>
            <w:tcW w:w="707" w:type="dxa"/>
          </w:tcPr>
          <w:p w14:paraId="7AA44E37" w14:textId="77777777" w:rsidR="006735E7" w:rsidRPr="00B9141A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1.2</w:t>
            </w:r>
          </w:p>
        </w:tc>
        <w:tc>
          <w:tcPr>
            <w:tcW w:w="3824" w:type="dxa"/>
          </w:tcPr>
          <w:p w14:paraId="0C599037" w14:textId="77777777" w:rsidR="006735E7" w:rsidRDefault="006735E7" w:rsidP="006735E7">
            <w:pPr>
              <w:widowControl w:val="0"/>
              <w:suppressAutoHyphens/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2</w:t>
            </w:r>
          </w:p>
          <w:p w14:paraId="62FE47C0" w14:textId="77777777" w:rsidR="006735E7" w:rsidRPr="00B9141A" w:rsidRDefault="006735E7" w:rsidP="006735E7">
            <w:pPr>
              <w:widowControl w:val="0"/>
              <w:suppressAutoHyphens/>
              <w:rPr>
                <w:rFonts w:cs="Times New Roman"/>
              </w:rPr>
            </w:pPr>
            <w:r w:rsidRPr="00F34CB2">
              <w:rPr>
                <w:rFonts w:cs="Times New Roman"/>
                <w:sz w:val="22"/>
                <w:szCs w:val="22"/>
              </w:rPr>
              <w:t>Активное долголетие</w:t>
            </w:r>
          </w:p>
        </w:tc>
        <w:tc>
          <w:tcPr>
            <w:tcW w:w="1134" w:type="dxa"/>
          </w:tcPr>
          <w:p w14:paraId="50136C50" w14:textId="77777777" w:rsidR="006735E7" w:rsidRPr="00B9141A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142F118E" w14:textId="77777777" w:rsidR="006735E7" w:rsidRDefault="006735E7" w:rsidP="006735E7">
            <w:pPr>
              <w:widowControl w:val="0"/>
              <w:suppressAutoHyphens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Показатель рассчитывается по формуле</w:t>
            </w:r>
          </w:p>
          <w:p w14:paraId="6CC13BEA" w14:textId="77777777" w:rsidR="006735E7" w:rsidRDefault="006735E7" w:rsidP="006735E7">
            <w:pPr>
              <w:widowControl w:val="0"/>
              <w:suppressAutoHyphens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Р=Р1/Р2*100%, где</w:t>
            </w:r>
          </w:p>
          <w:p w14:paraId="4C247D36" w14:textId="77777777" w:rsidR="006735E7" w:rsidRPr="00615333" w:rsidRDefault="006735E7" w:rsidP="006735E7">
            <w:pPr>
              <w:widowControl w:val="0"/>
              <w:autoSpaceDE w:val="0"/>
              <w:autoSpaceDN w:val="0"/>
              <w:adjustRightInd w:val="0"/>
            </w:pPr>
            <w:r w:rsidRPr="00615333">
              <w:rPr>
                <w:sz w:val="22"/>
                <w:szCs w:val="22"/>
              </w:rPr>
              <w:t xml:space="preserve">Р1 – фактическая численность граждан (мужчин старше 60 </w:t>
            </w:r>
            <w:r w:rsidRPr="00615333">
              <w:rPr>
                <w:sz w:val="22"/>
                <w:szCs w:val="22"/>
              </w:rPr>
              <w:lastRenderedPageBreak/>
              <w:t>лет и женщин старше 55 лет), посещающая занятия в учреждениях спорта, культуры, социального обслуживания и иных у</w:t>
            </w:r>
            <w:r>
              <w:rPr>
                <w:sz w:val="22"/>
                <w:szCs w:val="22"/>
              </w:rPr>
              <w:t xml:space="preserve">чреждениях, а также участвующих </w:t>
            </w:r>
            <w:r w:rsidRPr="00615333">
              <w:rPr>
                <w:sz w:val="22"/>
                <w:szCs w:val="22"/>
              </w:rPr>
              <w:t>в экскурсионных поездках, за отчетный период;</w:t>
            </w:r>
          </w:p>
          <w:p w14:paraId="2EE46E8A" w14:textId="77777777" w:rsidR="006735E7" w:rsidRPr="00B9141A" w:rsidRDefault="006735E7" w:rsidP="006735E7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615333">
              <w:rPr>
                <w:sz w:val="22"/>
                <w:szCs w:val="22"/>
              </w:rPr>
              <w:t>Р2 – численность граждан (мужчин старше 60 лет и женщин старше 55 лет), зарегистрированных на территории муниципального образования Московской области.</w:t>
            </w:r>
          </w:p>
        </w:tc>
        <w:tc>
          <w:tcPr>
            <w:tcW w:w="3118" w:type="dxa"/>
          </w:tcPr>
          <w:p w14:paraId="0C716985" w14:textId="77777777" w:rsidR="006735E7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Р1 – информация из мобильного приложения, обеспечивающего электронный </w:t>
            </w:r>
            <w:r>
              <w:rPr>
                <w:rFonts w:cs="Times New Roman"/>
                <w:sz w:val="22"/>
                <w:szCs w:val="22"/>
              </w:rPr>
              <w:lastRenderedPageBreak/>
              <w:t>учет граждан, посещающих занятия;</w:t>
            </w:r>
          </w:p>
          <w:p w14:paraId="75E9CE6F" w14:textId="77777777" w:rsidR="006735E7" w:rsidRPr="00B9141A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Р2 – данные Территориального органа Федеральной службы государственной статистики (</w:t>
            </w:r>
            <w:proofErr w:type="spellStart"/>
            <w:r>
              <w:rPr>
                <w:rFonts w:cs="Times New Roman"/>
                <w:sz w:val="22"/>
                <w:szCs w:val="22"/>
              </w:rPr>
              <w:t>Мосстат</w:t>
            </w:r>
            <w:proofErr w:type="spellEnd"/>
            <w:r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14:paraId="25A15E3B" w14:textId="77777777" w:rsidR="006735E7" w:rsidRPr="004D6257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Квартал</w:t>
            </w:r>
          </w:p>
        </w:tc>
      </w:tr>
      <w:tr w:rsidR="00272312" w:rsidRPr="000E4275" w14:paraId="697B711A" w14:textId="77777777" w:rsidTr="00272312">
        <w:trPr>
          <w:jc w:val="center"/>
        </w:trPr>
        <w:tc>
          <w:tcPr>
            <w:tcW w:w="707" w:type="dxa"/>
          </w:tcPr>
          <w:p w14:paraId="74C5AA3F" w14:textId="77777777" w:rsidR="00272312" w:rsidRPr="000E4275" w:rsidRDefault="00272312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5590" w:type="dxa"/>
            <w:gridSpan w:val="5"/>
          </w:tcPr>
          <w:p w14:paraId="36EAD1B2" w14:textId="27EFDD4C" w:rsidR="00272312" w:rsidRPr="000E4275" w:rsidRDefault="00272312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0E4275">
              <w:rPr>
                <w:rFonts w:cs="Times New Roman"/>
                <w:sz w:val="22"/>
                <w:szCs w:val="22"/>
                <w:lang w:val="en-US"/>
              </w:rPr>
              <w:t xml:space="preserve">II </w:t>
            </w:r>
            <w:r w:rsidRPr="000E4275">
              <w:rPr>
                <w:rFonts w:cs="Times New Roman"/>
                <w:sz w:val="22"/>
                <w:szCs w:val="22"/>
              </w:rPr>
              <w:t>«Доступная среда»</w:t>
            </w:r>
          </w:p>
        </w:tc>
      </w:tr>
      <w:tr w:rsidR="006735E7" w:rsidRPr="000E4275" w14:paraId="449800FD" w14:textId="77777777" w:rsidTr="006735E7">
        <w:tblPrEx>
          <w:jc w:val="left"/>
        </w:tblPrEx>
        <w:trPr>
          <w:trHeight w:val="750"/>
        </w:trPr>
        <w:tc>
          <w:tcPr>
            <w:tcW w:w="707" w:type="dxa"/>
            <w:vMerge w:val="restart"/>
          </w:tcPr>
          <w:p w14:paraId="3FAEF1AD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3824" w:type="dxa"/>
          </w:tcPr>
          <w:p w14:paraId="357A3DA9" w14:textId="77777777" w:rsidR="006735E7" w:rsidRPr="006900C3" w:rsidRDefault="006735E7" w:rsidP="006735E7">
            <w:pPr>
              <w:rPr>
                <w:rFonts w:cs="Times New Roman"/>
                <w:sz w:val="22"/>
                <w:szCs w:val="22"/>
              </w:rPr>
            </w:pPr>
            <w:r w:rsidRPr="006900C3">
              <w:rPr>
                <w:rFonts w:cs="Times New Roman"/>
                <w:szCs w:val="22"/>
              </w:rPr>
              <w:t>Целевой показатель 1</w:t>
            </w:r>
          </w:p>
          <w:p w14:paraId="2D9C3EA2" w14:textId="77777777" w:rsidR="006735E7" w:rsidRPr="008406AB" w:rsidRDefault="006735E7" w:rsidP="006735E7">
            <w:pPr>
              <w:rPr>
                <w:rFonts w:cs="Times New Roman"/>
              </w:rPr>
            </w:pPr>
            <w:r w:rsidRPr="006900C3">
              <w:rPr>
                <w:rFonts w:cs="Times New Roman"/>
                <w:sz w:val="22"/>
                <w:szCs w:val="22"/>
              </w:rPr>
              <w:t>Доступная среда - Доступность для инвалидов и других маломобильных групп населения муниципальных приоритетных объектов</w:t>
            </w:r>
          </w:p>
        </w:tc>
        <w:tc>
          <w:tcPr>
            <w:tcW w:w="1134" w:type="dxa"/>
            <w:vMerge w:val="restart"/>
          </w:tcPr>
          <w:p w14:paraId="5E1B9634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  <w:vMerge w:val="restart"/>
          </w:tcPr>
          <w:p w14:paraId="635E426C" w14:textId="77777777" w:rsidR="006735E7" w:rsidRPr="00141888" w:rsidRDefault="006735E7" w:rsidP="006735E7">
            <w:pPr>
              <w:tabs>
                <w:tab w:val="left" w:pos="1814"/>
              </w:tabs>
              <w:jc w:val="center"/>
              <w:rPr>
                <w:rFonts w:cs="Times New Roman"/>
              </w:rPr>
            </w:pPr>
            <w:r w:rsidRPr="00141888">
              <w:rPr>
                <w:rFonts w:cs="Times New Roman"/>
                <w:sz w:val="22"/>
                <w:szCs w:val="22"/>
              </w:rPr>
              <w:t>Показатель рассчитывается по формуле:</w:t>
            </w:r>
          </w:p>
          <w:p w14:paraId="32271AE7" w14:textId="77777777" w:rsidR="006735E7" w:rsidRPr="00141888" w:rsidRDefault="006735E7" w:rsidP="006735E7">
            <w:pPr>
              <w:tabs>
                <w:tab w:val="left" w:pos="1814"/>
              </w:tabs>
              <w:jc w:val="center"/>
              <w:rPr>
                <w:rFonts w:cs="Times New Roman"/>
              </w:rPr>
            </w:pPr>
          </w:p>
          <w:p w14:paraId="213FD873" w14:textId="77777777" w:rsidR="006735E7" w:rsidRPr="00141888" w:rsidRDefault="006735E7" w:rsidP="006735E7">
            <w:pPr>
              <w:tabs>
                <w:tab w:val="left" w:pos="1814"/>
              </w:tabs>
              <w:jc w:val="center"/>
              <w:rPr>
                <w:rFonts w:cs="Times New Roman"/>
              </w:rPr>
            </w:pPr>
            <w:r w:rsidRPr="00141888">
              <w:rPr>
                <w:rFonts w:cs="Times New Roman"/>
                <w:sz w:val="22"/>
                <w:szCs w:val="22"/>
              </w:rPr>
              <w:t xml:space="preserve"> </w:t>
            </w:r>
            <w:r w:rsidRPr="00141888">
              <w:rPr>
                <w:rFonts w:cs="Times New Roman"/>
                <w:sz w:val="22"/>
                <w:szCs w:val="22"/>
              </w:rPr>
              <w:fldChar w:fldCharType="begin"/>
            </w:r>
            <w:r w:rsidRPr="00141888">
              <w:rPr>
                <w:rFonts w:cs="Times New Roman"/>
                <w:sz w:val="22"/>
                <w:szCs w:val="22"/>
              </w:rPr>
              <w:instrText xml:space="preserve"> QUOTE </w:instrText>
            </w:r>
            <w:r w:rsidRPr="00141888">
              <w:rPr>
                <w:rFonts w:cs="Times New Roman"/>
                <w:noProof/>
                <w:sz w:val="22"/>
                <w:szCs w:val="22"/>
              </w:rPr>
              <w:drawing>
                <wp:inline distT="0" distB="0" distL="0" distR="0" wp14:anchorId="60D40DF9" wp14:editId="4229047D">
                  <wp:extent cx="1247775" cy="266700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888">
              <w:rPr>
                <w:rFonts w:cs="Times New Roman"/>
                <w:sz w:val="22"/>
                <w:szCs w:val="22"/>
              </w:rPr>
              <w:instrText xml:space="preserve"> </w:instrText>
            </w:r>
            <w:r w:rsidRPr="00141888">
              <w:rPr>
                <w:rFonts w:cs="Times New Roman"/>
                <w:sz w:val="22"/>
                <w:szCs w:val="22"/>
              </w:rPr>
              <w:fldChar w:fldCharType="separate"/>
            </w:r>
            <w:r w:rsidRPr="00141888">
              <w:rPr>
                <w:rFonts w:cs="Times New Roman"/>
                <w:noProof/>
                <w:sz w:val="22"/>
                <w:szCs w:val="22"/>
              </w:rPr>
              <w:drawing>
                <wp:inline distT="0" distB="0" distL="0" distR="0" wp14:anchorId="3A9E12FE" wp14:editId="5D4B5D1C">
                  <wp:extent cx="1247775" cy="266700"/>
                  <wp:effectExtent l="1905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888">
              <w:rPr>
                <w:rFonts w:cs="Times New Roman"/>
                <w:sz w:val="22"/>
                <w:szCs w:val="22"/>
              </w:rPr>
              <w:fldChar w:fldCharType="end"/>
            </w:r>
            <w:r w:rsidRPr="00141888">
              <w:rPr>
                <w:rFonts w:cs="Times New Roman"/>
                <w:sz w:val="22"/>
                <w:szCs w:val="22"/>
              </w:rPr>
              <w:t xml:space="preserve">  где:</w:t>
            </w:r>
          </w:p>
          <w:p w14:paraId="295F8706" w14:textId="77777777" w:rsidR="006735E7" w:rsidRPr="00141888" w:rsidRDefault="006735E7" w:rsidP="006735E7">
            <w:pPr>
              <w:tabs>
                <w:tab w:val="left" w:pos="1814"/>
              </w:tabs>
              <w:jc w:val="center"/>
              <w:rPr>
                <w:rFonts w:cs="Times New Roman"/>
              </w:rPr>
            </w:pPr>
          </w:p>
          <w:p w14:paraId="50CBC373" w14:textId="77777777" w:rsidR="006735E7" w:rsidRPr="00141888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41888">
              <w:rPr>
                <w:rFonts w:ascii="Times New Roman" w:hAnsi="Times New Roman" w:cs="Times New Roman"/>
                <w:szCs w:val="22"/>
              </w:rPr>
              <w:t>Ддо</w:t>
            </w:r>
            <w:proofErr w:type="spellEnd"/>
            <w:r w:rsidRPr="00141888">
              <w:rPr>
                <w:rFonts w:ascii="Times New Roman" w:hAnsi="Times New Roman" w:cs="Times New Roman"/>
                <w:szCs w:val="22"/>
              </w:rPr>
              <w:t xml:space="preserve"> – доля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 в общем количестве муниципальных приоритетных объектов;</w:t>
            </w:r>
          </w:p>
          <w:p w14:paraId="3415FD8D" w14:textId="77777777" w:rsidR="006735E7" w:rsidRPr="00141888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41888">
              <w:rPr>
                <w:rFonts w:ascii="Times New Roman" w:hAnsi="Times New Roman" w:cs="Times New Roman"/>
                <w:szCs w:val="22"/>
              </w:rPr>
              <w:t>Nипо</w:t>
            </w:r>
            <w:proofErr w:type="spellEnd"/>
            <w:r w:rsidRPr="00141888">
              <w:rPr>
                <w:rFonts w:ascii="Times New Roman" w:hAnsi="Times New Roman" w:cs="Times New Roman"/>
                <w:szCs w:val="22"/>
              </w:rPr>
              <w:t xml:space="preserve"> – количество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 на территории муниципального образования;</w:t>
            </w:r>
          </w:p>
          <w:p w14:paraId="4AACDDD8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141888">
              <w:rPr>
                <w:rFonts w:cs="Times New Roman"/>
                <w:sz w:val="22"/>
                <w:szCs w:val="22"/>
              </w:rPr>
              <w:t>Nоко</w:t>
            </w:r>
            <w:proofErr w:type="spellEnd"/>
            <w:r w:rsidRPr="00141888">
              <w:rPr>
                <w:rFonts w:cs="Times New Roman"/>
                <w:sz w:val="22"/>
                <w:szCs w:val="22"/>
              </w:rPr>
              <w:t xml:space="preserve"> – общее количество муниципальных приоритетных объектов на территории муниципального образования.</w:t>
            </w:r>
          </w:p>
        </w:tc>
        <w:tc>
          <w:tcPr>
            <w:tcW w:w="3118" w:type="dxa"/>
            <w:vMerge w:val="restart"/>
          </w:tcPr>
          <w:p w14:paraId="64C77637" w14:textId="77777777" w:rsidR="006735E7" w:rsidRPr="000E4275" w:rsidRDefault="006735E7" w:rsidP="006735E7">
            <w:pPr>
              <w:tabs>
                <w:tab w:val="left" w:pos="1814"/>
              </w:tabs>
            </w:pPr>
            <w:r>
              <w:rPr>
                <w:sz w:val="22"/>
                <w:szCs w:val="22"/>
              </w:rPr>
              <w:t>Источниками для расчета показателя являются сведения, получен</w:t>
            </w:r>
            <w:r w:rsidRPr="000E4275">
              <w:rPr>
                <w:sz w:val="22"/>
                <w:szCs w:val="22"/>
              </w:rPr>
              <w:t>ные по результатам проведенной</w:t>
            </w:r>
          </w:p>
          <w:p w14:paraId="530F1883" w14:textId="77777777" w:rsidR="006735E7" w:rsidRPr="000E4275" w:rsidRDefault="006735E7" w:rsidP="006735E7">
            <w:pPr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 xml:space="preserve">паспортизации муниципальных </w:t>
            </w:r>
          </w:p>
          <w:p w14:paraId="052C2F16" w14:textId="77777777" w:rsidR="006735E7" w:rsidRPr="000E4275" w:rsidRDefault="006735E7" w:rsidP="006735E7">
            <w:pPr>
              <w:tabs>
                <w:tab w:val="left" w:pos="1923"/>
              </w:tabs>
            </w:pPr>
            <w:r>
              <w:rPr>
                <w:sz w:val="22"/>
                <w:szCs w:val="22"/>
              </w:rPr>
              <w:t xml:space="preserve">приоритетных объектов и услуг в приоритетных сферах жизнедеятельности инвалидов и </w:t>
            </w:r>
            <w:r w:rsidRPr="000E4275">
              <w:rPr>
                <w:sz w:val="22"/>
                <w:szCs w:val="22"/>
              </w:rPr>
              <w:t>других маломобильных граждан.</w:t>
            </w:r>
          </w:p>
          <w:p w14:paraId="0B171C23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 w:val="restart"/>
          </w:tcPr>
          <w:p w14:paraId="109F2696" w14:textId="77777777" w:rsidR="006735E7" w:rsidRPr="004D6257" w:rsidRDefault="006735E7" w:rsidP="006735E7">
            <w:pPr>
              <w:tabs>
                <w:tab w:val="left" w:pos="1814"/>
              </w:tabs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4FC19FD9" w14:textId="77777777" w:rsidTr="006735E7">
        <w:tblPrEx>
          <w:jc w:val="left"/>
        </w:tblPrEx>
        <w:tc>
          <w:tcPr>
            <w:tcW w:w="707" w:type="dxa"/>
            <w:vMerge/>
          </w:tcPr>
          <w:p w14:paraId="166AC21B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4" w:type="dxa"/>
          </w:tcPr>
          <w:p w14:paraId="18A53145" w14:textId="77777777" w:rsidR="006735E7" w:rsidRPr="00F37A7B" w:rsidRDefault="006735E7" w:rsidP="006735E7">
            <w:pPr>
              <w:rPr>
                <w:rFonts w:cs="Times New Roman"/>
              </w:rPr>
            </w:pPr>
            <w:r w:rsidRPr="00F37A7B">
              <w:rPr>
                <w:rFonts w:cs="Times New Roman"/>
                <w:szCs w:val="22"/>
              </w:rPr>
              <w:t>Целевой показатель 1</w:t>
            </w:r>
          </w:p>
          <w:p w14:paraId="145FE508" w14:textId="77777777" w:rsidR="006735E7" w:rsidRPr="00F37A7B" w:rsidRDefault="006735E7" w:rsidP="006735E7">
            <w:pPr>
              <w:rPr>
                <w:rFonts w:cs="Times New Roman"/>
                <w:szCs w:val="22"/>
              </w:rPr>
            </w:pPr>
            <w:r w:rsidRPr="00F37A7B"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</w:t>
            </w:r>
            <w:r>
              <w:t xml:space="preserve">муниципальных </w:t>
            </w:r>
            <w:r w:rsidRPr="00F37A7B">
              <w:t>приоритетных объектов</w:t>
            </w:r>
          </w:p>
        </w:tc>
        <w:tc>
          <w:tcPr>
            <w:tcW w:w="1134" w:type="dxa"/>
            <w:vMerge/>
          </w:tcPr>
          <w:p w14:paraId="3DE229E4" w14:textId="77777777" w:rsidR="006735E7" w:rsidRPr="000E4275" w:rsidRDefault="006735E7" w:rsidP="006735E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954" w:type="dxa"/>
            <w:vMerge/>
          </w:tcPr>
          <w:p w14:paraId="286DDC55" w14:textId="77777777" w:rsidR="006735E7" w:rsidRPr="00141888" w:rsidRDefault="006735E7" w:rsidP="006735E7">
            <w:pPr>
              <w:tabs>
                <w:tab w:val="left" w:pos="1814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19AA6DD1" w14:textId="77777777" w:rsidR="006735E7" w:rsidRDefault="006735E7" w:rsidP="006735E7">
            <w:pPr>
              <w:tabs>
                <w:tab w:val="left" w:pos="1814"/>
              </w:tabs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3A43A299" w14:textId="77777777" w:rsidR="006735E7" w:rsidRPr="004D6257" w:rsidRDefault="006735E7" w:rsidP="006735E7">
            <w:pPr>
              <w:tabs>
                <w:tab w:val="left" w:pos="1814"/>
              </w:tabs>
              <w:rPr>
                <w:sz w:val="22"/>
                <w:szCs w:val="22"/>
              </w:rPr>
            </w:pPr>
          </w:p>
        </w:tc>
      </w:tr>
      <w:tr w:rsidR="006735E7" w:rsidRPr="000E4275" w14:paraId="21244ED3" w14:textId="77777777" w:rsidTr="006735E7">
        <w:tblPrEx>
          <w:jc w:val="left"/>
        </w:tblPrEx>
        <w:tc>
          <w:tcPr>
            <w:tcW w:w="707" w:type="dxa"/>
          </w:tcPr>
          <w:p w14:paraId="521E209F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3824" w:type="dxa"/>
          </w:tcPr>
          <w:p w14:paraId="68D656F7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2</w:t>
            </w:r>
          </w:p>
          <w:p w14:paraId="01D32E75" w14:textId="77777777" w:rsidR="006735E7" w:rsidRPr="00383BA4" w:rsidRDefault="006735E7" w:rsidP="006735E7">
            <w:pPr>
              <w:rPr>
                <w:rFonts w:cs="Times New Roman"/>
              </w:rPr>
            </w:pPr>
            <w:r w:rsidRPr="00383BA4">
              <w:rPr>
                <w:rFonts w:cs="Times New Roman"/>
                <w:sz w:val="22"/>
                <w:szCs w:val="22"/>
              </w:rPr>
              <w:t xml:space="preserve">Доля детей-инвалидов в возрасте от 1,5 до 7 лет, охваченных дошкольным образованием, в общей численности </w:t>
            </w:r>
            <w:r w:rsidRPr="00383BA4">
              <w:rPr>
                <w:rFonts w:cs="Times New Roman"/>
                <w:sz w:val="22"/>
                <w:szCs w:val="22"/>
              </w:rPr>
              <w:lastRenderedPageBreak/>
              <w:t>детей-инвалидов данного возраста в Московской области</w:t>
            </w:r>
          </w:p>
        </w:tc>
        <w:tc>
          <w:tcPr>
            <w:tcW w:w="1134" w:type="dxa"/>
          </w:tcPr>
          <w:p w14:paraId="1DA9E120" w14:textId="77777777" w:rsidR="006735E7" w:rsidRPr="00383BA4" w:rsidRDefault="006735E7" w:rsidP="006735E7">
            <w:pPr>
              <w:jc w:val="center"/>
              <w:rPr>
                <w:rFonts w:cs="Times New Roman"/>
              </w:rPr>
            </w:pPr>
            <w:r w:rsidRPr="00383BA4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5954" w:type="dxa"/>
          </w:tcPr>
          <w:p w14:paraId="192E38F5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14:paraId="1D4BDF8E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 wp14:anchorId="2F3FD5E9" wp14:editId="3EFE2436">
                  <wp:extent cx="1028700" cy="352425"/>
                  <wp:effectExtent l="0" t="0" r="0" b="9525"/>
                  <wp:docPr id="9" name="Рисунок 9" descr="Описание: base_14_271466_32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Описание: base_14_271466_32809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CC082E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14:paraId="68628C06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Fд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 в возрасте от 1,5 до 7 лет, охваченных дошкольным образованием, в общей численности детей-инвалидов данного возраста в Московской области;</w:t>
            </w:r>
          </w:p>
          <w:p w14:paraId="27A2AEAE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 в возрасте от 1,5 до 7 лет в дошкольных образовательных организациях;</w:t>
            </w:r>
          </w:p>
          <w:p w14:paraId="2714144A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от 1,5 до 7 лет в Московской области, зарегистрированных в Единой информационной системе управления дошкольными образовательными учреждениями.</w:t>
            </w:r>
          </w:p>
          <w:p w14:paraId="485B34DF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– процент.</w:t>
            </w:r>
          </w:p>
          <w:p w14:paraId="6E082E9E" w14:textId="77777777" w:rsidR="006735E7" w:rsidRPr="00383BA4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14:paraId="4AF15AE9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Источниками для расчета показателя являются:</w:t>
            </w:r>
          </w:p>
          <w:p w14:paraId="28396BB2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 xml:space="preserve">состояния и развития системы образования Московской области, сведения из федерального государственного статистического наблюдения по </w:t>
            </w:r>
            <w:hyperlink r:id="rId13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85-К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детьми», утвержденной приказом Федеральной службы государственной статистики от 30.08.2017 № 563 «Об утверждении статистического инструментария для организации федерального статистического наблюдения за деятельностью в сфере образования, науки, инноваций и информационных технологий»;</w:t>
            </w:r>
          </w:p>
          <w:p w14:paraId="3DE55758" w14:textId="77777777" w:rsidR="006735E7" w:rsidRPr="00383BA4" w:rsidRDefault="006735E7" w:rsidP="006735E7">
            <w:pPr>
              <w:tabs>
                <w:tab w:val="left" w:pos="1814"/>
              </w:tabs>
              <w:rPr>
                <w:rFonts w:cs="Times New Roman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t>Qд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Единой информационной системы управления дошкольными образовательными учреждениями</w:t>
            </w:r>
          </w:p>
        </w:tc>
        <w:tc>
          <w:tcPr>
            <w:tcW w:w="1560" w:type="dxa"/>
          </w:tcPr>
          <w:p w14:paraId="22548FFB" w14:textId="77777777" w:rsidR="006735E7" w:rsidRPr="004D6257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6735E7" w:rsidRPr="000E4275" w14:paraId="4B43B9AF" w14:textId="77777777" w:rsidTr="006735E7">
        <w:tblPrEx>
          <w:jc w:val="left"/>
        </w:tblPrEx>
        <w:tc>
          <w:tcPr>
            <w:tcW w:w="707" w:type="dxa"/>
          </w:tcPr>
          <w:p w14:paraId="08F0C8CD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3824" w:type="dxa"/>
          </w:tcPr>
          <w:p w14:paraId="18541347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3</w:t>
            </w:r>
          </w:p>
          <w:p w14:paraId="6C74441C" w14:textId="77777777" w:rsidR="006735E7" w:rsidRPr="00383BA4" w:rsidRDefault="006735E7" w:rsidP="006735E7">
            <w:pPr>
              <w:rPr>
                <w:rFonts w:cs="Times New Roman"/>
              </w:rPr>
            </w:pPr>
            <w:r w:rsidRPr="00383BA4">
              <w:rPr>
                <w:rFonts w:cs="Times New Roman"/>
                <w:sz w:val="22"/>
                <w:szCs w:val="22"/>
              </w:rPr>
              <w:lastRenderedPageBreak/>
              <w:t xml:space="preserve">Доля детей-инвалидов в возрасте от 5 до 18 лет, получающих дополнительное образование, от общей численности детей-инвалидов данного возраста </w:t>
            </w:r>
          </w:p>
        </w:tc>
        <w:tc>
          <w:tcPr>
            <w:tcW w:w="1134" w:type="dxa"/>
          </w:tcPr>
          <w:p w14:paraId="4365E4A7" w14:textId="77777777" w:rsidR="006735E7" w:rsidRPr="00383BA4" w:rsidRDefault="006735E7" w:rsidP="006735E7">
            <w:pPr>
              <w:jc w:val="center"/>
              <w:rPr>
                <w:rFonts w:cs="Times New Roman"/>
              </w:rPr>
            </w:pPr>
            <w:r w:rsidRPr="00383BA4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5954" w:type="dxa"/>
          </w:tcPr>
          <w:p w14:paraId="3701A586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14:paraId="5537CAC3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lastRenderedPageBreak/>
              <w:drawing>
                <wp:inline distT="0" distB="0" distL="0" distR="0" wp14:anchorId="36BFF9EB" wp14:editId="7DE37F17">
                  <wp:extent cx="1495425" cy="400050"/>
                  <wp:effectExtent l="0" t="0" r="9525" b="0"/>
                  <wp:docPr id="10" name="Рисунок 10" descr="Описание: base_14_271466_32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Описание: base_14_271466_32811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6A86CF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14:paraId="09C2A997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Fдоп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области;</w:t>
            </w:r>
          </w:p>
          <w:p w14:paraId="0BF0B909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 в возрасте от 5 до 18 лет, получающих дополнительное образование;</w:t>
            </w:r>
          </w:p>
          <w:p w14:paraId="2CF74412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от 5 до 18 лет.</w:t>
            </w:r>
          </w:p>
          <w:p w14:paraId="24FB2A0D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‒ процент.</w:t>
            </w:r>
          </w:p>
          <w:p w14:paraId="52890173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Источниками для расчета показателя являются:</w:t>
            </w:r>
          </w:p>
          <w:p w14:paraId="6D09729D" w14:textId="77777777" w:rsidR="006735E7" w:rsidRDefault="006735E7" w:rsidP="006735E7"/>
          <w:p w14:paraId="1E7EE913" w14:textId="77777777" w:rsidR="006735E7" w:rsidRPr="00803C62" w:rsidRDefault="006735E7" w:rsidP="006735E7"/>
        </w:tc>
        <w:tc>
          <w:tcPr>
            <w:tcW w:w="3118" w:type="dxa"/>
          </w:tcPr>
          <w:p w14:paraId="05C03115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Aдоп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 xml:space="preserve">электронного мониторинга состояния и развития системы образования Московской области, сведения из федерального государственного статистического наблюдения по </w:t>
            </w:r>
            <w:hyperlink r:id="rId15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№ 1-ДО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об учреждении дополнительного образования детей», утвержденной приказом Федеральной службы государственной статистики от 14.01.2013 № 12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учреждений»;</w:t>
            </w:r>
          </w:p>
          <w:p w14:paraId="3927A86E" w14:textId="77777777" w:rsidR="006735E7" w:rsidRPr="00383BA4" w:rsidRDefault="006735E7" w:rsidP="006735E7">
            <w:pPr>
              <w:tabs>
                <w:tab w:val="left" w:pos="1814"/>
              </w:tabs>
              <w:rPr>
                <w:rFonts w:cs="Times New Roman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t>Qдоп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560" w:type="dxa"/>
          </w:tcPr>
          <w:p w14:paraId="41754779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6735E7" w:rsidRPr="000E4275" w14:paraId="5B7253E1" w14:textId="77777777" w:rsidTr="006735E7">
        <w:tblPrEx>
          <w:jc w:val="left"/>
        </w:tblPrEx>
        <w:tc>
          <w:tcPr>
            <w:tcW w:w="707" w:type="dxa"/>
          </w:tcPr>
          <w:p w14:paraId="0037486B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3824" w:type="dxa"/>
          </w:tcPr>
          <w:p w14:paraId="63E1DC2E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4</w:t>
            </w:r>
          </w:p>
          <w:p w14:paraId="6AC8AA19" w14:textId="77777777" w:rsidR="006735E7" w:rsidRPr="00383BA4" w:rsidRDefault="006735E7" w:rsidP="006735E7">
            <w:pPr>
              <w:rPr>
                <w:rFonts w:cs="Times New Roman"/>
              </w:rPr>
            </w:pPr>
            <w:r w:rsidRPr="00383BA4">
              <w:rPr>
                <w:rFonts w:cs="Times New Roman"/>
                <w:sz w:val="22"/>
                <w:szCs w:val="22"/>
              </w:rPr>
              <w:t xml:space="preserve">Доля детей-инвалидов, которым созданы условия для получения качественного начального общего, </w:t>
            </w:r>
            <w:r w:rsidRPr="00383BA4">
              <w:rPr>
                <w:rFonts w:cs="Times New Roman"/>
                <w:sz w:val="22"/>
                <w:szCs w:val="22"/>
              </w:rPr>
              <w:lastRenderedPageBreak/>
              <w:t>основного общего, среднего общего образования, от общей численности детей-инвалидов школьного возраста в Московской области</w:t>
            </w:r>
          </w:p>
        </w:tc>
        <w:tc>
          <w:tcPr>
            <w:tcW w:w="1134" w:type="dxa"/>
          </w:tcPr>
          <w:p w14:paraId="2F32840F" w14:textId="77777777" w:rsidR="006735E7" w:rsidRPr="00383BA4" w:rsidRDefault="006735E7" w:rsidP="006735E7">
            <w:pPr>
              <w:jc w:val="center"/>
              <w:rPr>
                <w:rFonts w:cs="Times New Roman"/>
              </w:rPr>
            </w:pPr>
            <w:r w:rsidRPr="00383BA4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5954" w:type="dxa"/>
          </w:tcPr>
          <w:p w14:paraId="4000FA68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14:paraId="00934226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 wp14:anchorId="1B8F8394" wp14:editId="6BB77FBB">
                  <wp:extent cx="1104900" cy="352425"/>
                  <wp:effectExtent l="0" t="0" r="0" b="9525"/>
                  <wp:docPr id="11" name="Рисунок 11" descr="Описание: base_14_271466_328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Описание: base_14_271466_32810"/>
                          <pic:cNvPicPr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5D6188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14:paraId="15735AF4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Fш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области;</w:t>
            </w:r>
          </w:p>
          <w:p w14:paraId="0574F8A1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детей-инвалидов, обучающихся в общеобразовательных организациях;</w:t>
            </w:r>
          </w:p>
          <w:p w14:paraId="7372FA3C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школьного возраста.</w:t>
            </w:r>
          </w:p>
          <w:p w14:paraId="1CF6CBC5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- процент.</w:t>
            </w:r>
          </w:p>
          <w:p w14:paraId="42F3F917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Источниками для расчета показателя являются:</w:t>
            </w:r>
          </w:p>
          <w:p w14:paraId="24A7CDDC" w14:textId="77777777" w:rsidR="006735E7" w:rsidRPr="00383BA4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14:paraId="549136FB" w14:textId="77777777" w:rsidR="006735E7" w:rsidRPr="00F37A7B" w:rsidRDefault="006735E7" w:rsidP="006735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37A7B">
              <w:rPr>
                <w:rFonts w:ascii="Times New Roman" w:hAnsi="Times New Roman" w:cs="Times New Roman"/>
                <w:szCs w:val="22"/>
              </w:rPr>
              <w:lastRenderedPageBreak/>
              <w:t>Aш</w:t>
            </w:r>
            <w:proofErr w:type="spellEnd"/>
            <w:r w:rsidRPr="00F37A7B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состояния и развития системы образования Московской </w:t>
            </w:r>
            <w:r w:rsidRPr="00F37A7B">
              <w:rPr>
                <w:rFonts w:ascii="Times New Roman" w:hAnsi="Times New Roman" w:cs="Times New Roman"/>
                <w:szCs w:val="22"/>
              </w:rPr>
              <w:lastRenderedPageBreak/>
              <w:t>области, сведения из федерального статистического наблюдения по форме № ОО-1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образования», утвержденной приказом Росстата от 05.08.2020 № 431 «Об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образования»;</w:t>
            </w:r>
          </w:p>
          <w:p w14:paraId="61F70EA7" w14:textId="77777777" w:rsidR="006735E7" w:rsidRPr="00383BA4" w:rsidRDefault="006735E7" w:rsidP="006735E7">
            <w:pPr>
              <w:tabs>
                <w:tab w:val="left" w:pos="1814"/>
              </w:tabs>
              <w:rPr>
                <w:rFonts w:cs="Times New Roman"/>
              </w:rPr>
            </w:pPr>
            <w:proofErr w:type="spellStart"/>
            <w:r w:rsidRPr="00F37A7B">
              <w:rPr>
                <w:rFonts w:cs="Times New Roman"/>
                <w:sz w:val="22"/>
                <w:szCs w:val="22"/>
              </w:rPr>
              <w:t>Qш</w:t>
            </w:r>
            <w:proofErr w:type="spellEnd"/>
            <w:r w:rsidRPr="00F37A7B">
              <w:rPr>
                <w:rFonts w:cs="Times New Roman"/>
                <w:sz w:val="22"/>
                <w:szCs w:val="22"/>
              </w:rPr>
              <w:t xml:space="preserve"> – данные государственного учреждения ‒ отделения Пенсионного фонда Российской Федерации по г. Москве и Московской области.</w:t>
            </w:r>
          </w:p>
        </w:tc>
        <w:tc>
          <w:tcPr>
            <w:tcW w:w="1560" w:type="dxa"/>
          </w:tcPr>
          <w:p w14:paraId="5DFA03D8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272312" w:rsidRPr="000E4275" w14:paraId="2F7D5670" w14:textId="77777777" w:rsidTr="00272312">
        <w:tblPrEx>
          <w:jc w:val="left"/>
        </w:tblPrEx>
        <w:tc>
          <w:tcPr>
            <w:tcW w:w="707" w:type="dxa"/>
          </w:tcPr>
          <w:p w14:paraId="4C08B37B" w14:textId="77777777" w:rsidR="00272312" w:rsidRPr="000E4275" w:rsidRDefault="00272312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590" w:type="dxa"/>
            <w:gridSpan w:val="5"/>
          </w:tcPr>
          <w:p w14:paraId="544328B4" w14:textId="7F3021FF" w:rsidR="00272312" w:rsidRPr="000E4275" w:rsidRDefault="00272312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системы отдыха и оздоровления детей»</w:t>
            </w:r>
          </w:p>
        </w:tc>
      </w:tr>
      <w:tr w:rsidR="006735E7" w:rsidRPr="000E4275" w14:paraId="466F607B" w14:textId="77777777" w:rsidTr="006735E7">
        <w:tblPrEx>
          <w:jc w:val="left"/>
        </w:tblPrEx>
        <w:tc>
          <w:tcPr>
            <w:tcW w:w="707" w:type="dxa"/>
          </w:tcPr>
          <w:p w14:paraId="7669C061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3824" w:type="dxa"/>
          </w:tcPr>
          <w:p w14:paraId="52064432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</w:t>
            </w:r>
          </w:p>
          <w:p w14:paraId="55730ED9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 xml:space="preserve">Доля детей, охваченных отдыхом и оздоровлением, в общей численности </w:t>
            </w:r>
            <w:r w:rsidRPr="000E4275">
              <w:rPr>
                <w:rFonts w:cs="Times New Roman"/>
                <w:sz w:val="22"/>
                <w:szCs w:val="22"/>
              </w:rPr>
              <w:lastRenderedPageBreak/>
              <w:t>детей в возрасте от 7 до 15 лет, подлежащих оздоровлению</w:t>
            </w:r>
          </w:p>
        </w:tc>
        <w:tc>
          <w:tcPr>
            <w:tcW w:w="1134" w:type="dxa"/>
          </w:tcPr>
          <w:p w14:paraId="3A0D8F1F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5954" w:type="dxa"/>
          </w:tcPr>
          <w:p w14:paraId="35386E81" w14:textId="77777777" w:rsidR="006735E7" w:rsidRDefault="006735E7" w:rsidP="006735E7">
            <w:pPr>
              <w:contextualSpacing/>
              <w:rPr>
                <w:rFonts w:eastAsia="Batang" w:cs="Times New Roman"/>
              </w:rPr>
            </w:pPr>
            <w:r w:rsidRPr="00383BA4">
              <w:rPr>
                <w:rFonts w:cs="Times New Roman"/>
                <w:szCs w:val="22"/>
              </w:rPr>
              <w:t>Показатель рассчитывается по формуле</w:t>
            </w:r>
            <w:r>
              <w:rPr>
                <w:rFonts w:cs="Times New Roman"/>
                <w:szCs w:val="22"/>
              </w:rPr>
              <w:t>:</w:t>
            </w:r>
            <w:r w:rsidRPr="000E4275">
              <w:rPr>
                <w:rFonts w:eastAsia="Batang" w:cs="Times New Roman"/>
                <w:sz w:val="22"/>
                <w:szCs w:val="22"/>
              </w:rPr>
              <w:t xml:space="preserve"> </w:t>
            </w:r>
          </w:p>
          <w:p w14:paraId="50F42753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>/Чобщ×100%, где</w:t>
            </w:r>
          </w:p>
          <w:p w14:paraId="41957A89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lastRenderedPageBreak/>
              <w:t>Дд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доля детей, охваченных отдыхом и оздоровлением, в общей численности детей в возрасте от 7 до 15 лет, подлежащих оздоровлению;</w:t>
            </w:r>
          </w:p>
          <w:p w14:paraId="1E8ABC61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численность детей, охваченных отдыхом и оздоровлением в текущем году;</w:t>
            </w:r>
          </w:p>
          <w:p w14:paraId="4B698A36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Чобщ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общая численность детей в возрасте от 7 до 15 лет, подлежащих оздоровлению по данным Территориального органа Федеральной службы государственной статистики </w:t>
            </w:r>
            <w:proofErr w:type="gramStart"/>
            <w:r w:rsidRPr="000E4275">
              <w:rPr>
                <w:rFonts w:eastAsia="Batang" w:cs="Times New Roman"/>
                <w:sz w:val="22"/>
                <w:szCs w:val="22"/>
              </w:rPr>
              <w:t>по</w:t>
            </w:r>
            <w:r>
              <w:rPr>
                <w:rFonts w:eastAsia="Batang" w:cs="Times New Roman"/>
                <w:sz w:val="22"/>
                <w:szCs w:val="22"/>
              </w:rPr>
              <w:t xml:space="preserve"> </w:t>
            </w:r>
            <w:r w:rsidRPr="000E4275">
              <w:rPr>
                <w:rFonts w:eastAsia="Batang" w:cs="Times New Roman"/>
                <w:sz w:val="22"/>
                <w:szCs w:val="22"/>
              </w:rPr>
              <w:t xml:space="preserve"> Московской</w:t>
            </w:r>
            <w:proofErr w:type="gramEnd"/>
            <w:r w:rsidRPr="000E4275">
              <w:rPr>
                <w:rFonts w:eastAsia="Batang" w:cs="Times New Roman"/>
                <w:sz w:val="22"/>
                <w:szCs w:val="22"/>
              </w:rPr>
              <w:t xml:space="preserve"> области по состоянию на 1 января предыдущего го</w:t>
            </w:r>
            <w:r>
              <w:rPr>
                <w:rFonts w:eastAsia="Batang" w:cs="Times New Roman"/>
                <w:sz w:val="22"/>
                <w:szCs w:val="22"/>
              </w:rPr>
              <w:t>да.</w:t>
            </w:r>
          </w:p>
        </w:tc>
        <w:tc>
          <w:tcPr>
            <w:tcW w:w="3118" w:type="dxa"/>
          </w:tcPr>
          <w:p w14:paraId="2AE82391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>
              <w:rPr>
                <w:rFonts w:eastAsia="Batang" w:cs="Times New Roman"/>
                <w:sz w:val="22"/>
                <w:szCs w:val="22"/>
              </w:rPr>
              <w:lastRenderedPageBreak/>
              <w:t xml:space="preserve">Источник данных – отчеты образовательных учреждений </w:t>
            </w:r>
            <w:r>
              <w:rPr>
                <w:rFonts w:eastAsia="Batang" w:cs="Times New Roman"/>
                <w:sz w:val="22"/>
                <w:szCs w:val="22"/>
              </w:rPr>
              <w:lastRenderedPageBreak/>
              <w:t>городского округа Электросталь</w:t>
            </w:r>
          </w:p>
          <w:p w14:paraId="26A9455F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Московской области</w:t>
            </w:r>
          </w:p>
        </w:tc>
        <w:tc>
          <w:tcPr>
            <w:tcW w:w="1560" w:type="dxa"/>
          </w:tcPr>
          <w:p w14:paraId="46D7233B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 w:rsidRPr="004D6257">
              <w:rPr>
                <w:rFonts w:cs="Times New Roman"/>
                <w:sz w:val="22"/>
                <w:szCs w:val="22"/>
              </w:rPr>
              <w:lastRenderedPageBreak/>
              <w:t>Квартал</w:t>
            </w:r>
          </w:p>
        </w:tc>
      </w:tr>
      <w:tr w:rsidR="006735E7" w:rsidRPr="000E4275" w14:paraId="31753240" w14:textId="77777777" w:rsidTr="006735E7">
        <w:tblPrEx>
          <w:jc w:val="left"/>
        </w:tblPrEx>
        <w:tc>
          <w:tcPr>
            <w:tcW w:w="707" w:type="dxa"/>
          </w:tcPr>
          <w:p w14:paraId="39D5248D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3824" w:type="dxa"/>
          </w:tcPr>
          <w:p w14:paraId="40E81535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2</w:t>
            </w:r>
          </w:p>
          <w:p w14:paraId="22825FE2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Доля детей, находящихся в трудной жизненной ситуации, охваченных отдыхом и оздоровлением в общей численности детей в возрасте от 7 до 15 лет, находящихся в трудной жизненной ситуации, подлежащих оздоровлению</w:t>
            </w:r>
          </w:p>
        </w:tc>
        <w:tc>
          <w:tcPr>
            <w:tcW w:w="1134" w:type="dxa"/>
          </w:tcPr>
          <w:p w14:paraId="7EA51B78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1F1BB78B" w14:textId="77777777" w:rsidR="006735E7" w:rsidRDefault="006735E7" w:rsidP="006735E7">
            <w:pPr>
              <w:contextualSpacing/>
              <w:rPr>
                <w:rFonts w:eastAsia="Batang" w:cs="Times New Roman"/>
              </w:rPr>
            </w:pPr>
            <w:r w:rsidRPr="00383BA4">
              <w:rPr>
                <w:rFonts w:cs="Times New Roman"/>
                <w:szCs w:val="22"/>
              </w:rPr>
              <w:t>Показатель рассчитывается по формуле</w:t>
            </w:r>
            <w:r w:rsidRPr="000E4275">
              <w:rPr>
                <w:rFonts w:eastAsia="Batang" w:cs="Times New Roman"/>
                <w:sz w:val="22"/>
                <w:szCs w:val="22"/>
              </w:rPr>
              <w:t xml:space="preserve"> </w:t>
            </w:r>
          </w:p>
          <w:p w14:paraId="055D072C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Ддтжс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Чотдтжс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>/Чобщ×100%, где</w:t>
            </w:r>
          </w:p>
          <w:p w14:paraId="5CE8D4E3" w14:textId="77777777" w:rsidR="006735E7" w:rsidRPr="003213C6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Ддтжс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оздоровлению;</w:t>
            </w:r>
          </w:p>
          <w:p w14:paraId="6B3BE141" w14:textId="77777777" w:rsidR="006735E7" w:rsidRPr="003213C6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Чотдтжс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численность детей, находящихся в трудной жизненной ситуации, охваченных отдыхом и оздоровлением;</w:t>
            </w:r>
          </w:p>
          <w:p w14:paraId="733D5DD1" w14:textId="77777777" w:rsidR="006735E7" w:rsidRPr="003213C6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Чобщ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общая численность детей в возрасте от 7 до 15 лет, находящихся в трудной жизненной ситуации, подлежащих оздоров</w:t>
            </w:r>
            <w:r>
              <w:rPr>
                <w:rFonts w:eastAsia="Batang" w:cs="Times New Roman"/>
                <w:sz w:val="22"/>
                <w:szCs w:val="22"/>
              </w:rPr>
              <w:t xml:space="preserve">лению, по данным городского округа Электросталь Московской области </w:t>
            </w:r>
            <w:r w:rsidRPr="003213C6">
              <w:rPr>
                <w:rFonts w:eastAsia="Batang" w:cs="Times New Roman"/>
                <w:sz w:val="22"/>
                <w:szCs w:val="22"/>
              </w:rPr>
              <w:t>по состояни</w:t>
            </w:r>
            <w:r>
              <w:rPr>
                <w:rFonts w:eastAsia="Batang" w:cs="Times New Roman"/>
                <w:sz w:val="22"/>
                <w:szCs w:val="22"/>
              </w:rPr>
              <w:t>ю на 1 января предыдущего года.</w:t>
            </w:r>
          </w:p>
        </w:tc>
        <w:tc>
          <w:tcPr>
            <w:tcW w:w="3118" w:type="dxa"/>
          </w:tcPr>
          <w:p w14:paraId="144507A6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>
              <w:rPr>
                <w:rFonts w:eastAsia="Batang" w:cs="Times New Roman"/>
                <w:sz w:val="22"/>
                <w:szCs w:val="22"/>
              </w:rPr>
              <w:t>Источник данных – отчеты образовательных учреждений</w:t>
            </w:r>
          </w:p>
          <w:p w14:paraId="3743345C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>
              <w:rPr>
                <w:rFonts w:eastAsia="Batang" w:cs="Times New Roman"/>
                <w:sz w:val="22"/>
                <w:szCs w:val="22"/>
              </w:rPr>
              <w:t>городского округа Электросталь</w:t>
            </w:r>
          </w:p>
          <w:p w14:paraId="283C8B16" w14:textId="77777777" w:rsidR="006735E7" w:rsidRDefault="006735E7" w:rsidP="006735E7">
            <w:pPr>
              <w:contextualSpacing/>
              <w:rPr>
                <w:rFonts w:eastAsia="Batang" w:cs="Times New Roman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Московской области</w:t>
            </w:r>
            <w:r>
              <w:rPr>
                <w:rFonts w:eastAsia="Batang" w:cs="Times New Roman"/>
                <w:sz w:val="22"/>
                <w:szCs w:val="22"/>
              </w:rPr>
              <w:t>,</w:t>
            </w:r>
          </w:p>
          <w:p w14:paraId="35B0806B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>
              <w:rPr>
                <w:rFonts w:eastAsia="Batang" w:cs="Times New Roman"/>
                <w:sz w:val="22"/>
                <w:szCs w:val="22"/>
              </w:rPr>
              <w:t>управления социальной защиты городского округа Электросталь Министерства социального развития Московской области.</w:t>
            </w:r>
          </w:p>
        </w:tc>
        <w:tc>
          <w:tcPr>
            <w:tcW w:w="1560" w:type="dxa"/>
          </w:tcPr>
          <w:p w14:paraId="4F3B4FE7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272312" w:rsidRPr="000E4275" w14:paraId="3A526F16" w14:textId="77777777" w:rsidTr="00272312">
        <w:tblPrEx>
          <w:jc w:val="left"/>
        </w:tblPrEx>
        <w:tc>
          <w:tcPr>
            <w:tcW w:w="707" w:type="dxa"/>
          </w:tcPr>
          <w:p w14:paraId="78159936" w14:textId="77777777" w:rsidR="00272312" w:rsidRPr="000E4275" w:rsidRDefault="00272312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590" w:type="dxa"/>
            <w:gridSpan w:val="5"/>
          </w:tcPr>
          <w:p w14:paraId="254745EE" w14:textId="2C7FB87E" w:rsidR="00272312" w:rsidRPr="000E4275" w:rsidRDefault="00272312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VIII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трудовых ресурсов и охраны труда»</w:t>
            </w:r>
          </w:p>
        </w:tc>
      </w:tr>
      <w:tr w:rsidR="006735E7" w:rsidRPr="000E4275" w14:paraId="0081519A" w14:textId="77777777" w:rsidTr="006735E7">
        <w:tblPrEx>
          <w:jc w:val="left"/>
        </w:tblPrEx>
        <w:tc>
          <w:tcPr>
            <w:tcW w:w="707" w:type="dxa"/>
          </w:tcPr>
          <w:p w14:paraId="077C7E9B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3824" w:type="dxa"/>
          </w:tcPr>
          <w:p w14:paraId="4E11AB18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</w:t>
            </w:r>
          </w:p>
          <w:p w14:paraId="16DD86B2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Число пострадавших в результате не</w:t>
            </w:r>
            <w:r>
              <w:rPr>
                <w:rFonts w:cs="Times New Roman"/>
                <w:sz w:val="22"/>
                <w:szCs w:val="22"/>
              </w:rPr>
              <w:t>счастных случаев</w:t>
            </w:r>
            <w:r w:rsidRPr="000E4275">
              <w:rPr>
                <w:rFonts w:cs="Times New Roman"/>
                <w:sz w:val="22"/>
                <w:szCs w:val="22"/>
              </w:rPr>
              <w:t xml:space="preserve"> со смертельным исходом </w:t>
            </w:r>
            <w:r>
              <w:rPr>
                <w:rFonts w:cs="Times New Roman"/>
                <w:sz w:val="22"/>
                <w:szCs w:val="22"/>
              </w:rPr>
              <w:t xml:space="preserve">связанных с производством, </w:t>
            </w:r>
            <w:r w:rsidRPr="000E4275">
              <w:rPr>
                <w:rFonts w:cs="Times New Roman"/>
                <w:sz w:val="22"/>
                <w:szCs w:val="22"/>
              </w:rPr>
              <w:t>в расчете на 1</w:t>
            </w:r>
            <w:r>
              <w:rPr>
                <w:rFonts w:cs="Times New Roman"/>
                <w:sz w:val="22"/>
                <w:szCs w:val="22"/>
              </w:rPr>
              <w:t xml:space="preserve">000 работающих </w:t>
            </w:r>
            <w:r>
              <w:rPr>
                <w:rFonts w:cs="Times New Roman"/>
                <w:sz w:val="22"/>
                <w:szCs w:val="22"/>
              </w:rPr>
              <w:lastRenderedPageBreak/>
              <w:t>(организаций, занятых в экономике муниципального образования)</w:t>
            </w:r>
          </w:p>
        </w:tc>
        <w:tc>
          <w:tcPr>
            <w:tcW w:w="1134" w:type="dxa"/>
          </w:tcPr>
          <w:p w14:paraId="4B851F5F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lastRenderedPageBreak/>
              <w:t>промилле</w:t>
            </w:r>
          </w:p>
        </w:tc>
        <w:tc>
          <w:tcPr>
            <w:tcW w:w="5954" w:type="dxa"/>
          </w:tcPr>
          <w:p w14:paraId="4D116F01" w14:textId="77777777" w:rsidR="006735E7" w:rsidRPr="003213C6" w:rsidRDefault="006735E7" w:rsidP="006735E7">
            <w:pPr>
              <w:contextualSpacing/>
              <w:rPr>
                <w:rFonts w:eastAsia="Batang" w:cs="Times New Roman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Показатель рассчитывается по формуле:</w:t>
            </w:r>
          </w:p>
          <w:p w14:paraId="30DC5DFE" w14:textId="77777777" w:rsidR="006735E7" w:rsidRPr="003213C6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Кчсм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= Ксм / </w:t>
            </w: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Ксп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x 1000,</w:t>
            </w:r>
          </w:p>
          <w:p w14:paraId="110EB0F1" w14:textId="77777777" w:rsidR="006735E7" w:rsidRPr="003213C6" w:rsidRDefault="006735E7" w:rsidP="006735E7">
            <w:pPr>
              <w:contextualSpacing/>
              <w:rPr>
                <w:rFonts w:eastAsia="Batang" w:cs="Times New Roman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где:</w:t>
            </w:r>
          </w:p>
          <w:p w14:paraId="7BA6D4F4" w14:textId="77777777" w:rsidR="006735E7" w:rsidRPr="003213C6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Кчсм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коэффициент частоты случаев смертельного травматизма;</w:t>
            </w:r>
          </w:p>
          <w:p w14:paraId="4A4498D0" w14:textId="77777777" w:rsidR="006735E7" w:rsidRPr="003213C6" w:rsidRDefault="006735E7" w:rsidP="006735E7">
            <w:pPr>
              <w:contextualSpacing/>
              <w:rPr>
                <w:rFonts w:eastAsia="Batang" w:cs="Times New Roman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lastRenderedPageBreak/>
              <w:t>Ксм - количество пострадавших со смертельным исходом</w:t>
            </w:r>
            <w:r>
              <w:rPr>
                <w:rFonts w:eastAsia="Batang" w:cs="Times New Roman"/>
                <w:sz w:val="22"/>
                <w:szCs w:val="22"/>
              </w:rPr>
              <w:t xml:space="preserve"> связанных с производством</w:t>
            </w:r>
            <w:r w:rsidRPr="003213C6">
              <w:rPr>
                <w:rFonts w:eastAsia="Batang" w:cs="Times New Roman"/>
                <w:sz w:val="22"/>
                <w:szCs w:val="22"/>
              </w:rPr>
              <w:t>;</w:t>
            </w:r>
          </w:p>
          <w:p w14:paraId="44A74D49" w14:textId="77777777" w:rsidR="006735E7" w:rsidRPr="003213C6" w:rsidRDefault="006735E7" w:rsidP="006735E7">
            <w:pPr>
              <w:jc w:val="both"/>
              <w:rPr>
                <w:rFonts w:eastAsia="Batang" w:cs="Times New Roman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Ксп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– число работников, занятых в экономике муниципального образования.</w:t>
            </w:r>
          </w:p>
        </w:tc>
        <w:tc>
          <w:tcPr>
            <w:tcW w:w="3118" w:type="dxa"/>
          </w:tcPr>
          <w:p w14:paraId="614CCEAC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>
              <w:rPr>
                <w:rFonts w:eastAsia="Batang" w:cs="Times New Roman"/>
                <w:sz w:val="22"/>
                <w:szCs w:val="22"/>
              </w:rPr>
              <w:lastRenderedPageBreak/>
              <w:t>Источник данных - и</w:t>
            </w:r>
            <w:r w:rsidRPr="000E4275">
              <w:rPr>
                <w:rFonts w:eastAsia="Batang" w:cs="Times New Roman"/>
                <w:sz w:val="22"/>
                <w:szCs w:val="22"/>
              </w:rPr>
              <w:t xml:space="preserve">звещения работодателей о происшедшем несчастном случае, направленные в орган муниципального образования </w:t>
            </w:r>
            <w:r w:rsidRPr="000E4275">
              <w:rPr>
                <w:rFonts w:eastAsia="Batang" w:cs="Times New Roman"/>
                <w:sz w:val="22"/>
                <w:szCs w:val="22"/>
              </w:rPr>
              <w:lastRenderedPageBreak/>
              <w:t>на основании требований статьи 228.1 ТК РФ, акты Н-1.</w:t>
            </w:r>
          </w:p>
        </w:tc>
        <w:tc>
          <w:tcPr>
            <w:tcW w:w="1560" w:type="dxa"/>
          </w:tcPr>
          <w:p w14:paraId="5AA17E90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 w:rsidRPr="004D6257">
              <w:rPr>
                <w:rFonts w:cs="Times New Roman"/>
                <w:sz w:val="22"/>
                <w:szCs w:val="22"/>
              </w:rPr>
              <w:lastRenderedPageBreak/>
              <w:t>Квартал</w:t>
            </w:r>
          </w:p>
        </w:tc>
      </w:tr>
      <w:tr w:rsidR="00272312" w:rsidRPr="000E4275" w14:paraId="0C204A82" w14:textId="77777777" w:rsidTr="00272312">
        <w:tblPrEx>
          <w:jc w:val="left"/>
        </w:tblPrEx>
        <w:tc>
          <w:tcPr>
            <w:tcW w:w="707" w:type="dxa"/>
          </w:tcPr>
          <w:p w14:paraId="7C243B03" w14:textId="77777777" w:rsidR="00272312" w:rsidRPr="000E4275" w:rsidRDefault="00272312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590" w:type="dxa"/>
            <w:gridSpan w:val="5"/>
          </w:tcPr>
          <w:p w14:paraId="74D0DFA2" w14:textId="5709AE1F" w:rsidR="00272312" w:rsidRPr="000E4275" w:rsidRDefault="00272312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IX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и поддержка социально ориентированных некоммерческих организаций»</w:t>
            </w:r>
          </w:p>
        </w:tc>
      </w:tr>
      <w:tr w:rsidR="006735E7" w:rsidRPr="000E4275" w14:paraId="0056C4FD" w14:textId="77777777" w:rsidTr="006735E7">
        <w:tblPrEx>
          <w:jc w:val="left"/>
        </w:tblPrEx>
        <w:tc>
          <w:tcPr>
            <w:tcW w:w="707" w:type="dxa"/>
          </w:tcPr>
          <w:p w14:paraId="4DD70C0E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3824" w:type="dxa"/>
          </w:tcPr>
          <w:p w14:paraId="4DF66315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</w:t>
            </w:r>
          </w:p>
          <w:p w14:paraId="0043E8FC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поддержка органами местного самоуправления</w:t>
            </w:r>
            <w:r>
              <w:rPr>
                <w:sz w:val="22"/>
                <w:szCs w:val="22"/>
              </w:rPr>
              <w:t>, всего:</w:t>
            </w:r>
          </w:p>
        </w:tc>
        <w:tc>
          <w:tcPr>
            <w:tcW w:w="1134" w:type="dxa"/>
          </w:tcPr>
          <w:p w14:paraId="484DC28B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6A2D34C6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Показатель рассчитывается по формуле:</w:t>
            </w:r>
          </w:p>
          <w:p w14:paraId="634E75D5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=</w:t>
            </w: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сз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культ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обр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фс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+</w:t>
            </w:r>
          </w:p>
          <w:p w14:paraId="540B476A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+</w:t>
            </w: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ин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,</w:t>
            </w:r>
          </w:p>
          <w:p w14:paraId="4FBFA1F2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где:</w:t>
            </w:r>
          </w:p>
          <w:p w14:paraId="05B4A519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 xml:space="preserve"> – количество СО НКО, которым оказана поддержка органами местного самоуправления всего;</w:t>
            </w:r>
          </w:p>
          <w:p w14:paraId="7E2E5DEF" w14:textId="77777777" w:rsidR="006735E7" w:rsidRPr="000E4275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сз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количество СО НКО в сфере социальной защиты населения, которым оказана поддержка органами местного самоуправления;</w:t>
            </w:r>
          </w:p>
          <w:p w14:paraId="53D6A052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vertAlign w:val="subscript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культ</w:t>
            </w:r>
            <w:proofErr w:type="spellEnd"/>
            <w:r w:rsidRPr="000E4275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rFonts w:cs="Times New Roman"/>
                <w:sz w:val="22"/>
                <w:szCs w:val="22"/>
              </w:rPr>
              <w:t>– количество СО НКО в сфере культуры, которым оказана поддержка органами местного самоуправления;</w:t>
            </w:r>
          </w:p>
          <w:p w14:paraId="6BD1456D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обр</w:t>
            </w:r>
            <w:proofErr w:type="spellEnd"/>
            <w:r w:rsidRPr="000E4275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rFonts w:cs="Times New Roman"/>
                <w:sz w:val="22"/>
                <w:szCs w:val="22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14:paraId="5661460E" w14:textId="77777777" w:rsidR="006735E7" w:rsidRPr="000E4275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  <w:vertAlign w:val="subscript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фс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физической культуры и спорта, которым оказана поддержка органами местного самоуправления;</w:t>
            </w:r>
          </w:p>
          <w:p w14:paraId="6CC970CF" w14:textId="77777777" w:rsidR="006735E7" w:rsidRPr="000E4275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  <w:vertAlign w:val="subscript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охраны здоровья, которым оказана поддержка органами местного самоуправления;</w:t>
            </w:r>
          </w:p>
          <w:p w14:paraId="06F99A5B" w14:textId="77777777" w:rsidR="006735E7" w:rsidRPr="00FD3B4F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ин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иных сферах (</w:t>
            </w:r>
            <w:r w:rsidRPr="000E4275">
              <w:rPr>
                <w:rFonts w:ascii="Times New Roman" w:hAnsi="Times New Roman" w:cs="Times New Roman"/>
                <w:color w:val="000000"/>
                <w:szCs w:val="22"/>
              </w:rPr>
              <w:t xml:space="preserve">военно-патриотическое воспитание граждан, увековечение памяти жертв политических репрессий, межнациональное сотрудничество, охрана окружающей среды и защита животных, обеспечение пожарной безопасности, обеспечение </w:t>
            </w:r>
            <w:r w:rsidRPr="000E4275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охраны общественного порядка, противодействие коррупции, молодежная политика, бесплатная юридическая помощь, религиозная деятельность</w:t>
            </w:r>
            <w:r w:rsidRPr="000E4275">
              <w:rPr>
                <w:rFonts w:ascii="Times New Roman" w:hAnsi="Times New Roman" w:cs="Times New Roman"/>
                <w:szCs w:val="22"/>
              </w:rPr>
              <w:t>), которым оказана поддержка ор</w:t>
            </w:r>
            <w:r>
              <w:rPr>
                <w:rFonts w:ascii="Times New Roman" w:hAnsi="Times New Roman" w:cs="Times New Roman"/>
                <w:szCs w:val="22"/>
              </w:rPr>
              <w:t>ганами местного самоуправления.</w:t>
            </w:r>
          </w:p>
        </w:tc>
        <w:tc>
          <w:tcPr>
            <w:tcW w:w="3118" w:type="dxa"/>
          </w:tcPr>
          <w:p w14:paraId="30A350ED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 xml:space="preserve">Источником значений показателя </w:t>
            </w:r>
            <w:r w:rsidRPr="000E4275">
              <w:rPr>
                <w:rFonts w:eastAsia="Batang"/>
                <w:sz w:val="22"/>
                <w:szCs w:val="22"/>
              </w:rPr>
              <w:t xml:space="preserve">является отчетность </w:t>
            </w:r>
            <w:r>
              <w:rPr>
                <w:rFonts w:eastAsia="Batang"/>
                <w:sz w:val="22"/>
                <w:szCs w:val="22"/>
              </w:rPr>
              <w:t>структурных подразделений городского округа Электросталь</w:t>
            </w:r>
          </w:p>
          <w:p w14:paraId="046472F6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Московской области</w:t>
            </w:r>
          </w:p>
        </w:tc>
        <w:tc>
          <w:tcPr>
            <w:tcW w:w="1560" w:type="dxa"/>
          </w:tcPr>
          <w:p w14:paraId="1C9AF932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44D6EE44" w14:textId="77777777" w:rsidTr="006735E7">
        <w:tblPrEx>
          <w:jc w:val="left"/>
        </w:tblPrEx>
        <w:tc>
          <w:tcPr>
            <w:tcW w:w="707" w:type="dxa"/>
          </w:tcPr>
          <w:p w14:paraId="1BCFDEE0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5.1.1</w:t>
            </w:r>
          </w:p>
        </w:tc>
        <w:tc>
          <w:tcPr>
            <w:tcW w:w="3824" w:type="dxa"/>
          </w:tcPr>
          <w:p w14:paraId="10A5FD5D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1.1</w:t>
            </w:r>
          </w:p>
          <w:p w14:paraId="4AF58D4F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СО НКО</w:t>
            </w:r>
            <w:r w:rsidRPr="000E4275">
              <w:rPr>
                <w:sz w:val="22"/>
                <w:szCs w:val="22"/>
              </w:rPr>
              <w:t xml:space="preserve"> в сфере социальной защиты населения, которым оказана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493AF633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7603EEF2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14:paraId="0FF2B3C0" w14:textId="77777777" w:rsidR="006735E7" w:rsidRPr="000E4275" w:rsidRDefault="006735E7" w:rsidP="006735E7">
            <w:pPr>
              <w:shd w:val="clear" w:color="auto" w:fill="FFFFFF" w:themeFill="background1"/>
              <w:suppressAutoHyphens/>
            </w:pPr>
            <w:r w:rsidRPr="000E4275">
              <w:rPr>
                <w:position w:val="-28"/>
                <w:sz w:val="22"/>
                <w:szCs w:val="22"/>
              </w:rPr>
              <w:object w:dxaOrig="2220" w:dyaOrig="679" w14:anchorId="23B7CB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5pt;height:32.25pt;mso-position-horizontal-relative:page;mso-position-vertical-relative:page" o:ole="">
                  <v:imagedata r:id="rId17" o:title=""/>
                </v:shape>
                <o:OLEObject Type="Embed" ProgID="Equation.3" ShapeID="_x0000_i1025" DrawAspect="Content" ObjectID="_1736147439" r:id="rId18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14:paraId="6CE68DB6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где:</w:t>
            </w:r>
          </w:p>
          <w:p w14:paraId="63D76B76" w14:textId="77777777" w:rsidR="006735E7" w:rsidRPr="000E4275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сз</w:t>
            </w:r>
            <w:proofErr w:type="spellEnd"/>
            <w:r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социальной защиты населения (включая общественные объединения инвалидов), которым оказана поддержка органами местного самоуправления;</w:t>
            </w:r>
          </w:p>
          <w:p w14:paraId="5A4280E1" w14:textId="77777777" w:rsidR="006735E7" w:rsidRPr="00FD3B4F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N – число СО НКО на территории муниципального образования в сфере социальной защиты населения, получивших поддержку от о</w:t>
            </w:r>
            <w:r>
              <w:rPr>
                <w:rFonts w:cs="Times New Roman"/>
                <w:sz w:val="22"/>
                <w:szCs w:val="22"/>
              </w:rPr>
              <w:t>рганов местного самоуправления.</w:t>
            </w:r>
          </w:p>
        </w:tc>
        <w:tc>
          <w:tcPr>
            <w:tcW w:w="3118" w:type="dxa"/>
          </w:tcPr>
          <w:p w14:paraId="445730F9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</w:t>
            </w:r>
            <w:r>
              <w:rPr>
                <w:rFonts w:eastAsia="Batang"/>
                <w:sz w:val="22"/>
                <w:szCs w:val="22"/>
              </w:rPr>
              <w:t>чник информации: данные отдела по социальным вопросам и Электростальского управления</w:t>
            </w:r>
            <w:r w:rsidRPr="000E4275">
              <w:rPr>
                <w:rFonts w:eastAsia="Batang"/>
                <w:sz w:val="22"/>
                <w:szCs w:val="22"/>
              </w:rPr>
              <w:t xml:space="preserve"> социальной защиты населения</w:t>
            </w:r>
          </w:p>
        </w:tc>
        <w:tc>
          <w:tcPr>
            <w:tcW w:w="1560" w:type="dxa"/>
          </w:tcPr>
          <w:p w14:paraId="5FFE9640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24B1209E" w14:textId="77777777" w:rsidTr="006735E7">
        <w:tblPrEx>
          <w:jc w:val="left"/>
        </w:tblPrEx>
        <w:tc>
          <w:tcPr>
            <w:tcW w:w="707" w:type="dxa"/>
          </w:tcPr>
          <w:p w14:paraId="047F7874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5.1.2</w:t>
            </w:r>
          </w:p>
        </w:tc>
        <w:tc>
          <w:tcPr>
            <w:tcW w:w="3824" w:type="dxa"/>
          </w:tcPr>
          <w:p w14:paraId="293CB423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1.2</w:t>
            </w:r>
          </w:p>
          <w:p w14:paraId="18D76CD2" w14:textId="77777777" w:rsidR="006735E7" w:rsidRPr="000E4275" w:rsidRDefault="006735E7" w:rsidP="006735E7">
            <w:r w:rsidRPr="000E4275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СО НКО</w:t>
            </w:r>
            <w:r w:rsidRPr="000E4275">
              <w:rPr>
                <w:sz w:val="22"/>
                <w:szCs w:val="22"/>
              </w:rPr>
              <w:t xml:space="preserve"> в сфере культуры, которым оказана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1B76806B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2C295154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14:paraId="4821CFCB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position w:val="-28"/>
                <w:sz w:val="22"/>
                <w:szCs w:val="22"/>
              </w:rPr>
              <w:object w:dxaOrig="2701" w:dyaOrig="679" w14:anchorId="5D102352">
                <v:shape id="_x0000_i1026" type="#_x0000_t75" style="width:135.75pt;height:32.25pt;mso-position-horizontal-relative:page;mso-position-vertical-relative:page" o:ole="">
                  <v:imagedata r:id="rId19" o:title=""/>
                </v:shape>
                <o:OLEObject Type="Embed" ProgID="Equation.3" ShapeID="_x0000_i1026" DrawAspect="Content" ObjectID="_1736147440" r:id="rId20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14:paraId="542D7523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где:</w:t>
            </w:r>
          </w:p>
          <w:p w14:paraId="6EF3AA1C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vertAlign w:val="subscript"/>
              </w:rPr>
            </w:pPr>
            <w:proofErr w:type="spellStart"/>
            <w:proofErr w:type="gram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культ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sz w:val="22"/>
                <w:szCs w:val="22"/>
              </w:rPr>
              <w:t xml:space="preserve"> –</w:t>
            </w:r>
            <w:proofErr w:type="gramEnd"/>
            <w:r w:rsidRPr="000E4275">
              <w:rPr>
                <w:sz w:val="22"/>
                <w:szCs w:val="22"/>
              </w:rPr>
              <w:t xml:space="preserve"> количество СО НКО в сфере культуры, которым оказана поддержка органами местного самоуправления;</w:t>
            </w:r>
          </w:p>
          <w:p w14:paraId="14D1F1AE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культуры, получивших поддержку от о</w:t>
            </w:r>
            <w:r>
              <w:rPr>
                <w:sz w:val="22"/>
                <w:szCs w:val="22"/>
              </w:rPr>
              <w:t>рганов местного самоуправления.</w:t>
            </w:r>
          </w:p>
        </w:tc>
        <w:tc>
          <w:tcPr>
            <w:tcW w:w="3118" w:type="dxa"/>
          </w:tcPr>
          <w:p w14:paraId="55315D47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Источник информации: данные </w:t>
            </w:r>
          </w:p>
          <w:p w14:paraId="61D4480E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у</w:t>
            </w:r>
            <w:r w:rsidRPr="000E4275">
              <w:rPr>
                <w:rFonts w:eastAsia="Batang"/>
                <w:sz w:val="22"/>
                <w:szCs w:val="22"/>
              </w:rPr>
              <w:t xml:space="preserve">правления по культуре и делам </w:t>
            </w:r>
          </w:p>
          <w:p w14:paraId="27DD2411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молодежи.</w:t>
            </w:r>
          </w:p>
        </w:tc>
        <w:tc>
          <w:tcPr>
            <w:tcW w:w="1560" w:type="dxa"/>
          </w:tcPr>
          <w:p w14:paraId="69BD77FD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2F7095F6" w14:textId="77777777" w:rsidTr="006735E7">
        <w:tblPrEx>
          <w:jc w:val="left"/>
        </w:tblPrEx>
        <w:tc>
          <w:tcPr>
            <w:tcW w:w="707" w:type="dxa"/>
          </w:tcPr>
          <w:p w14:paraId="3A3D22F8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5.1.3</w:t>
            </w:r>
          </w:p>
        </w:tc>
        <w:tc>
          <w:tcPr>
            <w:tcW w:w="3824" w:type="dxa"/>
          </w:tcPr>
          <w:p w14:paraId="56734834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1.3</w:t>
            </w:r>
          </w:p>
          <w:p w14:paraId="1FA5D101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lastRenderedPageBreak/>
              <w:t xml:space="preserve">Количество </w:t>
            </w:r>
            <w:r>
              <w:rPr>
                <w:sz w:val="22"/>
                <w:szCs w:val="22"/>
              </w:rPr>
              <w:t>СО НКО</w:t>
            </w:r>
            <w:r w:rsidRPr="000E4275">
              <w:rPr>
                <w:sz w:val="22"/>
                <w:szCs w:val="22"/>
              </w:rPr>
              <w:t xml:space="preserve"> в сфере образования, которым оказана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374FCC3C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5954" w:type="dxa"/>
          </w:tcPr>
          <w:p w14:paraId="0B5AEE78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14:paraId="3A7B2ED0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position w:val="-28"/>
                <w:sz w:val="22"/>
                <w:szCs w:val="22"/>
              </w:rPr>
              <w:object w:dxaOrig="2400" w:dyaOrig="679" w14:anchorId="4F27DED3">
                <v:shape id="_x0000_i1027" type="#_x0000_t75" style="width:120pt;height:32.25pt;mso-position-horizontal-relative:page;mso-position-vertical-relative:page" o:ole="">
                  <v:imagedata r:id="rId21" o:title=""/>
                </v:shape>
                <o:OLEObject Type="Embed" ProgID="Equation.3" ShapeID="_x0000_i1027" DrawAspect="Content" ObjectID="_1736147441" r:id="rId22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14:paraId="22BFA467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где:</w:t>
            </w:r>
          </w:p>
          <w:p w14:paraId="2D12B7CB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proofErr w:type="spell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обр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sz w:val="22"/>
                <w:szCs w:val="22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14:paraId="4221BF50" w14:textId="77777777" w:rsidR="006735E7" w:rsidRPr="00FD3B4F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образования, получивших поддержку от о</w:t>
            </w:r>
            <w:r>
              <w:rPr>
                <w:sz w:val="22"/>
                <w:szCs w:val="22"/>
              </w:rPr>
              <w:t>рганов местного самоуправления.</w:t>
            </w:r>
          </w:p>
        </w:tc>
        <w:tc>
          <w:tcPr>
            <w:tcW w:w="3118" w:type="dxa"/>
          </w:tcPr>
          <w:p w14:paraId="23B52E5D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lastRenderedPageBreak/>
              <w:t xml:space="preserve">Источник информации: данные </w:t>
            </w:r>
          </w:p>
          <w:p w14:paraId="78C07881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у</w:t>
            </w:r>
            <w:r w:rsidRPr="000E4275">
              <w:rPr>
                <w:rFonts w:eastAsia="Batang"/>
                <w:sz w:val="22"/>
                <w:szCs w:val="22"/>
              </w:rPr>
              <w:t>правления образования</w:t>
            </w:r>
          </w:p>
        </w:tc>
        <w:tc>
          <w:tcPr>
            <w:tcW w:w="1560" w:type="dxa"/>
          </w:tcPr>
          <w:p w14:paraId="0ADBDB16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5A1EBFEB" w14:textId="77777777" w:rsidTr="006735E7">
        <w:tblPrEx>
          <w:jc w:val="left"/>
        </w:tblPrEx>
        <w:tc>
          <w:tcPr>
            <w:tcW w:w="707" w:type="dxa"/>
          </w:tcPr>
          <w:p w14:paraId="0D35D656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5.1.4</w:t>
            </w:r>
          </w:p>
        </w:tc>
        <w:tc>
          <w:tcPr>
            <w:tcW w:w="3824" w:type="dxa"/>
          </w:tcPr>
          <w:p w14:paraId="656C5E28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1.4</w:t>
            </w:r>
          </w:p>
          <w:p w14:paraId="09651839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СО НКО в сфере охраны здоровья</w:t>
            </w:r>
            <w:r w:rsidRPr="000E4275">
              <w:rPr>
                <w:sz w:val="22"/>
                <w:szCs w:val="22"/>
              </w:rPr>
              <w:t>, которым оказана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065F0792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06B21CBF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14:paraId="7A058168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position w:val="-28"/>
                <w:sz w:val="22"/>
                <w:szCs w:val="22"/>
              </w:rPr>
              <w:object w:dxaOrig="2240" w:dyaOrig="679" w14:anchorId="479C1CEB">
                <v:shape id="_x0000_i1028" type="#_x0000_t75" style="width:112.5pt;height:32.25pt;mso-position-horizontal-relative:page;mso-position-vertical-relative:page" o:ole="">
                  <v:imagedata r:id="rId23" o:title=""/>
                </v:shape>
                <o:OLEObject Type="Embed" ProgID="Equation.3" ShapeID="_x0000_i1028" DrawAspect="Content" ObjectID="_1736147442" r:id="rId24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14:paraId="4042718F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где:</w:t>
            </w:r>
          </w:p>
          <w:p w14:paraId="500B61AD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vertAlign w:val="subscript"/>
              </w:rPr>
            </w:pPr>
            <w:proofErr w:type="spellStart"/>
            <w:proofErr w:type="gram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 </w:t>
            </w:r>
            <w:r w:rsidRPr="000E4275">
              <w:rPr>
                <w:sz w:val="22"/>
                <w:szCs w:val="22"/>
              </w:rPr>
              <w:t>–</w:t>
            </w:r>
            <w:proofErr w:type="gramEnd"/>
            <w:r w:rsidRPr="000E4275">
              <w:rPr>
                <w:sz w:val="22"/>
                <w:szCs w:val="22"/>
              </w:rPr>
              <w:t xml:space="preserve">  количество СО НКО в сфере охраны здоровья, которым оказана поддержка органами местного самоуправления;</w:t>
            </w:r>
          </w:p>
          <w:p w14:paraId="5FAF04CF" w14:textId="77777777" w:rsidR="006735E7" w:rsidRPr="00FD3B4F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охраны здоровья, получивших поддержку от о</w:t>
            </w:r>
            <w:r>
              <w:rPr>
                <w:sz w:val="22"/>
                <w:szCs w:val="22"/>
              </w:rPr>
              <w:t>рганов местного самоуправления.</w:t>
            </w:r>
          </w:p>
        </w:tc>
        <w:tc>
          <w:tcPr>
            <w:tcW w:w="3118" w:type="dxa"/>
          </w:tcPr>
          <w:p w14:paraId="585866AB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Источник информации: данные</w:t>
            </w:r>
          </w:p>
          <w:p w14:paraId="5267966C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 ГБУЗ МО «ЭЦГБ»</w:t>
            </w:r>
          </w:p>
        </w:tc>
        <w:tc>
          <w:tcPr>
            <w:tcW w:w="1560" w:type="dxa"/>
          </w:tcPr>
          <w:p w14:paraId="6B028114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256B987C" w14:textId="77777777" w:rsidTr="006735E7">
        <w:tblPrEx>
          <w:jc w:val="left"/>
        </w:tblPrEx>
        <w:tc>
          <w:tcPr>
            <w:tcW w:w="707" w:type="dxa"/>
          </w:tcPr>
          <w:p w14:paraId="68B58AB0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5.2.</w:t>
            </w:r>
          </w:p>
        </w:tc>
        <w:tc>
          <w:tcPr>
            <w:tcW w:w="3824" w:type="dxa"/>
          </w:tcPr>
          <w:p w14:paraId="1796667E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2</w:t>
            </w:r>
          </w:p>
          <w:p w14:paraId="7FE6C078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 xml:space="preserve">Доля расходов, направляемых на предоставление </w:t>
            </w:r>
            <w:r>
              <w:rPr>
                <w:sz w:val="22"/>
                <w:szCs w:val="22"/>
              </w:rPr>
              <w:t>субсидий СО НКО</w:t>
            </w:r>
            <w:r w:rsidRPr="000E4275">
              <w:rPr>
                <w:sz w:val="22"/>
                <w:szCs w:val="22"/>
              </w:rPr>
              <w:t xml:space="preserve"> в общем объеме расходов бюджета </w:t>
            </w:r>
            <w:r w:rsidRPr="008E3551">
              <w:rPr>
                <w:rFonts w:cs="Times New Roman"/>
                <w:sz w:val="22"/>
                <w:szCs w:val="22"/>
              </w:rPr>
              <w:t>муниципального образования</w:t>
            </w:r>
            <w:r w:rsidRPr="00B323E3">
              <w:rPr>
                <w:rFonts w:cs="Times New Roman"/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Московской области на социальную сферу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5272AD7C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14764B7C" w14:textId="77777777" w:rsidR="006735E7" w:rsidRPr="006A3674" w:rsidRDefault="006735E7" w:rsidP="006735E7">
            <w:pPr>
              <w:tabs>
                <w:tab w:val="left" w:pos="1814"/>
              </w:tabs>
            </w:pPr>
            <w:r w:rsidRPr="006A3674">
              <w:rPr>
                <w:sz w:val="22"/>
                <w:szCs w:val="22"/>
              </w:rPr>
              <w:t>Значения показателя рассчитывается по следующей формуле:</w:t>
            </w:r>
          </w:p>
          <w:p w14:paraId="193A9AEF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/Рсф×100%, где </w:t>
            </w:r>
          </w:p>
          <w:p w14:paraId="78566FDA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доля расходов, направляемых на предоставление субсидий социально ориентированным некоммерческим организациям, в общем объеме расходов бюджета городского округа Электросталь Московской области на социальную сферу;</w:t>
            </w:r>
          </w:p>
          <w:p w14:paraId="270E04C5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общий объем расходов бюджета, направляемых на предоставление субсидий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образован</w:t>
            </w:r>
            <w:r>
              <w:rPr>
                <w:rFonts w:eastAsia="Batang"/>
                <w:sz w:val="22"/>
                <w:szCs w:val="22"/>
              </w:rPr>
              <w:t>и</w:t>
            </w:r>
            <w:r w:rsidRPr="000E4275">
              <w:rPr>
                <w:rFonts w:eastAsia="Batang"/>
                <w:sz w:val="22"/>
                <w:szCs w:val="22"/>
              </w:rPr>
              <w:t xml:space="preserve">я, </w:t>
            </w:r>
            <w:r w:rsidRPr="000E4275">
              <w:rPr>
                <w:rFonts w:eastAsia="Batang"/>
                <w:sz w:val="22"/>
                <w:szCs w:val="22"/>
              </w:rPr>
              <w:lastRenderedPageBreak/>
              <w:t>культуры, социальной защиты, физической культуры и спорта в соответствующем году.</w:t>
            </w:r>
          </w:p>
          <w:p w14:paraId="5FD9B5BB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Рсф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общий объем расходов бюджета на социальную сферу в соответствующем году. Общий объем расходов из бюджета в сфере образования, культуры, социальной защиты, физической культуры и спорта.</w:t>
            </w:r>
          </w:p>
        </w:tc>
        <w:tc>
          <w:tcPr>
            <w:tcW w:w="3118" w:type="dxa"/>
          </w:tcPr>
          <w:p w14:paraId="3E1DC1AB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 w:rsidRPr="000E4275">
              <w:rPr>
                <w:rFonts w:eastAsia="Batang"/>
                <w:sz w:val="22"/>
                <w:szCs w:val="22"/>
              </w:rPr>
              <w:lastRenderedPageBreak/>
              <w:t>Источник информации: отчетность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соот</w:t>
            </w:r>
            <w:r>
              <w:rPr>
                <w:rFonts w:eastAsia="Batang"/>
                <w:sz w:val="22"/>
                <w:szCs w:val="22"/>
              </w:rPr>
              <w:t xml:space="preserve">ветствующих структур городского </w:t>
            </w:r>
            <w:r w:rsidRPr="000E4275">
              <w:rPr>
                <w:rFonts w:eastAsia="Batang"/>
                <w:sz w:val="22"/>
                <w:szCs w:val="22"/>
              </w:rPr>
              <w:t xml:space="preserve">округа Электросталь Московской </w:t>
            </w:r>
          </w:p>
          <w:p w14:paraId="169B84D5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 w:rsidRPr="000E4275">
              <w:rPr>
                <w:rFonts w:eastAsia="Batang"/>
                <w:sz w:val="22"/>
                <w:szCs w:val="22"/>
              </w:rPr>
              <w:t>области</w:t>
            </w:r>
          </w:p>
        </w:tc>
        <w:tc>
          <w:tcPr>
            <w:tcW w:w="1560" w:type="dxa"/>
          </w:tcPr>
          <w:p w14:paraId="67438C55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6735E7" w:rsidRPr="000E4275" w14:paraId="6CB409F8" w14:textId="77777777" w:rsidTr="006735E7">
        <w:tblPrEx>
          <w:jc w:val="left"/>
        </w:tblPrEx>
        <w:tc>
          <w:tcPr>
            <w:tcW w:w="707" w:type="dxa"/>
          </w:tcPr>
          <w:p w14:paraId="2BC58D56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5.2.1.</w:t>
            </w:r>
          </w:p>
        </w:tc>
        <w:tc>
          <w:tcPr>
            <w:tcW w:w="3824" w:type="dxa"/>
          </w:tcPr>
          <w:p w14:paraId="54CBF03C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2.3</w:t>
            </w:r>
          </w:p>
          <w:p w14:paraId="2ECC1F64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 xml:space="preserve">Доля расходов, направляемых на предоставление субсидий </w:t>
            </w:r>
            <w:r>
              <w:rPr>
                <w:sz w:val="22"/>
                <w:szCs w:val="22"/>
              </w:rPr>
              <w:t>СО НКО</w:t>
            </w:r>
            <w:r w:rsidRPr="000E4275">
              <w:rPr>
                <w:sz w:val="22"/>
                <w:szCs w:val="22"/>
              </w:rPr>
              <w:t xml:space="preserve"> в сфере образования, в общем объеме расходов </w:t>
            </w:r>
            <w:r w:rsidRPr="008E3551">
              <w:rPr>
                <w:sz w:val="22"/>
                <w:szCs w:val="22"/>
              </w:rPr>
              <w:t xml:space="preserve">бюджета </w:t>
            </w:r>
            <w:r w:rsidRPr="008E3551">
              <w:rPr>
                <w:rFonts w:cs="Times New Roman"/>
                <w:sz w:val="22"/>
                <w:szCs w:val="22"/>
              </w:rPr>
              <w:t>муниципального образования</w:t>
            </w:r>
            <w:r w:rsidRPr="008E3551">
              <w:rPr>
                <w:sz w:val="20"/>
                <w:szCs w:val="22"/>
              </w:rPr>
              <w:t xml:space="preserve"> </w:t>
            </w:r>
            <w:r w:rsidRPr="008E3551">
              <w:rPr>
                <w:sz w:val="22"/>
                <w:szCs w:val="22"/>
              </w:rPr>
              <w:t>Московской</w:t>
            </w:r>
            <w:r w:rsidRPr="000E4275">
              <w:rPr>
                <w:sz w:val="22"/>
                <w:szCs w:val="22"/>
              </w:rPr>
              <w:t xml:space="preserve"> области в сфере образования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67DD00E3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24780232" w14:textId="77777777" w:rsidR="006735E7" w:rsidRPr="006A3674" w:rsidRDefault="006735E7" w:rsidP="006735E7">
            <w:pPr>
              <w:tabs>
                <w:tab w:val="left" w:pos="1814"/>
              </w:tabs>
            </w:pPr>
            <w:r w:rsidRPr="006A3674">
              <w:rPr>
                <w:sz w:val="22"/>
                <w:szCs w:val="22"/>
              </w:rPr>
              <w:t>Значение показателя рассчитывается по формуле:</w:t>
            </w:r>
          </w:p>
          <w:p w14:paraId="2AF90A10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/Ро×100%, где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доля расходов, направляемых на предоставление субсидий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в сфере образования, в общем объеме расходов бюджета городского округа в сфере образования;</w:t>
            </w:r>
          </w:p>
          <w:p w14:paraId="2F03CFBF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объем расходов бюджета городского округа, направляемых на предоставление субсидий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образования в соответствующем году;</w:t>
            </w:r>
          </w:p>
          <w:p w14:paraId="40459440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объем расходов бюджета городского округа в сфере образования в соответствующем году.</w:t>
            </w:r>
          </w:p>
        </w:tc>
        <w:tc>
          <w:tcPr>
            <w:tcW w:w="3118" w:type="dxa"/>
          </w:tcPr>
          <w:p w14:paraId="48552820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 w:rsidRPr="000E4275">
              <w:rPr>
                <w:rFonts w:eastAsia="Batang"/>
                <w:sz w:val="22"/>
                <w:szCs w:val="22"/>
              </w:rPr>
              <w:t>Источник информации: данные</w:t>
            </w:r>
          </w:p>
          <w:p w14:paraId="05F13B68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>
              <w:rPr>
                <w:rFonts w:eastAsia="Batang"/>
                <w:sz w:val="22"/>
                <w:szCs w:val="22"/>
              </w:rPr>
              <w:t xml:space="preserve"> у</w:t>
            </w:r>
            <w:r w:rsidRPr="000E4275">
              <w:rPr>
                <w:rFonts w:eastAsia="Batang"/>
                <w:sz w:val="22"/>
                <w:szCs w:val="22"/>
              </w:rPr>
              <w:t>правления образования</w:t>
            </w:r>
          </w:p>
        </w:tc>
        <w:tc>
          <w:tcPr>
            <w:tcW w:w="1560" w:type="dxa"/>
          </w:tcPr>
          <w:p w14:paraId="1280A7DA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6735E7" w:rsidRPr="000E4275" w14:paraId="4E6C778D" w14:textId="77777777" w:rsidTr="006735E7">
        <w:tblPrEx>
          <w:jc w:val="left"/>
        </w:tblPrEx>
        <w:tc>
          <w:tcPr>
            <w:tcW w:w="707" w:type="dxa"/>
          </w:tcPr>
          <w:p w14:paraId="51EF5CA3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5.3.</w:t>
            </w:r>
          </w:p>
        </w:tc>
        <w:tc>
          <w:tcPr>
            <w:tcW w:w="3824" w:type="dxa"/>
          </w:tcPr>
          <w:p w14:paraId="66C1C8A2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3</w:t>
            </w:r>
          </w:p>
          <w:p w14:paraId="333ACC83" w14:textId="77777777" w:rsidR="006735E7" w:rsidRPr="00ED0D19" w:rsidRDefault="006735E7" w:rsidP="006735E7">
            <w:r>
              <w:rPr>
                <w:sz w:val="22"/>
                <w:szCs w:val="22"/>
              </w:rPr>
              <w:t>Доля СО НКО,</w:t>
            </w:r>
            <w:r w:rsidRPr="00ED0D19">
              <w:rPr>
                <w:sz w:val="22"/>
                <w:szCs w:val="22"/>
              </w:rPr>
              <w:t xml:space="preserve"> внесенных в реестр поставщиков социальных услуг </w:t>
            </w:r>
            <w:r w:rsidRPr="00ED0D19">
              <w:rPr>
                <w:sz w:val="22"/>
                <w:szCs w:val="22"/>
              </w:rPr>
              <w:br/>
              <w:t>и получивших поддержку, в общем количестве СО НКО на территории муниципального образования, получивших поддержку</w:t>
            </w:r>
          </w:p>
        </w:tc>
        <w:tc>
          <w:tcPr>
            <w:tcW w:w="1134" w:type="dxa"/>
          </w:tcPr>
          <w:p w14:paraId="71C49960" w14:textId="77777777" w:rsidR="006735E7" w:rsidRPr="000E4275" w:rsidRDefault="006735E7" w:rsidP="006735E7">
            <w:pPr>
              <w:jc w:val="center"/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1E3CE546" w14:textId="77777777" w:rsidR="006735E7" w:rsidRPr="006A3674" w:rsidRDefault="006735E7" w:rsidP="006735E7">
            <w:pPr>
              <w:tabs>
                <w:tab w:val="left" w:pos="1814"/>
              </w:tabs>
            </w:pPr>
            <w:r w:rsidRPr="006A3674">
              <w:rPr>
                <w:sz w:val="22"/>
                <w:szCs w:val="22"/>
              </w:rPr>
              <w:t>Значение показателя рассчитывается по формуле:</w:t>
            </w:r>
          </w:p>
          <w:p w14:paraId="21346967" w14:textId="77777777" w:rsidR="006735E7" w:rsidRPr="00ED0D19" w:rsidRDefault="006735E7" w:rsidP="006735E7">
            <w:pPr>
              <w:tabs>
                <w:tab w:val="left" w:pos="1814"/>
              </w:tabs>
            </w:pPr>
            <w:proofErr w:type="spellStart"/>
            <w:r w:rsidRPr="00ED0D19">
              <w:rPr>
                <w:sz w:val="22"/>
                <w:szCs w:val="22"/>
              </w:rPr>
              <w:t>Дсонкорп</w:t>
            </w:r>
            <w:proofErr w:type="spellEnd"/>
            <w:r w:rsidRPr="00ED0D19">
              <w:rPr>
                <w:sz w:val="22"/>
                <w:szCs w:val="22"/>
              </w:rPr>
              <w:t xml:space="preserve"> = </w:t>
            </w:r>
            <w:proofErr w:type="spellStart"/>
            <w:r w:rsidRPr="00ED0D19">
              <w:rPr>
                <w:sz w:val="22"/>
                <w:szCs w:val="22"/>
              </w:rPr>
              <w:t>Ксонкорп</w:t>
            </w:r>
            <w:proofErr w:type="spellEnd"/>
            <w:r w:rsidRPr="00ED0D19">
              <w:rPr>
                <w:sz w:val="22"/>
                <w:szCs w:val="22"/>
              </w:rPr>
              <w:t xml:space="preserve"> /</w:t>
            </w:r>
            <w:proofErr w:type="spellStart"/>
            <w:r w:rsidRPr="00ED0D19">
              <w:rPr>
                <w:sz w:val="22"/>
                <w:szCs w:val="22"/>
              </w:rPr>
              <w:t>Ксонкоп</w:t>
            </w:r>
            <w:proofErr w:type="spellEnd"/>
            <w:r w:rsidRPr="00ED0D19">
              <w:rPr>
                <w:sz w:val="22"/>
                <w:szCs w:val="22"/>
              </w:rPr>
              <w:t xml:space="preserve"> х 100%, где</w:t>
            </w:r>
          </w:p>
          <w:p w14:paraId="72BC4605" w14:textId="77777777" w:rsidR="006735E7" w:rsidRPr="00ED0D19" w:rsidRDefault="006735E7" w:rsidP="006735E7">
            <w:pPr>
              <w:tabs>
                <w:tab w:val="left" w:pos="1814"/>
              </w:tabs>
            </w:pPr>
            <w:proofErr w:type="spellStart"/>
            <w:r w:rsidRPr="00ED0D19">
              <w:rPr>
                <w:sz w:val="22"/>
                <w:szCs w:val="22"/>
              </w:rPr>
              <w:t>Дсонкорп</w:t>
            </w:r>
            <w:proofErr w:type="spellEnd"/>
            <w:r w:rsidRPr="00ED0D19">
              <w:rPr>
                <w:sz w:val="22"/>
                <w:szCs w:val="22"/>
              </w:rPr>
              <w:t xml:space="preserve"> — доля СО НКО, внесенных в реестр поставщиков социальных услуг, в общем количестве СО НКО на территории муниципального образования, получивших поддержку;</w:t>
            </w:r>
          </w:p>
          <w:p w14:paraId="3BD71119" w14:textId="77777777" w:rsidR="006735E7" w:rsidRPr="00ED0D19" w:rsidRDefault="006735E7" w:rsidP="006735E7">
            <w:pPr>
              <w:tabs>
                <w:tab w:val="left" w:pos="1814"/>
              </w:tabs>
            </w:pPr>
            <w:proofErr w:type="spellStart"/>
            <w:r w:rsidRPr="00ED0D19">
              <w:rPr>
                <w:sz w:val="22"/>
                <w:szCs w:val="22"/>
              </w:rPr>
              <w:t>Ксонкорп</w:t>
            </w:r>
            <w:proofErr w:type="spellEnd"/>
            <w:r w:rsidRPr="00ED0D19">
              <w:rPr>
                <w:sz w:val="22"/>
                <w:szCs w:val="22"/>
              </w:rPr>
              <w:t xml:space="preserve"> — количество СО НКО, внесенных в реестр поставщиков социальных услуг Московской области, получивших поддержку, и осуществляющих свою деятельность на территории муниципального образования; </w:t>
            </w:r>
          </w:p>
          <w:p w14:paraId="44B7B97C" w14:textId="77777777" w:rsidR="006735E7" w:rsidRPr="00FD3B4F" w:rsidRDefault="006735E7" w:rsidP="006735E7">
            <w:pPr>
              <w:tabs>
                <w:tab w:val="left" w:pos="1814"/>
              </w:tabs>
            </w:pPr>
            <w:proofErr w:type="spellStart"/>
            <w:r w:rsidRPr="00ED0D19">
              <w:rPr>
                <w:sz w:val="22"/>
                <w:szCs w:val="22"/>
              </w:rPr>
              <w:t>Ксонкоп</w:t>
            </w:r>
            <w:proofErr w:type="spellEnd"/>
            <w:r w:rsidRPr="00ED0D19">
              <w:rPr>
                <w:sz w:val="22"/>
                <w:szCs w:val="22"/>
              </w:rPr>
              <w:t xml:space="preserve"> — количество СО НКО, осуществляющих свою деятельность на территории муниципального образования, которым оказана поддержка органами местного </w:t>
            </w:r>
            <w:r w:rsidRPr="00ED0D19">
              <w:rPr>
                <w:sz w:val="22"/>
                <w:szCs w:val="22"/>
              </w:rPr>
              <w:lastRenderedPageBreak/>
              <w:t>самоуправления в течение года реал</w:t>
            </w:r>
            <w:r>
              <w:rPr>
                <w:sz w:val="22"/>
                <w:szCs w:val="22"/>
              </w:rPr>
              <w:t>изации муниципальной программы.</w:t>
            </w:r>
          </w:p>
        </w:tc>
        <w:tc>
          <w:tcPr>
            <w:tcW w:w="3118" w:type="dxa"/>
          </w:tcPr>
          <w:p w14:paraId="575395E0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>Источник информации: данные структурных подразделений</w:t>
            </w:r>
            <w:r w:rsidRPr="000E4275">
              <w:rPr>
                <w:rFonts w:eastAsia="Batang"/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1560" w:type="dxa"/>
          </w:tcPr>
          <w:p w14:paraId="3CA98552" w14:textId="77777777" w:rsidR="006735E7" w:rsidRPr="004D6257" w:rsidRDefault="006735E7" w:rsidP="006735E7">
            <w:pPr>
              <w:contextualSpacing/>
              <w:rPr>
                <w:rFonts w:cs="Times New Roman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6735E7" w:rsidRPr="000E4275" w14:paraId="71E048BC" w14:textId="77777777" w:rsidTr="006735E7">
        <w:tblPrEx>
          <w:jc w:val="left"/>
        </w:tblPrEx>
        <w:tc>
          <w:tcPr>
            <w:tcW w:w="707" w:type="dxa"/>
          </w:tcPr>
          <w:p w14:paraId="3233311E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</w:t>
            </w:r>
            <w:r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70F01E04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4</w:t>
            </w:r>
          </w:p>
          <w:p w14:paraId="46BC82A7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финансовая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48ED1C9B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4B6F3B47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270A4F">
              <w:rPr>
                <w:sz w:val="18"/>
                <w:szCs w:val="18"/>
              </w:rPr>
              <w:t xml:space="preserve"> </w:t>
            </w:r>
            <w:r>
              <w:rPr>
                <w:rFonts w:eastAsia="Batang"/>
                <w:sz w:val="22"/>
                <w:szCs w:val="22"/>
              </w:rPr>
              <w:t>у</w:t>
            </w:r>
            <w:r w:rsidRPr="000E4275">
              <w:rPr>
                <w:rFonts w:eastAsia="Batang"/>
                <w:sz w:val="22"/>
                <w:szCs w:val="22"/>
              </w:rPr>
              <w:t>казывается 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НКО, которым оказана финансовая поддержка органами местного самоуправления в течении года реализации муниципальной программы.</w:t>
            </w:r>
          </w:p>
        </w:tc>
        <w:tc>
          <w:tcPr>
            <w:tcW w:w="3118" w:type="dxa"/>
          </w:tcPr>
          <w:p w14:paraId="0541EBE3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14:paraId="4D0315D1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14:paraId="0A68CF2B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6735E7" w:rsidRPr="000E4275" w14:paraId="7A254FF2" w14:textId="77777777" w:rsidTr="006735E7">
        <w:tblPrEx>
          <w:jc w:val="left"/>
        </w:tblPrEx>
        <w:tc>
          <w:tcPr>
            <w:tcW w:w="707" w:type="dxa"/>
          </w:tcPr>
          <w:p w14:paraId="44534344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494861FE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5</w:t>
            </w:r>
          </w:p>
          <w:p w14:paraId="78E42264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имущественная поддержка органами местного самоуправления</w:t>
            </w:r>
            <w:r>
              <w:rPr>
                <w:sz w:val="22"/>
                <w:szCs w:val="22"/>
              </w:rPr>
              <w:t>, всего:</w:t>
            </w:r>
          </w:p>
        </w:tc>
        <w:tc>
          <w:tcPr>
            <w:tcW w:w="1134" w:type="dxa"/>
          </w:tcPr>
          <w:p w14:paraId="63083D5A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4E269C9B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 w:rsidRPr="001442DF">
              <w:rPr>
                <w:sz w:val="22"/>
                <w:szCs w:val="22"/>
              </w:rPr>
              <w:t>о</w:t>
            </w:r>
            <w:r w:rsidRPr="001442DF">
              <w:rPr>
                <w:rFonts w:eastAsia="Batang"/>
                <w:sz w:val="22"/>
                <w:szCs w:val="22"/>
              </w:rPr>
              <w:t>бщее</w:t>
            </w:r>
            <w:r w:rsidRPr="000E4275">
              <w:rPr>
                <w:rFonts w:eastAsia="Batang"/>
                <w:sz w:val="22"/>
                <w:szCs w:val="22"/>
              </w:rPr>
              <w:t xml:space="preserve">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НКО, котор</w:t>
            </w:r>
            <w:r>
              <w:rPr>
                <w:rFonts w:eastAsia="Batang"/>
                <w:sz w:val="22"/>
                <w:szCs w:val="22"/>
              </w:rPr>
              <w:t>ым из бюджета городского округа</w:t>
            </w:r>
            <w:r w:rsidRPr="000E4275">
              <w:rPr>
                <w:rFonts w:eastAsia="Batang"/>
                <w:sz w:val="22"/>
                <w:szCs w:val="22"/>
              </w:rPr>
              <w:t xml:space="preserve">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14:paraId="3A52CA43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15265205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3CB3BC47" w14:textId="77777777" w:rsidTr="006735E7">
        <w:tblPrEx>
          <w:jc w:val="left"/>
        </w:tblPrEx>
        <w:tc>
          <w:tcPr>
            <w:tcW w:w="707" w:type="dxa"/>
          </w:tcPr>
          <w:p w14:paraId="0478F7B8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Pr="000E4275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824" w:type="dxa"/>
          </w:tcPr>
          <w:p w14:paraId="2FC40A9D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5.1</w:t>
            </w:r>
          </w:p>
          <w:p w14:paraId="0ED7E86E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СО НКО</w:t>
            </w:r>
            <w:r w:rsidRPr="000E4275">
              <w:rPr>
                <w:sz w:val="22"/>
                <w:szCs w:val="22"/>
              </w:rPr>
              <w:t xml:space="preserve"> в сфере социальной защиты населения, которым оказана имущественная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0BFC6AB4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6D962B58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>
              <w:rPr>
                <w:rFonts w:eastAsia="Batang"/>
                <w:sz w:val="22"/>
                <w:szCs w:val="22"/>
              </w:rPr>
              <w:t>о</w:t>
            </w:r>
            <w:r w:rsidRPr="000E4275">
              <w:rPr>
                <w:rFonts w:eastAsia="Batang"/>
                <w:sz w:val="22"/>
                <w:szCs w:val="22"/>
              </w:rPr>
              <w:t>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социальной защиты населения, которым и</w:t>
            </w:r>
            <w:r>
              <w:rPr>
                <w:rFonts w:eastAsia="Batang"/>
                <w:sz w:val="22"/>
                <w:szCs w:val="22"/>
              </w:rPr>
              <w:t xml:space="preserve">з бюджета городского округа </w:t>
            </w:r>
            <w:r w:rsidRPr="000E4275">
              <w:rPr>
                <w:rFonts w:eastAsia="Batang"/>
                <w:sz w:val="22"/>
                <w:szCs w:val="22"/>
              </w:rPr>
              <w:t>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14:paraId="3509B266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500DCE64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3A465200" w14:textId="77777777" w:rsidTr="006735E7">
        <w:tblPrEx>
          <w:jc w:val="left"/>
        </w:tblPrEx>
        <w:tc>
          <w:tcPr>
            <w:tcW w:w="707" w:type="dxa"/>
          </w:tcPr>
          <w:p w14:paraId="564AC37D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5.5.2</w:t>
            </w:r>
          </w:p>
        </w:tc>
        <w:tc>
          <w:tcPr>
            <w:tcW w:w="3824" w:type="dxa"/>
          </w:tcPr>
          <w:p w14:paraId="0D3A6822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5.2</w:t>
            </w:r>
          </w:p>
          <w:p w14:paraId="14B98C0A" w14:textId="77777777" w:rsidR="006735E7" w:rsidRPr="000E4275" w:rsidRDefault="006735E7" w:rsidP="006735E7">
            <w:r w:rsidRPr="000E4275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СО НКО</w:t>
            </w:r>
            <w:r w:rsidRPr="000E4275">
              <w:rPr>
                <w:sz w:val="22"/>
                <w:szCs w:val="22"/>
              </w:rPr>
              <w:t xml:space="preserve"> в сфере культуры, которым оказана имущественная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2D3E0B24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403E1DB3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>
              <w:rPr>
                <w:rFonts w:eastAsia="Batang"/>
                <w:sz w:val="22"/>
                <w:szCs w:val="22"/>
              </w:rPr>
              <w:t>о</w:t>
            </w:r>
            <w:r w:rsidRPr="000E4275">
              <w:rPr>
                <w:rFonts w:eastAsia="Batang"/>
                <w:sz w:val="22"/>
                <w:szCs w:val="22"/>
              </w:rPr>
              <w:t>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культуры, котор</w:t>
            </w:r>
            <w:r>
              <w:rPr>
                <w:rFonts w:eastAsia="Batang"/>
                <w:sz w:val="22"/>
                <w:szCs w:val="22"/>
              </w:rPr>
              <w:t>ым из бюджета городского округа</w:t>
            </w:r>
            <w:r w:rsidRPr="000E4275">
              <w:rPr>
                <w:rFonts w:eastAsia="Batang"/>
                <w:sz w:val="22"/>
                <w:szCs w:val="22"/>
              </w:rPr>
              <w:t xml:space="preserve">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14:paraId="2A0629A8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4978CC66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366F70E4" w14:textId="77777777" w:rsidTr="006735E7">
        <w:tblPrEx>
          <w:jc w:val="left"/>
        </w:tblPrEx>
        <w:tc>
          <w:tcPr>
            <w:tcW w:w="707" w:type="dxa"/>
          </w:tcPr>
          <w:p w14:paraId="36C4A7E3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5.5.3</w:t>
            </w:r>
          </w:p>
        </w:tc>
        <w:tc>
          <w:tcPr>
            <w:tcW w:w="3824" w:type="dxa"/>
          </w:tcPr>
          <w:p w14:paraId="316979CC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5.5</w:t>
            </w:r>
          </w:p>
          <w:p w14:paraId="367241C7" w14:textId="77777777" w:rsidR="006735E7" w:rsidRPr="000E4275" w:rsidRDefault="006735E7" w:rsidP="006735E7">
            <w:r w:rsidRPr="000E4275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СО НКО в сфере охраны здоровья</w:t>
            </w:r>
            <w:r w:rsidRPr="000E4275">
              <w:rPr>
                <w:sz w:val="22"/>
                <w:szCs w:val="22"/>
              </w:rPr>
              <w:t>, которым оказана имущественная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585251BF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69170026" w14:textId="77777777" w:rsidR="006735E7" w:rsidRPr="002907BB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>
              <w:rPr>
                <w:rFonts w:eastAsia="Batang"/>
                <w:sz w:val="22"/>
                <w:szCs w:val="22"/>
              </w:rPr>
              <w:t>о</w:t>
            </w:r>
            <w:r w:rsidRPr="002907BB">
              <w:rPr>
                <w:rFonts w:eastAsia="Batang"/>
                <w:sz w:val="22"/>
                <w:szCs w:val="22"/>
              </w:rPr>
              <w:t>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2907BB">
              <w:rPr>
                <w:rFonts w:eastAsia="Batang"/>
                <w:sz w:val="22"/>
                <w:szCs w:val="22"/>
              </w:rPr>
              <w:t>НКО в сфере охраны здоровья, котор</w:t>
            </w:r>
            <w:r>
              <w:rPr>
                <w:rFonts w:eastAsia="Batang"/>
                <w:sz w:val="22"/>
                <w:szCs w:val="22"/>
              </w:rPr>
              <w:t>ым из бюджета городского округа</w:t>
            </w:r>
            <w:r w:rsidRPr="002907BB">
              <w:rPr>
                <w:rFonts w:eastAsia="Batang"/>
                <w:sz w:val="22"/>
                <w:szCs w:val="22"/>
              </w:rPr>
              <w:t xml:space="preserve">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14:paraId="326DA3FF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33394095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4DF66D4F" w14:textId="77777777" w:rsidTr="006735E7">
        <w:tblPrEx>
          <w:jc w:val="left"/>
        </w:tblPrEx>
        <w:tc>
          <w:tcPr>
            <w:tcW w:w="707" w:type="dxa"/>
          </w:tcPr>
          <w:p w14:paraId="6C4AAFB8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08441E55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6</w:t>
            </w:r>
          </w:p>
          <w:p w14:paraId="384C595A" w14:textId="77777777" w:rsidR="006735E7" w:rsidRPr="000E4275" w:rsidRDefault="006735E7" w:rsidP="006735E7">
            <w:r w:rsidRPr="000E4275"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>
              <w:rPr>
                <w:sz w:val="22"/>
                <w:szCs w:val="22"/>
              </w:rPr>
              <w:t>СО НКО, всего:</w:t>
            </w:r>
          </w:p>
        </w:tc>
        <w:tc>
          <w:tcPr>
            <w:tcW w:w="1134" w:type="dxa"/>
          </w:tcPr>
          <w:p w14:paraId="640CAD8E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14:paraId="556B14F3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>
              <w:rPr>
                <w:rFonts w:eastAsia="Batang"/>
                <w:sz w:val="22"/>
                <w:szCs w:val="22"/>
              </w:rPr>
              <w:t>о</w:t>
            </w:r>
            <w:r w:rsidRPr="000E4275">
              <w:rPr>
                <w:rFonts w:eastAsia="Batang"/>
                <w:sz w:val="22"/>
                <w:szCs w:val="22"/>
              </w:rPr>
              <w:t>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течение года реализации муниципальной программы.</w:t>
            </w:r>
          </w:p>
          <w:p w14:paraId="080F8B7E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76712C0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28472F83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7C7070E7" w14:textId="77777777" w:rsidTr="006735E7">
        <w:tblPrEx>
          <w:jc w:val="left"/>
        </w:tblPrEx>
        <w:tc>
          <w:tcPr>
            <w:tcW w:w="707" w:type="dxa"/>
          </w:tcPr>
          <w:p w14:paraId="01CC5CCD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Pr="000E4275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824" w:type="dxa"/>
          </w:tcPr>
          <w:p w14:paraId="1810C392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6.1</w:t>
            </w:r>
          </w:p>
          <w:p w14:paraId="562B7A21" w14:textId="77777777" w:rsidR="006735E7" w:rsidRPr="000E4275" w:rsidRDefault="006735E7" w:rsidP="006735E7">
            <w:r w:rsidRPr="000E4275"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>
              <w:rPr>
                <w:sz w:val="22"/>
                <w:szCs w:val="22"/>
              </w:rPr>
              <w:t>СО НКО</w:t>
            </w:r>
            <w:r w:rsidRPr="000E4275">
              <w:rPr>
                <w:sz w:val="22"/>
                <w:szCs w:val="22"/>
              </w:rPr>
              <w:t xml:space="preserve"> в сфере социальной защиты населения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5CF91668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14:paraId="5ADD8C7D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>
              <w:rPr>
                <w:rFonts w:eastAsia="Batang"/>
                <w:sz w:val="22"/>
                <w:szCs w:val="22"/>
              </w:rPr>
              <w:t>о</w:t>
            </w:r>
            <w:r w:rsidRPr="000E4275">
              <w:rPr>
                <w:rFonts w:eastAsia="Batang"/>
                <w:sz w:val="22"/>
                <w:szCs w:val="22"/>
              </w:rPr>
              <w:t>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социальной защиты населения в течение года реализации муниципальной программы.</w:t>
            </w:r>
          </w:p>
          <w:p w14:paraId="00638928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5916CAC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3702AB3F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3ED029F1" w14:textId="77777777" w:rsidTr="006735E7">
        <w:tblPrEx>
          <w:jc w:val="left"/>
        </w:tblPrEx>
        <w:tc>
          <w:tcPr>
            <w:tcW w:w="707" w:type="dxa"/>
          </w:tcPr>
          <w:p w14:paraId="00A83FE3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5.6.2</w:t>
            </w:r>
          </w:p>
        </w:tc>
        <w:tc>
          <w:tcPr>
            <w:tcW w:w="3824" w:type="dxa"/>
          </w:tcPr>
          <w:p w14:paraId="51A7A594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6.2</w:t>
            </w:r>
          </w:p>
          <w:p w14:paraId="27880EDD" w14:textId="77777777" w:rsidR="006735E7" w:rsidRPr="000E4275" w:rsidRDefault="006735E7" w:rsidP="006735E7">
            <w:r>
              <w:rPr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 НКО в сфере культуры.</w:t>
            </w:r>
          </w:p>
        </w:tc>
        <w:tc>
          <w:tcPr>
            <w:tcW w:w="1134" w:type="dxa"/>
          </w:tcPr>
          <w:p w14:paraId="29AEE909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14:paraId="362ED350" w14:textId="77777777" w:rsidR="006735E7" w:rsidRPr="00672029" w:rsidRDefault="006735E7" w:rsidP="006735E7">
            <w:pPr>
              <w:pStyle w:val="1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указывается о</w:t>
            </w:r>
            <w:r w:rsidRPr="00672029">
              <w:rPr>
                <w:rFonts w:eastAsia="Batang"/>
                <w:sz w:val="22"/>
                <w:szCs w:val="22"/>
              </w:rPr>
              <w:t>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 в сфере культуры в течение года реализации муниципальной программы.</w:t>
            </w:r>
          </w:p>
          <w:p w14:paraId="3D6D841F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D726DDB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19ED472C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6E75A84E" w14:textId="77777777" w:rsidTr="006735E7">
        <w:tblPrEx>
          <w:jc w:val="left"/>
        </w:tblPrEx>
        <w:tc>
          <w:tcPr>
            <w:tcW w:w="707" w:type="dxa"/>
          </w:tcPr>
          <w:p w14:paraId="52E5DCEA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5.6.3</w:t>
            </w:r>
          </w:p>
        </w:tc>
        <w:tc>
          <w:tcPr>
            <w:tcW w:w="3824" w:type="dxa"/>
          </w:tcPr>
          <w:p w14:paraId="5758D918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6.5</w:t>
            </w:r>
          </w:p>
          <w:p w14:paraId="068D50A1" w14:textId="77777777" w:rsidR="006735E7" w:rsidRPr="000E4275" w:rsidRDefault="006735E7" w:rsidP="006735E7">
            <w:r>
              <w:rPr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 НКО в сфере охраны здоровья.</w:t>
            </w:r>
          </w:p>
        </w:tc>
        <w:tc>
          <w:tcPr>
            <w:tcW w:w="1134" w:type="dxa"/>
          </w:tcPr>
          <w:p w14:paraId="765ADAF8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14:paraId="168F5BED" w14:textId="77777777" w:rsidR="006735E7" w:rsidRPr="00672029" w:rsidRDefault="006735E7" w:rsidP="006735E7">
            <w:pPr>
              <w:pStyle w:val="1"/>
              <w:contextualSpacing/>
              <w:rPr>
                <w:rFonts w:eastAsia="Batang"/>
                <w:szCs w:val="24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указывается о</w:t>
            </w:r>
            <w:r w:rsidRPr="00672029">
              <w:rPr>
                <w:rFonts w:eastAsia="Batang"/>
                <w:sz w:val="22"/>
                <w:szCs w:val="22"/>
              </w:rPr>
              <w:t>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 в сфере охраны здоровья в течение года реализации муниципальной программы</w:t>
            </w:r>
            <w:r w:rsidRPr="00672029">
              <w:rPr>
                <w:rFonts w:eastAsia="Batang"/>
                <w:szCs w:val="24"/>
              </w:rPr>
              <w:t>.</w:t>
            </w:r>
          </w:p>
          <w:p w14:paraId="14C64215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4E1CED6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35C8ABDA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4918F59D" w14:textId="77777777" w:rsidTr="006735E7">
        <w:tblPrEx>
          <w:jc w:val="left"/>
        </w:tblPrEx>
        <w:trPr>
          <w:trHeight w:val="2479"/>
        </w:trPr>
        <w:tc>
          <w:tcPr>
            <w:tcW w:w="707" w:type="dxa"/>
          </w:tcPr>
          <w:p w14:paraId="32C69792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5.7</w:t>
            </w:r>
            <w:r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07B190C9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7</w:t>
            </w:r>
          </w:p>
          <w:p w14:paraId="420C3334" w14:textId="77777777" w:rsidR="006735E7" w:rsidRPr="000E4275" w:rsidRDefault="006735E7" w:rsidP="006735E7">
            <w:r w:rsidRPr="000E4275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консультационная поддержка органами местного самоуправления, единиц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691536F7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единица</w:t>
            </w:r>
          </w:p>
          <w:p w14:paraId="6DEAA334" w14:textId="77777777" w:rsidR="006735E7" w:rsidRPr="000E4275" w:rsidRDefault="006735E7" w:rsidP="006735E7"/>
          <w:p w14:paraId="5D83FD4C" w14:textId="77777777" w:rsidR="006735E7" w:rsidRPr="000E4275" w:rsidRDefault="006735E7" w:rsidP="006735E7">
            <w:pPr>
              <w:jc w:val="center"/>
            </w:pPr>
          </w:p>
        </w:tc>
        <w:tc>
          <w:tcPr>
            <w:tcW w:w="5954" w:type="dxa"/>
          </w:tcPr>
          <w:p w14:paraId="2B992CBE" w14:textId="77777777" w:rsidR="006735E7" w:rsidRPr="00672029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указывается о</w:t>
            </w:r>
            <w:r w:rsidRPr="00672029">
              <w:rPr>
                <w:rFonts w:eastAsia="Batang"/>
                <w:sz w:val="22"/>
                <w:szCs w:val="22"/>
              </w:rPr>
              <w:t>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которым оказана консультационная поддержка органами местного самоуправления в течении года реализации муниципальной программы. При этом учитывается 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НКО: представители которых приняли участие в конференциях, совещаниях, круглых столах, семинарах, тренингах, форумах, образовательных программах и других просветительских меропри</w:t>
            </w:r>
            <w:r>
              <w:rPr>
                <w:rFonts w:eastAsia="Batang"/>
                <w:sz w:val="22"/>
                <w:szCs w:val="22"/>
              </w:rPr>
              <w:t xml:space="preserve">ятиях по вопросам деятельности </w:t>
            </w:r>
            <w:r w:rsidRPr="00672029">
              <w:rPr>
                <w:rFonts w:eastAsia="Batang"/>
                <w:sz w:val="22"/>
                <w:szCs w:val="22"/>
              </w:rPr>
              <w:t>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 xml:space="preserve">НКО, организованных и проведенных органами местного самоуправления; </w:t>
            </w:r>
          </w:p>
          <w:p w14:paraId="2E565096" w14:textId="77777777" w:rsidR="006735E7" w:rsidRPr="00672029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proofErr w:type="gramStart"/>
            <w:r w:rsidRPr="00672029">
              <w:rPr>
                <w:rFonts w:eastAsia="Batang"/>
                <w:sz w:val="22"/>
                <w:szCs w:val="22"/>
              </w:rPr>
              <w:t>с представителями</w:t>
            </w:r>
            <w:proofErr w:type="gramEnd"/>
            <w:r w:rsidRPr="00672029">
              <w:rPr>
                <w:rFonts w:eastAsia="Batang"/>
                <w:sz w:val="22"/>
                <w:szCs w:val="22"/>
              </w:rPr>
              <w:t xml:space="preserve"> которых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органами местного самоуправления проведена консультационная работа по вопросам взаимодействия с органами государственной власти, а также по вопросам подготовки и повышения уровня социальной компетентности работников и добровольцев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НКО.</w:t>
            </w:r>
          </w:p>
        </w:tc>
        <w:tc>
          <w:tcPr>
            <w:tcW w:w="3118" w:type="dxa"/>
          </w:tcPr>
          <w:p w14:paraId="405E62FC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14:paraId="000824E2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14:paraId="537BA294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0ED16A7C" w14:textId="77777777" w:rsidTr="006735E7">
        <w:tblPrEx>
          <w:jc w:val="left"/>
        </w:tblPrEx>
        <w:tc>
          <w:tcPr>
            <w:tcW w:w="707" w:type="dxa"/>
          </w:tcPr>
          <w:p w14:paraId="5D935416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5.8</w:t>
            </w:r>
            <w:r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780DB7D7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8</w:t>
            </w:r>
          </w:p>
          <w:p w14:paraId="4152A9DE" w14:textId="77777777" w:rsidR="006735E7" w:rsidRPr="000E4275" w:rsidRDefault="006735E7" w:rsidP="006735E7">
            <w:r w:rsidRPr="000E4275">
              <w:rPr>
                <w:sz w:val="22"/>
                <w:szCs w:val="22"/>
              </w:rPr>
              <w:t xml:space="preserve">Число граждан, принявших участие в просветительских мероприятиях по вопросам деятельности </w:t>
            </w:r>
            <w:r>
              <w:rPr>
                <w:sz w:val="22"/>
                <w:szCs w:val="22"/>
              </w:rPr>
              <w:t>СО НКО.</w:t>
            </w:r>
          </w:p>
        </w:tc>
        <w:tc>
          <w:tcPr>
            <w:tcW w:w="1134" w:type="dxa"/>
          </w:tcPr>
          <w:p w14:paraId="1B4B7FBE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человек</w:t>
            </w:r>
          </w:p>
        </w:tc>
        <w:tc>
          <w:tcPr>
            <w:tcW w:w="5954" w:type="dxa"/>
          </w:tcPr>
          <w:p w14:paraId="3A706A8D" w14:textId="77777777" w:rsidR="006735E7" w:rsidRPr="00672029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>
              <w:rPr>
                <w:sz w:val="22"/>
                <w:szCs w:val="22"/>
              </w:rPr>
              <w:t xml:space="preserve"> у</w:t>
            </w:r>
            <w:r w:rsidRPr="00672029">
              <w:rPr>
                <w:rFonts w:eastAsia="Batang"/>
                <w:sz w:val="22"/>
                <w:szCs w:val="22"/>
              </w:rPr>
              <w:t>читывае</w:t>
            </w:r>
            <w:r>
              <w:rPr>
                <w:rFonts w:eastAsia="Batang"/>
                <w:sz w:val="22"/>
                <w:szCs w:val="22"/>
              </w:rPr>
              <w:t xml:space="preserve">тся общая численность граждан, </w:t>
            </w:r>
            <w:r w:rsidRPr="00672029">
              <w:rPr>
                <w:rFonts w:eastAsia="Batang"/>
                <w:sz w:val="22"/>
                <w:szCs w:val="22"/>
              </w:rPr>
              <w:t>участвовавших в конференциях, совещаниях, круглых столах, семинарах, тренингах, форумах, образовательных программах и других просветительских меропри</w:t>
            </w:r>
            <w:r>
              <w:rPr>
                <w:rFonts w:eastAsia="Batang"/>
                <w:sz w:val="22"/>
                <w:szCs w:val="22"/>
              </w:rPr>
              <w:t xml:space="preserve">ятиях по вопросам деятельности </w:t>
            </w:r>
            <w:r w:rsidRPr="00672029">
              <w:rPr>
                <w:rFonts w:eastAsia="Batang"/>
                <w:sz w:val="22"/>
                <w:szCs w:val="22"/>
              </w:rPr>
              <w:lastRenderedPageBreak/>
              <w:t>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организованных и проведенных органами местного самоуправления в течение года реализации муниципальной программы.</w:t>
            </w:r>
          </w:p>
        </w:tc>
        <w:tc>
          <w:tcPr>
            <w:tcW w:w="3118" w:type="dxa"/>
          </w:tcPr>
          <w:p w14:paraId="05B4647D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>Источник информации: с</w:t>
            </w:r>
            <w:r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14:paraId="747FCAE6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14:paraId="6597E24C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3027D09D" w14:textId="77777777" w:rsidTr="006735E7">
        <w:tblPrEx>
          <w:jc w:val="left"/>
        </w:tblPrEx>
        <w:tc>
          <w:tcPr>
            <w:tcW w:w="707" w:type="dxa"/>
          </w:tcPr>
          <w:p w14:paraId="12EEC79A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5.9</w:t>
            </w:r>
            <w:r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6D6C2D65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9</w:t>
            </w:r>
          </w:p>
          <w:p w14:paraId="6A165C59" w14:textId="77777777" w:rsidR="006735E7" w:rsidRPr="000E4275" w:rsidRDefault="006735E7" w:rsidP="006735E7">
            <w:r w:rsidRPr="000E4275">
              <w:rPr>
                <w:sz w:val="22"/>
                <w:szCs w:val="22"/>
              </w:rPr>
              <w:t xml:space="preserve">Количество проведенных органами местного самоуправления просветительских мероприятий по вопросам деятельности </w:t>
            </w:r>
            <w:r>
              <w:rPr>
                <w:sz w:val="22"/>
                <w:szCs w:val="22"/>
              </w:rPr>
              <w:t>СО НКО.</w:t>
            </w:r>
          </w:p>
        </w:tc>
        <w:tc>
          <w:tcPr>
            <w:tcW w:w="1134" w:type="dxa"/>
          </w:tcPr>
          <w:p w14:paraId="76E1A875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4A088072" w14:textId="77777777" w:rsidR="006735E7" w:rsidRPr="00672029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учитывается о</w:t>
            </w:r>
            <w:r w:rsidRPr="00672029">
              <w:rPr>
                <w:rFonts w:eastAsia="Batang"/>
                <w:sz w:val="22"/>
                <w:szCs w:val="22"/>
              </w:rPr>
              <w:t>бщее количество конференций, совещаний, круглых столов, семинаров, тренингов, форумов, образовательных программах и других просветительских мероп</w:t>
            </w:r>
            <w:r>
              <w:rPr>
                <w:rFonts w:eastAsia="Batang"/>
                <w:sz w:val="22"/>
                <w:szCs w:val="22"/>
              </w:rPr>
              <w:t>риятий по вопросам деятельности</w:t>
            </w:r>
            <w:r w:rsidRPr="00672029">
              <w:rPr>
                <w:rFonts w:eastAsia="Batang"/>
                <w:sz w:val="22"/>
                <w:szCs w:val="22"/>
              </w:rPr>
              <w:t xml:space="preserve">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организованных и проведенных органами местного самоуправления в течение года реализации муниципальной программы.</w:t>
            </w:r>
          </w:p>
          <w:p w14:paraId="43347DA4" w14:textId="77777777" w:rsidR="006735E7" w:rsidRPr="00672029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FC4C974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Pr="000E4275">
              <w:rPr>
                <w:rFonts w:eastAsia="Batang"/>
                <w:sz w:val="22"/>
                <w:szCs w:val="22"/>
              </w:rPr>
              <w:t xml:space="preserve">труктурные </w:t>
            </w:r>
          </w:p>
          <w:p w14:paraId="4B714EEA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14:paraId="54ED56CD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</w:tbl>
    <w:p w14:paraId="027ADE39" w14:textId="77777777" w:rsidR="006735E7" w:rsidRPr="000E4275" w:rsidRDefault="006735E7" w:rsidP="006735E7">
      <w:pPr>
        <w:tabs>
          <w:tab w:val="left" w:pos="8908"/>
        </w:tabs>
        <w:rPr>
          <w:rFonts w:cs="Times New Roman"/>
          <w:sz w:val="22"/>
          <w:szCs w:val="22"/>
          <w:lang w:eastAsia="ar-SA"/>
        </w:rPr>
      </w:pPr>
    </w:p>
    <w:p w14:paraId="3EABD340" w14:textId="77777777" w:rsidR="006735E7" w:rsidRDefault="006735E7" w:rsidP="006735E7">
      <w:pPr>
        <w:spacing w:after="160" w:line="259" w:lineRule="auto"/>
        <w:rPr>
          <w:rFonts w:cs="Times New Roman"/>
          <w:b/>
        </w:rPr>
      </w:pPr>
    </w:p>
    <w:p w14:paraId="66DB241B" w14:textId="77777777" w:rsidR="00074DA5" w:rsidRDefault="00E27A7D" w:rsidP="006735E7">
      <w:pPr>
        <w:spacing w:after="160" w:line="259" w:lineRule="auto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</w:p>
    <w:p w14:paraId="2690F4D8" w14:textId="77777777"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F274B8">
          <w:pgSz w:w="16838" w:h="11906" w:orient="landscape"/>
          <w:pgMar w:top="2127" w:right="1134" w:bottom="1418" w:left="1134" w:header="1276" w:footer="709" w:gutter="0"/>
          <w:cols w:space="708"/>
          <w:docGrid w:linePitch="360"/>
        </w:sectPr>
      </w:pPr>
    </w:p>
    <w:p w14:paraId="220DD471" w14:textId="77777777"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14:paraId="079BC1F4" w14:textId="77777777"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14:paraId="7D6C6B61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14:paraId="43605BDA" w14:textId="77777777"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14:paraId="62B09E86" w14:textId="77777777"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14:paraId="2CBE5CD6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14:paraId="1DFC55A3" w14:textId="77777777"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14:paraId="746E0429" w14:textId="77777777"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14:paraId="3BA290B5" w14:textId="77777777"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14:paraId="66963450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14:paraId="2B61C29F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14:paraId="60741445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14:paraId="603A71FB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14:paraId="3D339EFF" w14:textId="77777777"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14:paraId="00677D4C" w14:textId="77777777"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14:paraId="1D3E8C3A" w14:textId="77777777"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14:paraId="039648B8" w14:textId="77777777"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14:paraId="37706CD2" w14:textId="77777777"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14:paraId="6F0B940B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14:paraId="2A3B6F72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14:paraId="452F2F39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14:paraId="3E336A22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14:paraId="557B7EAE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14:paraId="7DB7BB5D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14:paraId="0C9BDD0B" w14:textId="2FE7A4DA" w:rsidR="00E27A7D" w:rsidRDefault="00E27A7D" w:rsidP="009A2DA7">
      <w:pPr>
        <w:ind w:firstLine="708"/>
        <w:jc w:val="both"/>
        <w:rPr>
          <w:rFonts w:cs="Times New Roman"/>
        </w:rPr>
        <w:sectPr w:rsidR="00E27A7D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</w:t>
      </w:r>
      <w:r w:rsidR="00901F8F">
        <w:rPr>
          <w:rFonts w:cs="Times New Roman"/>
        </w:rPr>
        <w:t>ими изменениями и дополнения</w:t>
      </w:r>
      <w:r w:rsidR="008E4469">
        <w:rPr>
          <w:rFonts w:cs="Times New Roman"/>
        </w:rPr>
        <w:t>ми)</w:t>
      </w:r>
    </w:p>
    <w:p w14:paraId="527BA505" w14:textId="77777777" w:rsidR="00074DA5" w:rsidRDefault="00074DA5" w:rsidP="009A2DA7">
      <w:pPr>
        <w:tabs>
          <w:tab w:val="left" w:pos="851"/>
        </w:tabs>
        <w:jc w:val="both"/>
        <w:rPr>
          <w:rFonts w:cs="Times New Roman"/>
        </w:rPr>
      </w:pPr>
    </w:p>
    <w:p w14:paraId="6C76893B" w14:textId="77777777"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 xml:space="preserve">Приложение №1 </w:t>
      </w:r>
    </w:p>
    <w:p w14:paraId="1A7B832A" w14:textId="77777777"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14:paraId="0F6396F0" w14:textId="77777777"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7AA21CE5" w14:textId="77777777"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383B87BC" w14:textId="77777777"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D15718"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14:paraId="5ED30B97" w14:textId="77777777"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14:paraId="61BFB38B" w14:textId="77777777" w:rsidR="006735E7" w:rsidRDefault="006735E7" w:rsidP="00E27A7D">
      <w:pPr>
        <w:tabs>
          <w:tab w:val="left" w:pos="851"/>
        </w:tabs>
        <w:jc w:val="center"/>
        <w:rPr>
          <w:rFonts w:cs="Times New Roman"/>
        </w:rPr>
      </w:pPr>
    </w:p>
    <w:p w14:paraId="7BE8CFA5" w14:textId="77777777" w:rsidR="006735E7" w:rsidRPr="00395A83" w:rsidRDefault="006735E7" w:rsidP="006735E7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П</w:t>
      </w:r>
      <w:r w:rsidRPr="00163DE6">
        <w:rPr>
          <w:rFonts w:cs="Times New Roman"/>
        </w:rPr>
        <w:t xml:space="preserve">аспорт подпрограммы </w:t>
      </w:r>
      <w:r>
        <w:rPr>
          <w:rFonts w:cs="Times New Roman"/>
          <w:lang w:val="en-US"/>
        </w:rPr>
        <w:t>I</w:t>
      </w:r>
    </w:p>
    <w:p w14:paraId="2D72E607" w14:textId="77777777" w:rsidR="006735E7" w:rsidRPr="006900C3" w:rsidRDefault="006735E7" w:rsidP="006735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900C3">
        <w:rPr>
          <w:rFonts w:ascii="Times New Roman" w:hAnsi="Times New Roman" w:cs="Times New Roman"/>
          <w:sz w:val="24"/>
          <w:szCs w:val="24"/>
        </w:rPr>
        <w:t>«Социальная поддержка граждан»</w:t>
      </w:r>
    </w:p>
    <w:p w14:paraId="199EC450" w14:textId="7B88ECBC" w:rsidR="006735E7" w:rsidRPr="006900C3" w:rsidRDefault="00671EF9" w:rsidP="006735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2020-2025</w:t>
      </w:r>
      <w:r w:rsidR="006735E7" w:rsidRPr="006900C3">
        <w:rPr>
          <w:rFonts w:ascii="Times New Roman" w:hAnsi="Times New Roman" w:cs="Times New Roman"/>
          <w:sz w:val="24"/>
          <w:szCs w:val="24"/>
        </w:rPr>
        <w:t xml:space="preserve"> годы</w:t>
      </w:r>
    </w:p>
    <w:p w14:paraId="7ADE020F" w14:textId="77777777" w:rsidR="006735E7" w:rsidRPr="006900C3" w:rsidRDefault="006735E7" w:rsidP="006735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067"/>
        <w:gridCol w:w="1134"/>
        <w:gridCol w:w="1134"/>
        <w:gridCol w:w="1134"/>
        <w:gridCol w:w="1134"/>
        <w:gridCol w:w="2552"/>
      </w:tblGrid>
      <w:tr w:rsidR="00983A12" w:rsidRPr="006900C3" w14:paraId="003FF231" w14:textId="77777777" w:rsidTr="00901F8F">
        <w:tc>
          <w:tcPr>
            <w:tcW w:w="4478" w:type="dxa"/>
          </w:tcPr>
          <w:p w14:paraId="3201E0DA" w14:textId="77777777" w:rsidR="00983A12" w:rsidRPr="006900C3" w:rsidRDefault="00983A12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685" w:type="dxa"/>
            <w:gridSpan w:val="8"/>
          </w:tcPr>
          <w:p w14:paraId="0D1BD826" w14:textId="4F744B88" w:rsidR="00983A12" w:rsidRPr="006900C3" w:rsidRDefault="00983A12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671EF9" w:rsidRPr="006900C3" w14:paraId="1CE41721" w14:textId="77777777" w:rsidTr="001F64B0">
        <w:tc>
          <w:tcPr>
            <w:tcW w:w="4478" w:type="dxa"/>
          </w:tcPr>
          <w:p w14:paraId="303AE0BF" w14:textId="77777777" w:rsidR="00671EF9" w:rsidRPr="006900C3" w:rsidRDefault="00671EF9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14:paraId="5DCCD9E6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14:paraId="16D044F8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067" w:type="dxa"/>
          </w:tcPr>
          <w:p w14:paraId="4EF28D99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</w:tcPr>
          <w:p w14:paraId="4A2F0691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</w:tcPr>
          <w:p w14:paraId="091BB64E" w14:textId="77777777" w:rsidR="00671EF9" w:rsidRPr="006900C3" w:rsidRDefault="00671EF9" w:rsidP="006735E7">
            <w:pPr>
              <w:jc w:val="center"/>
            </w:pPr>
            <w:r w:rsidRPr="006900C3">
              <w:t>2023 год</w:t>
            </w:r>
          </w:p>
        </w:tc>
        <w:tc>
          <w:tcPr>
            <w:tcW w:w="1134" w:type="dxa"/>
          </w:tcPr>
          <w:p w14:paraId="072D88B5" w14:textId="77777777" w:rsidR="00671EF9" w:rsidRPr="006900C3" w:rsidRDefault="00671EF9" w:rsidP="006735E7">
            <w:pPr>
              <w:jc w:val="center"/>
            </w:pPr>
            <w:r w:rsidRPr="006900C3">
              <w:t>2024 год</w:t>
            </w:r>
          </w:p>
        </w:tc>
        <w:tc>
          <w:tcPr>
            <w:tcW w:w="1134" w:type="dxa"/>
          </w:tcPr>
          <w:p w14:paraId="7E77AAB4" w14:textId="68358921" w:rsidR="00671EF9" w:rsidRPr="00983A12" w:rsidRDefault="00983A12" w:rsidP="00673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3A1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552" w:type="dxa"/>
          </w:tcPr>
          <w:p w14:paraId="78E24E55" w14:textId="19EB99CA" w:rsidR="00671EF9" w:rsidRPr="006900C3" w:rsidRDefault="00671EF9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671EF9" w:rsidRPr="006900C3" w14:paraId="3972D423" w14:textId="77777777" w:rsidTr="001F64B0">
        <w:tc>
          <w:tcPr>
            <w:tcW w:w="4478" w:type="dxa"/>
          </w:tcPr>
          <w:p w14:paraId="75581764" w14:textId="77777777" w:rsidR="00671EF9" w:rsidRPr="006900C3" w:rsidRDefault="00671EF9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14:paraId="4F863F54" w14:textId="3ED2A671" w:rsidR="009E0C96" w:rsidRPr="00576582" w:rsidRDefault="009E0C96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231 961,45</w:t>
            </w:r>
          </w:p>
        </w:tc>
        <w:tc>
          <w:tcPr>
            <w:tcW w:w="1226" w:type="dxa"/>
          </w:tcPr>
          <w:p w14:paraId="6C3857D9" w14:textId="77777777" w:rsidR="00671EF9" w:rsidRPr="00576582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83 699,8</w:t>
            </w:r>
          </w:p>
        </w:tc>
        <w:tc>
          <w:tcPr>
            <w:tcW w:w="1067" w:type="dxa"/>
          </w:tcPr>
          <w:p w14:paraId="488F13F8" w14:textId="77777777" w:rsidR="00671EF9" w:rsidRPr="00576582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86 898,0</w:t>
            </w:r>
          </w:p>
        </w:tc>
        <w:tc>
          <w:tcPr>
            <w:tcW w:w="1134" w:type="dxa"/>
          </w:tcPr>
          <w:p w14:paraId="33FDFFEA" w14:textId="4559691D" w:rsidR="007A78D7" w:rsidRPr="00576582" w:rsidRDefault="007A78D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37 591,95</w:t>
            </w:r>
          </w:p>
        </w:tc>
        <w:tc>
          <w:tcPr>
            <w:tcW w:w="1134" w:type="dxa"/>
          </w:tcPr>
          <w:p w14:paraId="324F8049" w14:textId="5A9E01B6" w:rsidR="00671EF9" w:rsidRPr="006900C3" w:rsidRDefault="00D50096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7 923,9</w:t>
            </w:r>
          </w:p>
        </w:tc>
        <w:tc>
          <w:tcPr>
            <w:tcW w:w="1134" w:type="dxa"/>
          </w:tcPr>
          <w:p w14:paraId="2EF946EA" w14:textId="72E09DA6" w:rsidR="00671EF9" w:rsidRPr="006900C3" w:rsidRDefault="00D50096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7 923,9</w:t>
            </w:r>
          </w:p>
        </w:tc>
        <w:tc>
          <w:tcPr>
            <w:tcW w:w="1134" w:type="dxa"/>
          </w:tcPr>
          <w:p w14:paraId="60779A96" w14:textId="129D0149" w:rsidR="00671EF9" w:rsidRPr="006900C3" w:rsidRDefault="00D50096" w:rsidP="00673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7 923,9</w:t>
            </w:r>
          </w:p>
        </w:tc>
        <w:tc>
          <w:tcPr>
            <w:tcW w:w="2552" w:type="dxa"/>
            <w:vMerge w:val="restart"/>
          </w:tcPr>
          <w:p w14:paraId="2C22430B" w14:textId="4FDCB0CD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Х</w:t>
            </w:r>
          </w:p>
        </w:tc>
      </w:tr>
      <w:tr w:rsidR="00671EF9" w:rsidRPr="006900C3" w14:paraId="61898A0D" w14:textId="77777777" w:rsidTr="001F64B0">
        <w:trPr>
          <w:trHeight w:val="380"/>
        </w:trPr>
        <w:tc>
          <w:tcPr>
            <w:tcW w:w="4478" w:type="dxa"/>
          </w:tcPr>
          <w:p w14:paraId="05412613" w14:textId="77777777" w:rsidR="00671EF9" w:rsidRPr="006900C3" w:rsidRDefault="00671EF9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14:paraId="2F5E54D6" w14:textId="32F92D6E" w:rsidR="00EE44A5" w:rsidRPr="00576582" w:rsidRDefault="00EE44A5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184 400,0</w:t>
            </w:r>
          </w:p>
        </w:tc>
        <w:tc>
          <w:tcPr>
            <w:tcW w:w="1226" w:type="dxa"/>
          </w:tcPr>
          <w:p w14:paraId="50E9567B" w14:textId="77777777" w:rsidR="00671EF9" w:rsidRPr="00576582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75 722,0</w:t>
            </w:r>
          </w:p>
        </w:tc>
        <w:tc>
          <w:tcPr>
            <w:tcW w:w="1067" w:type="dxa"/>
          </w:tcPr>
          <w:p w14:paraId="22A78421" w14:textId="77777777" w:rsidR="00671EF9" w:rsidRPr="00576582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79 072,0</w:t>
            </w:r>
          </w:p>
        </w:tc>
        <w:tc>
          <w:tcPr>
            <w:tcW w:w="1134" w:type="dxa"/>
          </w:tcPr>
          <w:p w14:paraId="0F84987E" w14:textId="287D2CCE" w:rsidR="007A78D7" w:rsidRPr="00576582" w:rsidRDefault="007A78D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29 606,00</w:t>
            </w:r>
          </w:p>
        </w:tc>
        <w:tc>
          <w:tcPr>
            <w:tcW w:w="1134" w:type="dxa"/>
          </w:tcPr>
          <w:p w14:paraId="6CDADD95" w14:textId="039050E8" w:rsidR="00671EF9" w:rsidRPr="006900C3" w:rsidRDefault="00D50096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671EF9" w:rsidRPr="006900C3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14:paraId="237385BB" w14:textId="0EA4ACD3" w:rsidR="00671EF9" w:rsidRPr="006900C3" w:rsidRDefault="00D50096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671EF9" w:rsidRPr="006900C3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14:paraId="29ACF243" w14:textId="74EF1609" w:rsidR="00671EF9" w:rsidRPr="006900C3" w:rsidRDefault="00D50096" w:rsidP="00D5009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0</w:t>
            </w:r>
            <w:r w:rsidR="00983A12" w:rsidRPr="006900C3">
              <w:rPr>
                <w:rFonts w:cs="Times New Roman"/>
                <w:szCs w:val="22"/>
              </w:rPr>
              <w:t>,0</w:t>
            </w:r>
          </w:p>
        </w:tc>
        <w:tc>
          <w:tcPr>
            <w:tcW w:w="2552" w:type="dxa"/>
            <w:vMerge/>
          </w:tcPr>
          <w:p w14:paraId="21DE204A" w14:textId="67725ED5" w:rsidR="00671EF9" w:rsidRPr="006900C3" w:rsidRDefault="00671EF9" w:rsidP="006735E7">
            <w:pPr>
              <w:rPr>
                <w:rFonts w:cs="Times New Roman"/>
              </w:rPr>
            </w:pPr>
          </w:p>
        </w:tc>
      </w:tr>
      <w:tr w:rsidR="00671EF9" w:rsidRPr="006900C3" w14:paraId="7880C0B1" w14:textId="77777777" w:rsidTr="001F64B0">
        <w:tc>
          <w:tcPr>
            <w:tcW w:w="4478" w:type="dxa"/>
          </w:tcPr>
          <w:p w14:paraId="74820663" w14:textId="77777777" w:rsidR="00671EF9" w:rsidRPr="006900C3" w:rsidRDefault="00671EF9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14:paraId="3B3BF2DC" w14:textId="4C08864C" w:rsidR="00EE44A5" w:rsidRPr="00576582" w:rsidRDefault="00EE44A5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47 561,45</w:t>
            </w:r>
          </w:p>
        </w:tc>
        <w:tc>
          <w:tcPr>
            <w:tcW w:w="1226" w:type="dxa"/>
          </w:tcPr>
          <w:p w14:paraId="05E0B52C" w14:textId="77777777" w:rsidR="00671EF9" w:rsidRPr="00576582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7 977,8</w:t>
            </w:r>
          </w:p>
        </w:tc>
        <w:tc>
          <w:tcPr>
            <w:tcW w:w="1067" w:type="dxa"/>
          </w:tcPr>
          <w:p w14:paraId="189304E5" w14:textId="77777777" w:rsidR="00671EF9" w:rsidRPr="00576582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7 826,0</w:t>
            </w:r>
          </w:p>
        </w:tc>
        <w:tc>
          <w:tcPr>
            <w:tcW w:w="1134" w:type="dxa"/>
          </w:tcPr>
          <w:p w14:paraId="5B2F8999" w14:textId="07DB23AC" w:rsidR="007A78D7" w:rsidRPr="00576582" w:rsidRDefault="007A78D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7 985,95</w:t>
            </w:r>
          </w:p>
        </w:tc>
        <w:tc>
          <w:tcPr>
            <w:tcW w:w="1134" w:type="dxa"/>
          </w:tcPr>
          <w:p w14:paraId="49BEAC91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7 923,9</w:t>
            </w:r>
          </w:p>
        </w:tc>
        <w:tc>
          <w:tcPr>
            <w:tcW w:w="1134" w:type="dxa"/>
          </w:tcPr>
          <w:p w14:paraId="32EF056D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7 923,9</w:t>
            </w:r>
          </w:p>
        </w:tc>
        <w:tc>
          <w:tcPr>
            <w:tcW w:w="1134" w:type="dxa"/>
          </w:tcPr>
          <w:p w14:paraId="4CE47591" w14:textId="05F9C3F5" w:rsidR="00671EF9" w:rsidRPr="006900C3" w:rsidRDefault="00983A12" w:rsidP="006735E7">
            <w:pPr>
              <w:rPr>
                <w:rFonts w:cs="Times New Roman"/>
              </w:rPr>
            </w:pPr>
            <w:r w:rsidRPr="006900C3">
              <w:rPr>
                <w:rFonts w:cs="Times New Roman"/>
                <w:szCs w:val="22"/>
              </w:rPr>
              <w:t>7 923,9</w:t>
            </w:r>
          </w:p>
        </w:tc>
        <w:tc>
          <w:tcPr>
            <w:tcW w:w="2552" w:type="dxa"/>
            <w:vMerge/>
          </w:tcPr>
          <w:p w14:paraId="16AFFCC5" w14:textId="6AD6C8DB" w:rsidR="00671EF9" w:rsidRPr="006900C3" w:rsidRDefault="00671EF9" w:rsidP="006735E7">
            <w:pPr>
              <w:rPr>
                <w:rFonts w:cs="Times New Roman"/>
              </w:rPr>
            </w:pPr>
          </w:p>
        </w:tc>
      </w:tr>
      <w:tr w:rsidR="00671EF9" w:rsidRPr="006900C3" w14:paraId="188C7E92" w14:textId="77777777" w:rsidTr="001F64B0">
        <w:tc>
          <w:tcPr>
            <w:tcW w:w="4478" w:type="dxa"/>
            <w:vAlign w:val="center"/>
          </w:tcPr>
          <w:p w14:paraId="7E6D502A" w14:textId="77777777" w:rsidR="00671EF9" w:rsidRPr="006900C3" w:rsidRDefault="00671EF9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14:paraId="42A963DA" w14:textId="3B82EAA3" w:rsidR="00EE44A5" w:rsidRPr="00576582" w:rsidRDefault="00EE44A5" w:rsidP="00AD2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32 104,5</w:t>
            </w:r>
          </w:p>
        </w:tc>
        <w:tc>
          <w:tcPr>
            <w:tcW w:w="1226" w:type="dxa"/>
          </w:tcPr>
          <w:p w14:paraId="77688120" w14:textId="77777777" w:rsidR="00671EF9" w:rsidRPr="00576582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5 304,5</w:t>
            </w:r>
          </w:p>
        </w:tc>
        <w:tc>
          <w:tcPr>
            <w:tcW w:w="1067" w:type="dxa"/>
          </w:tcPr>
          <w:p w14:paraId="7F2EAE25" w14:textId="77777777" w:rsidR="00671EF9" w:rsidRPr="00576582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1134" w:type="dxa"/>
          </w:tcPr>
          <w:p w14:paraId="3CDBB5A8" w14:textId="2E315611" w:rsidR="007A78D7" w:rsidRPr="00576582" w:rsidRDefault="007A78D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5 400,00</w:t>
            </w:r>
          </w:p>
        </w:tc>
        <w:tc>
          <w:tcPr>
            <w:tcW w:w="1134" w:type="dxa"/>
          </w:tcPr>
          <w:p w14:paraId="53D4BD61" w14:textId="6B06FF52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1134" w:type="dxa"/>
          </w:tcPr>
          <w:p w14:paraId="237219CB" w14:textId="253F1D60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1134" w:type="dxa"/>
          </w:tcPr>
          <w:p w14:paraId="6B35D3F8" w14:textId="0AEF5A64" w:rsidR="00671EF9" w:rsidRPr="006900C3" w:rsidRDefault="00983A12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2552" w:type="dxa"/>
            <w:vMerge w:val="restart"/>
          </w:tcPr>
          <w:p w14:paraId="6B543545" w14:textId="737F06D3" w:rsidR="00671EF9" w:rsidRPr="006900C3" w:rsidRDefault="00671EF9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671EF9" w:rsidRPr="006900C3" w14:paraId="38B7BF3F" w14:textId="77777777" w:rsidTr="001F64B0">
        <w:tc>
          <w:tcPr>
            <w:tcW w:w="4478" w:type="dxa"/>
            <w:vAlign w:val="center"/>
          </w:tcPr>
          <w:p w14:paraId="60E06D18" w14:textId="77777777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14:paraId="1CC62B8E" w14:textId="46CCE8B4" w:rsidR="00EE44A5" w:rsidRPr="00576582" w:rsidRDefault="00EE44A5" w:rsidP="00EE44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32 104,5</w:t>
            </w:r>
          </w:p>
        </w:tc>
        <w:tc>
          <w:tcPr>
            <w:tcW w:w="1226" w:type="dxa"/>
          </w:tcPr>
          <w:p w14:paraId="7981A765" w14:textId="5E165905" w:rsidR="00671EF9" w:rsidRPr="00576582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5 304,5</w:t>
            </w:r>
          </w:p>
        </w:tc>
        <w:tc>
          <w:tcPr>
            <w:tcW w:w="1067" w:type="dxa"/>
          </w:tcPr>
          <w:p w14:paraId="7DFFD276" w14:textId="1A61F27B" w:rsidR="00671EF9" w:rsidRPr="00576582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1134" w:type="dxa"/>
          </w:tcPr>
          <w:p w14:paraId="5A39F3F9" w14:textId="0132E0F0" w:rsidR="007A78D7" w:rsidRPr="00576582" w:rsidRDefault="007A78D7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5 400,00</w:t>
            </w:r>
          </w:p>
        </w:tc>
        <w:tc>
          <w:tcPr>
            <w:tcW w:w="1134" w:type="dxa"/>
          </w:tcPr>
          <w:p w14:paraId="7C518214" w14:textId="294A0F35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1134" w:type="dxa"/>
          </w:tcPr>
          <w:p w14:paraId="5DF82550" w14:textId="19361F3A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1134" w:type="dxa"/>
          </w:tcPr>
          <w:p w14:paraId="45DC1F41" w14:textId="2CEB3942" w:rsidR="00671EF9" w:rsidRPr="006900C3" w:rsidRDefault="00983A12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2552" w:type="dxa"/>
            <w:vMerge/>
          </w:tcPr>
          <w:p w14:paraId="13BC4535" w14:textId="0B11D319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1EF9" w:rsidRPr="006900C3" w14:paraId="4472CC45" w14:textId="77777777" w:rsidTr="001F64B0">
        <w:tc>
          <w:tcPr>
            <w:tcW w:w="4478" w:type="dxa"/>
            <w:vAlign w:val="center"/>
          </w:tcPr>
          <w:p w14:paraId="7C30A82D" w14:textId="77777777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14:paraId="71B0D3CF" w14:textId="45DEB272" w:rsidR="00671EF9" w:rsidRPr="006900C3" w:rsidRDefault="002E537C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5 761,7</w:t>
            </w:r>
          </w:p>
        </w:tc>
        <w:tc>
          <w:tcPr>
            <w:tcW w:w="1226" w:type="dxa"/>
          </w:tcPr>
          <w:p w14:paraId="27BAAA01" w14:textId="77777777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067" w:type="dxa"/>
          </w:tcPr>
          <w:p w14:paraId="3F18C14E" w14:textId="185C7E66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903,8</w:t>
            </w:r>
          </w:p>
        </w:tc>
        <w:tc>
          <w:tcPr>
            <w:tcW w:w="1134" w:type="dxa"/>
          </w:tcPr>
          <w:p w14:paraId="33BC981E" w14:textId="31E3688E" w:rsidR="00671EF9" w:rsidRPr="006900C3" w:rsidRDefault="002E537C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939,4</w:t>
            </w:r>
          </w:p>
        </w:tc>
        <w:tc>
          <w:tcPr>
            <w:tcW w:w="1134" w:type="dxa"/>
          </w:tcPr>
          <w:p w14:paraId="65247503" w14:textId="39827BBE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7FCE">
              <w:rPr>
                <w:rFonts w:ascii="Times New Roman" w:hAnsi="Times New Roman" w:cs="Times New Roman"/>
                <w:szCs w:val="22"/>
              </w:rPr>
              <w:t>933,8</w:t>
            </w:r>
          </w:p>
        </w:tc>
        <w:tc>
          <w:tcPr>
            <w:tcW w:w="1134" w:type="dxa"/>
          </w:tcPr>
          <w:p w14:paraId="42A9E42F" w14:textId="5E367A97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7FCE">
              <w:rPr>
                <w:rFonts w:ascii="Times New Roman" w:hAnsi="Times New Roman" w:cs="Times New Roman"/>
                <w:szCs w:val="22"/>
              </w:rPr>
              <w:t>933,8</w:t>
            </w:r>
          </w:p>
        </w:tc>
        <w:tc>
          <w:tcPr>
            <w:tcW w:w="1134" w:type="dxa"/>
          </w:tcPr>
          <w:p w14:paraId="481BA0D7" w14:textId="2758193B" w:rsidR="00671EF9" w:rsidRPr="006900C3" w:rsidRDefault="00983A12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7FCE">
              <w:rPr>
                <w:rFonts w:ascii="Times New Roman" w:hAnsi="Times New Roman" w:cs="Times New Roman"/>
                <w:szCs w:val="22"/>
              </w:rPr>
              <w:t>933,8</w:t>
            </w:r>
          </w:p>
        </w:tc>
        <w:tc>
          <w:tcPr>
            <w:tcW w:w="2552" w:type="dxa"/>
            <w:vMerge w:val="restart"/>
          </w:tcPr>
          <w:p w14:paraId="0AA3AEBA" w14:textId="28A7CACB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 xml:space="preserve">Комитет имущественных отношений Администрации городского округа </w:t>
            </w:r>
            <w:r w:rsidRPr="006900C3">
              <w:rPr>
                <w:rFonts w:ascii="Times New Roman" w:hAnsi="Times New Roman" w:cs="Times New Roman"/>
                <w:szCs w:val="22"/>
              </w:rPr>
              <w:lastRenderedPageBreak/>
              <w:t>Электросталь Московской области</w:t>
            </w:r>
          </w:p>
        </w:tc>
      </w:tr>
      <w:tr w:rsidR="00671EF9" w:rsidRPr="006900C3" w14:paraId="329B3442" w14:textId="77777777" w:rsidTr="001F64B0">
        <w:tc>
          <w:tcPr>
            <w:tcW w:w="4478" w:type="dxa"/>
            <w:vAlign w:val="center"/>
          </w:tcPr>
          <w:p w14:paraId="03133D79" w14:textId="77777777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14:paraId="142A0C99" w14:textId="5D46FC63" w:rsidR="00671EF9" w:rsidRPr="006900C3" w:rsidRDefault="002E537C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5 761,7</w:t>
            </w:r>
          </w:p>
        </w:tc>
        <w:tc>
          <w:tcPr>
            <w:tcW w:w="1226" w:type="dxa"/>
          </w:tcPr>
          <w:p w14:paraId="2C32018F" w14:textId="68CD2E41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067" w:type="dxa"/>
          </w:tcPr>
          <w:p w14:paraId="1572895E" w14:textId="10BAED95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903,8</w:t>
            </w:r>
          </w:p>
        </w:tc>
        <w:tc>
          <w:tcPr>
            <w:tcW w:w="1134" w:type="dxa"/>
          </w:tcPr>
          <w:p w14:paraId="660C9A63" w14:textId="2D1FDEE5" w:rsidR="00671EF9" w:rsidRPr="006900C3" w:rsidRDefault="002E537C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939,4</w:t>
            </w:r>
          </w:p>
        </w:tc>
        <w:tc>
          <w:tcPr>
            <w:tcW w:w="1134" w:type="dxa"/>
          </w:tcPr>
          <w:p w14:paraId="0C8BAD7F" w14:textId="1FD5B54B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7FCE">
              <w:rPr>
                <w:rFonts w:ascii="Times New Roman" w:hAnsi="Times New Roman" w:cs="Times New Roman"/>
                <w:szCs w:val="22"/>
              </w:rPr>
              <w:t>933,8</w:t>
            </w:r>
          </w:p>
        </w:tc>
        <w:tc>
          <w:tcPr>
            <w:tcW w:w="1134" w:type="dxa"/>
          </w:tcPr>
          <w:p w14:paraId="658B9955" w14:textId="6498CD98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7FCE">
              <w:rPr>
                <w:rFonts w:ascii="Times New Roman" w:hAnsi="Times New Roman" w:cs="Times New Roman"/>
                <w:szCs w:val="22"/>
              </w:rPr>
              <w:t>933,8</w:t>
            </w:r>
          </w:p>
        </w:tc>
        <w:tc>
          <w:tcPr>
            <w:tcW w:w="1134" w:type="dxa"/>
          </w:tcPr>
          <w:p w14:paraId="106DA57E" w14:textId="04109B0E" w:rsidR="00671EF9" w:rsidRPr="006900C3" w:rsidRDefault="00983A12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7FCE">
              <w:rPr>
                <w:rFonts w:ascii="Times New Roman" w:hAnsi="Times New Roman" w:cs="Times New Roman"/>
                <w:szCs w:val="22"/>
              </w:rPr>
              <w:t>933,8</w:t>
            </w:r>
          </w:p>
        </w:tc>
        <w:tc>
          <w:tcPr>
            <w:tcW w:w="2552" w:type="dxa"/>
            <w:vMerge/>
          </w:tcPr>
          <w:p w14:paraId="3786348F" w14:textId="66F642CD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1EF9" w:rsidRPr="006900C3" w14:paraId="557C2AEF" w14:textId="77777777" w:rsidTr="001F64B0">
        <w:tc>
          <w:tcPr>
            <w:tcW w:w="4478" w:type="dxa"/>
            <w:vAlign w:val="center"/>
          </w:tcPr>
          <w:p w14:paraId="07308772" w14:textId="77777777" w:rsidR="00671EF9" w:rsidRPr="006900C3" w:rsidRDefault="00671EF9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14:paraId="6BC8CE1E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14:paraId="11984D76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67" w:type="dxa"/>
          </w:tcPr>
          <w:p w14:paraId="1AE06563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2D9E3F50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2AEFAA51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4765BF7D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1889C2F4" w14:textId="0C191D97" w:rsidR="00671EF9" w:rsidRPr="006900C3" w:rsidRDefault="00983A12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552" w:type="dxa"/>
            <w:vMerge w:val="restart"/>
          </w:tcPr>
          <w:p w14:paraId="257004FD" w14:textId="59727F48" w:rsidR="00671EF9" w:rsidRPr="006900C3" w:rsidRDefault="00671EF9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</w:t>
            </w:r>
            <w:proofErr w:type="gramStart"/>
            <w:r w:rsidRPr="006900C3">
              <w:rPr>
                <w:rFonts w:ascii="Times New Roman" w:hAnsi="Times New Roman" w:cs="Times New Roman"/>
                <w:szCs w:val="22"/>
              </w:rPr>
              <w:t>Администрации  городского</w:t>
            </w:r>
            <w:proofErr w:type="gramEnd"/>
            <w:r w:rsidRPr="006900C3">
              <w:rPr>
                <w:rFonts w:ascii="Times New Roman" w:hAnsi="Times New Roman" w:cs="Times New Roman"/>
                <w:szCs w:val="22"/>
              </w:rPr>
              <w:t xml:space="preserve"> округа Электросталь Московской области</w:t>
            </w:r>
          </w:p>
        </w:tc>
      </w:tr>
      <w:tr w:rsidR="00671EF9" w:rsidRPr="006900C3" w14:paraId="31C0706E" w14:textId="77777777" w:rsidTr="001F64B0">
        <w:tc>
          <w:tcPr>
            <w:tcW w:w="4478" w:type="dxa"/>
            <w:vAlign w:val="center"/>
          </w:tcPr>
          <w:p w14:paraId="1788088A" w14:textId="77777777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14:paraId="58BC5752" w14:textId="2BF8118A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14:paraId="4C6EBFAD" w14:textId="66C5A981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67" w:type="dxa"/>
          </w:tcPr>
          <w:p w14:paraId="4FBC3659" w14:textId="4804B9EA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027DE0C2" w14:textId="785D301A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32241F96" w14:textId="2A0B5D71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2EDC7E4F" w14:textId="110C859B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0252B7FF" w14:textId="3A90D17E" w:rsidR="00671EF9" w:rsidRPr="006900C3" w:rsidRDefault="00983A12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552" w:type="dxa"/>
            <w:vMerge/>
          </w:tcPr>
          <w:p w14:paraId="5BE66BBF" w14:textId="7808BD4A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1EF9" w:rsidRPr="006900C3" w14:paraId="14231977" w14:textId="77777777" w:rsidTr="001F64B0">
        <w:tc>
          <w:tcPr>
            <w:tcW w:w="4478" w:type="dxa"/>
            <w:vAlign w:val="center"/>
          </w:tcPr>
          <w:p w14:paraId="3EA5F0F8" w14:textId="77777777" w:rsidR="00671EF9" w:rsidRPr="006900C3" w:rsidRDefault="00671EF9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14:paraId="7F1A3F18" w14:textId="480AD436" w:rsidR="00EE44A5" w:rsidRPr="00576582" w:rsidRDefault="00EE44A5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185 585,75</w:t>
            </w:r>
          </w:p>
        </w:tc>
        <w:tc>
          <w:tcPr>
            <w:tcW w:w="1226" w:type="dxa"/>
          </w:tcPr>
          <w:p w14:paraId="2CF3763A" w14:textId="77777777" w:rsidR="00671EF9" w:rsidRPr="00576582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75 701,0</w:t>
            </w:r>
          </w:p>
        </w:tc>
        <w:tc>
          <w:tcPr>
            <w:tcW w:w="1067" w:type="dxa"/>
          </w:tcPr>
          <w:p w14:paraId="130B6850" w14:textId="77777777" w:rsidR="00671EF9" w:rsidRPr="00576582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79 304,3</w:t>
            </w:r>
          </w:p>
        </w:tc>
        <w:tc>
          <w:tcPr>
            <w:tcW w:w="1134" w:type="dxa"/>
          </w:tcPr>
          <w:p w14:paraId="37AD855A" w14:textId="56D8DCFA" w:rsidR="007A78D7" w:rsidRPr="00576582" w:rsidRDefault="007A78D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29 858,35</w:t>
            </w:r>
          </w:p>
        </w:tc>
        <w:tc>
          <w:tcPr>
            <w:tcW w:w="1134" w:type="dxa"/>
          </w:tcPr>
          <w:p w14:paraId="16E1A1B1" w14:textId="18A7BF0A" w:rsidR="00671EF9" w:rsidRPr="00576582" w:rsidRDefault="00AF260F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240,7</w:t>
            </w:r>
          </w:p>
        </w:tc>
        <w:tc>
          <w:tcPr>
            <w:tcW w:w="1134" w:type="dxa"/>
          </w:tcPr>
          <w:p w14:paraId="6904CE87" w14:textId="121CB1D6" w:rsidR="00671EF9" w:rsidRPr="00A071A6" w:rsidRDefault="00AF260F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240,7</w:t>
            </w:r>
          </w:p>
        </w:tc>
        <w:tc>
          <w:tcPr>
            <w:tcW w:w="1134" w:type="dxa"/>
          </w:tcPr>
          <w:p w14:paraId="7955CFD3" w14:textId="7D2A014B" w:rsidR="00671EF9" w:rsidRPr="00A071A6" w:rsidRDefault="00AF260F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240,7</w:t>
            </w:r>
          </w:p>
        </w:tc>
        <w:tc>
          <w:tcPr>
            <w:tcW w:w="2552" w:type="dxa"/>
            <w:vMerge w:val="restart"/>
          </w:tcPr>
          <w:p w14:paraId="7873F8F7" w14:textId="3A696BB5" w:rsidR="00671EF9" w:rsidRPr="006900C3" w:rsidRDefault="00671EF9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671EF9" w:rsidRPr="006900C3" w14:paraId="4AC25048" w14:textId="77777777" w:rsidTr="001F64B0">
        <w:tc>
          <w:tcPr>
            <w:tcW w:w="4478" w:type="dxa"/>
            <w:vAlign w:val="center"/>
          </w:tcPr>
          <w:p w14:paraId="219495EA" w14:textId="1BFDE632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14:paraId="5C4807E0" w14:textId="245576F0" w:rsidR="00E2126F" w:rsidRPr="00576582" w:rsidRDefault="00E2126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1 435,75</w:t>
            </w:r>
          </w:p>
        </w:tc>
        <w:tc>
          <w:tcPr>
            <w:tcW w:w="1226" w:type="dxa"/>
          </w:tcPr>
          <w:p w14:paraId="5262FC5B" w14:textId="7674C5EE" w:rsidR="00671EF9" w:rsidRPr="00576582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229,0</w:t>
            </w:r>
          </w:p>
        </w:tc>
        <w:tc>
          <w:tcPr>
            <w:tcW w:w="1067" w:type="dxa"/>
          </w:tcPr>
          <w:p w14:paraId="3A78230C" w14:textId="60EF1581" w:rsidR="00671EF9" w:rsidRPr="00576582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232,3</w:t>
            </w:r>
          </w:p>
        </w:tc>
        <w:tc>
          <w:tcPr>
            <w:tcW w:w="1134" w:type="dxa"/>
          </w:tcPr>
          <w:p w14:paraId="2DE56418" w14:textId="398F1BB0" w:rsidR="00AE32AD" w:rsidRPr="00576582" w:rsidRDefault="00AE32AD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252,35</w:t>
            </w:r>
          </w:p>
        </w:tc>
        <w:tc>
          <w:tcPr>
            <w:tcW w:w="1134" w:type="dxa"/>
          </w:tcPr>
          <w:p w14:paraId="543DB34D" w14:textId="3E7ACDB0" w:rsidR="00671EF9" w:rsidRPr="00576582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240,7</w:t>
            </w:r>
          </w:p>
        </w:tc>
        <w:tc>
          <w:tcPr>
            <w:tcW w:w="1134" w:type="dxa"/>
          </w:tcPr>
          <w:p w14:paraId="5E146EDB" w14:textId="0831B866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240,7</w:t>
            </w:r>
          </w:p>
        </w:tc>
        <w:tc>
          <w:tcPr>
            <w:tcW w:w="1134" w:type="dxa"/>
          </w:tcPr>
          <w:p w14:paraId="29CFE74F" w14:textId="5BE15954" w:rsidR="00671EF9" w:rsidRPr="006900C3" w:rsidRDefault="00983A12" w:rsidP="004A3F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240,7</w:t>
            </w:r>
          </w:p>
        </w:tc>
        <w:tc>
          <w:tcPr>
            <w:tcW w:w="2552" w:type="dxa"/>
            <w:vMerge/>
          </w:tcPr>
          <w:p w14:paraId="50EDB840" w14:textId="6C12D706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1EF9" w:rsidRPr="006900C3" w14:paraId="7F51C46F" w14:textId="77777777" w:rsidTr="001F64B0">
        <w:tc>
          <w:tcPr>
            <w:tcW w:w="4478" w:type="dxa"/>
            <w:vAlign w:val="center"/>
          </w:tcPr>
          <w:p w14:paraId="1B8EBC9D" w14:textId="78DA3D62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14:paraId="4DE6A070" w14:textId="0A9019F6" w:rsidR="00E2126F" w:rsidRPr="00576582" w:rsidRDefault="00E2126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184 150,0</w:t>
            </w:r>
          </w:p>
        </w:tc>
        <w:tc>
          <w:tcPr>
            <w:tcW w:w="1226" w:type="dxa"/>
          </w:tcPr>
          <w:p w14:paraId="23A5B484" w14:textId="6771D79A" w:rsidR="00671EF9" w:rsidRPr="00576582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75 472,0</w:t>
            </w:r>
          </w:p>
        </w:tc>
        <w:tc>
          <w:tcPr>
            <w:tcW w:w="1067" w:type="dxa"/>
          </w:tcPr>
          <w:p w14:paraId="270AFEE7" w14:textId="3069ABC3" w:rsidR="00671EF9" w:rsidRPr="00576582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79 072,0</w:t>
            </w:r>
          </w:p>
        </w:tc>
        <w:tc>
          <w:tcPr>
            <w:tcW w:w="1134" w:type="dxa"/>
          </w:tcPr>
          <w:p w14:paraId="6BE19A50" w14:textId="78C62CAF" w:rsidR="00AE32AD" w:rsidRPr="00576582" w:rsidRDefault="00AE32AD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29 606,00</w:t>
            </w:r>
          </w:p>
        </w:tc>
        <w:tc>
          <w:tcPr>
            <w:tcW w:w="1134" w:type="dxa"/>
          </w:tcPr>
          <w:p w14:paraId="48E9EA52" w14:textId="394AE143" w:rsidR="00671EF9" w:rsidRPr="00576582" w:rsidRDefault="00AF260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0</w:t>
            </w:r>
            <w:r w:rsidR="00671EF9" w:rsidRPr="00576582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14:paraId="50CF1DFC" w14:textId="4BAA3FEB" w:rsidR="00671EF9" w:rsidRPr="006900C3" w:rsidRDefault="00AF260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671EF9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14:paraId="4593EABD" w14:textId="6C74DDCE" w:rsidR="00671EF9" w:rsidRPr="006900C3" w:rsidRDefault="00AF260F" w:rsidP="00AF26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983A12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552" w:type="dxa"/>
            <w:vMerge/>
          </w:tcPr>
          <w:p w14:paraId="34BE305A" w14:textId="27E98B5B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1EF9" w:rsidRPr="006900C3" w14:paraId="7BBD3A20" w14:textId="77777777" w:rsidTr="001F64B0">
        <w:tc>
          <w:tcPr>
            <w:tcW w:w="4478" w:type="dxa"/>
            <w:vAlign w:val="center"/>
          </w:tcPr>
          <w:p w14:paraId="7EE9CB0F" w14:textId="77777777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14:paraId="6A1FFEA6" w14:textId="15BB83A0" w:rsidR="00E2126F" w:rsidRPr="00576582" w:rsidRDefault="00E2126F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2 180,6</w:t>
            </w:r>
          </w:p>
        </w:tc>
        <w:tc>
          <w:tcPr>
            <w:tcW w:w="1226" w:type="dxa"/>
          </w:tcPr>
          <w:p w14:paraId="68791E6A" w14:textId="77777777" w:rsidR="00671EF9" w:rsidRPr="00576582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349,8</w:t>
            </w:r>
          </w:p>
        </w:tc>
        <w:tc>
          <w:tcPr>
            <w:tcW w:w="1067" w:type="dxa"/>
          </w:tcPr>
          <w:p w14:paraId="0990A8DF" w14:textId="24D8FF92" w:rsidR="00671EF9" w:rsidRPr="00576582" w:rsidRDefault="00671EF9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353,3</w:t>
            </w:r>
          </w:p>
        </w:tc>
        <w:tc>
          <w:tcPr>
            <w:tcW w:w="1134" w:type="dxa"/>
          </w:tcPr>
          <w:p w14:paraId="0DAB16C2" w14:textId="3FBB9336" w:rsidR="00AE32AD" w:rsidRPr="00576582" w:rsidRDefault="00AE32AD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367,50</w:t>
            </w:r>
          </w:p>
        </w:tc>
        <w:tc>
          <w:tcPr>
            <w:tcW w:w="1134" w:type="dxa"/>
          </w:tcPr>
          <w:p w14:paraId="7794B63D" w14:textId="6DDEC4D8" w:rsidR="00671EF9" w:rsidRPr="00576582" w:rsidRDefault="00671EF9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370,0</w:t>
            </w:r>
          </w:p>
        </w:tc>
        <w:tc>
          <w:tcPr>
            <w:tcW w:w="1134" w:type="dxa"/>
          </w:tcPr>
          <w:p w14:paraId="1F2030FB" w14:textId="2C122F2A" w:rsidR="00671EF9" w:rsidRPr="006900C3" w:rsidRDefault="00671EF9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6900C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019B6981" w14:textId="614B744B" w:rsidR="00671EF9" w:rsidRPr="006900C3" w:rsidRDefault="00983A12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6900C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552" w:type="dxa"/>
            <w:vMerge w:val="restart"/>
          </w:tcPr>
          <w:p w14:paraId="3103D989" w14:textId="56A135D7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671EF9" w:rsidRPr="006900C3" w14:paraId="4D72222F" w14:textId="77777777" w:rsidTr="001F64B0">
        <w:tc>
          <w:tcPr>
            <w:tcW w:w="4478" w:type="dxa"/>
            <w:vAlign w:val="center"/>
          </w:tcPr>
          <w:p w14:paraId="256BEA44" w14:textId="77777777" w:rsidR="00671EF9" w:rsidRPr="006900C3" w:rsidRDefault="00671EF9" w:rsidP="000409D8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14:paraId="38070A4C" w14:textId="167B0370" w:rsidR="00671EF9" w:rsidRPr="00576582" w:rsidRDefault="000F1CE1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2183,1</w:t>
            </w:r>
          </w:p>
        </w:tc>
        <w:tc>
          <w:tcPr>
            <w:tcW w:w="1226" w:type="dxa"/>
          </w:tcPr>
          <w:p w14:paraId="0122C60D" w14:textId="44E2AEB0" w:rsidR="00671EF9" w:rsidRPr="00576582" w:rsidRDefault="00671EF9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349,8</w:t>
            </w:r>
          </w:p>
        </w:tc>
        <w:tc>
          <w:tcPr>
            <w:tcW w:w="1067" w:type="dxa"/>
          </w:tcPr>
          <w:p w14:paraId="2E149C4B" w14:textId="36BE5890" w:rsidR="00671EF9" w:rsidRPr="00576582" w:rsidRDefault="00671EF9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353,3</w:t>
            </w:r>
          </w:p>
        </w:tc>
        <w:tc>
          <w:tcPr>
            <w:tcW w:w="1134" w:type="dxa"/>
          </w:tcPr>
          <w:p w14:paraId="67BCAC3B" w14:textId="0C682172" w:rsidR="00671EF9" w:rsidRPr="00576582" w:rsidRDefault="00671EF9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370,0</w:t>
            </w:r>
          </w:p>
        </w:tc>
        <w:tc>
          <w:tcPr>
            <w:tcW w:w="1134" w:type="dxa"/>
          </w:tcPr>
          <w:p w14:paraId="4C28479C" w14:textId="11D7B9FB" w:rsidR="00671EF9" w:rsidRPr="00576582" w:rsidRDefault="00671EF9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370,0</w:t>
            </w:r>
          </w:p>
        </w:tc>
        <w:tc>
          <w:tcPr>
            <w:tcW w:w="1134" w:type="dxa"/>
          </w:tcPr>
          <w:p w14:paraId="40500AAE" w14:textId="1C068211" w:rsidR="00671EF9" w:rsidRPr="000F1CE1" w:rsidRDefault="00671EF9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CE1">
              <w:rPr>
                <w:rFonts w:ascii="Times New Roman" w:hAnsi="Times New Roman" w:cs="Times New Roman"/>
                <w:szCs w:val="22"/>
              </w:rPr>
              <w:t>370,0</w:t>
            </w:r>
          </w:p>
        </w:tc>
        <w:tc>
          <w:tcPr>
            <w:tcW w:w="1134" w:type="dxa"/>
          </w:tcPr>
          <w:p w14:paraId="0A5DD7FA" w14:textId="3DB82A69" w:rsidR="00671EF9" w:rsidRPr="000F1CE1" w:rsidRDefault="00983A12" w:rsidP="000409D8">
            <w:pPr>
              <w:pStyle w:val="ConsPlusNormal"/>
              <w:rPr>
                <w:rFonts w:ascii="Times New Roman" w:hAnsi="Times New Roman" w:cs="Times New Roman"/>
              </w:rPr>
            </w:pPr>
            <w:r w:rsidRPr="000F1CE1">
              <w:rPr>
                <w:rFonts w:ascii="Times New Roman" w:hAnsi="Times New Roman" w:cs="Times New Roman"/>
                <w:szCs w:val="22"/>
              </w:rPr>
              <w:t>370,0</w:t>
            </w:r>
          </w:p>
        </w:tc>
        <w:tc>
          <w:tcPr>
            <w:tcW w:w="2552" w:type="dxa"/>
            <w:vMerge/>
          </w:tcPr>
          <w:p w14:paraId="59B69B56" w14:textId="422B18A9" w:rsidR="00671EF9" w:rsidRPr="006900C3" w:rsidRDefault="00671EF9" w:rsidP="000409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1EF9" w:rsidRPr="006900C3" w14:paraId="49EA532D" w14:textId="77777777" w:rsidTr="001F64B0">
        <w:tc>
          <w:tcPr>
            <w:tcW w:w="4478" w:type="dxa"/>
            <w:vAlign w:val="center"/>
          </w:tcPr>
          <w:p w14:paraId="2E964D27" w14:textId="77777777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14:paraId="571A901B" w14:textId="4CEB3810" w:rsidR="00671EF9" w:rsidRPr="006900C3" w:rsidRDefault="000F1CE1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4 603,9</w:t>
            </w:r>
          </w:p>
        </w:tc>
        <w:tc>
          <w:tcPr>
            <w:tcW w:w="1226" w:type="dxa"/>
          </w:tcPr>
          <w:p w14:paraId="31174BD4" w14:textId="77777777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742,4</w:t>
            </w:r>
          </w:p>
        </w:tc>
        <w:tc>
          <w:tcPr>
            <w:tcW w:w="1067" w:type="dxa"/>
          </w:tcPr>
          <w:p w14:paraId="65C4CCB2" w14:textId="29DD7239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746,6</w:t>
            </w:r>
          </w:p>
        </w:tc>
        <w:tc>
          <w:tcPr>
            <w:tcW w:w="1134" w:type="dxa"/>
          </w:tcPr>
          <w:p w14:paraId="49EDA9D9" w14:textId="2F73BF1D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776,7</w:t>
            </w:r>
          </w:p>
        </w:tc>
        <w:tc>
          <w:tcPr>
            <w:tcW w:w="1134" w:type="dxa"/>
          </w:tcPr>
          <w:p w14:paraId="3D99B3DD" w14:textId="06777D2D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779,4</w:t>
            </w:r>
          </w:p>
        </w:tc>
        <w:tc>
          <w:tcPr>
            <w:tcW w:w="1134" w:type="dxa"/>
          </w:tcPr>
          <w:p w14:paraId="4C95EA72" w14:textId="3109DF52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779,4</w:t>
            </w:r>
          </w:p>
        </w:tc>
        <w:tc>
          <w:tcPr>
            <w:tcW w:w="1134" w:type="dxa"/>
          </w:tcPr>
          <w:p w14:paraId="42976A8D" w14:textId="0367A0F1" w:rsidR="00671EF9" w:rsidRPr="006900C3" w:rsidRDefault="00983A12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779,4</w:t>
            </w:r>
          </w:p>
        </w:tc>
        <w:tc>
          <w:tcPr>
            <w:tcW w:w="2552" w:type="dxa"/>
            <w:vMerge w:val="restart"/>
          </w:tcPr>
          <w:p w14:paraId="2E4FE3FE" w14:textId="4D3342D3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671EF9" w:rsidRPr="006900C3" w14:paraId="588B2726" w14:textId="77777777" w:rsidTr="001F64B0">
        <w:tc>
          <w:tcPr>
            <w:tcW w:w="4478" w:type="dxa"/>
            <w:vAlign w:val="center"/>
          </w:tcPr>
          <w:p w14:paraId="3D85BF43" w14:textId="77777777" w:rsidR="00671EF9" w:rsidRPr="006900C3" w:rsidRDefault="00671EF9" w:rsidP="000409D8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14:paraId="4F0745FB" w14:textId="45A86FD4" w:rsidR="00671EF9" w:rsidRPr="006900C3" w:rsidRDefault="00703698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4 603,9</w:t>
            </w:r>
          </w:p>
        </w:tc>
        <w:tc>
          <w:tcPr>
            <w:tcW w:w="1226" w:type="dxa"/>
          </w:tcPr>
          <w:p w14:paraId="65148373" w14:textId="1927BB53" w:rsidR="00671EF9" w:rsidRPr="006900C3" w:rsidRDefault="00671EF9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742,4</w:t>
            </w:r>
          </w:p>
        </w:tc>
        <w:tc>
          <w:tcPr>
            <w:tcW w:w="1067" w:type="dxa"/>
          </w:tcPr>
          <w:p w14:paraId="5F03C7BD" w14:textId="244A1C98" w:rsidR="00671EF9" w:rsidRPr="006900C3" w:rsidRDefault="00671EF9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746,6</w:t>
            </w:r>
          </w:p>
        </w:tc>
        <w:tc>
          <w:tcPr>
            <w:tcW w:w="1134" w:type="dxa"/>
          </w:tcPr>
          <w:p w14:paraId="2F128C41" w14:textId="4A37CAF6" w:rsidR="00671EF9" w:rsidRPr="006900C3" w:rsidRDefault="00671EF9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776,7</w:t>
            </w:r>
          </w:p>
        </w:tc>
        <w:tc>
          <w:tcPr>
            <w:tcW w:w="1134" w:type="dxa"/>
          </w:tcPr>
          <w:p w14:paraId="759B7758" w14:textId="59720DBE" w:rsidR="00671EF9" w:rsidRPr="006900C3" w:rsidRDefault="00671EF9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779,4</w:t>
            </w:r>
          </w:p>
        </w:tc>
        <w:tc>
          <w:tcPr>
            <w:tcW w:w="1134" w:type="dxa"/>
          </w:tcPr>
          <w:p w14:paraId="683E7416" w14:textId="07860BB7" w:rsidR="00671EF9" w:rsidRPr="006900C3" w:rsidRDefault="00671EF9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779,4</w:t>
            </w:r>
          </w:p>
        </w:tc>
        <w:tc>
          <w:tcPr>
            <w:tcW w:w="1134" w:type="dxa"/>
          </w:tcPr>
          <w:p w14:paraId="271E9F65" w14:textId="1D83ED1D" w:rsidR="00671EF9" w:rsidRPr="006900C3" w:rsidRDefault="00983A12" w:rsidP="000409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779,4</w:t>
            </w:r>
          </w:p>
        </w:tc>
        <w:tc>
          <w:tcPr>
            <w:tcW w:w="2552" w:type="dxa"/>
            <w:vMerge/>
          </w:tcPr>
          <w:p w14:paraId="3EF8596B" w14:textId="45DF6B27" w:rsidR="00671EF9" w:rsidRPr="006900C3" w:rsidRDefault="00671EF9" w:rsidP="000409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1EF9" w:rsidRPr="006900C3" w14:paraId="5F00C237" w14:textId="77777777" w:rsidTr="001F64B0">
        <w:tc>
          <w:tcPr>
            <w:tcW w:w="4478" w:type="dxa"/>
            <w:vAlign w:val="center"/>
          </w:tcPr>
          <w:p w14:paraId="6D69CF5E" w14:textId="77777777" w:rsidR="00671EF9" w:rsidRPr="006900C3" w:rsidRDefault="00671EF9" w:rsidP="000437F6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14:paraId="0F453EF0" w14:textId="194D14D5" w:rsidR="00671EF9" w:rsidRPr="006900C3" w:rsidRDefault="00703698" w:rsidP="000437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1 725,0</w:t>
            </w:r>
          </w:p>
        </w:tc>
        <w:tc>
          <w:tcPr>
            <w:tcW w:w="1226" w:type="dxa"/>
          </w:tcPr>
          <w:p w14:paraId="6E8C4557" w14:textId="77777777" w:rsidR="00671EF9" w:rsidRPr="006900C3" w:rsidRDefault="00671EF9" w:rsidP="000437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485,0</w:t>
            </w:r>
          </w:p>
        </w:tc>
        <w:tc>
          <w:tcPr>
            <w:tcW w:w="1067" w:type="dxa"/>
          </w:tcPr>
          <w:p w14:paraId="164D17BD" w14:textId="77777777" w:rsidR="00671EF9" w:rsidRPr="006900C3" w:rsidRDefault="00671EF9" w:rsidP="000437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240,0</w:t>
            </w:r>
          </w:p>
        </w:tc>
        <w:tc>
          <w:tcPr>
            <w:tcW w:w="1134" w:type="dxa"/>
          </w:tcPr>
          <w:p w14:paraId="26946E53" w14:textId="47687D2D" w:rsidR="00671EF9" w:rsidRPr="006900C3" w:rsidRDefault="00671EF9" w:rsidP="000437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134" w:type="dxa"/>
          </w:tcPr>
          <w:p w14:paraId="275936A1" w14:textId="52FE35A2" w:rsidR="00671EF9" w:rsidRPr="006900C3" w:rsidRDefault="00671EF9" w:rsidP="000437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134" w:type="dxa"/>
          </w:tcPr>
          <w:p w14:paraId="2491751D" w14:textId="478E9F30" w:rsidR="00671EF9" w:rsidRPr="006900C3" w:rsidRDefault="00671EF9" w:rsidP="000437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134" w:type="dxa"/>
          </w:tcPr>
          <w:p w14:paraId="0D304C74" w14:textId="10D8DFF3" w:rsidR="00671EF9" w:rsidRPr="006900C3" w:rsidRDefault="00983A12" w:rsidP="000437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2552" w:type="dxa"/>
            <w:vMerge w:val="restart"/>
          </w:tcPr>
          <w:p w14:paraId="7B469CF8" w14:textId="5CD5B291" w:rsidR="00671EF9" w:rsidRPr="006900C3" w:rsidRDefault="00671EF9" w:rsidP="000437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 xml:space="preserve">Управление по культуре и делам молодежи Администрация </w:t>
            </w:r>
            <w:r w:rsidRPr="006900C3">
              <w:rPr>
                <w:rFonts w:ascii="Times New Roman" w:hAnsi="Times New Roman" w:cs="Times New Roman"/>
                <w:szCs w:val="22"/>
              </w:rPr>
              <w:lastRenderedPageBreak/>
              <w:t>городского округа Электросталь Московской области</w:t>
            </w:r>
          </w:p>
        </w:tc>
      </w:tr>
      <w:tr w:rsidR="00671EF9" w:rsidRPr="006900C3" w14:paraId="41B13114" w14:textId="77777777" w:rsidTr="001F64B0">
        <w:tc>
          <w:tcPr>
            <w:tcW w:w="4478" w:type="dxa"/>
            <w:vAlign w:val="center"/>
          </w:tcPr>
          <w:p w14:paraId="3B279604" w14:textId="7CEF8019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14:paraId="78B2EFB7" w14:textId="60CF16E3" w:rsidR="00671EF9" w:rsidRPr="006900C3" w:rsidRDefault="00703698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1 475,0</w:t>
            </w:r>
          </w:p>
        </w:tc>
        <w:tc>
          <w:tcPr>
            <w:tcW w:w="1226" w:type="dxa"/>
          </w:tcPr>
          <w:p w14:paraId="03A33EA3" w14:textId="0B1242E2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235,0</w:t>
            </w:r>
          </w:p>
        </w:tc>
        <w:tc>
          <w:tcPr>
            <w:tcW w:w="1067" w:type="dxa"/>
          </w:tcPr>
          <w:p w14:paraId="28A6B022" w14:textId="084B1717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240,0</w:t>
            </w:r>
          </w:p>
        </w:tc>
        <w:tc>
          <w:tcPr>
            <w:tcW w:w="1134" w:type="dxa"/>
          </w:tcPr>
          <w:p w14:paraId="1DBFD5AE" w14:textId="43C185DA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134" w:type="dxa"/>
          </w:tcPr>
          <w:p w14:paraId="63753911" w14:textId="7238D462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134" w:type="dxa"/>
          </w:tcPr>
          <w:p w14:paraId="231B3E9C" w14:textId="064E0C3F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134" w:type="dxa"/>
          </w:tcPr>
          <w:p w14:paraId="2682062E" w14:textId="01A98BE2" w:rsidR="00671EF9" w:rsidRPr="006900C3" w:rsidRDefault="00983A12" w:rsidP="004A3F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2552" w:type="dxa"/>
            <w:vMerge/>
          </w:tcPr>
          <w:p w14:paraId="673D9CB1" w14:textId="10F1C793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1EF9" w:rsidRPr="006900C3" w14:paraId="139E4881" w14:textId="77777777" w:rsidTr="001F64B0">
        <w:tc>
          <w:tcPr>
            <w:tcW w:w="4478" w:type="dxa"/>
            <w:vAlign w:val="center"/>
          </w:tcPr>
          <w:p w14:paraId="45B4B2FE" w14:textId="420CB7AF" w:rsidR="00671EF9" w:rsidRPr="006900C3" w:rsidRDefault="00671EF9" w:rsidP="000437F6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lastRenderedPageBreak/>
              <w:t>Средства бюджета Московской области</w:t>
            </w:r>
          </w:p>
        </w:tc>
        <w:tc>
          <w:tcPr>
            <w:tcW w:w="1304" w:type="dxa"/>
          </w:tcPr>
          <w:p w14:paraId="4043953D" w14:textId="65A93008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226" w:type="dxa"/>
          </w:tcPr>
          <w:p w14:paraId="7BC10C44" w14:textId="569C9F0F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067" w:type="dxa"/>
          </w:tcPr>
          <w:p w14:paraId="38007501" w14:textId="064C4FEA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04957B36" w14:textId="38A273D0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75A483E8" w14:textId="4B41C80E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43654B73" w14:textId="35A4A497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113AEF1A" w14:textId="6F1821B9" w:rsidR="00671EF9" w:rsidRPr="006900C3" w:rsidRDefault="00983A12" w:rsidP="004A3F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552" w:type="dxa"/>
            <w:vMerge/>
          </w:tcPr>
          <w:p w14:paraId="200C5179" w14:textId="6533D9E4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1EF9" w:rsidRPr="006900C3" w14:paraId="53F4332A" w14:textId="77777777" w:rsidTr="001F64B0">
        <w:tc>
          <w:tcPr>
            <w:tcW w:w="4478" w:type="dxa"/>
            <w:vAlign w:val="center"/>
          </w:tcPr>
          <w:p w14:paraId="3A504385" w14:textId="77777777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14:paraId="343B2A2C" w14:textId="77777777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14:paraId="5CCDA031" w14:textId="77777777" w:rsidR="00671EF9" w:rsidRPr="006900C3" w:rsidRDefault="00671EF9" w:rsidP="004A3F5F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067" w:type="dxa"/>
          </w:tcPr>
          <w:p w14:paraId="57875935" w14:textId="77777777" w:rsidR="00671EF9" w:rsidRPr="006900C3" w:rsidRDefault="00671EF9" w:rsidP="004A3F5F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E76252F" w14:textId="77777777" w:rsidR="00671EF9" w:rsidRPr="006900C3" w:rsidRDefault="00671EF9" w:rsidP="004A3F5F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57D8199" w14:textId="77777777" w:rsidR="00671EF9" w:rsidRPr="006900C3" w:rsidRDefault="00671EF9" w:rsidP="004A3F5F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AE19870" w14:textId="77777777" w:rsidR="00671EF9" w:rsidRPr="006900C3" w:rsidRDefault="00671EF9" w:rsidP="004A3F5F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FFBFFDE" w14:textId="0BD2A9AD" w:rsidR="00671EF9" w:rsidRPr="006900C3" w:rsidRDefault="00983A12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552" w:type="dxa"/>
            <w:vMerge w:val="restart"/>
          </w:tcPr>
          <w:p w14:paraId="0BA1A99A" w14:textId="1CF361CF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Администрация городского округа Электросталь Московской области</w:t>
            </w:r>
          </w:p>
        </w:tc>
      </w:tr>
      <w:tr w:rsidR="00671EF9" w:rsidRPr="006900C3" w14:paraId="75E8723C" w14:textId="77777777" w:rsidTr="001F64B0">
        <w:trPr>
          <w:trHeight w:val="954"/>
        </w:trPr>
        <w:tc>
          <w:tcPr>
            <w:tcW w:w="4478" w:type="dxa"/>
            <w:vAlign w:val="center"/>
          </w:tcPr>
          <w:p w14:paraId="5A5BB144" w14:textId="77777777" w:rsidR="00671EF9" w:rsidRPr="006900C3" w:rsidRDefault="00671EF9" w:rsidP="000437F6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14:paraId="0AAC63D5" w14:textId="0F1AB176" w:rsidR="00671EF9" w:rsidRPr="006900C3" w:rsidRDefault="00671EF9" w:rsidP="000437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14:paraId="127EABF6" w14:textId="0E16BABC" w:rsidR="00671EF9" w:rsidRPr="006900C3" w:rsidRDefault="00671EF9" w:rsidP="000437F6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067" w:type="dxa"/>
          </w:tcPr>
          <w:p w14:paraId="2097BE15" w14:textId="190680FC" w:rsidR="00671EF9" w:rsidRPr="006900C3" w:rsidRDefault="00671EF9" w:rsidP="000437F6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863EA91" w14:textId="298F105A" w:rsidR="00671EF9" w:rsidRPr="006900C3" w:rsidRDefault="00671EF9" w:rsidP="000437F6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C2AACB2" w14:textId="70730723" w:rsidR="00671EF9" w:rsidRPr="006900C3" w:rsidRDefault="00671EF9" w:rsidP="000437F6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C2FF16B" w14:textId="07E5BDA2" w:rsidR="00671EF9" w:rsidRPr="006900C3" w:rsidRDefault="00671EF9" w:rsidP="000437F6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59846BD6" w14:textId="2BC401E1" w:rsidR="00671EF9" w:rsidRPr="006900C3" w:rsidRDefault="00983A12" w:rsidP="000437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vMerge/>
          </w:tcPr>
          <w:p w14:paraId="564D7E05" w14:textId="4193ADEE" w:rsidR="00671EF9" w:rsidRPr="006900C3" w:rsidRDefault="00671EF9" w:rsidP="000437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09C370B" w14:textId="77777777" w:rsidR="006735E7" w:rsidRPr="006900C3" w:rsidRDefault="006735E7" w:rsidP="006735E7">
      <w:pPr>
        <w:tabs>
          <w:tab w:val="left" w:pos="851"/>
        </w:tabs>
        <w:rPr>
          <w:rFonts w:cs="Times New Roman"/>
        </w:rPr>
      </w:pPr>
    </w:p>
    <w:p w14:paraId="61A12766" w14:textId="77777777" w:rsidR="00CD6DF7" w:rsidRDefault="009A6844" w:rsidP="0048036F">
      <w:pPr>
        <w:tabs>
          <w:tab w:val="left" w:pos="851"/>
        </w:tabs>
        <w:jc w:val="center"/>
      </w:pPr>
      <w:r w:rsidRPr="00915F62">
        <w:rPr>
          <w:rFonts w:cs="Times New Roman"/>
        </w:rPr>
        <w:t xml:space="preserve">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14:paraId="7E71621F" w14:textId="77777777" w:rsidR="009A2DA7" w:rsidRPr="0048036F" w:rsidRDefault="009A2DA7" w:rsidP="0048036F">
      <w:pPr>
        <w:tabs>
          <w:tab w:val="left" w:pos="851"/>
        </w:tabs>
        <w:jc w:val="center"/>
      </w:pPr>
    </w:p>
    <w:p w14:paraId="5ECE38F2" w14:textId="77777777" w:rsidR="00B9141A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</w:t>
      </w:r>
      <w:r w:rsidRPr="00CD6DF7">
        <w:rPr>
          <w:rFonts w:ascii="Times New Roman" w:hAnsi="Times New Roman" w:cs="Times New Roman"/>
          <w:sz w:val="24"/>
          <w:szCs w:val="24"/>
        </w:rPr>
        <w:t xml:space="preserve"> направлена на совершенствование организации социальной поддержки граждан учитывающее накопленный </w:t>
      </w:r>
      <w:r w:rsidR="00B9141A" w:rsidRPr="00CD6DF7">
        <w:rPr>
          <w:rFonts w:ascii="Times New Roman" w:hAnsi="Times New Roman" w:cs="Times New Roman"/>
          <w:sz w:val="24"/>
          <w:szCs w:val="24"/>
        </w:rPr>
        <w:t>опыт, в</w:t>
      </w:r>
      <w:r w:rsidRPr="00CD6DF7"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14:paraId="286B7528" w14:textId="77777777" w:rsidR="00B9141A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- расширение сферы применения адресного подхода к предоставлению мер социальной поддержки;</w:t>
      </w:r>
    </w:p>
    <w:p w14:paraId="3D7A3FD2" w14:textId="77777777" w:rsidR="00CD6DF7" w:rsidRPr="00CD6DF7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- расширение участия бизнеса, некоммерческих, в том числе социально ориентированных некоммерческих, организаций, благотворителей и добровольцев в социальной поддержке граждан.</w:t>
      </w:r>
    </w:p>
    <w:p w14:paraId="15EF2F49" w14:textId="77777777" w:rsidR="00A130F2" w:rsidRPr="002D090D" w:rsidRDefault="00CD6DF7" w:rsidP="0058439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</w:t>
      </w:r>
      <w:r w:rsidR="00B9141A">
        <w:rPr>
          <w:rFonts w:cs="Times New Roman"/>
          <w:color w:val="000000"/>
        </w:rPr>
        <w:tab/>
      </w:r>
      <w:r w:rsidR="006F647A">
        <w:rPr>
          <w:rFonts w:cs="Times New Roman"/>
          <w:color w:val="000000"/>
        </w:rPr>
        <w:t xml:space="preserve">В рамках подпрограммы </w:t>
      </w:r>
      <w:r w:rsidR="006F647A">
        <w:rPr>
          <w:rFonts w:cs="Times New Roman"/>
          <w:color w:val="000000"/>
          <w:lang w:val="en-US"/>
        </w:rPr>
        <w:t>I</w:t>
      </w:r>
      <w:r w:rsidR="00A130F2" w:rsidRPr="002D090D">
        <w:rPr>
          <w:rFonts w:cs="Times New Roman"/>
          <w:color w:val="000000"/>
        </w:rPr>
        <w:t xml:space="preserve"> планируется реализация мероприятий по оказанию адресной социальной помощи отдельным категориям граждан городского округа Электросталь, таким как:</w:t>
      </w:r>
    </w:p>
    <w:p w14:paraId="13F5CEC0" w14:textId="77777777"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почетные граждане городского округа Электросталь,</w:t>
      </w:r>
    </w:p>
    <w:p w14:paraId="58095D50" w14:textId="77777777" w:rsidR="00584395" w:rsidRDefault="00A130F2" w:rsidP="00584395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 xml:space="preserve">- почетные ветераны городского округа Электросталь,  </w:t>
      </w:r>
    </w:p>
    <w:p w14:paraId="7A4D9D6D" w14:textId="77777777" w:rsidR="00A130F2" w:rsidRPr="002D090D" w:rsidRDefault="00A130F2" w:rsidP="00584395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гражданам – жителям городского округа Электросталь к Дню Победы,</w:t>
      </w:r>
    </w:p>
    <w:p w14:paraId="0E9D56DC" w14:textId="77777777"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чемпионы мира и Европы,</w:t>
      </w:r>
    </w:p>
    <w:p w14:paraId="4519FDEE" w14:textId="77777777"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гражданам – жителям городского округа Электросталь, попавшим в трудную жизненную ситуацию,</w:t>
      </w:r>
    </w:p>
    <w:p w14:paraId="112F5C4B" w14:textId="77777777" w:rsidR="00A130F2" w:rsidRPr="002D090D" w:rsidRDefault="00A130F2" w:rsidP="006F647A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лицам, страдающим психическими заболеваниями и являющимся инвалидами по данной патологии, и больным туберкулезом,</w:t>
      </w:r>
    </w:p>
    <w:p w14:paraId="60F47200" w14:textId="77777777"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Также планируется оказание иной адресной помощи гражд</w:t>
      </w:r>
      <w:r w:rsidR="006F647A">
        <w:rPr>
          <w:rFonts w:cs="Times New Roman"/>
          <w:color w:val="000000"/>
        </w:rPr>
        <w:t>анам: субсидии на оплату жилого помещения и коммунальных услуг, п</w:t>
      </w:r>
      <w:r w:rsidR="00E32693">
        <w:rPr>
          <w:rFonts w:cs="Times New Roman"/>
          <w:color w:val="000000"/>
        </w:rPr>
        <w:t>енсии</w:t>
      </w:r>
      <w:r w:rsidR="0048036F">
        <w:rPr>
          <w:rFonts w:cs="Times New Roman"/>
          <w:color w:val="000000"/>
        </w:rPr>
        <w:t xml:space="preserve"> за выслугу лет лицам, замещающим муниципальные должности и должности муниципальной службы.</w:t>
      </w:r>
    </w:p>
    <w:p w14:paraId="1CC65227" w14:textId="77777777" w:rsidR="00CD6DF7" w:rsidRPr="00511FC0" w:rsidRDefault="00CD6DF7" w:rsidP="00511FC0">
      <w:pPr>
        <w:pStyle w:val="ConsPlusNormal"/>
        <w:jc w:val="both"/>
        <w:rPr>
          <w:rFonts w:cs="Times New Roman"/>
        </w:rPr>
      </w:pPr>
    </w:p>
    <w:p w14:paraId="7F4A6813" w14:textId="77777777" w:rsidR="00074DA5" w:rsidRDefault="00074DA5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4878CCC" w14:textId="77777777" w:rsidR="009A2DA7" w:rsidRDefault="009A2DA7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6CAD610" w14:textId="77777777" w:rsidR="00901F8F" w:rsidRDefault="00901F8F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E82F675" w14:textId="77777777" w:rsidR="00901F8F" w:rsidRDefault="00901F8F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135CDC2" w14:textId="77777777" w:rsidR="00901F8F" w:rsidRDefault="00901F8F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8234AA3" w14:textId="77777777" w:rsidR="00901F8F" w:rsidRDefault="00901F8F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F315D87" w14:textId="77777777" w:rsidR="00A45651" w:rsidRPr="00CC7C73" w:rsidRDefault="00A75871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45651" w:rsidRPr="00915F62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="00F8765E">
        <w:rPr>
          <w:rFonts w:ascii="Times New Roman" w:hAnsi="Times New Roman" w:cs="Times New Roman"/>
          <w:sz w:val="24"/>
          <w:szCs w:val="24"/>
        </w:rPr>
        <w:t xml:space="preserve"> </w:t>
      </w:r>
      <w:r w:rsidR="00F8765E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14:paraId="63DDE1B4" w14:textId="77777777" w:rsidR="00A45651" w:rsidRPr="00915F62" w:rsidRDefault="00A45651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поддержка граждан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14:paraId="5228922D" w14:textId="77777777" w:rsidR="00A45651" w:rsidRPr="002D090D" w:rsidRDefault="00A45651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844"/>
        <w:gridCol w:w="1180"/>
        <w:gridCol w:w="1230"/>
        <w:gridCol w:w="1134"/>
        <w:gridCol w:w="992"/>
        <w:gridCol w:w="992"/>
        <w:gridCol w:w="1134"/>
        <w:gridCol w:w="851"/>
        <w:gridCol w:w="992"/>
        <w:gridCol w:w="851"/>
        <w:gridCol w:w="1417"/>
        <w:gridCol w:w="1276"/>
      </w:tblGrid>
      <w:tr w:rsidR="00901F8F" w:rsidRPr="002D090D" w14:paraId="0632C64D" w14:textId="77777777" w:rsidTr="005D65B3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14:paraId="797CB5BD" w14:textId="77777777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844" w:type="dxa"/>
            <w:vMerge w:val="restart"/>
            <w:shd w:val="clear" w:color="000000" w:fill="FFFFFF"/>
            <w:vAlign w:val="center"/>
            <w:hideMark/>
          </w:tcPr>
          <w:p w14:paraId="40551B5B" w14:textId="77777777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</w:t>
            </w:r>
            <w:r w:rsidRPr="002D090D">
              <w:rPr>
                <w:rFonts w:cs="Times New Roman"/>
                <w:sz w:val="16"/>
                <w:szCs w:val="16"/>
              </w:rPr>
              <w:t xml:space="preserve"> подпрограммы</w:t>
            </w:r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14:paraId="1C074A1A" w14:textId="77777777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230" w:type="dxa"/>
            <w:vMerge w:val="restart"/>
            <w:shd w:val="clear" w:color="000000" w:fill="FFFFFF"/>
            <w:vAlign w:val="center"/>
            <w:hideMark/>
          </w:tcPr>
          <w:p w14:paraId="5EB28B54" w14:textId="77777777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02980517" w14:textId="77777777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961" w:type="dxa"/>
            <w:gridSpan w:val="5"/>
            <w:shd w:val="clear" w:color="000000" w:fill="FFFFFF"/>
            <w:noWrap/>
            <w:vAlign w:val="center"/>
            <w:hideMark/>
          </w:tcPr>
          <w:p w14:paraId="1D07E23A" w14:textId="77777777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851" w:type="dxa"/>
            <w:shd w:val="clear" w:color="000000" w:fill="FFFFFF"/>
          </w:tcPr>
          <w:p w14:paraId="0FD5187C" w14:textId="77777777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14:paraId="527E9E9E" w14:textId="3CC294D9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</w:t>
            </w:r>
            <w:r>
              <w:rPr>
                <w:rFonts w:cs="Times New Roman"/>
                <w:sz w:val="16"/>
                <w:szCs w:val="16"/>
              </w:rPr>
              <w:t>енный</w:t>
            </w:r>
            <w:r>
              <w:rPr>
                <w:rFonts w:cs="Times New Roman"/>
                <w:sz w:val="16"/>
                <w:szCs w:val="16"/>
              </w:rPr>
              <w:br/>
              <w:t>за выполнение</w:t>
            </w:r>
            <w:r>
              <w:rPr>
                <w:rFonts w:cs="Times New Roman"/>
                <w:sz w:val="16"/>
                <w:szCs w:val="16"/>
              </w:rPr>
              <w:br/>
              <w:t>мероприятия</w:t>
            </w:r>
            <w:r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5E97F22E" w14:textId="77777777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Результаты </w:t>
            </w:r>
            <w:r>
              <w:rPr>
                <w:rFonts w:cs="Times New Roman"/>
                <w:sz w:val="16"/>
                <w:szCs w:val="16"/>
              </w:rPr>
              <w:br/>
              <w:t xml:space="preserve">выполнения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901F8F" w:rsidRPr="002D090D" w14:paraId="23E25AA5" w14:textId="77777777" w:rsidTr="004512B3">
        <w:trPr>
          <w:trHeight w:val="618"/>
        </w:trPr>
        <w:tc>
          <w:tcPr>
            <w:tcW w:w="700" w:type="dxa"/>
            <w:vMerge/>
            <w:vAlign w:val="center"/>
            <w:hideMark/>
          </w:tcPr>
          <w:p w14:paraId="64EE278D" w14:textId="77777777" w:rsidR="00901F8F" w:rsidRPr="002D090D" w:rsidRDefault="00901F8F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44" w:type="dxa"/>
            <w:vMerge/>
            <w:vAlign w:val="center"/>
            <w:hideMark/>
          </w:tcPr>
          <w:p w14:paraId="1F70332D" w14:textId="77777777" w:rsidR="00901F8F" w:rsidRPr="002D090D" w:rsidRDefault="00901F8F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2E680EDB" w14:textId="77777777" w:rsidR="00901F8F" w:rsidRPr="002D090D" w:rsidRDefault="00901F8F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0" w:type="dxa"/>
            <w:vMerge/>
            <w:vAlign w:val="center"/>
            <w:hideMark/>
          </w:tcPr>
          <w:p w14:paraId="690EA24D" w14:textId="77777777" w:rsidR="00901F8F" w:rsidRPr="002D090D" w:rsidRDefault="00901F8F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1754D65" w14:textId="77777777" w:rsidR="00901F8F" w:rsidRPr="002D090D" w:rsidRDefault="00901F8F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C270B56" w14:textId="77777777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2020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0EAAE98" w14:textId="77777777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2021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638DA95" w14:textId="77777777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E26460B" w14:textId="77777777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2023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D59EB84" w14:textId="77777777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</w:tcPr>
          <w:p w14:paraId="5D58DE24" w14:textId="77777777" w:rsidR="00901F8F" w:rsidRDefault="00901F8F" w:rsidP="00901F8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3B180CA" w14:textId="16EB5642" w:rsidR="00901F8F" w:rsidRPr="002D090D" w:rsidRDefault="00901F8F" w:rsidP="00901F8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2025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6DACE06C" w14:textId="7D1903BE" w:rsidR="00901F8F" w:rsidRPr="002D090D" w:rsidRDefault="00901F8F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C2A754A" w14:textId="77777777" w:rsidR="00901F8F" w:rsidRPr="002D090D" w:rsidRDefault="00901F8F" w:rsidP="004B1A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01F8F" w:rsidRPr="002D090D" w14:paraId="57FA0BBD" w14:textId="77777777" w:rsidTr="004512B3">
        <w:trPr>
          <w:trHeight w:val="136"/>
        </w:trPr>
        <w:tc>
          <w:tcPr>
            <w:tcW w:w="700" w:type="dxa"/>
            <w:shd w:val="clear" w:color="000000" w:fill="FFFFFF"/>
            <w:noWrap/>
            <w:hideMark/>
          </w:tcPr>
          <w:p w14:paraId="3DBC3FB6" w14:textId="77777777" w:rsidR="00901F8F" w:rsidRPr="002D090D" w:rsidRDefault="00901F8F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844" w:type="dxa"/>
            <w:shd w:val="clear" w:color="000000" w:fill="FFFFFF"/>
            <w:hideMark/>
          </w:tcPr>
          <w:p w14:paraId="79E505CD" w14:textId="77777777" w:rsidR="00901F8F" w:rsidRPr="002D090D" w:rsidRDefault="00901F8F" w:rsidP="008F469E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F8765E">
              <w:rPr>
                <w:rFonts w:cs="Times New Roman"/>
                <w:i/>
                <w:iCs/>
                <w:sz w:val="18"/>
                <w:szCs w:val="18"/>
              </w:rPr>
              <w:t>Основное мероприятие 03. 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14:paraId="621C7DC2" w14:textId="22511F72" w:rsidR="00901F8F" w:rsidRPr="002D090D" w:rsidRDefault="00103ECA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2020-2022</w:t>
            </w:r>
          </w:p>
        </w:tc>
        <w:tc>
          <w:tcPr>
            <w:tcW w:w="1230" w:type="dxa"/>
            <w:shd w:val="clear" w:color="000000" w:fill="FFFFFF"/>
            <w:hideMark/>
          </w:tcPr>
          <w:p w14:paraId="7A117814" w14:textId="77777777" w:rsidR="00901F8F" w:rsidRPr="00BF6024" w:rsidRDefault="00901F8F" w:rsidP="008F469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</w:t>
            </w:r>
            <w:r>
              <w:rPr>
                <w:rFonts w:cs="Times New Roman"/>
                <w:sz w:val="18"/>
                <w:szCs w:val="16"/>
              </w:rPr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B389A18" w14:textId="00B15123" w:rsidR="004D3875" w:rsidRPr="00576582" w:rsidRDefault="004D3875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576582">
              <w:rPr>
                <w:rFonts w:cs="Times New Roman"/>
                <w:i/>
                <w:iCs/>
                <w:sz w:val="18"/>
                <w:szCs w:val="18"/>
              </w:rPr>
              <w:t>184 150,0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57C43E4" w14:textId="77777777" w:rsidR="00901F8F" w:rsidRPr="00576582" w:rsidRDefault="00901F8F" w:rsidP="00993D8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576582">
              <w:rPr>
                <w:rFonts w:cs="Times New Roman"/>
                <w:i/>
                <w:iCs/>
                <w:sz w:val="18"/>
                <w:szCs w:val="18"/>
              </w:rPr>
              <w:t>75 472,0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B454C01" w14:textId="77777777" w:rsidR="00901F8F" w:rsidRPr="00576582" w:rsidRDefault="00901F8F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576582">
              <w:rPr>
                <w:rFonts w:cs="Times New Roman"/>
                <w:i/>
                <w:iCs/>
                <w:sz w:val="18"/>
                <w:szCs w:val="18"/>
              </w:rPr>
              <w:t>79 072,0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C81BBD3" w14:textId="6406D727" w:rsidR="00712FF2" w:rsidRPr="00576582" w:rsidRDefault="00712FF2" w:rsidP="008F469E">
            <w:pPr>
              <w:jc w:val="center"/>
            </w:pPr>
            <w:r w:rsidRPr="00576582">
              <w:rPr>
                <w:i/>
                <w:iCs/>
                <w:sz w:val="18"/>
                <w:szCs w:val="18"/>
              </w:rPr>
              <w:t>29 606,0</w:t>
            </w:r>
          </w:p>
        </w:tc>
        <w:tc>
          <w:tcPr>
            <w:tcW w:w="851" w:type="dxa"/>
            <w:shd w:val="clear" w:color="000000" w:fill="FFFFFF"/>
            <w:hideMark/>
          </w:tcPr>
          <w:p w14:paraId="680F51FC" w14:textId="0DFF4033" w:rsidR="00103ECA" w:rsidRPr="00576582" w:rsidRDefault="00103ECA" w:rsidP="008F469E">
            <w:pPr>
              <w:jc w:val="center"/>
            </w:pPr>
            <w:r w:rsidRPr="00576582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EC92390" w14:textId="50E8EA3F" w:rsidR="00103ECA" w:rsidRPr="00F854AE" w:rsidRDefault="00103ECA" w:rsidP="008F469E">
            <w:pPr>
              <w:jc w:val="center"/>
            </w:pPr>
            <w:r w:rsidRPr="00F854A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145946CF" w14:textId="6EAD1835" w:rsidR="00103ECA" w:rsidRPr="00F854AE" w:rsidRDefault="00103ECA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854A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5661E2E" w14:textId="0BA6AD76" w:rsidR="00901F8F" w:rsidRPr="002D090D" w:rsidRDefault="00901F8F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9A0C6DD" w14:textId="77777777" w:rsidR="00901F8F" w:rsidRPr="002D090D" w:rsidRDefault="00901F8F" w:rsidP="008F469E">
            <w:pPr>
              <w:jc w:val="center"/>
              <w:rPr>
                <w:rFonts w:cs="Times New Roman"/>
              </w:rPr>
            </w:pPr>
            <w:r w:rsidRPr="002D090D"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901F8F" w:rsidRPr="00B306BF" w14:paraId="67574B02" w14:textId="77777777" w:rsidTr="004512B3">
        <w:trPr>
          <w:trHeight w:val="136"/>
        </w:trPr>
        <w:tc>
          <w:tcPr>
            <w:tcW w:w="700" w:type="dxa"/>
            <w:shd w:val="clear" w:color="000000" w:fill="FFFFFF"/>
            <w:noWrap/>
          </w:tcPr>
          <w:p w14:paraId="2EA12A60" w14:textId="77777777" w:rsidR="00901F8F" w:rsidRDefault="00901F8F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1.1</w:t>
            </w:r>
          </w:p>
          <w:p w14:paraId="77E3811C" w14:textId="77777777" w:rsidR="00901F8F" w:rsidRPr="00B306BF" w:rsidRDefault="00901F8F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844" w:type="dxa"/>
            <w:shd w:val="clear" w:color="000000" w:fill="FFFFFF"/>
          </w:tcPr>
          <w:p w14:paraId="6DDD0003" w14:textId="77777777" w:rsidR="00901F8F" w:rsidRPr="00B306BF" w:rsidRDefault="00901F8F" w:rsidP="008F469E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Мероприятие 03.01</w:t>
            </w:r>
            <w:r w:rsidRPr="00B306BF">
              <w:rPr>
                <w:rFonts w:cs="Times New Roman"/>
                <w:iCs/>
                <w:sz w:val="18"/>
                <w:szCs w:val="18"/>
              </w:rPr>
              <w:t xml:space="preserve"> Предоставление гражданам субсидий на оплату жилого помещения и коммунальных услуг</w:t>
            </w:r>
          </w:p>
        </w:tc>
        <w:tc>
          <w:tcPr>
            <w:tcW w:w="1180" w:type="dxa"/>
            <w:shd w:val="clear" w:color="000000" w:fill="FFFFFF"/>
            <w:noWrap/>
          </w:tcPr>
          <w:p w14:paraId="52566235" w14:textId="5A5B77EF" w:rsidR="00901F8F" w:rsidRPr="00B306BF" w:rsidRDefault="00103EC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2020-2022</w:t>
            </w:r>
          </w:p>
        </w:tc>
        <w:tc>
          <w:tcPr>
            <w:tcW w:w="1230" w:type="dxa"/>
            <w:shd w:val="clear" w:color="000000" w:fill="FFFFFF"/>
          </w:tcPr>
          <w:p w14:paraId="5702737A" w14:textId="77777777" w:rsidR="00901F8F" w:rsidRDefault="00901F8F" w:rsidP="008F469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 </w:t>
            </w:r>
          </w:p>
          <w:p w14:paraId="14150290" w14:textId="77777777" w:rsidR="00901F8F" w:rsidRPr="00BF6024" w:rsidRDefault="00901F8F" w:rsidP="008F469E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134" w:type="dxa"/>
            <w:shd w:val="clear" w:color="000000" w:fill="FFFFFF"/>
          </w:tcPr>
          <w:p w14:paraId="05100FBB" w14:textId="37039A30" w:rsidR="004D3875" w:rsidRPr="00576582" w:rsidRDefault="004D3875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76582">
              <w:rPr>
                <w:rFonts w:cs="Times New Roman"/>
                <w:iCs/>
                <w:sz w:val="18"/>
                <w:szCs w:val="18"/>
              </w:rPr>
              <w:t>165 626,0</w:t>
            </w:r>
          </w:p>
        </w:tc>
        <w:tc>
          <w:tcPr>
            <w:tcW w:w="992" w:type="dxa"/>
            <w:shd w:val="clear" w:color="000000" w:fill="FFFFFF"/>
          </w:tcPr>
          <w:p w14:paraId="54381C00" w14:textId="77777777" w:rsidR="00901F8F" w:rsidRPr="00576582" w:rsidRDefault="00901F8F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76582">
              <w:rPr>
                <w:rFonts w:cs="Times New Roman"/>
                <w:i/>
                <w:iCs/>
                <w:sz w:val="18"/>
                <w:szCs w:val="18"/>
              </w:rPr>
              <w:t>69 077,0</w:t>
            </w:r>
          </w:p>
        </w:tc>
        <w:tc>
          <w:tcPr>
            <w:tcW w:w="992" w:type="dxa"/>
            <w:shd w:val="clear" w:color="000000" w:fill="FFFFFF"/>
          </w:tcPr>
          <w:p w14:paraId="07970624" w14:textId="77777777" w:rsidR="00901F8F" w:rsidRPr="00576582" w:rsidRDefault="00901F8F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76582">
              <w:rPr>
                <w:rFonts w:cs="Times New Roman"/>
                <w:i/>
                <w:iCs/>
                <w:sz w:val="18"/>
                <w:szCs w:val="18"/>
              </w:rPr>
              <w:t>72 625,0</w:t>
            </w:r>
          </w:p>
        </w:tc>
        <w:tc>
          <w:tcPr>
            <w:tcW w:w="1134" w:type="dxa"/>
            <w:shd w:val="clear" w:color="000000" w:fill="FFFFFF"/>
          </w:tcPr>
          <w:p w14:paraId="47D35A43" w14:textId="72D6DB54" w:rsidR="00712FF2" w:rsidRPr="00576582" w:rsidRDefault="00712FF2" w:rsidP="008F469E">
            <w:pPr>
              <w:jc w:val="center"/>
            </w:pPr>
            <w:r w:rsidRPr="00576582">
              <w:rPr>
                <w:i/>
                <w:iCs/>
                <w:sz w:val="18"/>
                <w:szCs w:val="18"/>
              </w:rPr>
              <w:t>23 924,0</w:t>
            </w:r>
          </w:p>
        </w:tc>
        <w:tc>
          <w:tcPr>
            <w:tcW w:w="851" w:type="dxa"/>
            <w:shd w:val="clear" w:color="000000" w:fill="FFFFFF"/>
          </w:tcPr>
          <w:p w14:paraId="123A8540" w14:textId="00BB284F" w:rsidR="005F743D" w:rsidRPr="00576582" w:rsidRDefault="005F743D" w:rsidP="008F469E">
            <w:pPr>
              <w:jc w:val="center"/>
            </w:pPr>
            <w:r w:rsidRPr="00576582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14:paraId="6A16919C" w14:textId="627D81E8" w:rsidR="005F743D" w:rsidRPr="00F854AE" w:rsidRDefault="005F743D" w:rsidP="008F469E">
            <w:pPr>
              <w:jc w:val="center"/>
            </w:pPr>
            <w:r w:rsidRPr="00F854A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1771663E" w14:textId="4C001EBF" w:rsidR="005F743D" w:rsidRPr="00F854AE" w:rsidRDefault="005F743D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854A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14:paraId="7EDCF1B3" w14:textId="3FFE3CDB" w:rsidR="00901F8F" w:rsidRPr="008F469E" w:rsidRDefault="00901F8F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469E">
              <w:rPr>
                <w:rFonts w:cs="Times New Roman"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shd w:val="clear" w:color="000000" w:fill="FFFFFF"/>
            <w:noWrap/>
          </w:tcPr>
          <w:p w14:paraId="7D314CAC" w14:textId="77777777" w:rsidR="00901F8F" w:rsidRPr="00B306BF" w:rsidRDefault="00901F8F" w:rsidP="00A73D25">
            <w:pPr>
              <w:jc w:val="center"/>
              <w:rPr>
                <w:rFonts w:cs="Times New Roman"/>
              </w:rPr>
            </w:pPr>
            <w:r w:rsidRPr="00A73D25">
              <w:rPr>
                <w:rFonts w:cs="Times New Roman"/>
                <w:iCs/>
                <w:sz w:val="18"/>
                <w:szCs w:val="18"/>
              </w:rPr>
              <w:t xml:space="preserve">Своевременное и полное </w:t>
            </w:r>
            <w:r>
              <w:rPr>
                <w:rFonts w:cs="Times New Roman"/>
                <w:iCs/>
                <w:sz w:val="18"/>
                <w:szCs w:val="18"/>
              </w:rPr>
              <w:t>п</w:t>
            </w:r>
            <w:r w:rsidRPr="00B306BF">
              <w:rPr>
                <w:rFonts w:cs="Times New Roman"/>
                <w:iCs/>
                <w:sz w:val="18"/>
                <w:szCs w:val="18"/>
              </w:rPr>
              <w:t>редоставление гражданам субсидий на оплату жилого помещения и коммунальных услуг</w:t>
            </w:r>
          </w:p>
        </w:tc>
      </w:tr>
      <w:tr w:rsidR="00901F8F" w:rsidRPr="00B306BF" w14:paraId="6DA02094" w14:textId="77777777" w:rsidTr="004512B3">
        <w:trPr>
          <w:trHeight w:val="1005"/>
        </w:trPr>
        <w:tc>
          <w:tcPr>
            <w:tcW w:w="700" w:type="dxa"/>
            <w:shd w:val="clear" w:color="000000" w:fill="FFFFFF"/>
            <w:noWrap/>
          </w:tcPr>
          <w:p w14:paraId="1AE5748E" w14:textId="77777777" w:rsidR="00901F8F" w:rsidRDefault="00901F8F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1.2</w:t>
            </w:r>
          </w:p>
        </w:tc>
        <w:tc>
          <w:tcPr>
            <w:tcW w:w="2844" w:type="dxa"/>
            <w:shd w:val="clear" w:color="000000" w:fill="FFFFFF"/>
          </w:tcPr>
          <w:p w14:paraId="6FB5237B" w14:textId="77777777" w:rsidR="00901F8F" w:rsidRPr="00B306BF" w:rsidRDefault="00901F8F" w:rsidP="008F469E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 xml:space="preserve">Мероприятие 03.02 </w:t>
            </w:r>
            <w:r w:rsidRPr="00FF69AB">
              <w:rPr>
                <w:rFonts w:cs="Times New Roman"/>
                <w:iCs/>
                <w:sz w:val="18"/>
                <w:szCs w:val="18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180" w:type="dxa"/>
            <w:shd w:val="clear" w:color="000000" w:fill="FFFFFF"/>
            <w:noWrap/>
          </w:tcPr>
          <w:p w14:paraId="131F12DB" w14:textId="794DBED0" w:rsidR="00901F8F" w:rsidRDefault="00103EC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2020-2022</w:t>
            </w:r>
          </w:p>
        </w:tc>
        <w:tc>
          <w:tcPr>
            <w:tcW w:w="1230" w:type="dxa"/>
            <w:shd w:val="clear" w:color="000000" w:fill="FFFFFF"/>
          </w:tcPr>
          <w:p w14:paraId="2A232810" w14:textId="77777777" w:rsidR="00901F8F" w:rsidRDefault="00901F8F" w:rsidP="009A17B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 </w:t>
            </w:r>
          </w:p>
          <w:p w14:paraId="21C4B2C0" w14:textId="77777777" w:rsidR="00901F8F" w:rsidRPr="00BF6024" w:rsidRDefault="00901F8F" w:rsidP="009A17BE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134" w:type="dxa"/>
            <w:shd w:val="clear" w:color="000000" w:fill="FFFFFF"/>
          </w:tcPr>
          <w:p w14:paraId="120A276D" w14:textId="633CDFA5" w:rsidR="004D3875" w:rsidRPr="00576582" w:rsidRDefault="004D3875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76582">
              <w:rPr>
                <w:rFonts w:cs="Times New Roman"/>
                <w:iCs/>
                <w:sz w:val="18"/>
                <w:szCs w:val="18"/>
              </w:rPr>
              <w:t>18 524,0</w:t>
            </w:r>
          </w:p>
        </w:tc>
        <w:tc>
          <w:tcPr>
            <w:tcW w:w="992" w:type="dxa"/>
            <w:shd w:val="clear" w:color="000000" w:fill="FFFFFF"/>
          </w:tcPr>
          <w:p w14:paraId="2A973280" w14:textId="77777777" w:rsidR="00901F8F" w:rsidRPr="00576582" w:rsidRDefault="00901F8F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76582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2" w:type="dxa"/>
            <w:shd w:val="clear" w:color="000000" w:fill="FFFFFF"/>
          </w:tcPr>
          <w:p w14:paraId="0579314B" w14:textId="77777777" w:rsidR="00901F8F" w:rsidRPr="00576582" w:rsidRDefault="00901F8F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76582">
              <w:rPr>
                <w:rFonts w:cs="Times New Roman"/>
                <w:iCs/>
                <w:sz w:val="18"/>
                <w:szCs w:val="18"/>
              </w:rPr>
              <w:t>6 447,0</w:t>
            </w:r>
          </w:p>
        </w:tc>
        <w:tc>
          <w:tcPr>
            <w:tcW w:w="1134" w:type="dxa"/>
            <w:shd w:val="clear" w:color="000000" w:fill="FFFFFF"/>
          </w:tcPr>
          <w:p w14:paraId="1564C717" w14:textId="10BD7301" w:rsidR="00712FF2" w:rsidRPr="00576582" w:rsidRDefault="00712FF2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76582">
              <w:rPr>
                <w:rFonts w:cs="Times New Roman"/>
                <w:iCs/>
                <w:sz w:val="18"/>
                <w:szCs w:val="18"/>
              </w:rPr>
              <w:t>5 682,0</w:t>
            </w:r>
          </w:p>
        </w:tc>
        <w:tc>
          <w:tcPr>
            <w:tcW w:w="851" w:type="dxa"/>
            <w:shd w:val="clear" w:color="000000" w:fill="FFFFFF"/>
          </w:tcPr>
          <w:p w14:paraId="563683B6" w14:textId="13E9DEDD" w:rsidR="005F743D" w:rsidRPr="00576582" w:rsidRDefault="005F743D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76582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14:paraId="0467CC77" w14:textId="390BFAF7" w:rsidR="005F743D" w:rsidRPr="00F854AE" w:rsidRDefault="005F743D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854A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712EE0FF" w14:textId="08FEFD1F" w:rsidR="005F743D" w:rsidRPr="00F854AE" w:rsidRDefault="005F743D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854A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14:paraId="1D1BA190" w14:textId="746C1357" w:rsidR="00901F8F" w:rsidRPr="00920C98" w:rsidRDefault="00901F8F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20C98">
              <w:rPr>
                <w:rFonts w:cs="Times New Roman"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shd w:val="clear" w:color="000000" w:fill="FFFFFF"/>
            <w:noWrap/>
          </w:tcPr>
          <w:p w14:paraId="4811CADB" w14:textId="77777777" w:rsidR="00901F8F" w:rsidRPr="00A73D25" w:rsidRDefault="00901F8F" w:rsidP="00A73D25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73D25">
              <w:rPr>
                <w:rFonts w:cs="Times New Roman"/>
                <w:iCs/>
                <w:sz w:val="18"/>
                <w:szCs w:val="18"/>
              </w:rPr>
              <w:t xml:space="preserve">Своевременное и полное </w:t>
            </w:r>
            <w:r>
              <w:rPr>
                <w:rFonts w:cs="Times New Roman"/>
                <w:iCs/>
                <w:sz w:val="18"/>
                <w:szCs w:val="18"/>
              </w:rPr>
              <w:t>п</w:t>
            </w:r>
            <w:r w:rsidRPr="00B306BF">
              <w:rPr>
                <w:rFonts w:cs="Times New Roman"/>
                <w:iCs/>
                <w:sz w:val="18"/>
                <w:szCs w:val="18"/>
              </w:rPr>
              <w:t>редоставление гражданам субсидий на оплату жилого помещения и коммунальных услуг</w:t>
            </w:r>
          </w:p>
        </w:tc>
      </w:tr>
      <w:tr w:rsidR="00901F8F" w:rsidRPr="006745D9" w14:paraId="104F32C6" w14:textId="77777777" w:rsidTr="004512B3">
        <w:trPr>
          <w:trHeight w:val="1377"/>
        </w:trPr>
        <w:tc>
          <w:tcPr>
            <w:tcW w:w="700" w:type="dxa"/>
            <w:shd w:val="clear" w:color="000000" w:fill="FFFFFF"/>
            <w:noWrap/>
          </w:tcPr>
          <w:p w14:paraId="330EB29F" w14:textId="77777777" w:rsidR="00901F8F" w:rsidRPr="006745D9" w:rsidRDefault="00901F8F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lastRenderedPageBreak/>
              <w:t>3</w:t>
            </w:r>
          </w:p>
        </w:tc>
        <w:tc>
          <w:tcPr>
            <w:tcW w:w="2844" w:type="dxa"/>
            <w:shd w:val="clear" w:color="000000" w:fill="FFFFFF"/>
          </w:tcPr>
          <w:p w14:paraId="55E7441E" w14:textId="77777777" w:rsidR="00901F8F" w:rsidRPr="006745D9" w:rsidRDefault="00901F8F" w:rsidP="004B1AD5">
            <w:pPr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Основное мероприятие 18</w:t>
            </w:r>
          </w:p>
          <w:p w14:paraId="242D223E" w14:textId="77777777" w:rsidR="00901F8F" w:rsidRPr="006745D9" w:rsidRDefault="00901F8F" w:rsidP="004B1AD5">
            <w:pPr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Предоставление государственных гарантий муниципальным служащим, поощрение за муниципальную службу</w:t>
            </w:r>
          </w:p>
        </w:tc>
        <w:tc>
          <w:tcPr>
            <w:tcW w:w="1180" w:type="dxa"/>
            <w:shd w:val="clear" w:color="000000" w:fill="FFFFFF"/>
            <w:noWrap/>
          </w:tcPr>
          <w:p w14:paraId="72877B36" w14:textId="5803A2A3" w:rsidR="00901F8F" w:rsidRPr="006745D9" w:rsidRDefault="00901F8F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2020</w:t>
            </w:r>
            <w:r w:rsidR="008333AE">
              <w:rPr>
                <w:rFonts w:cs="Times New Roman"/>
                <w:i/>
                <w:sz w:val="18"/>
                <w:szCs w:val="18"/>
              </w:rPr>
              <w:t>-2025</w:t>
            </w:r>
          </w:p>
        </w:tc>
        <w:tc>
          <w:tcPr>
            <w:tcW w:w="1230" w:type="dxa"/>
            <w:shd w:val="clear" w:color="000000" w:fill="FFFFFF"/>
          </w:tcPr>
          <w:p w14:paraId="528ECCE3" w14:textId="77777777" w:rsidR="00901F8F" w:rsidRPr="006745D9" w:rsidRDefault="00901F8F" w:rsidP="004B1AD5">
            <w:pPr>
              <w:rPr>
                <w:rFonts w:cs="Times New Roman"/>
                <w:i/>
                <w:sz w:val="16"/>
                <w:szCs w:val="16"/>
              </w:rPr>
            </w:pPr>
            <w:r w:rsidRPr="006745D9">
              <w:rPr>
                <w:rFonts w:cs="Times New Roman"/>
                <w:i/>
                <w:sz w:val="16"/>
                <w:szCs w:val="16"/>
              </w:rPr>
              <w:t xml:space="preserve">Средства      </w:t>
            </w:r>
            <w:r w:rsidRPr="006745D9">
              <w:rPr>
                <w:rFonts w:cs="Times New Roman"/>
                <w:i/>
                <w:sz w:val="16"/>
                <w:szCs w:val="16"/>
              </w:rPr>
              <w:br/>
              <w:t xml:space="preserve">бюджета      </w:t>
            </w:r>
            <w:r w:rsidRPr="006745D9">
              <w:rPr>
                <w:rFonts w:cs="Times New Roman"/>
                <w:i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4" w:type="dxa"/>
            <w:shd w:val="clear" w:color="000000" w:fill="FFFFFF"/>
          </w:tcPr>
          <w:p w14:paraId="4B570D7C" w14:textId="2C6D3ABE" w:rsidR="00AB5D5A" w:rsidRPr="00BC289B" w:rsidRDefault="00AB5D5A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BC289B">
              <w:rPr>
                <w:rFonts w:cs="Times New Roman"/>
                <w:i/>
                <w:sz w:val="18"/>
                <w:szCs w:val="18"/>
              </w:rPr>
              <w:t>47 514,0</w:t>
            </w:r>
          </w:p>
        </w:tc>
        <w:tc>
          <w:tcPr>
            <w:tcW w:w="992" w:type="dxa"/>
            <w:shd w:val="clear" w:color="000000" w:fill="FFFFFF"/>
          </w:tcPr>
          <w:p w14:paraId="65AD32E6" w14:textId="77777777" w:rsidR="00901F8F" w:rsidRPr="00BC289B" w:rsidRDefault="00901F8F" w:rsidP="00A33E7C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BC289B">
              <w:rPr>
                <w:rFonts w:cs="Times New Roman"/>
                <w:i/>
                <w:sz w:val="18"/>
                <w:szCs w:val="18"/>
              </w:rPr>
              <w:t>7 977,8</w:t>
            </w:r>
          </w:p>
          <w:p w14:paraId="40868E20" w14:textId="77777777" w:rsidR="00901F8F" w:rsidRPr="00BC289B" w:rsidRDefault="00901F8F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14:paraId="05074309" w14:textId="2EC601C1" w:rsidR="00901F8F" w:rsidRPr="00BC289B" w:rsidRDefault="00901F8F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BC289B">
              <w:rPr>
                <w:rFonts w:cs="Times New Roman"/>
                <w:i/>
                <w:sz w:val="18"/>
                <w:szCs w:val="18"/>
              </w:rPr>
              <w:t>7 826,0</w:t>
            </w:r>
          </w:p>
        </w:tc>
        <w:tc>
          <w:tcPr>
            <w:tcW w:w="1134" w:type="dxa"/>
            <w:shd w:val="clear" w:color="000000" w:fill="FFFFFF"/>
          </w:tcPr>
          <w:p w14:paraId="02A368D8" w14:textId="1977A38C" w:rsidR="00602157" w:rsidRPr="00BC289B" w:rsidRDefault="00602157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BC289B">
              <w:rPr>
                <w:rFonts w:cs="Times New Roman"/>
                <w:i/>
                <w:sz w:val="18"/>
                <w:szCs w:val="18"/>
              </w:rPr>
              <w:t>7938,5</w:t>
            </w:r>
          </w:p>
        </w:tc>
        <w:tc>
          <w:tcPr>
            <w:tcW w:w="851" w:type="dxa"/>
            <w:shd w:val="clear" w:color="000000" w:fill="FFFFFF"/>
          </w:tcPr>
          <w:p w14:paraId="51F9DF43" w14:textId="49D79C75" w:rsidR="00901F8F" w:rsidRPr="00BC289B" w:rsidRDefault="00901F8F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BC289B">
              <w:rPr>
                <w:rFonts w:cs="Times New Roman"/>
                <w:i/>
                <w:sz w:val="18"/>
                <w:szCs w:val="18"/>
              </w:rPr>
              <w:t>7 923,9</w:t>
            </w:r>
          </w:p>
        </w:tc>
        <w:tc>
          <w:tcPr>
            <w:tcW w:w="992" w:type="dxa"/>
            <w:shd w:val="clear" w:color="000000" w:fill="FFFFFF"/>
          </w:tcPr>
          <w:p w14:paraId="79F70167" w14:textId="3CAAD783" w:rsidR="00901F8F" w:rsidRPr="00920C98" w:rsidRDefault="00901F8F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7 923,9</w:t>
            </w:r>
          </w:p>
        </w:tc>
        <w:tc>
          <w:tcPr>
            <w:tcW w:w="851" w:type="dxa"/>
            <w:shd w:val="clear" w:color="000000" w:fill="FFFFFF"/>
          </w:tcPr>
          <w:p w14:paraId="2CE02B8C" w14:textId="57D3AB15" w:rsidR="00901F8F" w:rsidRPr="00920C98" w:rsidRDefault="00B97D65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7 923,9</w:t>
            </w:r>
          </w:p>
        </w:tc>
        <w:tc>
          <w:tcPr>
            <w:tcW w:w="1417" w:type="dxa"/>
            <w:shd w:val="clear" w:color="000000" w:fill="FFFFFF"/>
          </w:tcPr>
          <w:p w14:paraId="13FDCB20" w14:textId="2E7A8229" w:rsidR="00901F8F" w:rsidRPr="00920C98" w:rsidRDefault="00901F8F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20C98">
              <w:rPr>
                <w:rFonts w:cs="Times New Roman"/>
                <w:i/>
                <w:sz w:val="18"/>
                <w:szCs w:val="18"/>
              </w:rPr>
              <w:t xml:space="preserve">Главные распорядители бюджетных средств городского округа Электросталь </w:t>
            </w:r>
          </w:p>
        </w:tc>
        <w:tc>
          <w:tcPr>
            <w:tcW w:w="1276" w:type="dxa"/>
          </w:tcPr>
          <w:p w14:paraId="0A664419" w14:textId="77777777" w:rsidR="00901F8F" w:rsidRPr="006745D9" w:rsidRDefault="00901F8F" w:rsidP="006745D9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901F8F" w:rsidRPr="002D090D" w14:paraId="489D1EE8" w14:textId="77777777" w:rsidTr="004512B3">
        <w:trPr>
          <w:trHeight w:val="560"/>
        </w:trPr>
        <w:tc>
          <w:tcPr>
            <w:tcW w:w="700" w:type="dxa"/>
            <w:shd w:val="clear" w:color="000000" w:fill="FFFFFF"/>
            <w:noWrap/>
          </w:tcPr>
          <w:p w14:paraId="495B988A" w14:textId="77777777" w:rsidR="00901F8F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844" w:type="dxa"/>
            <w:shd w:val="clear" w:color="000000" w:fill="FFFFFF"/>
          </w:tcPr>
          <w:p w14:paraId="59F7D254" w14:textId="77777777" w:rsidR="00901F8F" w:rsidRDefault="00901F8F" w:rsidP="0013471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</w:t>
            </w:r>
          </w:p>
          <w:p w14:paraId="134CC572" w14:textId="77777777" w:rsidR="00901F8F" w:rsidRDefault="00901F8F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пенсию.</w:t>
            </w:r>
          </w:p>
        </w:tc>
        <w:tc>
          <w:tcPr>
            <w:tcW w:w="1180" w:type="dxa"/>
            <w:shd w:val="clear" w:color="000000" w:fill="FFFFFF"/>
            <w:noWrap/>
          </w:tcPr>
          <w:p w14:paraId="033F7398" w14:textId="0D019D6F" w:rsidR="00901F8F" w:rsidRDefault="008333AE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2020-2025</w:t>
            </w:r>
          </w:p>
        </w:tc>
        <w:tc>
          <w:tcPr>
            <w:tcW w:w="1230" w:type="dxa"/>
            <w:shd w:val="clear" w:color="000000" w:fill="FFFFFF"/>
          </w:tcPr>
          <w:p w14:paraId="34424524" w14:textId="77777777" w:rsidR="00901F8F" w:rsidRPr="002D090D" w:rsidRDefault="00901F8F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4" w:type="dxa"/>
            <w:shd w:val="clear" w:color="000000" w:fill="FFFFFF"/>
          </w:tcPr>
          <w:p w14:paraId="6D635563" w14:textId="19AC2626" w:rsidR="00EE4F09" w:rsidRPr="00576582" w:rsidRDefault="00EE4F09" w:rsidP="0069516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6582">
              <w:rPr>
                <w:rFonts w:cs="Times New Roman"/>
                <w:i/>
                <w:sz w:val="18"/>
                <w:szCs w:val="18"/>
              </w:rPr>
              <w:t>47 561,45</w:t>
            </w:r>
          </w:p>
        </w:tc>
        <w:tc>
          <w:tcPr>
            <w:tcW w:w="992" w:type="dxa"/>
            <w:shd w:val="clear" w:color="000000" w:fill="FFFFFF"/>
          </w:tcPr>
          <w:p w14:paraId="16CFA99C" w14:textId="77777777" w:rsidR="00901F8F" w:rsidRPr="00576582" w:rsidRDefault="00901F8F" w:rsidP="00192C6B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576582">
              <w:rPr>
                <w:rFonts w:cs="Times New Roman"/>
                <w:i/>
                <w:sz w:val="18"/>
                <w:szCs w:val="18"/>
              </w:rPr>
              <w:t>7 977,8</w:t>
            </w:r>
          </w:p>
          <w:p w14:paraId="37AA75DA" w14:textId="77777777" w:rsidR="00901F8F" w:rsidRPr="00576582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14:paraId="2177FE2B" w14:textId="6E4B475C" w:rsidR="00901F8F" w:rsidRPr="00576582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6582">
              <w:rPr>
                <w:rFonts w:cs="Times New Roman"/>
                <w:sz w:val="18"/>
                <w:szCs w:val="18"/>
              </w:rPr>
              <w:t>7 826,0</w:t>
            </w:r>
          </w:p>
        </w:tc>
        <w:tc>
          <w:tcPr>
            <w:tcW w:w="1134" w:type="dxa"/>
            <w:shd w:val="clear" w:color="000000" w:fill="FFFFFF"/>
          </w:tcPr>
          <w:p w14:paraId="135E8686" w14:textId="0BCB8083" w:rsidR="00E26635" w:rsidRPr="00576582" w:rsidRDefault="00E2663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6582">
              <w:rPr>
                <w:rFonts w:cs="Times New Roman"/>
                <w:i/>
                <w:sz w:val="18"/>
                <w:szCs w:val="18"/>
              </w:rPr>
              <w:t>7 985,95</w:t>
            </w:r>
          </w:p>
        </w:tc>
        <w:tc>
          <w:tcPr>
            <w:tcW w:w="851" w:type="dxa"/>
            <w:shd w:val="clear" w:color="000000" w:fill="FFFFFF"/>
          </w:tcPr>
          <w:p w14:paraId="2C5B806C" w14:textId="190DB268" w:rsidR="00901F8F" w:rsidRPr="00576582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6582">
              <w:rPr>
                <w:rFonts w:cs="Times New Roman"/>
                <w:i/>
                <w:sz w:val="18"/>
                <w:szCs w:val="18"/>
              </w:rPr>
              <w:t>7 923,9</w:t>
            </w:r>
          </w:p>
        </w:tc>
        <w:tc>
          <w:tcPr>
            <w:tcW w:w="992" w:type="dxa"/>
            <w:shd w:val="clear" w:color="000000" w:fill="FFFFFF"/>
          </w:tcPr>
          <w:p w14:paraId="4D5A7C7C" w14:textId="3F9CD887" w:rsidR="00901F8F" w:rsidRPr="00920C98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7 923,9</w:t>
            </w:r>
          </w:p>
        </w:tc>
        <w:tc>
          <w:tcPr>
            <w:tcW w:w="851" w:type="dxa"/>
            <w:shd w:val="clear" w:color="000000" w:fill="FFFFFF"/>
          </w:tcPr>
          <w:p w14:paraId="4B9F17BA" w14:textId="4636CD14" w:rsidR="00901F8F" w:rsidRPr="00920C98" w:rsidRDefault="00B97D65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7 923,9</w:t>
            </w:r>
          </w:p>
        </w:tc>
        <w:tc>
          <w:tcPr>
            <w:tcW w:w="1417" w:type="dxa"/>
            <w:shd w:val="clear" w:color="000000" w:fill="FFFFFF"/>
          </w:tcPr>
          <w:p w14:paraId="2366854E" w14:textId="2EF36CBB" w:rsidR="00901F8F" w:rsidRPr="00920C98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i/>
                <w:sz w:val="18"/>
                <w:szCs w:val="18"/>
              </w:rPr>
              <w:t>Главные распорядители бюджетных средств городского округа Электросталь</w:t>
            </w:r>
          </w:p>
        </w:tc>
        <w:tc>
          <w:tcPr>
            <w:tcW w:w="1276" w:type="dxa"/>
            <w:vMerge w:val="restart"/>
          </w:tcPr>
          <w:p w14:paraId="2F14B629" w14:textId="77777777" w:rsidR="00901F8F" w:rsidRPr="006745D9" w:rsidRDefault="00901F8F" w:rsidP="004B1AD5">
            <w:pPr>
              <w:rPr>
                <w:rFonts w:cs="Times New Roman"/>
                <w:sz w:val="18"/>
                <w:szCs w:val="18"/>
              </w:rPr>
            </w:pPr>
            <w:r w:rsidRPr="006745D9">
              <w:rPr>
                <w:rFonts w:cs="Times New Roman"/>
                <w:sz w:val="18"/>
                <w:szCs w:val="18"/>
              </w:rPr>
              <w:t>Своевременная выплата пенсии за выслугу лет</w:t>
            </w:r>
            <w:r>
              <w:rPr>
                <w:rFonts w:cs="Times New Roman"/>
                <w:sz w:val="18"/>
                <w:szCs w:val="18"/>
              </w:rPr>
              <w:t xml:space="preserve"> лицам, замещающим муниципальные должности и должности муниципальной службы, в связи с выходом на пенсию</w:t>
            </w:r>
          </w:p>
        </w:tc>
      </w:tr>
      <w:tr w:rsidR="00901F8F" w:rsidRPr="002D090D" w14:paraId="2EC7E77F" w14:textId="77777777" w:rsidTr="004512B3">
        <w:trPr>
          <w:trHeight w:val="560"/>
        </w:trPr>
        <w:tc>
          <w:tcPr>
            <w:tcW w:w="700" w:type="dxa"/>
            <w:shd w:val="clear" w:color="000000" w:fill="FFFFFF"/>
            <w:noWrap/>
          </w:tcPr>
          <w:p w14:paraId="4EB78638" w14:textId="77777777" w:rsidR="00901F8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3.1.1</w:t>
            </w:r>
          </w:p>
        </w:tc>
        <w:tc>
          <w:tcPr>
            <w:tcW w:w="2844" w:type="dxa"/>
            <w:shd w:val="clear" w:color="000000" w:fill="FFFFFF"/>
          </w:tcPr>
          <w:p w14:paraId="71A4E74F" w14:textId="77777777" w:rsidR="00901F8F" w:rsidRDefault="00901F8F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18.03.1</w:t>
            </w:r>
          </w:p>
          <w:p w14:paraId="5E4AC127" w14:textId="77777777" w:rsidR="00901F8F" w:rsidRPr="002D090D" w:rsidRDefault="00901F8F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74E0CDF5" w14:textId="54A65CA8" w:rsidR="00901F8F" w:rsidRDefault="008333AE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2020-2025</w:t>
            </w:r>
          </w:p>
        </w:tc>
        <w:tc>
          <w:tcPr>
            <w:tcW w:w="1230" w:type="dxa"/>
            <w:shd w:val="clear" w:color="000000" w:fill="FFFFFF"/>
          </w:tcPr>
          <w:p w14:paraId="6F4A1335" w14:textId="77777777" w:rsidR="00901F8F" w:rsidRPr="002D090D" w:rsidRDefault="00901F8F" w:rsidP="00ED52C0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4" w:type="dxa"/>
            <w:shd w:val="clear" w:color="000000" w:fill="FFFFFF"/>
          </w:tcPr>
          <w:p w14:paraId="07CFC4FB" w14:textId="410EA5CA" w:rsidR="00EE4F09" w:rsidRPr="00576582" w:rsidRDefault="00EE4F09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6582">
              <w:rPr>
                <w:rFonts w:cs="Times New Roman"/>
                <w:sz w:val="18"/>
                <w:szCs w:val="18"/>
              </w:rPr>
              <w:t>32 104,5</w:t>
            </w:r>
          </w:p>
        </w:tc>
        <w:tc>
          <w:tcPr>
            <w:tcW w:w="992" w:type="dxa"/>
            <w:shd w:val="clear" w:color="000000" w:fill="FFFFFF"/>
          </w:tcPr>
          <w:p w14:paraId="48C473E0" w14:textId="77777777" w:rsidR="00901F8F" w:rsidRPr="00576582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6582">
              <w:rPr>
                <w:rFonts w:cs="Times New Roman"/>
                <w:sz w:val="18"/>
                <w:szCs w:val="18"/>
              </w:rPr>
              <w:t>5 304,5</w:t>
            </w:r>
          </w:p>
        </w:tc>
        <w:tc>
          <w:tcPr>
            <w:tcW w:w="992" w:type="dxa"/>
            <w:shd w:val="clear" w:color="000000" w:fill="FFFFFF"/>
          </w:tcPr>
          <w:p w14:paraId="339E3609" w14:textId="77777777" w:rsidR="00901F8F" w:rsidRPr="00576582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6582">
              <w:rPr>
                <w:rFonts w:cs="Times New Roman"/>
                <w:sz w:val="18"/>
                <w:szCs w:val="18"/>
              </w:rPr>
              <w:t>5 350,0</w:t>
            </w:r>
          </w:p>
        </w:tc>
        <w:tc>
          <w:tcPr>
            <w:tcW w:w="1134" w:type="dxa"/>
            <w:shd w:val="clear" w:color="000000" w:fill="FFFFFF"/>
          </w:tcPr>
          <w:p w14:paraId="578BD30E" w14:textId="5195C33A" w:rsidR="00E26635" w:rsidRPr="00576582" w:rsidRDefault="00E26635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6582">
              <w:rPr>
                <w:rFonts w:cs="Times New Roman"/>
                <w:sz w:val="18"/>
                <w:szCs w:val="18"/>
              </w:rPr>
              <w:t>5 400,00</w:t>
            </w:r>
          </w:p>
        </w:tc>
        <w:tc>
          <w:tcPr>
            <w:tcW w:w="851" w:type="dxa"/>
            <w:shd w:val="clear" w:color="000000" w:fill="FFFFFF"/>
          </w:tcPr>
          <w:p w14:paraId="2A2CAD7C" w14:textId="75EE8580" w:rsidR="00901F8F" w:rsidRPr="00576582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6582">
              <w:rPr>
                <w:rFonts w:cs="Times New Roman"/>
                <w:sz w:val="18"/>
                <w:szCs w:val="18"/>
              </w:rPr>
              <w:t>5 350,0</w:t>
            </w:r>
          </w:p>
        </w:tc>
        <w:tc>
          <w:tcPr>
            <w:tcW w:w="992" w:type="dxa"/>
            <w:shd w:val="clear" w:color="000000" w:fill="FFFFFF"/>
          </w:tcPr>
          <w:p w14:paraId="0F082905" w14:textId="5A848326" w:rsidR="00901F8F" w:rsidRPr="00920C98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5 350,0</w:t>
            </w:r>
          </w:p>
        </w:tc>
        <w:tc>
          <w:tcPr>
            <w:tcW w:w="851" w:type="dxa"/>
            <w:shd w:val="clear" w:color="000000" w:fill="FFFFFF"/>
          </w:tcPr>
          <w:p w14:paraId="0122333E" w14:textId="4FDE1F58" w:rsidR="00901F8F" w:rsidRPr="00920C98" w:rsidRDefault="00B97D65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5 350,0</w:t>
            </w:r>
          </w:p>
        </w:tc>
        <w:tc>
          <w:tcPr>
            <w:tcW w:w="1417" w:type="dxa"/>
            <w:shd w:val="clear" w:color="000000" w:fill="FFFFFF"/>
          </w:tcPr>
          <w:p w14:paraId="471A566B" w14:textId="315E1396" w:rsidR="00901F8F" w:rsidRPr="00920C98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Управление учета, контроля, сводной отчетности</w:t>
            </w:r>
          </w:p>
        </w:tc>
        <w:tc>
          <w:tcPr>
            <w:tcW w:w="1276" w:type="dxa"/>
            <w:vMerge/>
            <w:vAlign w:val="center"/>
          </w:tcPr>
          <w:p w14:paraId="58722A26" w14:textId="77777777" w:rsidR="00901F8F" w:rsidRPr="002D090D" w:rsidRDefault="00901F8F" w:rsidP="00ED52C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01F8F" w:rsidRPr="002D090D" w14:paraId="6782693E" w14:textId="77777777" w:rsidTr="004512B3">
        <w:trPr>
          <w:trHeight w:val="296"/>
        </w:trPr>
        <w:tc>
          <w:tcPr>
            <w:tcW w:w="700" w:type="dxa"/>
            <w:shd w:val="clear" w:color="000000" w:fill="FFFFFF"/>
            <w:noWrap/>
          </w:tcPr>
          <w:p w14:paraId="4608B7FF" w14:textId="77777777" w:rsidR="00901F8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3.1.2</w:t>
            </w:r>
          </w:p>
        </w:tc>
        <w:tc>
          <w:tcPr>
            <w:tcW w:w="2844" w:type="dxa"/>
            <w:shd w:val="clear" w:color="000000" w:fill="FFFFFF"/>
          </w:tcPr>
          <w:p w14:paraId="578788B4" w14:textId="77777777" w:rsidR="00901F8F" w:rsidRPr="002D090D" w:rsidRDefault="00901F8F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18.03.2 Организация выплаты пенсии за выслугу лет лицам, замещающим муниципальные должности и должности муниципальной службы, в связи с выходом на пенсию в Комитете имущественных отношений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05943DC8" w14:textId="175B8275" w:rsidR="00901F8F" w:rsidRDefault="008333AE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2020-2025</w:t>
            </w:r>
          </w:p>
        </w:tc>
        <w:tc>
          <w:tcPr>
            <w:tcW w:w="1230" w:type="dxa"/>
            <w:shd w:val="clear" w:color="000000" w:fill="FFFFFF"/>
          </w:tcPr>
          <w:p w14:paraId="2312D3B6" w14:textId="77777777" w:rsidR="00901F8F" w:rsidRPr="002D090D" w:rsidRDefault="00901F8F" w:rsidP="00ED52C0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4" w:type="dxa"/>
            <w:shd w:val="clear" w:color="000000" w:fill="FFFFFF"/>
          </w:tcPr>
          <w:p w14:paraId="2450AD7C" w14:textId="22026B77" w:rsidR="00686109" w:rsidRPr="00BC289B" w:rsidRDefault="00686109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9B">
              <w:rPr>
                <w:rFonts w:cs="Times New Roman"/>
                <w:sz w:val="18"/>
                <w:szCs w:val="18"/>
              </w:rPr>
              <w:t>5 761,7</w:t>
            </w:r>
          </w:p>
        </w:tc>
        <w:tc>
          <w:tcPr>
            <w:tcW w:w="992" w:type="dxa"/>
            <w:shd w:val="clear" w:color="000000" w:fill="FFFFFF"/>
          </w:tcPr>
          <w:p w14:paraId="461C22A6" w14:textId="77777777" w:rsidR="00901F8F" w:rsidRPr="00BC289B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9B"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2" w:type="dxa"/>
            <w:shd w:val="clear" w:color="000000" w:fill="FFFFFF"/>
          </w:tcPr>
          <w:p w14:paraId="406A0169" w14:textId="561A9C0B" w:rsidR="00901F8F" w:rsidRPr="00BC289B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9B">
              <w:rPr>
                <w:rFonts w:cs="Times New Roman"/>
                <w:sz w:val="18"/>
                <w:szCs w:val="18"/>
              </w:rPr>
              <w:t>903,8</w:t>
            </w:r>
          </w:p>
        </w:tc>
        <w:tc>
          <w:tcPr>
            <w:tcW w:w="1134" w:type="dxa"/>
            <w:shd w:val="clear" w:color="000000" w:fill="FFFFFF"/>
          </w:tcPr>
          <w:p w14:paraId="3DC50172" w14:textId="3C79F5BF" w:rsidR="00602157" w:rsidRPr="00BC289B" w:rsidRDefault="00602157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9B">
              <w:rPr>
                <w:rFonts w:cs="Times New Roman"/>
                <w:sz w:val="18"/>
                <w:szCs w:val="18"/>
              </w:rPr>
              <w:t>939,4</w:t>
            </w:r>
          </w:p>
        </w:tc>
        <w:tc>
          <w:tcPr>
            <w:tcW w:w="851" w:type="dxa"/>
            <w:shd w:val="clear" w:color="000000" w:fill="FFFFFF"/>
          </w:tcPr>
          <w:p w14:paraId="49D54642" w14:textId="1F582D8A" w:rsidR="00901F8F" w:rsidRPr="00BC289B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9B">
              <w:rPr>
                <w:rFonts w:cs="Times New Roman"/>
                <w:sz w:val="18"/>
                <w:szCs w:val="18"/>
              </w:rPr>
              <w:t>933,8</w:t>
            </w:r>
          </w:p>
        </w:tc>
        <w:tc>
          <w:tcPr>
            <w:tcW w:w="992" w:type="dxa"/>
            <w:shd w:val="clear" w:color="000000" w:fill="FFFFFF"/>
          </w:tcPr>
          <w:p w14:paraId="15F535A2" w14:textId="14D7BCA2" w:rsidR="00901F8F" w:rsidRPr="003A7212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933,8</w:t>
            </w:r>
          </w:p>
        </w:tc>
        <w:tc>
          <w:tcPr>
            <w:tcW w:w="851" w:type="dxa"/>
            <w:shd w:val="clear" w:color="000000" w:fill="FFFFFF"/>
          </w:tcPr>
          <w:p w14:paraId="6739376B" w14:textId="140DC6C6" w:rsidR="00901F8F" w:rsidRDefault="00B97D65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933,8</w:t>
            </w:r>
          </w:p>
        </w:tc>
        <w:tc>
          <w:tcPr>
            <w:tcW w:w="1417" w:type="dxa"/>
            <w:shd w:val="clear" w:color="000000" w:fill="FFFFFF"/>
          </w:tcPr>
          <w:p w14:paraId="7B1751A7" w14:textId="18148B85" w:rsidR="00901F8F" w:rsidRPr="002D090D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имущественных отношений</w:t>
            </w:r>
          </w:p>
        </w:tc>
        <w:tc>
          <w:tcPr>
            <w:tcW w:w="1276" w:type="dxa"/>
            <w:vMerge/>
            <w:vAlign w:val="center"/>
          </w:tcPr>
          <w:p w14:paraId="48A470A6" w14:textId="77777777" w:rsidR="00901F8F" w:rsidRPr="002D090D" w:rsidRDefault="00901F8F" w:rsidP="00ED52C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01F8F" w:rsidRPr="002D090D" w14:paraId="7DF9DC49" w14:textId="77777777" w:rsidTr="004512B3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14:paraId="110C60AB" w14:textId="77777777" w:rsidR="00901F8F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3.1.3</w:t>
            </w:r>
          </w:p>
        </w:tc>
        <w:tc>
          <w:tcPr>
            <w:tcW w:w="2844" w:type="dxa"/>
            <w:shd w:val="clear" w:color="000000" w:fill="FFFFFF"/>
          </w:tcPr>
          <w:p w14:paraId="22E53E3D" w14:textId="77777777" w:rsidR="00901F8F" w:rsidRDefault="00901F8F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18.03.3</w:t>
            </w:r>
          </w:p>
          <w:p w14:paraId="4F9173E4" w14:textId="77777777" w:rsidR="00901F8F" w:rsidRPr="002D090D" w:rsidRDefault="00901F8F" w:rsidP="008F469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Комитете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1A17C17B" w14:textId="35FD74D1" w:rsidR="00901F8F" w:rsidRDefault="008333AE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2020-2025</w:t>
            </w:r>
          </w:p>
        </w:tc>
        <w:tc>
          <w:tcPr>
            <w:tcW w:w="1230" w:type="dxa"/>
            <w:shd w:val="clear" w:color="000000" w:fill="FFFFFF"/>
          </w:tcPr>
          <w:p w14:paraId="1C664262" w14:textId="77777777" w:rsidR="00901F8F" w:rsidRPr="002D090D" w:rsidRDefault="00901F8F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4" w:type="dxa"/>
            <w:shd w:val="clear" w:color="000000" w:fill="FFFFFF"/>
          </w:tcPr>
          <w:p w14:paraId="1A0D7402" w14:textId="77777777" w:rsidR="00901F8F" w:rsidRPr="00ED52C0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52C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1128325E" w14:textId="77777777" w:rsidR="00901F8F" w:rsidRPr="003A7212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4E20F81F" w14:textId="77777777" w:rsidR="00901F8F" w:rsidRPr="003A7212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14:paraId="61DB8B09" w14:textId="77777777" w:rsidR="00901F8F" w:rsidRPr="003A7212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14:paraId="3E71C6F0" w14:textId="77777777" w:rsidR="00901F8F" w:rsidRPr="003A7212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2DE9C9E4" w14:textId="77777777" w:rsidR="00901F8F" w:rsidRPr="003A7212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14:paraId="1624525B" w14:textId="6F8F5A97" w:rsidR="00901F8F" w:rsidRDefault="00B97D6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000000" w:fill="FFFFFF"/>
          </w:tcPr>
          <w:p w14:paraId="7CF30E76" w14:textId="191001DE" w:rsidR="00901F8F" w:rsidRPr="002D090D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76" w:type="dxa"/>
            <w:vMerge/>
            <w:vAlign w:val="center"/>
          </w:tcPr>
          <w:p w14:paraId="137EAE85" w14:textId="77777777" w:rsidR="00901F8F" w:rsidRPr="002D090D" w:rsidRDefault="00901F8F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01F8F" w:rsidRPr="00CF7A59" w14:paraId="5B2F8046" w14:textId="77777777" w:rsidTr="004512B3">
        <w:trPr>
          <w:trHeight w:val="559"/>
        </w:trPr>
        <w:tc>
          <w:tcPr>
            <w:tcW w:w="700" w:type="dxa"/>
            <w:shd w:val="clear" w:color="000000" w:fill="FFFFFF"/>
            <w:noWrap/>
          </w:tcPr>
          <w:p w14:paraId="7584D0A8" w14:textId="77777777" w:rsidR="00901F8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3.1.4</w:t>
            </w:r>
          </w:p>
        </w:tc>
        <w:tc>
          <w:tcPr>
            <w:tcW w:w="2844" w:type="dxa"/>
            <w:shd w:val="clear" w:color="000000" w:fill="FFFFFF"/>
          </w:tcPr>
          <w:p w14:paraId="0345ABDB" w14:textId="77777777" w:rsidR="00901F8F" w:rsidRDefault="00901F8F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18.03.4</w:t>
            </w:r>
          </w:p>
          <w:p w14:paraId="22DE968D" w14:textId="77777777" w:rsidR="00901F8F" w:rsidRPr="002D090D" w:rsidRDefault="00901F8F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городского жилищного и коммунального хозяйства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50425639" w14:textId="5F2F8794" w:rsidR="00901F8F" w:rsidRDefault="008333AE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2020-2025</w:t>
            </w:r>
          </w:p>
        </w:tc>
        <w:tc>
          <w:tcPr>
            <w:tcW w:w="1230" w:type="dxa"/>
            <w:shd w:val="clear" w:color="000000" w:fill="FFFFFF"/>
          </w:tcPr>
          <w:p w14:paraId="1BF29FA0" w14:textId="77777777" w:rsidR="00901F8F" w:rsidRPr="002D090D" w:rsidRDefault="00901F8F" w:rsidP="00ED52C0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4" w:type="dxa"/>
            <w:shd w:val="clear" w:color="000000" w:fill="FFFFFF"/>
          </w:tcPr>
          <w:p w14:paraId="45E28B93" w14:textId="7245858E" w:rsidR="00F854AE" w:rsidRPr="00576582" w:rsidRDefault="004512B3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6582">
              <w:rPr>
                <w:rFonts w:cs="Times New Roman"/>
                <w:sz w:val="18"/>
                <w:szCs w:val="18"/>
              </w:rPr>
              <w:t>1 435,75</w:t>
            </w:r>
          </w:p>
        </w:tc>
        <w:tc>
          <w:tcPr>
            <w:tcW w:w="992" w:type="dxa"/>
            <w:shd w:val="clear" w:color="000000" w:fill="FFFFFF"/>
          </w:tcPr>
          <w:p w14:paraId="1F116710" w14:textId="77777777" w:rsidR="00901F8F" w:rsidRPr="00576582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6582">
              <w:rPr>
                <w:rFonts w:cs="Times New Roman"/>
                <w:sz w:val="18"/>
                <w:szCs w:val="18"/>
              </w:rPr>
              <w:t>229,0</w:t>
            </w:r>
          </w:p>
        </w:tc>
        <w:tc>
          <w:tcPr>
            <w:tcW w:w="992" w:type="dxa"/>
            <w:shd w:val="clear" w:color="000000" w:fill="FFFFFF"/>
          </w:tcPr>
          <w:p w14:paraId="79AB906C" w14:textId="77777777" w:rsidR="00901F8F" w:rsidRPr="00576582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6582">
              <w:rPr>
                <w:rFonts w:cs="Times New Roman"/>
                <w:sz w:val="18"/>
                <w:szCs w:val="18"/>
              </w:rPr>
              <w:t>232,3</w:t>
            </w:r>
          </w:p>
        </w:tc>
        <w:tc>
          <w:tcPr>
            <w:tcW w:w="1134" w:type="dxa"/>
            <w:shd w:val="clear" w:color="000000" w:fill="FFFFFF"/>
          </w:tcPr>
          <w:p w14:paraId="45D0879B" w14:textId="6A645D6E" w:rsidR="00103ECA" w:rsidRPr="00576582" w:rsidRDefault="00103ECA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6582">
              <w:rPr>
                <w:rFonts w:cs="Times New Roman"/>
                <w:sz w:val="18"/>
                <w:szCs w:val="18"/>
              </w:rPr>
              <w:t>252,35</w:t>
            </w:r>
          </w:p>
        </w:tc>
        <w:tc>
          <w:tcPr>
            <w:tcW w:w="851" w:type="dxa"/>
            <w:shd w:val="clear" w:color="000000" w:fill="FFFFFF"/>
          </w:tcPr>
          <w:p w14:paraId="6BEF0F43" w14:textId="477310EF" w:rsidR="00901F8F" w:rsidRPr="003A7212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56DF">
              <w:rPr>
                <w:rFonts w:cs="Times New Roman"/>
                <w:sz w:val="18"/>
                <w:szCs w:val="18"/>
              </w:rPr>
              <w:t>240,7</w:t>
            </w:r>
          </w:p>
        </w:tc>
        <w:tc>
          <w:tcPr>
            <w:tcW w:w="992" w:type="dxa"/>
            <w:shd w:val="clear" w:color="000000" w:fill="FFFFFF"/>
          </w:tcPr>
          <w:p w14:paraId="4D2961E5" w14:textId="33B5C0B8" w:rsidR="00901F8F" w:rsidRPr="003A7212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56DF">
              <w:rPr>
                <w:rFonts w:cs="Times New Roman"/>
                <w:sz w:val="18"/>
                <w:szCs w:val="18"/>
              </w:rPr>
              <w:t>240,7</w:t>
            </w:r>
          </w:p>
        </w:tc>
        <w:tc>
          <w:tcPr>
            <w:tcW w:w="851" w:type="dxa"/>
            <w:shd w:val="clear" w:color="000000" w:fill="FFFFFF"/>
          </w:tcPr>
          <w:p w14:paraId="3DE6B50B" w14:textId="69A7E20F" w:rsidR="00901F8F" w:rsidRDefault="00B97D65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56DF">
              <w:rPr>
                <w:rFonts w:cs="Times New Roman"/>
                <w:sz w:val="18"/>
                <w:szCs w:val="18"/>
              </w:rPr>
              <w:t>240,7</w:t>
            </w:r>
          </w:p>
        </w:tc>
        <w:tc>
          <w:tcPr>
            <w:tcW w:w="1417" w:type="dxa"/>
            <w:shd w:val="clear" w:color="000000" w:fill="FFFFFF"/>
          </w:tcPr>
          <w:p w14:paraId="479D5F0A" w14:textId="0A782316" w:rsidR="00901F8F" w:rsidRPr="002D090D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Управлении городского жилищного и коммунального хозяйства</w:t>
            </w:r>
          </w:p>
        </w:tc>
        <w:tc>
          <w:tcPr>
            <w:tcW w:w="1276" w:type="dxa"/>
            <w:vMerge/>
            <w:vAlign w:val="center"/>
          </w:tcPr>
          <w:p w14:paraId="7B53DC18" w14:textId="77777777" w:rsidR="00901F8F" w:rsidRPr="002D090D" w:rsidRDefault="00901F8F" w:rsidP="00ED52C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01F8F" w:rsidRPr="002D090D" w14:paraId="7D7EDD60" w14:textId="77777777" w:rsidTr="004512B3">
        <w:trPr>
          <w:trHeight w:val="580"/>
        </w:trPr>
        <w:tc>
          <w:tcPr>
            <w:tcW w:w="700" w:type="dxa"/>
            <w:shd w:val="clear" w:color="000000" w:fill="FFFFFF"/>
            <w:noWrap/>
          </w:tcPr>
          <w:p w14:paraId="4858EB80" w14:textId="77777777" w:rsidR="00901F8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3.1.5</w:t>
            </w:r>
          </w:p>
        </w:tc>
        <w:tc>
          <w:tcPr>
            <w:tcW w:w="2844" w:type="dxa"/>
            <w:shd w:val="clear" w:color="000000" w:fill="FFFFFF"/>
          </w:tcPr>
          <w:p w14:paraId="164F60D3" w14:textId="77777777" w:rsidR="00901F8F" w:rsidRDefault="00901F8F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18.03.5</w:t>
            </w:r>
          </w:p>
          <w:p w14:paraId="7E423186" w14:textId="77777777" w:rsidR="00901F8F" w:rsidRDefault="00901F8F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Финансовом управлении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4C72EEB2" w14:textId="4D2D0ED2" w:rsidR="00901F8F" w:rsidRDefault="008333AE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2020-2025</w:t>
            </w:r>
          </w:p>
        </w:tc>
        <w:tc>
          <w:tcPr>
            <w:tcW w:w="1230" w:type="dxa"/>
            <w:shd w:val="clear" w:color="000000" w:fill="FFFFFF"/>
          </w:tcPr>
          <w:p w14:paraId="703BF6CE" w14:textId="77777777" w:rsidR="00901F8F" w:rsidRPr="002D090D" w:rsidRDefault="00901F8F" w:rsidP="00ED52C0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4" w:type="dxa"/>
            <w:shd w:val="clear" w:color="000000" w:fill="FFFFFF"/>
          </w:tcPr>
          <w:p w14:paraId="47783C5D" w14:textId="26F730A1" w:rsidR="00901F8F" w:rsidRPr="00ED52C0" w:rsidRDefault="00C06307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2 183,1</w:t>
            </w:r>
          </w:p>
        </w:tc>
        <w:tc>
          <w:tcPr>
            <w:tcW w:w="992" w:type="dxa"/>
            <w:shd w:val="clear" w:color="000000" w:fill="FFFFFF"/>
          </w:tcPr>
          <w:p w14:paraId="6AB09B9E" w14:textId="77777777" w:rsidR="00901F8F" w:rsidRPr="00047FC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349,8</w:t>
            </w:r>
          </w:p>
        </w:tc>
        <w:tc>
          <w:tcPr>
            <w:tcW w:w="992" w:type="dxa"/>
            <w:shd w:val="clear" w:color="000000" w:fill="FFFFFF"/>
          </w:tcPr>
          <w:p w14:paraId="144EE274" w14:textId="0821F063" w:rsidR="00901F8F" w:rsidRPr="00047FC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353,3</w:t>
            </w:r>
          </w:p>
        </w:tc>
        <w:tc>
          <w:tcPr>
            <w:tcW w:w="1134" w:type="dxa"/>
            <w:shd w:val="clear" w:color="000000" w:fill="FFFFFF"/>
          </w:tcPr>
          <w:p w14:paraId="31523EC1" w14:textId="003561A0" w:rsidR="00901F8F" w:rsidRPr="00047FC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370,0</w:t>
            </w:r>
          </w:p>
        </w:tc>
        <w:tc>
          <w:tcPr>
            <w:tcW w:w="851" w:type="dxa"/>
            <w:shd w:val="clear" w:color="000000" w:fill="FFFFFF"/>
          </w:tcPr>
          <w:p w14:paraId="3B3E37F2" w14:textId="73F4A546" w:rsidR="00901F8F" w:rsidRPr="00047FC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33A3">
              <w:rPr>
                <w:rFonts w:cs="Times New Roman"/>
                <w:sz w:val="18"/>
                <w:szCs w:val="18"/>
              </w:rPr>
              <w:t>370,0</w:t>
            </w:r>
          </w:p>
        </w:tc>
        <w:tc>
          <w:tcPr>
            <w:tcW w:w="992" w:type="dxa"/>
            <w:shd w:val="clear" w:color="000000" w:fill="FFFFFF"/>
          </w:tcPr>
          <w:p w14:paraId="5CF523D7" w14:textId="0B7551A3" w:rsidR="00901F8F" w:rsidRPr="00047FC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33A3">
              <w:rPr>
                <w:rFonts w:cs="Times New Roman"/>
                <w:sz w:val="18"/>
                <w:szCs w:val="18"/>
              </w:rPr>
              <w:t>370,0</w:t>
            </w:r>
          </w:p>
        </w:tc>
        <w:tc>
          <w:tcPr>
            <w:tcW w:w="851" w:type="dxa"/>
            <w:shd w:val="clear" w:color="000000" w:fill="FFFFFF"/>
          </w:tcPr>
          <w:p w14:paraId="10FE8D2C" w14:textId="4243E153" w:rsidR="00901F8F" w:rsidRDefault="00B97D65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33A3">
              <w:rPr>
                <w:rFonts w:cs="Times New Roman"/>
                <w:sz w:val="18"/>
                <w:szCs w:val="18"/>
              </w:rPr>
              <w:t>370,0</w:t>
            </w:r>
          </w:p>
        </w:tc>
        <w:tc>
          <w:tcPr>
            <w:tcW w:w="1417" w:type="dxa"/>
            <w:shd w:val="clear" w:color="000000" w:fill="FFFFFF"/>
          </w:tcPr>
          <w:p w14:paraId="436CE2A5" w14:textId="56BC4DB9" w:rsidR="00901F8F" w:rsidRPr="002D090D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Финансовое управлении</w:t>
            </w:r>
          </w:p>
        </w:tc>
        <w:tc>
          <w:tcPr>
            <w:tcW w:w="1276" w:type="dxa"/>
            <w:vMerge/>
            <w:vAlign w:val="center"/>
          </w:tcPr>
          <w:p w14:paraId="433FB13A" w14:textId="77777777" w:rsidR="00901F8F" w:rsidRPr="002D090D" w:rsidRDefault="00901F8F" w:rsidP="00ED52C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01F8F" w:rsidRPr="002D090D" w14:paraId="251923EE" w14:textId="77777777" w:rsidTr="004512B3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14:paraId="06FFADE1" w14:textId="77777777" w:rsidR="00901F8F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3.1.6</w:t>
            </w:r>
          </w:p>
        </w:tc>
        <w:tc>
          <w:tcPr>
            <w:tcW w:w="2844" w:type="dxa"/>
            <w:shd w:val="clear" w:color="000000" w:fill="FFFFFF"/>
          </w:tcPr>
          <w:p w14:paraId="19BE49E9" w14:textId="77777777" w:rsidR="00901F8F" w:rsidRDefault="00901F8F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18.03.6</w:t>
            </w:r>
          </w:p>
          <w:p w14:paraId="342639D3" w14:textId="77777777" w:rsidR="00901F8F" w:rsidRDefault="00901F8F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образования Администрации городского округа Электросталь</w:t>
            </w:r>
          </w:p>
          <w:p w14:paraId="398526C0" w14:textId="77777777" w:rsidR="00901F8F" w:rsidRDefault="00901F8F" w:rsidP="001D67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14:paraId="442C5816" w14:textId="29FA55D5" w:rsidR="00901F8F" w:rsidRDefault="008333AE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2020-2025</w:t>
            </w:r>
          </w:p>
        </w:tc>
        <w:tc>
          <w:tcPr>
            <w:tcW w:w="1230" w:type="dxa"/>
            <w:shd w:val="clear" w:color="000000" w:fill="FFFFFF"/>
          </w:tcPr>
          <w:p w14:paraId="743C10A4" w14:textId="77777777" w:rsidR="00901F8F" w:rsidRPr="002D090D" w:rsidRDefault="00901F8F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4" w:type="dxa"/>
            <w:shd w:val="clear" w:color="000000" w:fill="FFFFFF"/>
          </w:tcPr>
          <w:p w14:paraId="3F575CD0" w14:textId="7B821581" w:rsidR="00901F8F" w:rsidRPr="00ED52C0" w:rsidRDefault="00C06307" w:rsidP="00047FC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4 603,9</w:t>
            </w:r>
          </w:p>
        </w:tc>
        <w:tc>
          <w:tcPr>
            <w:tcW w:w="992" w:type="dxa"/>
            <w:shd w:val="clear" w:color="000000" w:fill="FFFFFF"/>
          </w:tcPr>
          <w:p w14:paraId="15906D82" w14:textId="77777777" w:rsidR="00901F8F" w:rsidRPr="00047FCF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742,5</w:t>
            </w:r>
          </w:p>
        </w:tc>
        <w:tc>
          <w:tcPr>
            <w:tcW w:w="992" w:type="dxa"/>
            <w:shd w:val="clear" w:color="000000" w:fill="FFFFFF"/>
          </w:tcPr>
          <w:p w14:paraId="60C5D4D0" w14:textId="77777777" w:rsidR="00901F8F" w:rsidRPr="00047FCF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746,6</w:t>
            </w:r>
          </w:p>
        </w:tc>
        <w:tc>
          <w:tcPr>
            <w:tcW w:w="1134" w:type="dxa"/>
            <w:shd w:val="clear" w:color="000000" w:fill="FFFFFF"/>
          </w:tcPr>
          <w:p w14:paraId="20821F6F" w14:textId="35F9FA4B" w:rsidR="00901F8F" w:rsidRPr="00047FCF" w:rsidRDefault="00901F8F" w:rsidP="00047FC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776,7</w:t>
            </w:r>
          </w:p>
        </w:tc>
        <w:tc>
          <w:tcPr>
            <w:tcW w:w="851" w:type="dxa"/>
            <w:shd w:val="clear" w:color="000000" w:fill="FFFFFF"/>
          </w:tcPr>
          <w:p w14:paraId="3AFCA012" w14:textId="5203D574" w:rsidR="00901F8F" w:rsidRPr="00047FCF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779,4</w:t>
            </w:r>
          </w:p>
        </w:tc>
        <w:tc>
          <w:tcPr>
            <w:tcW w:w="992" w:type="dxa"/>
            <w:shd w:val="clear" w:color="000000" w:fill="FFFFFF"/>
          </w:tcPr>
          <w:p w14:paraId="0895959B" w14:textId="7820A48B" w:rsidR="00901F8F" w:rsidRPr="00047FCF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779,4</w:t>
            </w:r>
          </w:p>
        </w:tc>
        <w:tc>
          <w:tcPr>
            <w:tcW w:w="851" w:type="dxa"/>
            <w:shd w:val="clear" w:color="000000" w:fill="FFFFFF"/>
          </w:tcPr>
          <w:p w14:paraId="4A2992A8" w14:textId="099E5784" w:rsidR="00901F8F" w:rsidRDefault="00B97D6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779,4</w:t>
            </w:r>
          </w:p>
        </w:tc>
        <w:tc>
          <w:tcPr>
            <w:tcW w:w="1417" w:type="dxa"/>
            <w:shd w:val="clear" w:color="000000" w:fill="FFFFFF"/>
          </w:tcPr>
          <w:p w14:paraId="6D98FE39" w14:textId="107A9818" w:rsidR="00901F8F" w:rsidRPr="002D090D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276" w:type="dxa"/>
            <w:vMerge/>
            <w:vAlign w:val="center"/>
          </w:tcPr>
          <w:p w14:paraId="215DC346" w14:textId="77777777" w:rsidR="00901F8F" w:rsidRPr="002D090D" w:rsidRDefault="00901F8F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01F8F" w:rsidRPr="002D090D" w14:paraId="7F6A9D09" w14:textId="77777777" w:rsidTr="004512B3">
        <w:trPr>
          <w:trHeight w:val="71"/>
        </w:trPr>
        <w:tc>
          <w:tcPr>
            <w:tcW w:w="700" w:type="dxa"/>
            <w:shd w:val="clear" w:color="000000" w:fill="FFFFFF"/>
            <w:noWrap/>
          </w:tcPr>
          <w:p w14:paraId="50843096" w14:textId="77777777" w:rsidR="00901F8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3.1.7</w:t>
            </w:r>
          </w:p>
        </w:tc>
        <w:tc>
          <w:tcPr>
            <w:tcW w:w="2844" w:type="dxa"/>
            <w:shd w:val="clear" w:color="000000" w:fill="FFFFFF"/>
          </w:tcPr>
          <w:p w14:paraId="7A48BD23" w14:textId="77777777" w:rsidR="00901F8F" w:rsidRDefault="00901F8F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18.03.7</w:t>
            </w:r>
          </w:p>
          <w:p w14:paraId="538CCEF7" w14:textId="77777777" w:rsidR="00901F8F" w:rsidRDefault="00901F8F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по культуре и делам молодежи Администрации городского округа </w:t>
            </w:r>
          </w:p>
          <w:p w14:paraId="5BECBF42" w14:textId="77777777" w:rsidR="00901F8F" w:rsidRDefault="00901F8F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Электросталь</w:t>
            </w:r>
          </w:p>
          <w:p w14:paraId="2472258A" w14:textId="77777777" w:rsidR="00901F8F" w:rsidRDefault="00901F8F" w:rsidP="00ED52C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14:paraId="4A16DB73" w14:textId="328E9683" w:rsidR="00901F8F" w:rsidRDefault="008333AE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2020-2025</w:t>
            </w:r>
          </w:p>
        </w:tc>
        <w:tc>
          <w:tcPr>
            <w:tcW w:w="1230" w:type="dxa"/>
            <w:shd w:val="clear" w:color="000000" w:fill="FFFFFF"/>
          </w:tcPr>
          <w:p w14:paraId="69EDAD15" w14:textId="77777777" w:rsidR="00901F8F" w:rsidRPr="002D090D" w:rsidRDefault="00901F8F" w:rsidP="00ED52C0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4" w:type="dxa"/>
            <w:shd w:val="clear" w:color="000000" w:fill="FFFFFF"/>
          </w:tcPr>
          <w:p w14:paraId="08EA3094" w14:textId="6F244DA0" w:rsidR="00901F8F" w:rsidRPr="00ED52C0" w:rsidRDefault="00C06307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1 475,0</w:t>
            </w:r>
          </w:p>
        </w:tc>
        <w:tc>
          <w:tcPr>
            <w:tcW w:w="992" w:type="dxa"/>
            <w:shd w:val="clear" w:color="000000" w:fill="FFFFFF"/>
          </w:tcPr>
          <w:p w14:paraId="1B56499A" w14:textId="77777777" w:rsidR="00901F8F" w:rsidRPr="00047FC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235,0</w:t>
            </w:r>
          </w:p>
          <w:p w14:paraId="58525663" w14:textId="77777777" w:rsidR="00901F8F" w:rsidRPr="00047FC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14:paraId="69C8EBB4" w14:textId="77777777" w:rsidR="00901F8F" w:rsidRPr="00047FC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240,0</w:t>
            </w:r>
          </w:p>
        </w:tc>
        <w:tc>
          <w:tcPr>
            <w:tcW w:w="1134" w:type="dxa"/>
            <w:shd w:val="clear" w:color="000000" w:fill="FFFFFF"/>
          </w:tcPr>
          <w:p w14:paraId="5C074D21" w14:textId="4361E3FB" w:rsidR="00901F8F" w:rsidRPr="00047FC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851" w:type="dxa"/>
            <w:shd w:val="clear" w:color="000000" w:fill="FFFFFF"/>
          </w:tcPr>
          <w:p w14:paraId="1F26C4AE" w14:textId="6E265E79" w:rsidR="00901F8F" w:rsidRPr="00047FC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1271"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992" w:type="dxa"/>
            <w:shd w:val="clear" w:color="000000" w:fill="FFFFFF"/>
          </w:tcPr>
          <w:p w14:paraId="2D540AF3" w14:textId="040B74A1" w:rsidR="00901F8F" w:rsidRPr="00047FC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1271"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851" w:type="dxa"/>
            <w:shd w:val="clear" w:color="000000" w:fill="FFFFFF"/>
          </w:tcPr>
          <w:p w14:paraId="756A1707" w14:textId="47CDF420" w:rsidR="00901F8F" w:rsidRDefault="00B97D65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1271"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1417" w:type="dxa"/>
            <w:shd w:val="clear" w:color="000000" w:fill="FFFFFF"/>
          </w:tcPr>
          <w:p w14:paraId="0C34C78D" w14:textId="37EC0AE0" w:rsidR="00901F8F" w:rsidRPr="002D090D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vAlign w:val="center"/>
          </w:tcPr>
          <w:p w14:paraId="5FD81355" w14:textId="77777777" w:rsidR="00901F8F" w:rsidRPr="002D090D" w:rsidRDefault="00901F8F" w:rsidP="00ED52C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01F8F" w:rsidRPr="002D090D" w14:paraId="54FE7220" w14:textId="77777777" w:rsidTr="004512B3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14:paraId="38175775" w14:textId="77777777" w:rsidR="00901F8F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3.1.8</w:t>
            </w:r>
          </w:p>
        </w:tc>
        <w:tc>
          <w:tcPr>
            <w:tcW w:w="2844" w:type="dxa"/>
            <w:shd w:val="clear" w:color="000000" w:fill="FFFFFF"/>
          </w:tcPr>
          <w:p w14:paraId="728300A3" w14:textId="77777777" w:rsidR="00901F8F" w:rsidRDefault="00901F8F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18.03.8</w:t>
            </w:r>
          </w:p>
          <w:p w14:paraId="26BC64F4" w14:textId="77777777" w:rsidR="00901F8F" w:rsidRDefault="00901F8F" w:rsidP="00D365E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по физической культуре и спорту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2479A24F" w14:textId="70D14B7C" w:rsidR="00901F8F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  <w:r w:rsidR="008333AE">
              <w:rPr>
                <w:rFonts w:cs="Times New Roman"/>
                <w:sz w:val="18"/>
                <w:szCs w:val="18"/>
              </w:rPr>
              <w:t>020-2025</w:t>
            </w:r>
          </w:p>
        </w:tc>
        <w:tc>
          <w:tcPr>
            <w:tcW w:w="1230" w:type="dxa"/>
            <w:shd w:val="clear" w:color="000000" w:fill="FFFFFF"/>
          </w:tcPr>
          <w:p w14:paraId="695476FB" w14:textId="77777777" w:rsidR="00901F8F" w:rsidRPr="002D090D" w:rsidRDefault="00901F8F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4" w:type="dxa"/>
            <w:shd w:val="clear" w:color="000000" w:fill="FFFFFF"/>
          </w:tcPr>
          <w:p w14:paraId="6865638E" w14:textId="77777777" w:rsidR="00901F8F" w:rsidRPr="00ED52C0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52C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14A93FC4" w14:textId="77777777" w:rsidR="00901F8F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3BFFFB60" w14:textId="77777777" w:rsidR="00901F8F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14:paraId="665B5C0D" w14:textId="77777777" w:rsidR="00901F8F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14:paraId="59E7582E" w14:textId="77777777" w:rsidR="00901F8F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1B2EC769" w14:textId="77777777" w:rsidR="00901F8F" w:rsidRPr="002D090D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14:paraId="2EEBB7D0" w14:textId="431B4E09" w:rsidR="00901F8F" w:rsidRDefault="00B97D6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000000" w:fill="FFFFFF"/>
          </w:tcPr>
          <w:p w14:paraId="6CA4D3CB" w14:textId="020257B7" w:rsidR="00901F8F" w:rsidRPr="002D090D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1276" w:type="dxa"/>
            <w:vMerge/>
            <w:vAlign w:val="center"/>
          </w:tcPr>
          <w:p w14:paraId="0A5E0BFC" w14:textId="77777777" w:rsidR="00901F8F" w:rsidRPr="002D090D" w:rsidRDefault="00901F8F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01F8F" w:rsidRPr="009F3E42" w14:paraId="50FECC94" w14:textId="77777777" w:rsidTr="004512B3">
        <w:trPr>
          <w:trHeight w:val="624"/>
        </w:trPr>
        <w:tc>
          <w:tcPr>
            <w:tcW w:w="700" w:type="dxa"/>
            <w:shd w:val="clear" w:color="000000" w:fill="FFFFFF"/>
            <w:noWrap/>
          </w:tcPr>
          <w:p w14:paraId="406D1C94" w14:textId="77777777" w:rsidR="00901F8F" w:rsidRPr="009F3E42" w:rsidRDefault="00901F8F" w:rsidP="00B323E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2844" w:type="dxa"/>
            <w:shd w:val="clear" w:color="000000" w:fill="FFFFFF"/>
          </w:tcPr>
          <w:p w14:paraId="34EE2345" w14:textId="77777777" w:rsidR="00901F8F" w:rsidRPr="009F3E42" w:rsidRDefault="00901F8F" w:rsidP="00B323E3">
            <w:pPr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Основное мероприятие 20</w:t>
            </w:r>
          </w:p>
          <w:p w14:paraId="2ECBEF2D" w14:textId="77777777" w:rsidR="00901F8F" w:rsidRPr="009F3E42" w:rsidRDefault="00901F8F" w:rsidP="00B323E3">
            <w:pPr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Создание условий для поддержания здорового образа жизни</w:t>
            </w:r>
          </w:p>
        </w:tc>
        <w:tc>
          <w:tcPr>
            <w:tcW w:w="1180" w:type="dxa"/>
            <w:shd w:val="clear" w:color="000000" w:fill="FFFFFF"/>
            <w:noWrap/>
          </w:tcPr>
          <w:p w14:paraId="60A35468" w14:textId="77777777" w:rsidR="00901F8F" w:rsidRPr="009F3E42" w:rsidRDefault="00901F8F" w:rsidP="008D02DC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2020</w:t>
            </w:r>
          </w:p>
        </w:tc>
        <w:tc>
          <w:tcPr>
            <w:tcW w:w="1230" w:type="dxa"/>
            <w:shd w:val="clear" w:color="000000" w:fill="FFFFFF"/>
          </w:tcPr>
          <w:p w14:paraId="74EA096C" w14:textId="77777777" w:rsidR="00901F8F" w:rsidRPr="009F3E42" w:rsidRDefault="00901F8F" w:rsidP="00B323E3">
            <w:pPr>
              <w:rPr>
                <w:rFonts w:cs="Times New Roman"/>
                <w:i/>
                <w:sz w:val="16"/>
                <w:szCs w:val="16"/>
              </w:rPr>
            </w:pPr>
            <w:r w:rsidRPr="009F3E42">
              <w:rPr>
                <w:rFonts w:cs="Times New Roman"/>
                <w:i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</w:tcPr>
          <w:p w14:paraId="517866CD" w14:textId="77777777" w:rsidR="00901F8F" w:rsidRPr="009F3E42" w:rsidRDefault="00901F8F" w:rsidP="00B323E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250,0</w:t>
            </w:r>
          </w:p>
        </w:tc>
        <w:tc>
          <w:tcPr>
            <w:tcW w:w="992" w:type="dxa"/>
            <w:shd w:val="clear" w:color="000000" w:fill="FFFFFF"/>
          </w:tcPr>
          <w:p w14:paraId="130C95FA" w14:textId="77777777" w:rsidR="00901F8F" w:rsidRPr="009F3E42" w:rsidRDefault="00901F8F" w:rsidP="00B323E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250,0</w:t>
            </w:r>
          </w:p>
        </w:tc>
        <w:tc>
          <w:tcPr>
            <w:tcW w:w="992" w:type="dxa"/>
            <w:shd w:val="clear" w:color="000000" w:fill="FFFFFF"/>
          </w:tcPr>
          <w:p w14:paraId="64E24094" w14:textId="77777777" w:rsidR="00901F8F" w:rsidRPr="009F3E42" w:rsidRDefault="00901F8F" w:rsidP="00B323E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14:paraId="56D466C6" w14:textId="77777777" w:rsidR="00901F8F" w:rsidRPr="009F3E42" w:rsidRDefault="00901F8F" w:rsidP="00B323E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</w:tcPr>
          <w:p w14:paraId="2D77A12F" w14:textId="77777777" w:rsidR="00901F8F" w:rsidRPr="009F3E42" w:rsidRDefault="00901F8F" w:rsidP="00B323E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616F4716" w14:textId="77777777" w:rsidR="00901F8F" w:rsidRPr="009F3E42" w:rsidRDefault="00901F8F" w:rsidP="00B323E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</w:tcPr>
          <w:p w14:paraId="642EEFD5" w14:textId="098D8404" w:rsidR="00901F8F" w:rsidRPr="009F3E42" w:rsidRDefault="00B97D65" w:rsidP="00B323E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14:paraId="05070DFB" w14:textId="23F7601D" w:rsidR="00901F8F" w:rsidRPr="009F3E42" w:rsidRDefault="00901F8F" w:rsidP="00B323E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276" w:type="dxa"/>
            <w:vMerge w:val="restart"/>
            <w:vAlign w:val="center"/>
          </w:tcPr>
          <w:p w14:paraId="7AB01ABD" w14:textId="77777777" w:rsidR="00901F8F" w:rsidRPr="009F3E42" w:rsidRDefault="00901F8F" w:rsidP="00B323E3">
            <w:pPr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Увеличение числа граждан старшего возраста, ведущих здоровый и активный образ жизни</w:t>
            </w:r>
          </w:p>
        </w:tc>
      </w:tr>
      <w:tr w:rsidR="00901F8F" w:rsidRPr="002D090D" w14:paraId="2EE476C0" w14:textId="77777777" w:rsidTr="004512B3">
        <w:trPr>
          <w:trHeight w:val="706"/>
        </w:trPr>
        <w:tc>
          <w:tcPr>
            <w:tcW w:w="700" w:type="dxa"/>
            <w:shd w:val="clear" w:color="000000" w:fill="FFFFFF"/>
            <w:noWrap/>
          </w:tcPr>
          <w:p w14:paraId="59FB36C9" w14:textId="77777777" w:rsidR="00901F8F" w:rsidRPr="009A2DA7" w:rsidRDefault="00901F8F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4.1</w:t>
            </w:r>
          </w:p>
        </w:tc>
        <w:tc>
          <w:tcPr>
            <w:tcW w:w="2844" w:type="dxa"/>
            <w:shd w:val="clear" w:color="000000" w:fill="FFFFFF"/>
          </w:tcPr>
          <w:p w14:paraId="1571A1E0" w14:textId="77777777" w:rsidR="00901F8F" w:rsidRPr="009A2DA7" w:rsidRDefault="00901F8F" w:rsidP="00B323E3">
            <w:pPr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Мероприятие 20.04</w:t>
            </w:r>
          </w:p>
          <w:p w14:paraId="435BD495" w14:textId="77777777" w:rsidR="00901F8F" w:rsidRPr="009A2DA7" w:rsidRDefault="00901F8F" w:rsidP="00B323E3">
            <w:pPr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Возмещение расходов на материально-техническое обеспечение клубов «Активное долголетие»</w:t>
            </w:r>
          </w:p>
        </w:tc>
        <w:tc>
          <w:tcPr>
            <w:tcW w:w="1180" w:type="dxa"/>
            <w:shd w:val="clear" w:color="000000" w:fill="FFFFFF"/>
            <w:noWrap/>
          </w:tcPr>
          <w:p w14:paraId="34F73989" w14:textId="77777777" w:rsidR="00901F8F" w:rsidRPr="008E3551" w:rsidRDefault="00901F8F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230" w:type="dxa"/>
            <w:shd w:val="clear" w:color="000000" w:fill="FFFFFF"/>
          </w:tcPr>
          <w:p w14:paraId="0B671BB5" w14:textId="77777777" w:rsidR="00901F8F" w:rsidRPr="009A2DA7" w:rsidRDefault="00901F8F" w:rsidP="00B323E3">
            <w:pPr>
              <w:rPr>
                <w:rFonts w:cs="Times New Roman"/>
                <w:sz w:val="16"/>
                <w:szCs w:val="16"/>
              </w:rPr>
            </w:pPr>
            <w:r w:rsidRPr="009A2DA7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</w:tcPr>
          <w:p w14:paraId="0D9EA78E" w14:textId="77777777" w:rsidR="00901F8F" w:rsidRPr="00047FCF" w:rsidRDefault="00901F8F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992" w:type="dxa"/>
            <w:shd w:val="clear" w:color="000000" w:fill="FFFFFF"/>
          </w:tcPr>
          <w:p w14:paraId="1A8E99ED" w14:textId="77777777" w:rsidR="00901F8F" w:rsidRPr="00047FCF" w:rsidRDefault="00901F8F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992" w:type="dxa"/>
            <w:shd w:val="clear" w:color="000000" w:fill="FFFFFF"/>
          </w:tcPr>
          <w:p w14:paraId="6BB3DA6F" w14:textId="77777777" w:rsidR="00901F8F" w:rsidRPr="008E3551" w:rsidRDefault="00901F8F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14:paraId="6DCFBD25" w14:textId="77777777" w:rsidR="00901F8F" w:rsidRPr="008E3551" w:rsidRDefault="00901F8F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</w:tcPr>
          <w:p w14:paraId="55983923" w14:textId="77777777" w:rsidR="00901F8F" w:rsidRPr="008E3551" w:rsidRDefault="00901F8F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4BD4E7EE" w14:textId="77777777" w:rsidR="00901F8F" w:rsidRPr="008E3551" w:rsidRDefault="00901F8F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</w:tcPr>
          <w:p w14:paraId="402E2AA7" w14:textId="150E51A4" w:rsidR="00901F8F" w:rsidRDefault="00B97D65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14:paraId="41D264BC" w14:textId="77B39A2A" w:rsidR="00901F8F" w:rsidRDefault="00901F8F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vAlign w:val="center"/>
          </w:tcPr>
          <w:p w14:paraId="3F6F60E1" w14:textId="77777777" w:rsidR="00901F8F" w:rsidRPr="002D090D" w:rsidRDefault="00901F8F" w:rsidP="00B323E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01F8F" w:rsidRPr="002D090D" w14:paraId="3BFB00A8" w14:textId="77777777" w:rsidTr="004512B3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6BBB6A1F" w14:textId="77777777" w:rsidR="00901F8F" w:rsidRPr="002D090D" w:rsidRDefault="00901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4" w:type="dxa"/>
            <w:vMerge w:val="restart"/>
            <w:shd w:val="clear" w:color="000000" w:fill="FFFFFF"/>
            <w:noWrap/>
            <w:hideMark/>
          </w:tcPr>
          <w:p w14:paraId="0FE314CF" w14:textId="77777777" w:rsidR="00901F8F" w:rsidRPr="009A2DA7" w:rsidRDefault="00901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14:paraId="15A21242" w14:textId="78042413" w:rsidR="00901F8F" w:rsidRPr="009A2DA7" w:rsidRDefault="008333AE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2020-2025</w:t>
            </w:r>
          </w:p>
        </w:tc>
        <w:tc>
          <w:tcPr>
            <w:tcW w:w="1230" w:type="dxa"/>
            <w:shd w:val="clear" w:color="000000" w:fill="FFFFFF"/>
            <w:hideMark/>
          </w:tcPr>
          <w:p w14:paraId="05A32547" w14:textId="77777777" w:rsidR="00901F8F" w:rsidRPr="009A2DA7" w:rsidRDefault="00901F8F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A2DA7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ED9CA37" w14:textId="6BA50706" w:rsidR="004512B3" w:rsidRPr="00576582" w:rsidRDefault="004512B3" w:rsidP="005D65B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76582">
              <w:rPr>
                <w:rFonts w:cs="Times New Roman"/>
                <w:b/>
                <w:bCs/>
                <w:sz w:val="20"/>
                <w:szCs w:val="20"/>
              </w:rPr>
              <w:t>231 961,45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642F8D60" w14:textId="77777777" w:rsidR="00901F8F" w:rsidRPr="00576582" w:rsidRDefault="00901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76582">
              <w:rPr>
                <w:rFonts w:cs="Times New Roman"/>
                <w:b/>
                <w:bCs/>
                <w:sz w:val="20"/>
                <w:szCs w:val="20"/>
              </w:rPr>
              <w:t>83 699,8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0F4F7D36" w14:textId="0C870E79" w:rsidR="00901F8F" w:rsidRPr="00576582" w:rsidRDefault="00901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76582">
              <w:rPr>
                <w:rFonts w:cs="Times New Roman"/>
                <w:b/>
                <w:bCs/>
                <w:sz w:val="20"/>
                <w:szCs w:val="20"/>
              </w:rPr>
              <w:t>86 898,0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7833237" w14:textId="597A4330" w:rsidR="004512B3" w:rsidRPr="00576582" w:rsidRDefault="004512B3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76582">
              <w:rPr>
                <w:rFonts w:cs="Times New Roman"/>
                <w:b/>
                <w:bCs/>
                <w:sz w:val="20"/>
                <w:szCs w:val="20"/>
              </w:rPr>
              <w:t>37 591,95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7F2A719F" w14:textId="1F3D4B9F" w:rsidR="005D65B3" w:rsidRPr="00F854AE" w:rsidRDefault="005D65B3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bCs/>
                <w:sz w:val="20"/>
                <w:szCs w:val="20"/>
              </w:rPr>
              <w:t>7 923,9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1A55D487" w14:textId="60756D56" w:rsidR="005D65B3" w:rsidRPr="00F854AE" w:rsidRDefault="005D65B3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bCs/>
                <w:sz w:val="20"/>
                <w:szCs w:val="20"/>
              </w:rPr>
              <w:t>7 923,9</w:t>
            </w:r>
          </w:p>
        </w:tc>
        <w:tc>
          <w:tcPr>
            <w:tcW w:w="851" w:type="dxa"/>
            <w:shd w:val="clear" w:color="000000" w:fill="FFFFFF"/>
          </w:tcPr>
          <w:p w14:paraId="678319F7" w14:textId="552E1784" w:rsidR="005D65B3" w:rsidRPr="00F854AE" w:rsidRDefault="005D65B3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bCs/>
                <w:sz w:val="20"/>
                <w:szCs w:val="20"/>
              </w:rPr>
              <w:t>7 923,9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14:paraId="69C70AF1" w14:textId="46272A00" w:rsidR="00901F8F" w:rsidRPr="002D090D" w:rsidRDefault="00901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14:paraId="13FBBFD5" w14:textId="77777777" w:rsidR="00901F8F" w:rsidRPr="002D090D" w:rsidRDefault="00901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01F8F" w:rsidRPr="002D090D" w14:paraId="332B00E8" w14:textId="77777777" w:rsidTr="004512B3">
        <w:trPr>
          <w:trHeight w:val="291"/>
        </w:trPr>
        <w:tc>
          <w:tcPr>
            <w:tcW w:w="700" w:type="dxa"/>
            <w:vMerge/>
            <w:vAlign w:val="center"/>
            <w:hideMark/>
          </w:tcPr>
          <w:p w14:paraId="2755024D" w14:textId="77777777" w:rsidR="00901F8F" w:rsidRPr="002D090D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vMerge/>
            <w:vAlign w:val="center"/>
            <w:hideMark/>
          </w:tcPr>
          <w:p w14:paraId="03461294" w14:textId="77777777" w:rsidR="00901F8F" w:rsidRPr="009A2DA7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324359A2" w14:textId="77777777" w:rsidR="00901F8F" w:rsidRPr="009A2DA7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shd w:val="clear" w:color="000000" w:fill="FFFFFF"/>
            <w:hideMark/>
          </w:tcPr>
          <w:p w14:paraId="5CD27996" w14:textId="77777777" w:rsidR="00901F8F" w:rsidRPr="009A2DA7" w:rsidRDefault="00901F8F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A2DA7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18F6941" w14:textId="3B82547F" w:rsidR="004512B3" w:rsidRPr="00576582" w:rsidRDefault="004512B3" w:rsidP="005D65B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76582">
              <w:rPr>
                <w:rFonts w:cs="Times New Roman"/>
                <w:b/>
                <w:iCs/>
                <w:sz w:val="18"/>
                <w:szCs w:val="18"/>
              </w:rPr>
              <w:t>184 400,0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45C59C75" w14:textId="77777777" w:rsidR="00901F8F" w:rsidRPr="00576582" w:rsidRDefault="00901F8F" w:rsidP="00F82F8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76582">
              <w:rPr>
                <w:rFonts w:cs="Times New Roman"/>
                <w:b/>
                <w:bCs/>
                <w:iCs/>
                <w:sz w:val="18"/>
                <w:szCs w:val="18"/>
              </w:rPr>
              <w:t>75 722,0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49101709" w14:textId="77777777" w:rsidR="00901F8F" w:rsidRPr="00576582" w:rsidRDefault="00901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76582">
              <w:rPr>
                <w:rFonts w:cs="Times New Roman"/>
                <w:b/>
                <w:iCs/>
                <w:sz w:val="18"/>
                <w:szCs w:val="18"/>
              </w:rPr>
              <w:t>79 072,0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95088A4" w14:textId="741C00A4" w:rsidR="00E26635" w:rsidRPr="00576582" w:rsidRDefault="00E26635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76582">
              <w:rPr>
                <w:rFonts w:cs="Times New Roman"/>
                <w:b/>
                <w:iCs/>
                <w:sz w:val="18"/>
                <w:szCs w:val="18"/>
              </w:rPr>
              <w:t>29 606,0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7196C348" w14:textId="71181411" w:rsidR="005D65B3" w:rsidRPr="00F854AE" w:rsidRDefault="005D65B3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3FCE9AD7" w14:textId="783686F9" w:rsidR="005D65B3" w:rsidRPr="00F854AE" w:rsidRDefault="005D65B3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1ADBCC6B" w14:textId="0F1C2CF9" w:rsidR="005D65B3" w:rsidRPr="00F854AE" w:rsidRDefault="005D65B3" w:rsidP="005D65B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14:paraId="74170358" w14:textId="2B87FC03" w:rsidR="00901F8F" w:rsidRPr="002D090D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1E82D9F" w14:textId="77777777" w:rsidR="00901F8F" w:rsidRPr="002D090D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01F8F" w:rsidRPr="002D090D" w14:paraId="1876ACE6" w14:textId="77777777" w:rsidTr="004512B3">
        <w:trPr>
          <w:trHeight w:val="303"/>
        </w:trPr>
        <w:tc>
          <w:tcPr>
            <w:tcW w:w="700" w:type="dxa"/>
            <w:vMerge/>
            <w:vAlign w:val="center"/>
            <w:hideMark/>
          </w:tcPr>
          <w:p w14:paraId="13CE9D73" w14:textId="77777777" w:rsidR="00901F8F" w:rsidRPr="002D090D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vMerge/>
            <w:vAlign w:val="center"/>
            <w:hideMark/>
          </w:tcPr>
          <w:p w14:paraId="787AFE18" w14:textId="77777777" w:rsidR="00901F8F" w:rsidRPr="002D090D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2172DD33" w14:textId="77777777" w:rsidR="00901F8F" w:rsidRPr="002D090D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shd w:val="clear" w:color="000000" w:fill="FFFFFF"/>
            <w:hideMark/>
          </w:tcPr>
          <w:p w14:paraId="4E9CB861" w14:textId="77777777" w:rsidR="00901F8F" w:rsidRPr="002D090D" w:rsidRDefault="00901F8F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D5A4CAF" w14:textId="77777777" w:rsidR="00901F8F" w:rsidRPr="00576582" w:rsidRDefault="00901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76582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3C3CC18C" w14:textId="77777777" w:rsidR="00901F8F" w:rsidRPr="00576582" w:rsidRDefault="00901F8F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76582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01D9E7F6" w14:textId="77777777" w:rsidR="00901F8F" w:rsidRPr="00576582" w:rsidRDefault="00901F8F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76582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FA48284" w14:textId="77777777" w:rsidR="00901F8F" w:rsidRPr="00576582" w:rsidRDefault="00901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76582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052FB3A3" w14:textId="77777777" w:rsidR="00901F8F" w:rsidRPr="00F854AE" w:rsidRDefault="00901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120B28BE" w14:textId="77777777" w:rsidR="00901F8F" w:rsidRPr="00F854AE" w:rsidRDefault="00901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4B3C8200" w14:textId="71FAF1B9" w:rsidR="00901F8F" w:rsidRPr="00F854AE" w:rsidRDefault="0025144C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14:paraId="5126C129" w14:textId="7D3DE9BA" w:rsidR="00901F8F" w:rsidRPr="002D090D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6CD2E51" w14:textId="77777777" w:rsidR="00901F8F" w:rsidRPr="002D090D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01F8F" w:rsidRPr="002D090D" w14:paraId="6D84DB78" w14:textId="77777777" w:rsidTr="004512B3">
        <w:trPr>
          <w:trHeight w:val="303"/>
        </w:trPr>
        <w:tc>
          <w:tcPr>
            <w:tcW w:w="700" w:type="dxa"/>
            <w:vMerge/>
            <w:vAlign w:val="center"/>
          </w:tcPr>
          <w:p w14:paraId="1BD3B45F" w14:textId="77777777" w:rsidR="00901F8F" w:rsidRPr="002D090D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vMerge/>
            <w:vAlign w:val="center"/>
          </w:tcPr>
          <w:p w14:paraId="23BB588F" w14:textId="77777777" w:rsidR="00901F8F" w:rsidRPr="002D090D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</w:tcPr>
          <w:p w14:paraId="65413AB1" w14:textId="77777777" w:rsidR="00901F8F" w:rsidRPr="002D090D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shd w:val="clear" w:color="000000" w:fill="FFFFFF"/>
          </w:tcPr>
          <w:p w14:paraId="127582DA" w14:textId="77777777" w:rsidR="00901F8F" w:rsidRPr="002D090D" w:rsidRDefault="00901F8F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A2DA7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9A2DA7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9A2DA7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134" w:type="dxa"/>
            <w:shd w:val="clear" w:color="000000" w:fill="FFFFFF"/>
            <w:noWrap/>
          </w:tcPr>
          <w:p w14:paraId="4129A3E9" w14:textId="5233669C" w:rsidR="004512B3" w:rsidRPr="00576582" w:rsidRDefault="004512B3" w:rsidP="005D65B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76582">
              <w:rPr>
                <w:rFonts w:cs="Times New Roman"/>
                <w:b/>
                <w:bCs/>
                <w:sz w:val="20"/>
                <w:szCs w:val="20"/>
              </w:rPr>
              <w:t>47 561,45</w:t>
            </w:r>
          </w:p>
        </w:tc>
        <w:tc>
          <w:tcPr>
            <w:tcW w:w="992" w:type="dxa"/>
            <w:shd w:val="clear" w:color="000000" w:fill="FFFFFF"/>
            <w:noWrap/>
          </w:tcPr>
          <w:p w14:paraId="7581FCC1" w14:textId="77777777" w:rsidR="00901F8F" w:rsidRPr="00576582" w:rsidRDefault="00901F8F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76582">
              <w:rPr>
                <w:rFonts w:cs="Times New Roman"/>
                <w:b/>
                <w:sz w:val="18"/>
                <w:szCs w:val="18"/>
              </w:rPr>
              <w:t>7 977,8</w:t>
            </w:r>
          </w:p>
        </w:tc>
        <w:tc>
          <w:tcPr>
            <w:tcW w:w="992" w:type="dxa"/>
            <w:shd w:val="clear" w:color="000000" w:fill="FFFFFF"/>
            <w:noWrap/>
          </w:tcPr>
          <w:p w14:paraId="16CA7386" w14:textId="27AA7DDD" w:rsidR="00901F8F" w:rsidRPr="00576582" w:rsidRDefault="00901F8F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76582">
              <w:rPr>
                <w:rFonts w:cs="Times New Roman"/>
                <w:b/>
                <w:sz w:val="18"/>
                <w:szCs w:val="18"/>
              </w:rPr>
              <w:t>7 826,0</w:t>
            </w:r>
          </w:p>
        </w:tc>
        <w:tc>
          <w:tcPr>
            <w:tcW w:w="1134" w:type="dxa"/>
            <w:shd w:val="clear" w:color="000000" w:fill="FFFFFF"/>
            <w:noWrap/>
          </w:tcPr>
          <w:p w14:paraId="6FBE9572" w14:textId="596BC84A" w:rsidR="00E26635" w:rsidRPr="00576582" w:rsidRDefault="00E26635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76582">
              <w:rPr>
                <w:rFonts w:cs="Times New Roman"/>
                <w:b/>
                <w:sz w:val="18"/>
                <w:szCs w:val="18"/>
              </w:rPr>
              <w:t>7 985,95</w:t>
            </w:r>
          </w:p>
        </w:tc>
        <w:tc>
          <w:tcPr>
            <w:tcW w:w="851" w:type="dxa"/>
            <w:shd w:val="clear" w:color="000000" w:fill="FFFFFF"/>
            <w:noWrap/>
          </w:tcPr>
          <w:p w14:paraId="7D783856" w14:textId="286306EF" w:rsidR="00901F8F" w:rsidRPr="00F854AE" w:rsidRDefault="00901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bCs/>
                <w:sz w:val="20"/>
                <w:szCs w:val="20"/>
              </w:rPr>
              <w:t>7 923,9</w:t>
            </w:r>
          </w:p>
        </w:tc>
        <w:tc>
          <w:tcPr>
            <w:tcW w:w="992" w:type="dxa"/>
            <w:shd w:val="clear" w:color="000000" w:fill="FFFFFF"/>
            <w:noWrap/>
          </w:tcPr>
          <w:p w14:paraId="08163A40" w14:textId="182A43E0" w:rsidR="00901F8F" w:rsidRPr="00F854AE" w:rsidRDefault="00901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bCs/>
                <w:sz w:val="20"/>
                <w:szCs w:val="20"/>
              </w:rPr>
              <w:t>7 923,9</w:t>
            </w:r>
          </w:p>
        </w:tc>
        <w:tc>
          <w:tcPr>
            <w:tcW w:w="851" w:type="dxa"/>
          </w:tcPr>
          <w:p w14:paraId="13F16C20" w14:textId="5E36800D" w:rsidR="00901F8F" w:rsidRPr="00F854AE" w:rsidRDefault="0025144C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bCs/>
                <w:sz w:val="20"/>
                <w:szCs w:val="20"/>
              </w:rPr>
              <w:t>7 923,9</w:t>
            </w:r>
          </w:p>
        </w:tc>
        <w:tc>
          <w:tcPr>
            <w:tcW w:w="1417" w:type="dxa"/>
            <w:vAlign w:val="center"/>
          </w:tcPr>
          <w:p w14:paraId="57C5583B" w14:textId="6B541689" w:rsidR="00901F8F" w:rsidRPr="002D090D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8D6A500" w14:textId="77777777" w:rsidR="00901F8F" w:rsidRPr="002D090D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1CE48F12" w14:textId="77777777" w:rsidR="004D030A" w:rsidRDefault="004D030A" w:rsidP="00A33A7A">
      <w:pPr>
        <w:spacing w:line="259" w:lineRule="auto"/>
        <w:rPr>
          <w:rFonts w:cs="Times New Roman"/>
        </w:rPr>
      </w:pPr>
    </w:p>
    <w:p w14:paraId="5445732C" w14:textId="53FA0801" w:rsidR="00E52CA4" w:rsidRDefault="00E52CA4" w:rsidP="002E6B98">
      <w:pPr>
        <w:spacing w:after="160" w:line="259" w:lineRule="auto"/>
        <w:rPr>
          <w:rFonts w:cs="Times New Roman"/>
        </w:rPr>
      </w:pPr>
    </w:p>
    <w:p w14:paraId="159B3859" w14:textId="77777777" w:rsidR="00E52CA4" w:rsidRDefault="00E52CA4" w:rsidP="002E6B98">
      <w:pPr>
        <w:spacing w:after="160" w:line="259" w:lineRule="auto"/>
        <w:rPr>
          <w:rFonts w:cs="Times New Roman"/>
        </w:rPr>
      </w:pPr>
    </w:p>
    <w:p w14:paraId="7ECD66F9" w14:textId="77777777" w:rsidR="00E52CA4" w:rsidRDefault="00E52CA4" w:rsidP="002E6B98">
      <w:pPr>
        <w:spacing w:after="160" w:line="259" w:lineRule="auto"/>
        <w:rPr>
          <w:rFonts w:cs="Times New Roman"/>
        </w:rPr>
      </w:pPr>
    </w:p>
    <w:p w14:paraId="28F46AF3" w14:textId="77777777" w:rsidR="00E52CA4" w:rsidRDefault="00E52CA4" w:rsidP="002E6B98">
      <w:pPr>
        <w:spacing w:after="160" w:line="259" w:lineRule="auto"/>
        <w:rPr>
          <w:rFonts w:cs="Times New Roman"/>
        </w:rPr>
      </w:pPr>
    </w:p>
    <w:p w14:paraId="43B7B5EF" w14:textId="77777777" w:rsidR="00E52CA4" w:rsidRDefault="00E52CA4" w:rsidP="002E6B98">
      <w:pPr>
        <w:spacing w:after="160" w:line="259" w:lineRule="auto"/>
        <w:rPr>
          <w:rFonts w:cs="Times New Roman"/>
        </w:rPr>
      </w:pPr>
    </w:p>
    <w:p w14:paraId="579FB6D0" w14:textId="79CB5A80" w:rsidR="00D15718" w:rsidRPr="00E27A7D" w:rsidRDefault="00E52CA4" w:rsidP="002E6B98">
      <w:pPr>
        <w:spacing w:after="160" w:line="259" w:lineRule="auto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="002E6B98">
        <w:rPr>
          <w:rFonts w:cs="Times New Roman"/>
        </w:rPr>
        <w:t xml:space="preserve">  </w:t>
      </w:r>
      <w:r w:rsidR="00D15718">
        <w:rPr>
          <w:rFonts w:cs="Times New Roman"/>
        </w:rPr>
        <w:t>Приложение № 2</w:t>
      </w:r>
    </w:p>
    <w:p w14:paraId="25352D25" w14:textId="518F640D" w:rsidR="00D15718" w:rsidRDefault="005B1A0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</w:t>
      </w:r>
      <w:r w:rsidR="00D15718">
        <w:rPr>
          <w:rFonts w:cs="Times New Roman"/>
        </w:rPr>
        <w:t xml:space="preserve"> </w:t>
      </w:r>
      <w:r w:rsidR="00D15718" w:rsidRPr="00E27A7D">
        <w:rPr>
          <w:rFonts w:cs="Times New Roman"/>
        </w:rPr>
        <w:t xml:space="preserve">к муниципальной программе </w:t>
      </w:r>
    </w:p>
    <w:p w14:paraId="0411A748" w14:textId="55A93963" w:rsidR="00D15718" w:rsidRDefault="005B1A0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</w:t>
      </w:r>
      <w:r w:rsidR="00D15718">
        <w:rPr>
          <w:rFonts w:cs="Times New Roman"/>
        </w:rPr>
        <w:t xml:space="preserve">    городского округа Электросталь </w:t>
      </w:r>
    </w:p>
    <w:p w14:paraId="344B2988" w14:textId="43A3AA70" w:rsidR="00D15718" w:rsidRPr="00E27A7D" w:rsidRDefault="005B1A0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</w:t>
      </w:r>
      <w:r w:rsidR="00D15718">
        <w:rPr>
          <w:rFonts w:cs="Times New Roman"/>
        </w:rPr>
        <w:t xml:space="preserve">  Московской области</w:t>
      </w:r>
    </w:p>
    <w:p w14:paraId="42851EF9" w14:textId="2101C012" w:rsidR="00D15718" w:rsidRDefault="005B1A0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</w:t>
      </w:r>
      <w:r w:rsidR="00D15718">
        <w:rPr>
          <w:rFonts w:cs="Times New Roman"/>
        </w:rPr>
        <w:t xml:space="preserve">  </w:t>
      </w:r>
      <w:r w:rsidR="00D15718" w:rsidRPr="00E27A7D">
        <w:rPr>
          <w:rFonts w:cs="Times New Roman"/>
        </w:rPr>
        <w:t>«</w:t>
      </w:r>
      <w:r w:rsidR="00D15718">
        <w:rPr>
          <w:rFonts w:cs="Times New Roman"/>
        </w:rPr>
        <w:t>Социальная защита населения</w:t>
      </w:r>
      <w:r w:rsidR="00D15718" w:rsidRPr="00E27A7D">
        <w:rPr>
          <w:rFonts w:cs="Times New Roman"/>
        </w:rPr>
        <w:t>»</w:t>
      </w:r>
    </w:p>
    <w:p w14:paraId="09AF1312" w14:textId="77777777" w:rsidR="00026AFE" w:rsidRPr="00A57B81" w:rsidRDefault="00026AFE" w:rsidP="00026AFE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П</w:t>
      </w:r>
      <w:r w:rsidRPr="00163DE6">
        <w:rPr>
          <w:rFonts w:cs="Times New Roman"/>
        </w:rPr>
        <w:t xml:space="preserve">аспорт подпрограммы </w:t>
      </w:r>
      <w:r>
        <w:rPr>
          <w:rFonts w:cs="Times New Roman"/>
          <w:lang w:val="en-US"/>
        </w:rPr>
        <w:t>II</w:t>
      </w:r>
    </w:p>
    <w:p w14:paraId="1C7B4D78" w14:textId="77777777" w:rsidR="00026AFE" w:rsidRPr="00025001" w:rsidRDefault="00026AFE" w:rsidP="00026A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«Доступная среда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14:paraId="4157A359" w14:textId="48F51367" w:rsidR="00026AFE" w:rsidRPr="006900C3" w:rsidRDefault="001656E0" w:rsidP="00026A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2020-2025</w:t>
      </w:r>
      <w:r w:rsidR="00026AFE" w:rsidRPr="006900C3">
        <w:rPr>
          <w:rFonts w:ascii="Times New Roman" w:hAnsi="Times New Roman" w:cs="Times New Roman"/>
          <w:sz w:val="24"/>
          <w:szCs w:val="24"/>
        </w:rPr>
        <w:t xml:space="preserve"> годы</w:t>
      </w:r>
    </w:p>
    <w:p w14:paraId="5A22745B" w14:textId="77777777" w:rsidR="00026AFE" w:rsidRPr="006900C3" w:rsidRDefault="00026AFE" w:rsidP="00026A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209"/>
        <w:gridCol w:w="992"/>
        <w:gridCol w:w="1701"/>
      </w:tblGrid>
      <w:tr w:rsidR="007E498D" w:rsidRPr="006900C3" w14:paraId="572EC338" w14:textId="77777777" w:rsidTr="001E0CFD">
        <w:tc>
          <w:tcPr>
            <w:tcW w:w="4478" w:type="dxa"/>
          </w:tcPr>
          <w:p w14:paraId="76D6BDE4" w14:textId="77777777" w:rsidR="007E498D" w:rsidRPr="006900C3" w:rsidRDefault="007E498D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259" w:type="dxa"/>
            <w:gridSpan w:val="8"/>
          </w:tcPr>
          <w:p w14:paraId="273FD72E" w14:textId="5203A0FD" w:rsidR="007E498D" w:rsidRPr="006900C3" w:rsidRDefault="007E498D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7E498D" w:rsidRPr="006900C3" w14:paraId="3B1D40ED" w14:textId="77777777" w:rsidTr="001E0CFD">
        <w:tc>
          <w:tcPr>
            <w:tcW w:w="4478" w:type="dxa"/>
          </w:tcPr>
          <w:p w14:paraId="38042E6F" w14:textId="77777777" w:rsidR="007E498D" w:rsidRPr="006900C3" w:rsidRDefault="007E498D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14:paraId="1376322B" w14:textId="77777777" w:rsidR="007E498D" w:rsidRPr="006900C3" w:rsidRDefault="007E498D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14:paraId="386F46EE" w14:textId="77777777" w:rsidR="007E498D" w:rsidRPr="006900C3" w:rsidRDefault="007E498D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14:paraId="2000F1DA" w14:textId="77777777" w:rsidR="007E498D" w:rsidRPr="006900C3" w:rsidRDefault="007E498D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14:paraId="5F4B066B" w14:textId="77777777" w:rsidR="007E498D" w:rsidRPr="006900C3" w:rsidRDefault="007E498D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14:paraId="5C4228FC" w14:textId="77777777" w:rsidR="007E498D" w:rsidRPr="006900C3" w:rsidRDefault="007E498D" w:rsidP="008F6E8D">
            <w:pPr>
              <w:jc w:val="center"/>
            </w:pPr>
            <w:r w:rsidRPr="006900C3">
              <w:t>2023 год</w:t>
            </w:r>
          </w:p>
        </w:tc>
        <w:tc>
          <w:tcPr>
            <w:tcW w:w="1209" w:type="dxa"/>
          </w:tcPr>
          <w:p w14:paraId="712B3DE3" w14:textId="77777777" w:rsidR="007E498D" w:rsidRPr="006900C3" w:rsidRDefault="007E498D" w:rsidP="008F6E8D">
            <w:pPr>
              <w:jc w:val="center"/>
            </w:pPr>
            <w:r w:rsidRPr="006900C3">
              <w:t>2024 год</w:t>
            </w:r>
          </w:p>
        </w:tc>
        <w:tc>
          <w:tcPr>
            <w:tcW w:w="992" w:type="dxa"/>
          </w:tcPr>
          <w:p w14:paraId="423CE238" w14:textId="5FDAB03F" w:rsidR="007E498D" w:rsidRPr="0050452C" w:rsidRDefault="004979DF" w:rsidP="008F6E8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50452C" w:rsidRPr="0050452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</w:tcPr>
          <w:p w14:paraId="22F20E59" w14:textId="79A1761B" w:rsidR="007E498D" w:rsidRPr="006900C3" w:rsidRDefault="007E498D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7E498D" w:rsidRPr="006900C3" w14:paraId="5358D1F1" w14:textId="77777777" w:rsidTr="001E0CFD">
        <w:tc>
          <w:tcPr>
            <w:tcW w:w="4478" w:type="dxa"/>
            <w:vAlign w:val="center"/>
          </w:tcPr>
          <w:p w14:paraId="6C50A0B5" w14:textId="5FBBD023" w:rsidR="007E498D" w:rsidRPr="00DD6D82" w:rsidRDefault="007E498D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14:paraId="6C322D12" w14:textId="15C71B09" w:rsidR="007E498D" w:rsidRPr="00DD6D82" w:rsidRDefault="004979DF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23 230,3</w:t>
            </w:r>
          </w:p>
        </w:tc>
        <w:tc>
          <w:tcPr>
            <w:tcW w:w="1226" w:type="dxa"/>
            <w:vAlign w:val="center"/>
          </w:tcPr>
          <w:p w14:paraId="5BF80C57" w14:textId="182CD5F9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9 542,2</w:t>
            </w:r>
          </w:p>
        </w:tc>
        <w:tc>
          <w:tcPr>
            <w:tcW w:w="1276" w:type="dxa"/>
            <w:vAlign w:val="center"/>
          </w:tcPr>
          <w:p w14:paraId="55FE48BC" w14:textId="6733C2A7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2 225,8</w:t>
            </w:r>
          </w:p>
        </w:tc>
        <w:tc>
          <w:tcPr>
            <w:tcW w:w="1276" w:type="dxa"/>
            <w:vAlign w:val="center"/>
          </w:tcPr>
          <w:p w14:paraId="17393A0D" w14:textId="137E7936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0974D1D4" w14:textId="7DE3590F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5 355,3</w:t>
            </w:r>
          </w:p>
        </w:tc>
        <w:tc>
          <w:tcPr>
            <w:tcW w:w="1209" w:type="dxa"/>
            <w:vAlign w:val="center"/>
          </w:tcPr>
          <w:p w14:paraId="61A261F8" w14:textId="47E9B750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3 053,5</w:t>
            </w:r>
          </w:p>
        </w:tc>
        <w:tc>
          <w:tcPr>
            <w:tcW w:w="992" w:type="dxa"/>
          </w:tcPr>
          <w:p w14:paraId="2B115B79" w14:textId="7A843995" w:rsidR="007E498D" w:rsidRPr="006900C3" w:rsidRDefault="0050452C" w:rsidP="00DD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3 053,5</w:t>
            </w:r>
          </w:p>
        </w:tc>
        <w:tc>
          <w:tcPr>
            <w:tcW w:w="1701" w:type="dxa"/>
            <w:vMerge w:val="restart"/>
          </w:tcPr>
          <w:p w14:paraId="2D954A86" w14:textId="34BF544A" w:rsidR="007E498D" w:rsidRPr="006900C3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Х</w:t>
            </w:r>
          </w:p>
        </w:tc>
      </w:tr>
      <w:tr w:rsidR="007E498D" w:rsidRPr="006900C3" w14:paraId="58988837" w14:textId="77777777" w:rsidTr="001E0CFD">
        <w:tc>
          <w:tcPr>
            <w:tcW w:w="4478" w:type="dxa"/>
            <w:vAlign w:val="center"/>
          </w:tcPr>
          <w:p w14:paraId="28B74355" w14:textId="3188DA94" w:rsidR="007E498D" w:rsidRPr="00DD6D82" w:rsidRDefault="007E498D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14:paraId="199EEC12" w14:textId="327DE884" w:rsidR="007E498D" w:rsidRPr="00DD6D82" w:rsidRDefault="004979DF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8 773,9</w:t>
            </w:r>
          </w:p>
        </w:tc>
        <w:tc>
          <w:tcPr>
            <w:tcW w:w="1226" w:type="dxa"/>
            <w:vAlign w:val="center"/>
          </w:tcPr>
          <w:p w14:paraId="00D3405D" w14:textId="0BB8C93A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5 938,8</w:t>
            </w:r>
          </w:p>
        </w:tc>
        <w:tc>
          <w:tcPr>
            <w:tcW w:w="1276" w:type="dxa"/>
            <w:vAlign w:val="center"/>
          </w:tcPr>
          <w:p w14:paraId="4358F0C0" w14:textId="3875F7CC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672,9</w:t>
            </w:r>
          </w:p>
        </w:tc>
        <w:tc>
          <w:tcPr>
            <w:tcW w:w="1276" w:type="dxa"/>
            <w:vAlign w:val="center"/>
          </w:tcPr>
          <w:p w14:paraId="4618BBBC" w14:textId="1E9703B0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3DE6F343" w14:textId="06027E00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1 607,0</w:t>
            </w:r>
          </w:p>
        </w:tc>
        <w:tc>
          <w:tcPr>
            <w:tcW w:w="1209" w:type="dxa"/>
            <w:vAlign w:val="center"/>
          </w:tcPr>
          <w:p w14:paraId="600F349E" w14:textId="28A875A8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277,6</w:t>
            </w:r>
          </w:p>
        </w:tc>
        <w:tc>
          <w:tcPr>
            <w:tcW w:w="992" w:type="dxa"/>
          </w:tcPr>
          <w:p w14:paraId="120B61FA" w14:textId="339B2606" w:rsidR="007E498D" w:rsidRPr="006900C3" w:rsidRDefault="0050452C" w:rsidP="00DD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277,6</w:t>
            </w:r>
          </w:p>
        </w:tc>
        <w:tc>
          <w:tcPr>
            <w:tcW w:w="1701" w:type="dxa"/>
            <w:vMerge/>
          </w:tcPr>
          <w:p w14:paraId="42628517" w14:textId="53EEFA76" w:rsidR="007E498D" w:rsidRPr="006900C3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98D" w:rsidRPr="006900C3" w14:paraId="3C152A85" w14:textId="77777777" w:rsidTr="001E0CFD">
        <w:trPr>
          <w:trHeight w:val="380"/>
        </w:trPr>
        <w:tc>
          <w:tcPr>
            <w:tcW w:w="4478" w:type="dxa"/>
            <w:vAlign w:val="center"/>
          </w:tcPr>
          <w:p w14:paraId="117AED89" w14:textId="2FC9E73E" w:rsidR="007E498D" w:rsidRPr="00DD6D82" w:rsidRDefault="007E498D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14:paraId="33F75239" w14:textId="6FEF3FA2" w:rsidR="007E498D" w:rsidRPr="00DD6D82" w:rsidRDefault="004979DF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14 456,4</w:t>
            </w:r>
          </w:p>
        </w:tc>
        <w:tc>
          <w:tcPr>
            <w:tcW w:w="1226" w:type="dxa"/>
            <w:vAlign w:val="center"/>
          </w:tcPr>
          <w:p w14:paraId="321A2A0D" w14:textId="5639BD48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3 603,4</w:t>
            </w:r>
          </w:p>
        </w:tc>
        <w:tc>
          <w:tcPr>
            <w:tcW w:w="1276" w:type="dxa"/>
            <w:vAlign w:val="center"/>
          </w:tcPr>
          <w:p w14:paraId="30CC0A4B" w14:textId="4D665276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1 552,9</w:t>
            </w:r>
          </w:p>
        </w:tc>
        <w:tc>
          <w:tcPr>
            <w:tcW w:w="1276" w:type="dxa"/>
            <w:vAlign w:val="center"/>
          </w:tcPr>
          <w:p w14:paraId="1EB3A35C" w14:textId="7C413EF2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6C8EB82B" w14:textId="4722FD40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3 748,3</w:t>
            </w:r>
          </w:p>
        </w:tc>
        <w:tc>
          <w:tcPr>
            <w:tcW w:w="1209" w:type="dxa"/>
            <w:vAlign w:val="center"/>
          </w:tcPr>
          <w:p w14:paraId="3A3C28DB" w14:textId="39223752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2 775,9</w:t>
            </w:r>
          </w:p>
        </w:tc>
        <w:tc>
          <w:tcPr>
            <w:tcW w:w="992" w:type="dxa"/>
          </w:tcPr>
          <w:p w14:paraId="616F8561" w14:textId="24E2C225" w:rsidR="007E498D" w:rsidRPr="006900C3" w:rsidRDefault="0050452C" w:rsidP="00DD6D82">
            <w:pPr>
              <w:rPr>
                <w:rFonts w:cs="Times New Roman"/>
              </w:rPr>
            </w:pPr>
            <w:r w:rsidRPr="00DD6D82">
              <w:rPr>
                <w:rFonts w:cs="Times New Roman"/>
                <w:color w:val="000000"/>
              </w:rPr>
              <w:t>2 775,9</w:t>
            </w:r>
          </w:p>
        </w:tc>
        <w:tc>
          <w:tcPr>
            <w:tcW w:w="1701" w:type="dxa"/>
            <w:vMerge/>
          </w:tcPr>
          <w:p w14:paraId="30F82E4E" w14:textId="59BA76E1" w:rsidR="007E498D" w:rsidRPr="006900C3" w:rsidRDefault="007E498D" w:rsidP="00DD6D82">
            <w:pPr>
              <w:rPr>
                <w:rFonts w:cs="Times New Roman"/>
              </w:rPr>
            </w:pPr>
          </w:p>
        </w:tc>
      </w:tr>
      <w:tr w:rsidR="007E498D" w:rsidRPr="006900C3" w14:paraId="2A636BDB" w14:textId="77777777" w:rsidTr="001E0CFD">
        <w:tc>
          <w:tcPr>
            <w:tcW w:w="4478" w:type="dxa"/>
            <w:vAlign w:val="center"/>
          </w:tcPr>
          <w:p w14:paraId="4608A24D" w14:textId="564CD405" w:rsidR="007E498D" w:rsidRPr="00DD6D82" w:rsidRDefault="007E498D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14:paraId="5447435B" w14:textId="323A3A51" w:rsidR="007E498D" w:rsidRPr="00DD6D82" w:rsidRDefault="00A07F86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8 967,0</w:t>
            </w:r>
          </w:p>
        </w:tc>
        <w:tc>
          <w:tcPr>
            <w:tcW w:w="1226" w:type="dxa"/>
            <w:vAlign w:val="center"/>
          </w:tcPr>
          <w:p w14:paraId="4CEFDCAA" w14:textId="09A28978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2 860,0</w:t>
            </w:r>
          </w:p>
        </w:tc>
        <w:tc>
          <w:tcPr>
            <w:tcW w:w="1276" w:type="dxa"/>
            <w:vAlign w:val="center"/>
          </w:tcPr>
          <w:p w14:paraId="28F14119" w14:textId="4D2D82F7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4A5B1FAB" w14:textId="130DCA5A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24DAB6D1" w14:textId="31CBE6BA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vAlign w:val="center"/>
          </w:tcPr>
          <w:p w14:paraId="75A445A4" w14:textId="3BEDCABD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3 053,5</w:t>
            </w:r>
          </w:p>
        </w:tc>
        <w:tc>
          <w:tcPr>
            <w:tcW w:w="992" w:type="dxa"/>
          </w:tcPr>
          <w:p w14:paraId="1929CA43" w14:textId="14F8AD6C" w:rsidR="007E498D" w:rsidRPr="006900C3" w:rsidRDefault="004979DF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3 053,5</w:t>
            </w:r>
          </w:p>
        </w:tc>
        <w:tc>
          <w:tcPr>
            <w:tcW w:w="1701" w:type="dxa"/>
            <w:vMerge w:val="restart"/>
          </w:tcPr>
          <w:p w14:paraId="3A109CFD" w14:textId="0E5CCCCF" w:rsidR="007E498D" w:rsidRPr="006900C3" w:rsidRDefault="007E498D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Управление образования городского округа Электросталь Московской области</w:t>
            </w:r>
          </w:p>
        </w:tc>
      </w:tr>
      <w:tr w:rsidR="007E498D" w:rsidRPr="006900C3" w14:paraId="798AE403" w14:textId="77777777" w:rsidTr="001E0CFD">
        <w:tc>
          <w:tcPr>
            <w:tcW w:w="4478" w:type="dxa"/>
            <w:vAlign w:val="center"/>
          </w:tcPr>
          <w:p w14:paraId="66F0F948" w14:textId="644DBA62" w:rsidR="007E498D" w:rsidRPr="00DD6D82" w:rsidRDefault="007E498D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14:paraId="4598213D" w14:textId="56C4A91B" w:rsidR="007E498D" w:rsidRPr="00DD6D82" w:rsidRDefault="00A07F86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815,2</w:t>
            </w:r>
          </w:p>
        </w:tc>
        <w:tc>
          <w:tcPr>
            <w:tcW w:w="1226" w:type="dxa"/>
            <w:vAlign w:val="center"/>
          </w:tcPr>
          <w:p w14:paraId="783FF214" w14:textId="4EA7B3C7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276" w:type="dxa"/>
            <w:vAlign w:val="center"/>
          </w:tcPr>
          <w:p w14:paraId="4836F010" w14:textId="6B29A553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7EA466F5" w14:textId="36A41B6E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040EBA58" w14:textId="037BBB2D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vAlign w:val="center"/>
          </w:tcPr>
          <w:p w14:paraId="440F86D4" w14:textId="6B715044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277,6</w:t>
            </w:r>
          </w:p>
        </w:tc>
        <w:tc>
          <w:tcPr>
            <w:tcW w:w="992" w:type="dxa"/>
          </w:tcPr>
          <w:p w14:paraId="2787C2E8" w14:textId="090B7450" w:rsidR="007E498D" w:rsidRPr="006900C3" w:rsidRDefault="004979DF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277,6</w:t>
            </w:r>
          </w:p>
        </w:tc>
        <w:tc>
          <w:tcPr>
            <w:tcW w:w="1701" w:type="dxa"/>
            <w:vMerge/>
          </w:tcPr>
          <w:p w14:paraId="22B44A16" w14:textId="7341347E" w:rsidR="007E498D" w:rsidRPr="006900C3" w:rsidRDefault="007E498D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498D" w:rsidRPr="006900C3" w14:paraId="7FA05CB3" w14:textId="77777777" w:rsidTr="001E0CFD">
        <w:tc>
          <w:tcPr>
            <w:tcW w:w="4478" w:type="dxa"/>
            <w:vAlign w:val="center"/>
          </w:tcPr>
          <w:p w14:paraId="432D7126" w14:textId="150395CA" w:rsidR="007E498D" w:rsidRPr="00DD6D82" w:rsidRDefault="007E498D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14:paraId="415A884F" w14:textId="6793E2CF" w:rsidR="007E498D" w:rsidRPr="00DD6D82" w:rsidRDefault="00A07F86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8 151,8</w:t>
            </w:r>
          </w:p>
        </w:tc>
        <w:tc>
          <w:tcPr>
            <w:tcW w:w="1226" w:type="dxa"/>
            <w:vAlign w:val="center"/>
          </w:tcPr>
          <w:p w14:paraId="492C1FCE" w14:textId="052F62A7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276" w:type="dxa"/>
            <w:vAlign w:val="center"/>
          </w:tcPr>
          <w:p w14:paraId="3CCD0B43" w14:textId="3D415D7E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2135D29F" w14:textId="684B8E00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28DDE9F7" w14:textId="749258A3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vAlign w:val="center"/>
          </w:tcPr>
          <w:p w14:paraId="64657827" w14:textId="3D2D695D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2 775,9</w:t>
            </w:r>
          </w:p>
        </w:tc>
        <w:tc>
          <w:tcPr>
            <w:tcW w:w="992" w:type="dxa"/>
          </w:tcPr>
          <w:p w14:paraId="0ADD5A64" w14:textId="75541CC9" w:rsidR="007E498D" w:rsidRPr="006900C3" w:rsidRDefault="00A07F86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2 775,9</w:t>
            </w:r>
          </w:p>
        </w:tc>
        <w:tc>
          <w:tcPr>
            <w:tcW w:w="1701" w:type="dxa"/>
            <w:vMerge/>
          </w:tcPr>
          <w:p w14:paraId="23BF5EB0" w14:textId="1E4CFEF2" w:rsidR="007E498D" w:rsidRPr="006900C3" w:rsidRDefault="007E498D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498D" w:rsidRPr="006900C3" w14:paraId="31D7BC3C" w14:textId="77777777" w:rsidTr="001E0CFD">
        <w:tc>
          <w:tcPr>
            <w:tcW w:w="4478" w:type="dxa"/>
            <w:vAlign w:val="center"/>
          </w:tcPr>
          <w:p w14:paraId="60A01D27" w14:textId="532D29F2" w:rsidR="007E498D" w:rsidRPr="00DD6D82" w:rsidRDefault="007E498D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14:paraId="798B4651" w14:textId="06AEF964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7 581,1</w:t>
            </w:r>
          </w:p>
        </w:tc>
        <w:tc>
          <w:tcPr>
            <w:tcW w:w="1226" w:type="dxa"/>
            <w:vAlign w:val="center"/>
          </w:tcPr>
          <w:p w14:paraId="6F1599DE" w14:textId="01A227F4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2ABCD103" w14:textId="44E37F13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2 225,8</w:t>
            </w:r>
          </w:p>
        </w:tc>
        <w:tc>
          <w:tcPr>
            <w:tcW w:w="1276" w:type="dxa"/>
            <w:vAlign w:val="center"/>
          </w:tcPr>
          <w:p w14:paraId="28AB2134" w14:textId="668EE806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48259BCF" w14:textId="1368179B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5 355,3</w:t>
            </w:r>
          </w:p>
        </w:tc>
        <w:tc>
          <w:tcPr>
            <w:tcW w:w="1209" w:type="dxa"/>
            <w:vAlign w:val="center"/>
          </w:tcPr>
          <w:p w14:paraId="65D73ED2" w14:textId="1B5E5E97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29EAA814" w14:textId="5F6DCEA0" w:rsidR="007E498D" w:rsidRPr="006900C3" w:rsidRDefault="004979DF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</w:tcPr>
          <w:p w14:paraId="0D91EA57" w14:textId="68E164F3" w:rsidR="007E498D" w:rsidRPr="006900C3" w:rsidRDefault="007E498D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r w:rsidRPr="006900C3">
              <w:rPr>
                <w:rFonts w:ascii="Times New Roman" w:hAnsi="Times New Roman" w:cs="Times New Roman"/>
                <w:szCs w:val="22"/>
              </w:rPr>
              <w:lastRenderedPageBreak/>
              <w:t xml:space="preserve">культуре и делам молодежи </w:t>
            </w:r>
          </w:p>
        </w:tc>
      </w:tr>
      <w:tr w:rsidR="007E498D" w:rsidRPr="006900C3" w14:paraId="7DF1BFDC" w14:textId="77777777" w:rsidTr="001E0CFD">
        <w:tc>
          <w:tcPr>
            <w:tcW w:w="4478" w:type="dxa"/>
            <w:vAlign w:val="center"/>
          </w:tcPr>
          <w:p w14:paraId="3C5D1F37" w14:textId="039975E1" w:rsidR="007E498D" w:rsidRPr="00DD6D82" w:rsidRDefault="007E498D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14:paraId="5B835D84" w14:textId="314BDA88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2 279,9</w:t>
            </w:r>
          </w:p>
        </w:tc>
        <w:tc>
          <w:tcPr>
            <w:tcW w:w="1226" w:type="dxa"/>
            <w:vAlign w:val="center"/>
          </w:tcPr>
          <w:p w14:paraId="59A7774E" w14:textId="460B6A2C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0898C9D3" w14:textId="3EF500DC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672,9</w:t>
            </w:r>
          </w:p>
        </w:tc>
        <w:tc>
          <w:tcPr>
            <w:tcW w:w="1276" w:type="dxa"/>
            <w:vAlign w:val="center"/>
          </w:tcPr>
          <w:p w14:paraId="68835900" w14:textId="582EE0D2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11FA3B6E" w14:textId="1973BD85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1 607,0</w:t>
            </w:r>
          </w:p>
        </w:tc>
        <w:tc>
          <w:tcPr>
            <w:tcW w:w="1209" w:type="dxa"/>
            <w:vAlign w:val="center"/>
          </w:tcPr>
          <w:p w14:paraId="47C6AA0D" w14:textId="083A5A02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464C3D24" w14:textId="343E1ABE" w:rsidR="007E498D" w:rsidRPr="006900C3" w:rsidRDefault="004979DF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14:paraId="2B768C51" w14:textId="2A3ECD07" w:rsidR="007E498D" w:rsidRPr="006900C3" w:rsidRDefault="007E498D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498D" w:rsidRPr="006900C3" w14:paraId="0221B2A4" w14:textId="77777777" w:rsidTr="001E0CFD">
        <w:tc>
          <w:tcPr>
            <w:tcW w:w="4478" w:type="dxa"/>
            <w:vAlign w:val="center"/>
          </w:tcPr>
          <w:p w14:paraId="3E5A6338" w14:textId="0B1C1D12" w:rsidR="007E498D" w:rsidRPr="00DD6D82" w:rsidRDefault="007E498D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14:paraId="2C9D1E68" w14:textId="5093E2BA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5 301,2</w:t>
            </w:r>
          </w:p>
        </w:tc>
        <w:tc>
          <w:tcPr>
            <w:tcW w:w="1226" w:type="dxa"/>
            <w:vAlign w:val="center"/>
          </w:tcPr>
          <w:p w14:paraId="22A44510" w14:textId="546DD355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12FA4305" w14:textId="145154F3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1 552,9</w:t>
            </w:r>
          </w:p>
        </w:tc>
        <w:tc>
          <w:tcPr>
            <w:tcW w:w="1276" w:type="dxa"/>
            <w:vAlign w:val="center"/>
          </w:tcPr>
          <w:p w14:paraId="25E9BFE1" w14:textId="0F34A56E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1372E2E6" w14:textId="71BB1472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3 748,3</w:t>
            </w:r>
          </w:p>
        </w:tc>
        <w:tc>
          <w:tcPr>
            <w:tcW w:w="1209" w:type="dxa"/>
            <w:vAlign w:val="center"/>
          </w:tcPr>
          <w:p w14:paraId="397741F6" w14:textId="310C4F0D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22A1C2CA" w14:textId="27F291F2" w:rsidR="007E498D" w:rsidRPr="006900C3" w:rsidRDefault="004979DF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14:paraId="2F2A3AE2" w14:textId="75D25F5F" w:rsidR="007E498D" w:rsidRPr="006900C3" w:rsidRDefault="007E498D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498D" w:rsidRPr="006900C3" w14:paraId="12013D2B" w14:textId="77777777" w:rsidTr="001E0CFD">
        <w:tc>
          <w:tcPr>
            <w:tcW w:w="4478" w:type="dxa"/>
            <w:vAlign w:val="center"/>
          </w:tcPr>
          <w:p w14:paraId="61CEFC71" w14:textId="2CCFFD16" w:rsidR="007E498D" w:rsidRPr="00DD6D82" w:rsidRDefault="007E498D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14:paraId="5CB7641A" w14:textId="422D12E1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6 682,2</w:t>
            </w:r>
          </w:p>
        </w:tc>
        <w:tc>
          <w:tcPr>
            <w:tcW w:w="1226" w:type="dxa"/>
            <w:vAlign w:val="center"/>
          </w:tcPr>
          <w:p w14:paraId="02881D41" w14:textId="563A0C11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6 682,2</w:t>
            </w:r>
          </w:p>
        </w:tc>
        <w:tc>
          <w:tcPr>
            <w:tcW w:w="1276" w:type="dxa"/>
            <w:vAlign w:val="center"/>
          </w:tcPr>
          <w:p w14:paraId="3AD6F7FE" w14:textId="0BEDC936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63F499A6" w14:textId="3C4CD8B6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39B765FF" w14:textId="6B228B84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vAlign w:val="center"/>
          </w:tcPr>
          <w:p w14:paraId="4BD0C8AB" w14:textId="274F3925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372E2413" w14:textId="7DA3EB2A" w:rsidR="007E498D" w:rsidRPr="006900C3" w:rsidRDefault="004979DF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</w:tcPr>
          <w:p w14:paraId="23AF2A94" w14:textId="32BA7BDA" w:rsidR="007E498D" w:rsidRPr="006900C3" w:rsidRDefault="007E498D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</w:t>
            </w:r>
          </w:p>
        </w:tc>
      </w:tr>
      <w:tr w:rsidR="007E498D" w:rsidRPr="006900C3" w14:paraId="63796DAE" w14:textId="77777777" w:rsidTr="001E0CFD">
        <w:tc>
          <w:tcPr>
            <w:tcW w:w="4478" w:type="dxa"/>
            <w:vAlign w:val="center"/>
          </w:tcPr>
          <w:p w14:paraId="54946673" w14:textId="0C0499BB" w:rsidR="007E498D" w:rsidRPr="00DD6D82" w:rsidRDefault="007E498D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14:paraId="5C2B1CB9" w14:textId="278A4977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5 678,8</w:t>
            </w:r>
          </w:p>
        </w:tc>
        <w:tc>
          <w:tcPr>
            <w:tcW w:w="1226" w:type="dxa"/>
            <w:vAlign w:val="center"/>
          </w:tcPr>
          <w:p w14:paraId="7CF9C1F7" w14:textId="7F312C59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5 678,8</w:t>
            </w:r>
          </w:p>
        </w:tc>
        <w:tc>
          <w:tcPr>
            <w:tcW w:w="1276" w:type="dxa"/>
            <w:vAlign w:val="center"/>
          </w:tcPr>
          <w:p w14:paraId="14931BFE" w14:textId="1C7F5589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6AA58B1B" w14:textId="5C011E58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6BD66E9C" w14:textId="31F5EAF0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vAlign w:val="center"/>
          </w:tcPr>
          <w:p w14:paraId="1C5E54C7" w14:textId="4242D247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04A6F23C" w14:textId="1481A106" w:rsidR="007E498D" w:rsidRPr="006900C3" w:rsidRDefault="004979DF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14:paraId="69E724BE" w14:textId="002ACA7E" w:rsidR="007E498D" w:rsidRPr="006900C3" w:rsidRDefault="007E498D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498D" w:rsidRPr="006900C3" w14:paraId="681B2496" w14:textId="77777777" w:rsidTr="001E0CFD">
        <w:tc>
          <w:tcPr>
            <w:tcW w:w="4478" w:type="dxa"/>
            <w:vAlign w:val="center"/>
          </w:tcPr>
          <w:p w14:paraId="44719230" w14:textId="78914576" w:rsidR="007E498D" w:rsidRPr="00DD6D82" w:rsidRDefault="007E498D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14:paraId="54021D71" w14:textId="7822B0B5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1 003,4</w:t>
            </w:r>
          </w:p>
        </w:tc>
        <w:tc>
          <w:tcPr>
            <w:tcW w:w="1226" w:type="dxa"/>
            <w:vAlign w:val="center"/>
          </w:tcPr>
          <w:p w14:paraId="7030685E" w14:textId="65E1FEDF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1 003,4</w:t>
            </w:r>
          </w:p>
        </w:tc>
        <w:tc>
          <w:tcPr>
            <w:tcW w:w="1276" w:type="dxa"/>
            <w:vAlign w:val="center"/>
          </w:tcPr>
          <w:p w14:paraId="0C20C2B5" w14:textId="29FB993D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5FDA443D" w14:textId="3432860A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5378B1A0" w14:textId="114CEF0C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vAlign w:val="center"/>
          </w:tcPr>
          <w:p w14:paraId="58431C51" w14:textId="4F7B68CA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1DC945D3" w14:textId="4C0B12E9" w:rsidR="007E498D" w:rsidRPr="006900C3" w:rsidRDefault="004979DF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14:paraId="21A23D6C" w14:textId="13A78C97" w:rsidR="007E498D" w:rsidRPr="006900C3" w:rsidRDefault="007E498D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674DAAA" w14:textId="7A7946A8" w:rsidR="004D030A" w:rsidRDefault="004D030A">
      <w:pPr>
        <w:spacing w:after="160" w:line="259" w:lineRule="auto"/>
        <w:rPr>
          <w:rFonts w:cs="Times New Roman"/>
        </w:rPr>
      </w:pPr>
    </w:p>
    <w:p w14:paraId="2BF589B8" w14:textId="77777777" w:rsidR="00391634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t xml:space="preserve"> Характеристика проблем</w:t>
      </w:r>
      <w:r w:rsidRPr="00915F62">
        <w:t>, решаемых посредством мероприятий подпрограммы</w:t>
      </w:r>
    </w:p>
    <w:p w14:paraId="05B12925" w14:textId="77777777" w:rsidR="00CD6DF7" w:rsidRDefault="00CD6DF7" w:rsidP="00391634">
      <w:pPr>
        <w:tabs>
          <w:tab w:val="left" w:pos="851"/>
        </w:tabs>
        <w:jc w:val="center"/>
      </w:pPr>
    </w:p>
    <w:p w14:paraId="788426FC" w14:textId="77777777" w:rsidR="00CD6DF7" w:rsidRPr="00CD6DF7" w:rsidRDefault="00CD6DF7" w:rsidP="00CD6D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 xml:space="preserve">Подпрограмма направлена на обеспечение беспрепятственного доступа к приоритетным объектам и услугам в приоритетных сферах жизнедеятельности (здравоохранение, социальная защита, спорт и физическая культура, информация и связь, культура, транспорт, образование) инвалидов и других маломобильных групп населения (людей, испытывающих затруднения при самостоятельном передвижении, получении услуг, необходимой </w:t>
      </w:r>
      <w:r w:rsidR="009F1988">
        <w:rPr>
          <w:rFonts w:ascii="Times New Roman" w:hAnsi="Times New Roman" w:cs="Times New Roman"/>
          <w:sz w:val="24"/>
          <w:szCs w:val="24"/>
        </w:rPr>
        <w:t>информации) в городском округе</w:t>
      </w:r>
      <w:r w:rsidRPr="00CD6DF7">
        <w:rPr>
          <w:rFonts w:ascii="Times New Roman" w:hAnsi="Times New Roman" w:cs="Times New Roman"/>
          <w:sz w:val="24"/>
          <w:szCs w:val="24"/>
        </w:rPr>
        <w:t>, совершенствование нормативной правовой и организационной основы формирования доступной среды жизнедеятельности инвалидов и других маломобильных групп населения в городском округе.</w:t>
      </w:r>
    </w:p>
    <w:p w14:paraId="00D89ABF" w14:textId="77777777" w:rsidR="0059199B" w:rsidRDefault="006F7FDB" w:rsidP="00CD6DF7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В</w:t>
      </w:r>
      <w:r w:rsidR="0059199B"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14:paraId="10B534FB" w14:textId="77777777"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</w:t>
      </w:r>
      <w:r w:rsidR="001B5969">
        <w:rPr>
          <w:rFonts w:cs="Times New Roman"/>
          <w:color w:val="000000"/>
        </w:rPr>
        <w:t xml:space="preserve"> </w:t>
      </w:r>
      <w:r w:rsidRPr="002D090D">
        <w:rPr>
          <w:rFonts w:cs="Times New Roman"/>
          <w:color w:val="000000"/>
        </w:rPr>
        <w:t>обеспечению доступности для инвалидов объектов и услуг в городском округе, а именно обеспечение беспрепятственного доступа к приоритетным объектам и услугам в приоритетных сферах жизнедеятельности лиц с ограниченными возможностями по здоровью и других маломобильных групп населения в городском округе;</w:t>
      </w:r>
    </w:p>
    <w:p w14:paraId="12BE3F61" w14:textId="77777777"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принятие мер по обеспечению собственниками объектов доступа инвалидов к местам предоставления услуг либо, когда это возможно, предоставление услуг по месту жительства инвалида или в дистанционном режиме в случаях, если существующие объекты невозможно полностью приспособить с учетом потребностей инвалидов до их реконструкции или капитального ремонта;</w:t>
      </w:r>
    </w:p>
    <w:p w14:paraId="27922213" w14:textId="77777777"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оснащение объектов приспособлениями, средствами и источниками информации в доступной форме, позволяющими обеспечить доступность для инвалидов, предоставляемых на них услуг;</w:t>
      </w:r>
    </w:p>
    <w:p w14:paraId="2C320D14" w14:textId="77777777"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проведение инструктирования или обучения сотрудников органов и организаций, предоставляющих услуги инвалидам, по вопросам, связанным с обеспечением их доступности и с оказанием им необходимой помощи;</w:t>
      </w:r>
    </w:p>
    <w:p w14:paraId="172C961E" w14:textId="77777777" w:rsidR="00DA3EEE" w:rsidRDefault="00DA3EEE" w:rsidP="0059199B">
      <w:pPr>
        <w:ind w:firstLine="567"/>
        <w:jc w:val="both"/>
        <w:rPr>
          <w:rFonts w:cs="Times New Roman"/>
          <w:color w:val="000000"/>
        </w:rPr>
      </w:pPr>
    </w:p>
    <w:p w14:paraId="5B323766" w14:textId="77777777" w:rsidR="005B1A08" w:rsidRDefault="005B1A08" w:rsidP="0059199B">
      <w:pPr>
        <w:ind w:firstLine="567"/>
        <w:jc w:val="both"/>
        <w:rPr>
          <w:rFonts w:cs="Times New Roman"/>
          <w:color w:val="000000"/>
        </w:rPr>
      </w:pPr>
    </w:p>
    <w:p w14:paraId="30841B1F" w14:textId="77777777" w:rsidR="005B1A08" w:rsidRDefault="005B1A08" w:rsidP="0059199B">
      <w:pPr>
        <w:ind w:firstLine="567"/>
        <w:jc w:val="both"/>
        <w:rPr>
          <w:rFonts w:cs="Times New Roman"/>
          <w:color w:val="000000"/>
        </w:rPr>
      </w:pPr>
    </w:p>
    <w:p w14:paraId="048D543A" w14:textId="77777777" w:rsidR="004B1AD5" w:rsidRPr="00CC7C73" w:rsidRDefault="00910932" w:rsidP="004B1AD5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9199B">
        <w:rPr>
          <w:rFonts w:ascii="Times New Roman" w:hAnsi="Times New Roman" w:cs="Times New Roman"/>
          <w:sz w:val="24"/>
          <w:szCs w:val="24"/>
        </w:rPr>
        <w:t>.</w:t>
      </w:r>
      <w:r w:rsidR="004B1AD5" w:rsidRPr="002D090D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19654C">
        <w:rPr>
          <w:rFonts w:ascii="Times New Roman" w:hAnsi="Times New Roman" w:cs="Times New Roman"/>
          <w:sz w:val="24"/>
          <w:szCs w:val="24"/>
        </w:rPr>
        <w:t xml:space="preserve"> </w:t>
      </w:r>
      <w:r w:rsidR="0019654C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14:paraId="3CE4F0FA" w14:textId="77777777" w:rsidR="0016232C" w:rsidRPr="002D090D" w:rsidRDefault="004B1AD5" w:rsidP="00586CE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 w:rsidRPr="002D09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Доступная среда»</w:t>
      </w:r>
    </w:p>
    <w:p w14:paraId="35FD75FC" w14:textId="77777777" w:rsidR="004B1AD5" w:rsidRPr="002D090D" w:rsidRDefault="004B1AD5" w:rsidP="004B1AD5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844"/>
        <w:gridCol w:w="1134"/>
        <w:gridCol w:w="1843"/>
        <w:gridCol w:w="1135"/>
        <w:gridCol w:w="850"/>
        <w:gridCol w:w="850"/>
        <w:gridCol w:w="851"/>
        <w:gridCol w:w="850"/>
        <w:gridCol w:w="851"/>
        <w:gridCol w:w="850"/>
        <w:gridCol w:w="1559"/>
        <w:gridCol w:w="1559"/>
      </w:tblGrid>
      <w:tr w:rsidR="005B1A08" w:rsidRPr="002D090D" w14:paraId="0CA2A05A" w14:textId="77777777" w:rsidTr="005B1A08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14:paraId="57A40788" w14:textId="77777777" w:rsidR="005B1A08" w:rsidRPr="002D090D" w:rsidRDefault="005B1A08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844" w:type="dxa"/>
            <w:vMerge w:val="restart"/>
            <w:shd w:val="clear" w:color="000000" w:fill="FFFFFF"/>
            <w:vAlign w:val="center"/>
            <w:hideMark/>
          </w:tcPr>
          <w:p w14:paraId="4AC1D515" w14:textId="77777777" w:rsidR="005B1A08" w:rsidRPr="002D090D" w:rsidRDefault="005B1A08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</w:t>
            </w:r>
            <w:r w:rsidRPr="002D090D">
              <w:rPr>
                <w:rFonts w:cs="Times New Roman"/>
                <w:sz w:val="16"/>
                <w:szCs w:val="16"/>
              </w:rPr>
              <w:t xml:space="preserve"> подпрограммы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091856F5" w14:textId="77777777" w:rsidR="005B1A08" w:rsidRPr="002D090D" w:rsidRDefault="005B1A08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14:paraId="05CC9DB2" w14:textId="77777777" w:rsidR="005B1A08" w:rsidRPr="002D090D" w:rsidRDefault="005B1A08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135" w:type="dxa"/>
            <w:vMerge w:val="restart"/>
            <w:shd w:val="clear" w:color="000000" w:fill="FFFFFF"/>
            <w:vAlign w:val="center"/>
            <w:hideMark/>
          </w:tcPr>
          <w:p w14:paraId="15CA5AFB" w14:textId="77777777" w:rsidR="005B1A08" w:rsidRPr="002D090D" w:rsidRDefault="005B1A08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5102" w:type="dxa"/>
            <w:gridSpan w:val="6"/>
            <w:shd w:val="clear" w:color="000000" w:fill="FFFFFF"/>
            <w:noWrap/>
            <w:vAlign w:val="center"/>
            <w:hideMark/>
          </w:tcPr>
          <w:p w14:paraId="0AC1362F" w14:textId="4D7E2278" w:rsidR="005B1A08" w:rsidRPr="002D090D" w:rsidRDefault="005B1A08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1D4080CE" w14:textId="662A95C9" w:rsidR="005B1A08" w:rsidRPr="002D090D" w:rsidRDefault="005B1A08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</w:t>
            </w:r>
            <w:r>
              <w:rPr>
                <w:rFonts w:cs="Times New Roman"/>
                <w:sz w:val="16"/>
                <w:szCs w:val="16"/>
              </w:rPr>
              <w:t>енный</w:t>
            </w:r>
            <w:r>
              <w:rPr>
                <w:rFonts w:cs="Times New Roman"/>
                <w:sz w:val="16"/>
                <w:szCs w:val="16"/>
              </w:rPr>
              <w:br/>
              <w:t>за выполнение</w:t>
            </w:r>
            <w:r>
              <w:rPr>
                <w:rFonts w:cs="Times New Roman"/>
                <w:sz w:val="16"/>
                <w:szCs w:val="16"/>
              </w:rPr>
              <w:br/>
              <w:t>мероприятия</w:t>
            </w:r>
            <w:r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4E9A32FB" w14:textId="77777777" w:rsidR="005B1A08" w:rsidRPr="002D090D" w:rsidRDefault="005B1A08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Результаты </w:t>
            </w:r>
            <w:r>
              <w:rPr>
                <w:rFonts w:cs="Times New Roman"/>
                <w:sz w:val="16"/>
                <w:szCs w:val="16"/>
              </w:rPr>
              <w:br/>
              <w:t>выполнения</w:t>
            </w:r>
            <w:r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1E0CFD" w:rsidRPr="002D090D" w14:paraId="74F09618" w14:textId="77777777" w:rsidTr="005B1A08">
        <w:trPr>
          <w:trHeight w:val="103"/>
        </w:trPr>
        <w:tc>
          <w:tcPr>
            <w:tcW w:w="700" w:type="dxa"/>
            <w:vMerge/>
            <w:vAlign w:val="center"/>
            <w:hideMark/>
          </w:tcPr>
          <w:p w14:paraId="55EE5604" w14:textId="77777777" w:rsidR="001E0CFD" w:rsidRPr="002D090D" w:rsidRDefault="001E0CFD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44" w:type="dxa"/>
            <w:vMerge/>
            <w:vAlign w:val="center"/>
            <w:hideMark/>
          </w:tcPr>
          <w:p w14:paraId="3366AF92" w14:textId="77777777" w:rsidR="001E0CFD" w:rsidRPr="002D090D" w:rsidRDefault="001E0CFD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56A3EE5" w14:textId="77777777" w:rsidR="001E0CFD" w:rsidRPr="002D090D" w:rsidRDefault="001E0CFD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7FB9C46" w14:textId="77777777" w:rsidR="001E0CFD" w:rsidRPr="002D090D" w:rsidRDefault="001E0CFD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AA71566" w14:textId="77777777" w:rsidR="001E0CFD" w:rsidRPr="002D090D" w:rsidRDefault="001E0CFD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6ECE071" w14:textId="77777777" w:rsidR="001E0CFD" w:rsidRPr="002D090D" w:rsidRDefault="001E0CFD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86B2897" w14:textId="77777777" w:rsidR="001E0CFD" w:rsidRPr="002D090D" w:rsidRDefault="001E0CFD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2021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2010504" w14:textId="77777777" w:rsidR="001E0CFD" w:rsidRPr="002D090D" w:rsidRDefault="001E0CFD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2</w:t>
            </w:r>
            <w:r>
              <w:rPr>
                <w:rFonts w:cs="Times New Roman"/>
                <w:sz w:val="16"/>
                <w:szCs w:val="16"/>
              </w:rPr>
              <w:t xml:space="preserve">022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C2A5454" w14:textId="77777777" w:rsidR="001E0CFD" w:rsidRPr="002D090D" w:rsidRDefault="001E0CFD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2023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EF1E751" w14:textId="77777777" w:rsidR="001E0CFD" w:rsidRPr="002D090D" w:rsidRDefault="001E0CFD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</w:tcPr>
          <w:p w14:paraId="42A5A147" w14:textId="76D4074E" w:rsidR="001E0CFD" w:rsidRPr="002D090D" w:rsidRDefault="001E0CFD" w:rsidP="001E0CF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vMerge/>
            <w:vAlign w:val="center"/>
            <w:hideMark/>
          </w:tcPr>
          <w:p w14:paraId="5143EF3B" w14:textId="31486DB6" w:rsidR="001E0CFD" w:rsidRPr="002D090D" w:rsidRDefault="001E0CFD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63D9E59" w14:textId="77777777" w:rsidR="001E0CFD" w:rsidRPr="002D090D" w:rsidRDefault="001E0CFD" w:rsidP="004B1A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E0CFD" w:rsidRPr="00816BBA" w14:paraId="359E079E" w14:textId="77777777" w:rsidTr="005B1A08">
        <w:trPr>
          <w:trHeight w:val="77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4CBB07C9" w14:textId="77777777" w:rsidR="001E0CFD" w:rsidRPr="00816BBA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</w:t>
            </w:r>
            <w:r w:rsidRPr="00816BBA">
              <w:rPr>
                <w:rFonts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844" w:type="dxa"/>
            <w:vMerge w:val="restart"/>
            <w:shd w:val="clear" w:color="000000" w:fill="FFFFFF"/>
            <w:hideMark/>
          </w:tcPr>
          <w:p w14:paraId="3E26879B" w14:textId="77777777" w:rsidR="001E0CFD" w:rsidRPr="00816BBA" w:rsidRDefault="001E0CFD" w:rsidP="00753445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Основное мероприятие 02.</w:t>
            </w:r>
            <w:r>
              <w:rPr>
                <w:rFonts w:cs="Times New Roman"/>
                <w:i/>
                <w:iCs/>
                <w:sz w:val="18"/>
                <w:szCs w:val="18"/>
              </w:rPr>
              <w:t xml:space="preserve"> Создание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</w:rPr>
              <w:t>безбарь</w:t>
            </w:r>
            <w:r w:rsidRPr="00816BBA">
              <w:rPr>
                <w:rFonts w:cs="Times New Roman"/>
                <w:i/>
                <w:iCs/>
                <w:sz w:val="18"/>
                <w:szCs w:val="18"/>
              </w:rPr>
              <w:t>ерной</w:t>
            </w:r>
            <w:proofErr w:type="spellEnd"/>
            <w:r w:rsidRPr="00816BBA">
              <w:rPr>
                <w:rFonts w:cs="Times New Roman"/>
                <w:i/>
                <w:iCs/>
                <w:sz w:val="18"/>
                <w:szCs w:val="18"/>
              </w:rPr>
              <w:t xml:space="preserve"> среды на объектах социальной, инженерной и транспортной инфраструктуры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hideMark/>
          </w:tcPr>
          <w:p w14:paraId="672D1A20" w14:textId="2C7F066D" w:rsidR="001E0CFD" w:rsidRPr="00816BBA" w:rsidRDefault="008333AE" w:rsidP="00816BB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2020-2025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8502F24" w14:textId="77777777" w:rsidR="001E0CFD" w:rsidRPr="00816BBA" w:rsidRDefault="001E0CF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  <w:hideMark/>
          </w:tcPr>
          <w:p w14:paraId="472D5909" w14:textId="16475A6D" w:rsidR="001E0CFD" w:rsidRPr="00F620B5" w:rsidRDefault="001E0CFD" w:rsidP="00865DBD">
            <w:pPr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14 971,3</w:t>
            </w:r>
          </w:p>
        </w:tc>
        <w:tc>
          <w:tcPr>
            <w:tcW w:w="850" w:type="dxa"/>
            <w:shd w:val="clear" w:color="000000" w:fill="FFFFFF"/>
            <w:hideMark/>
          </w:tcPr>
          <w:p w14:paraId="31BD89C2" w14:textId="77777777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4 336,7</w:t>
            </w:r>
          </w:p>
        </w:tc>
        <w:tc>
          <w:tcPr>
            <w:tcW w:w="850" w:type="dxa"/>
            <w:shd w:val="clear" w:color="000000" w:fill="FFFFFF"/>
            <w:hideMark/>
          </w:tcPr>
          <w:p w14:paraId="4F5AA8FF" w14:textId="7F4BAF15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2 225,8</w:t>
            </w:r>
          </w:p>
        </w:tc>
        <w:tc>
          <w:tcPr>
            <w:tcW w:w="851" w:type="dxa"/>
            <w:shd w:val="clear" w:color="000000" w:fill="FFFFFF"/>
            <w:hideMark/>
          </w:tcPr>
          <w:p w14:paraId="64123073" w14:textId="77777777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28D9A89C" w14:textId="55797DCA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5 355,3</w:t>
            </w:r>
          </w:p>
        </w:tc>
        <w:tc>
          <w:tcPr>
            <w:tcW w:w="851" w:type="dxa"/>
            <w:shd w:val="clear" w:color="000000" w:fill="FFFFFF"/>
            <w:hideMark/>
          </w:tcPr>
          <w:p w14:paraId="412633AD" w14:textId="2A47DB4F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3 053,5</w:t>
            </w:r>
          </w:p>
        </w:tc>
        <w:tc>
          <w:tcPr>
            <w:tcW w:w="850" w:type="dxa"/>
            <w:shd w:val="clear" w:color="000000" w:fill="FFFFFF"/>
          </w:tcPr>
          <w:p w14:paraId="2C5FF0CA" w14:textId="554150F1" w:rsidR="001E0CFD" w:rsidRPr="00816BBA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3 053,5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14:paraId="6ECF9D74" w14:textId="7AFD3DE4" w:rsidR="001E0CFD" w:rsidRPr="005B1A08" w:rsidRDefault="001E0CFD" w:rsidP="005B1A08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Отдел по социальным вопросам</w:t>
            </w:r>
          </w:p>
          <w:p w14:paraId="2DD866B3" w14:textId="77777777" w:rsidR="001E0CFD" w:rsidRPr="00C8685E" w:rsidRDefault="001E0CFD" w:rsidP="00C8685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14:paraId="61E8A8BB" w14:textId="77777777" w:rsidR="001E0CFD" w:rsidRPr="00816BBA" w:rsidRDefault="001E0CFD" w:rsidP="00816BB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16BBA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1E0CFD" w:rsidRPr="00816BBA" w14:paraId="5D0C34CE" w14:textId="77777777" w:rsidTr="005B1A08">
        <w:trPr>
          <w:trHeight w:val="247"/>
        </w:trPr>
        <w:tc>
          <w:tcPr>
            <w:tcW w:w="700" w:type="dxa"/>
            <w:vMerge/>
            <w:vAlign w:val="center"/>
            <w:hideMark/>
          </w:tcPr>
          <w:p w14:paraId="0A9711A4" w14:textId="77777777" w:rsidR="001E0CFD" w:rsidRPr="00816BBA" w:rsidRDefault="001E0CF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  <w:vAlign w:val="center"/>
            <w:hideMark/>
          </w:tcPr>
          <w:p w14:paraId="608C80DD" w14:textId="77777777" w:rsidR="001E0CFD" w:rsidRPr="00816BBA" w:rsidRDefault="001E0CF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93898A6" w14:textId="77777777" w:rsidR="001E0CFD" w:rsidRPr="00816BBA" w:rsidRDefault="001E0CFD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5B44BD2B" w14:textId="77777777" w:rsidR="001E0CFD" w:rsidRPr="00816BBA" w:rsidRDefault="001E0CFD" w:rsidP="00816BB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  <w:hideMark/>
          </w:tcPr>
          <w:p w14:paraId="771A028B" w14:textId="610CA694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11 680,5</w:t>
            </w:r>
          </w:p>
        </w:tc>
        <w:tc>
          <w:tcPr>
            <w:tcW w:w="850" w:type="dxa"/>
            <w:shd w:val="clear" w:color="000000" w:fill="FFFFFF"/>
            <w:hideMark/>
          </w:tcPr>
          <w:p w14:paraId="3BE08C3A" w14:textId="77777777" w:rsidR="001E0CFD" w:rsidRPr="00F620B5" w:rsidRDefault="001E0CFD" w:rsidP="001649F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3 603,4</w:t>
            </w:r>
          </w:p>
        </w:tc>
        <w:tc>
          <w:tcPr>
            <w:tcW w:w="850" w:type="dxa"/>
            <w:shd w:val="clear" w:color="000000" w:fill="FFFFFF"/>
            <w:hideMark/>
          </w:tcPr>
          <w:p w14:paraId="30705F1E" w14:textId="36E1080A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1 552,9</w:t>
            </w:r>
          </w:p>
        </w:tc>
        <w:tc>
          <w:tcPr>
            <w:tcW w:w="851" w:type="dxa"/>
            <w:shd w:val="clear" w:color="000000" w:fill="FFFFFF"/>
            <w:hideMark/>
          </w:tcPr>
          <w:p w14:paraId="61FDD7C4" w14:textId="77777777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24B5A2F" w14:textId="573F5B26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3 748,3</w:t>
            </w:r>
          </w:p>
        </w:tc>
        <w:tc>
          <w:tcPr>
            <w:tcW w:w="851" w:type="dxa"/>
            <w:shd w:val="clear" w:color="000000" w:fill="FFFFFF"/>
            <w:hideMark/>
          </w:tcPr>
          <w:p w14:paraId="7FCFB10F" w14:textId="30F1C779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2 775,9</w:t>
            </w:r>
          </w:p>
        </w:tc>
        <w:tc>
          <w:tcPr>
            <w:tcW w:w="850" w:type="dxa"/>
          </w:tcPr>
          <w:p w14:paraId="19A1091E" w14:textId="3B73D84B" w:rsidR="001E0CFD" w:rsidRPr="00816BBA" w:rsidRDefault="001E0CF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2 775,9</w:t>
            </w:r>
          </w:p>
        </w:tc>
        <w:tc>
          <w:tcPr>
            <w:tcW w:w="1559" w:type="dxa"/>
            <w:vMerge/>
            <w:vAlign w:val="center"/>
            <w:hideMark/>
          </w:tcPr>
          <w:p w14:paraId="5DC8938B" w14:textId="77A5404F" w:rsidR="001E0CFD" w:rsidRPr="00816BBA" w:rsidRDefault="001E0CF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2D12884" w14:textId="77777777" w:rsidR="001E0CFD" w:rsidRPr="00816BBA" w:rsidRDefault="001E0CFD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1E0CFD" w:rsidRPr="00816BBA" w14:paraId="0179D526" w14:textId="77777777" w:rsidTr="005B1A08">
        <w:trPr>
          <w:trHeight w:val="95"/>
        </w:trPr>
        <w:tc>
          <w:tcPr>
            <w:tcW w:w="700" w:type="dxa"/>
            <w:vMerge/>
            <w:vAlign w:val="center"/>
            <w:hideMark/>
          </w:tcPr>
          <w:p w14:paraId="3852AF8F" w14:textId="77777777" w:rsidR="001E0CFD" w:rsidRPr="00816BBA" w:rsidRDefault="001E0CF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  <w:vAlign w:val="center"/>
            <w:hideMark/>
          </w:tcPr>
          <w:p w14:paraId="5725C9EE" w14:textId="77777777" w:rsidR="001E0CFD" w:rsidRPr="00816BBA" w:rsidRDefault="001E0CF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FC08627" w14:textId="77777777" w:rsidR="001E0CFD" w:rsidRPr="00816BBA" w:rsidRDefault="001E0CFD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7E76613" w14:textId="77777777" w:rsidR="001E0CFD" w:rsidRPr="00816BBA" w:rsidRDefault="001E0CFD" w:rsidP="00D365E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000000" w:fill="FFFFFF"/>
            <w:hideMark/>
          </w:tcPr>
          <w:p w14:paraId="0343D3ED" w14:textId="77777777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C25E9A9" w14:textId="77777777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3581EBF0" w14:textId="77777777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14:paraId="5445241D" w14:textId="77777777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7B8742C6" w14:textId="77777777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14:paraId="0F19A8C2" w14:textId="77777777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39F7D73C" w14:textId="38251FA3" w:rsidR="001E0CFD" w:rsidRPr="00816BBA" w:rsidRDefault="001E0CF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14:paraId="666BD3A5" w14:textId="51E78576" w:rsidR="001E0CFD" w:rsidRPr="00816BBA" w:rsidRDefault="001E0CF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1A3517C" w14:textId="77777777" w:rsidR="001E0CFD" w:rsidRPr="00816BBA" w:rsidRDefault="001E0CFD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1E0CFD" w:rsidRPr="00816BBA" w14:paraId="526BC31A" w14:textId="77777777" w:rsidTr="005B1A08">
        <w:trPr>
          <w:trHeight w:val="95"/>
        </w:trPr>
        <w:tc>
          <w:tcPr>
            <w:tcW w:w="700" w:type="dxa"/>
            <w:vMerge/>
            <w:vAlign w:val="center"/>
          </w:tcPr>
          <w:p w14:paraId="39F2B0C7" w14:textId="77777777" w:rsidR="001E0CFD" w:rsidRPr="00816BBA" w:rsidRDefault="001E0CF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  <w:vAlign w:val="center"/>
          </w:tcPr>
          <w:p w14:paraId="2E748EF2" w14:textId="77777777" w:rsidR="001E0CFD" w:rsidRPr="00816BBA" w:rsidRDefault="001E0CF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89CB840" w14:textId="77777777" w:rsidR="001E0CFD" w:rsidRPr="00816BBA" w:rsidRDefault="001E0CFD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3F553D07" w14:textId="3E3CD495" w:rsidR="001E0CFD" w:rsidRPr="00816BBA" w:rsidRDefault="001E0CFD" w:rsidP="005903E3">
            <w:pPr>
              <w:rPr>
                <w:rFonts w:cs="Times New Roman"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cs="Times New Roman"/>
                <w:i/>
                <w:iCs/>
                <w:sz w:val="16"/>
                <w:szCs w:val="16"/>
              </w:rPr>
              <w:t xml:space="preserve">Средства  </w:t>
            </w:r>
            <w:r w:rsidRPr="00816BBA">
              <w:rPr>
                <w:rFonts w:cs="Times New Roman"/>
                <w:i/>
                <w:iCs/>
                <w:sz w:val="16"/>
                <w:szCs w:val="16"/>
              </w:rPr>
              <w:t>бюджета</w:t>
            </w:r>
            <w:proofErr w:type="gramEnd"/>
            <w:r w:rsidRPr="00816BBA">
              <w:rPr>
                <w:rFonts w:cs="Times New Roman"/>
                <w:i/>
                <w:iCs/>
                <w:sz w:val="16"/>
                <w:szCs w:val="16"/>
              </w:rPr>
              <w:t xml:space="preserve">      </w:t>
            </w:r>
            <w:r w:rsidRPr="00816BB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</w:tcPr>
          <w:p w14:paraId="4412FDD9" w14:textId="4238B71B" w:rsidR="001E0CFD" w:rsidRPr="001700E1" w:rsidRDefault="001E0CFD" w:rsidP="00F620B5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3 290,8</w:t>
            </w:r>
          </w:p>
        </w:tc>
        <w:tc>
          <w:tcPr>
            <w:tcW w:w="850" w:type="dxa"/>
            <w:shd w:val="clear" w:color="000000" w:fill="FFFFFF"/>
          </w:tcPr>
          <w:p w14:paraId="27A1528A" w14:textId="77777777" w:rsidR="001E0CFD" w:rsidRPr="001700E1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700E1">
              <w:rPr>
                <w:rFonts w:cs="Times New Roman"/>
                <w:i/>
                <w:iCs/>
                <w:sz w:val="18"/>
                <w:szCs w:val="18"/>
              </w:rPr>
              <w:t>733,3</w:t>
            </w:r>
          </w:p>
        </w:tc>
        <w:tc>
          <w:tcPr>
            <w:tcW w:w="850" w:type="dxa"/>
            <w:shd w:val="clear" w:color="000000" w:fill="FFFFFF"/>
          </w:tcPr>
          <w:p w14:paraId="72E83067" w14:textId="77777777" w:rsidR="001E0CFD" w:rsidRPr="001700E1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700E1">
              <w:rPr>
                <w:rFonts w:cs="Times New Roman"/>
                <w:i/>
                <w:iCs/>
                <w:sz w:val="18"/>
                <w:szCs w:val="18"/>
              </w:rPr>
              <w:t>672,9</w:t>
            </w:r>
          </w:p>
        </w:tc>
        <w:tc>
          <w:tcPr>
            <w:tcW w:w="851" w:type="dxa"/>
            <w:shd w:val="clear" w:color="000000" w:fill="FFFFFF"/>
          </w:tcPr>
          <w:p w14:paraId="5095C911" w14:textId="77777777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1D4F6F83" w14:textId="609C8DBE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1 607,0</w:t>
            </w:r>
          </w:p>
        </w:tc>
        <w:tc>
          <w:tcPr>
            <w:tcW w:w="851" w:type="dxa"/>
            <w:shd w:val="clear" w:color="000000" w:fill="FFFFFF"/>
          </w:tcPr>
          <w:p w14:paraId="0B75C25E" w14:textId="2A801634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277,6</w:t>
            </w:r>
          </w:p>
        </w:tc>
        <w:tc>
          <w:tcPr>
            <w:tcW w:w="850" w:type="dxa"/>
          </w:tcPr>
          <w:p w14:paraId="15207699" w14:textId="2B22513C" w:rsidR="001E0CFD" w:rsidRPr="00816BBA" w:rsidRDefault="001E0CF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277,6</w:t>
            </w:r>
          </w:p>
        </w:tc>
        <w:tc>
          <w:tcPr>
            <w:tcW w:w="1559" w:type="dxa"/>
            <w:vMerge/>
            <w:vAlign w:val="center"/>
          </w:tcPr>
          <w:p w14:paraId="3FAE5874" w14:textId="7408EAB1" w:rsidR="001E0CFD" w:rsidRPr="00816BBA" w:rsidRDefault="001E0CF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E843ED9" w14:textId="77777777" w:rsidR="001E0CFD" w:rsidRPr="00816BBA" w:rsidRDefault="001E0CFD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1E0CFD" w:rsidRPr="002D090D" w14:paraId="3F258981" w14:textId="77777777" w:rsidTr="005B1A08">
        <w:trPr>
          <w:trHeight w:val="71"/>
        </w:trPr>
        <w:tc>
          <w:tcPr>
            <w:tcW w:w="700" w:type="dxa"/>
            <w:vMerge w:val="restart"/>
          </w:tcPr>
          <w:p w14:paraId="0B28A619" w14:textId="77777777" w:rsidR="001E0CFD" w:rsidRDefault="001E0CFD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1.1</w:t>
            </w:r>
          </w:p>
        </w:tc>
        <w:tc>
          <w:tcPr>
            <w:tcW w:w="2844" w:type="dxa"/>
            <w:vMerge w:val="restart"/>
          </w:tcPr>
          <w:p w14:paraId="3178C4E8" w14:textId="77777777" w:rsidR="001E0CFD" w:rsidRPr="002E5D5D" w:rsidRDefault="001E0CFD" w:rsidP="002E5D5D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</w:rPr>
            </w:pPr>
            <w:r w:rsidRPr="002E5D5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02.0</w:t>
            </w:r>
            <w:r w:rsidRPr="002E5D5D">
              <w:rPr>
                <w:rFonts w:ascii="Times New Roman" w:hAnsi="Times New Roman" w:cs="Times New Roman"/>
                <w:sz w:val="20"/>
              </w:rPr>
              <w:t xml:space="preserve">1. </w:t>
            </w:r>
          </w:p>
          <w:p w14:paraId="0126B820" w14:textId="77777777" w:rsidR="001E0CFD" w:rsidRPr="004D030A" w:rsidRDefault="001E0CFD" w:rsidP="002E5D5D">
            <w:pPr>
              <w:rPr>
                <w:rFonts w:cs="Times New Roman"/>
                <w:sz w:val="20"/>
                <w:szCs w:val="20"/>
              </w:rPr>
            </w:pPr>
            <w:r w:rsidRPr="002E5D5D">
              <w:rPr>
                <w:rFonts w:cs="Times New Roman"/>
                <w:sz w:val="20"/>
                <w:szCs w:val="20"/>
              </w:rPr>
              <w:t xml:space="preserve">Реализация мероприятий по обеспечению доступности приоритетных объектов и услуг в приоритетных </w:t>
            </w:r>
            <w:r>
              <w:rPr>
                <w:rFonts w:cs="Times New Roman"/>
                <w:sz w:val="20"/>
                <w:szCs w:val="20"/>
              </w:rPr>
              <w:t xml:space="preserve">социальных </w:t>
            </w:r>
            <w:r w:rsidRPr="002E5D5D">
              <w:rPr>
                <w:rFonts w:cs="Times New Roman"/>
                <w:sz w:val="20"/>
                <w:szCs w:val="20"/>
              </w:rPr>
              <w:t>сферах жизнедеятельности инвалидов и других маломобильных групп населения</w:t>
            </w:r>
          </w:p>
        </w:tc>
        <w:tc>
          <w:tcPr>
            <w:tcW w:w="1134" w:type="dxa"/>
            <w:vMerge w:val="restart"/>
          </w:tcPr>
          <w:p w14:paraId="45724DCF" w14:textId="75836683" w:rsidR="001E0CFD" w:rsidRDefault="001E0CF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</w:t>
            </w:r>
            <w:r w:rsidR="008333AE">
              <w:rPr>
                <w:rFonts w:cs="Times New Roman"/>
                <w:sz w:val="18"/>
                <w:szCs w:val="18"/>
              </w:rPr>
              <w:t>-2025</w:t>
            </w:r>
          </w:p>
        </w:tc>
        <w:tc>
          <w:tcPr>
            <w:tcW w:w="1843" w:type="dxa"/>
            <w:shd w:val="clear" w:color="000000" w:fill="FFFFFF"/>
          </w:tcPr>
          <w:p w14:paraId="4D1FE227" w14:textId="77777777" w:rsidR="001E0CFD" w:rsidRPr="001B5969" w:rsidRDefault="001E0CFD" w:rsidP="00816BBA">
            <w:pPr>
              <w:rPr>
                <w:rFonts w:cs="Times New Roman"/>
                <w:iCs/>
                <w:sz w:val="18"/>
                <w:szCs w:val="18"/>
              </w:rPr>
            </w:pPr>
            <w:r w:rsidRPr="001B5969">
              <w:rPr>
                <w:rFonts w:cs="Times New Roman"/>
                <w:iCs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</w:tcPr>
          <w:p w14:paraId="5B33E34F" w14:textId="762394D9" w:rsidR="001E0CFD" w:rsidRPr="001700E1" w:rsidRDefault="001E0CF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9 057,8</w:t>
            </w:r>
          </w:p>
        </w:tc>
        <w:tc>
          <w:tcPr>
            <w:tcW w:w="850" w:type="dxa"/>
            <w:shd w:val="clear" w:color="000000" w:fill="FFFFFF"/>
          </w:tcPr>
          <w:p w14:paraId="70A4322D" w14:textId="77777777" w:rsidR="001E0CFD" w:rsidRPr="001700E1" w:rsidRDefault="001E0CF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1 476,7</w:t>
            </w:r>
          </w:p>
        </w:tc>
        <w:tc>
          <w:tcPr>
            <w:tcW w:w="850" w:type="dxa"/>
            <w:shd w:val="clear" w:color="000000" w:fill="FFFFFF"/>
          </w:tcPr>
          <w:p w14:paraId="6625D870" w14:textId="631008FC" w:rsidR="001E0CFD" w:rsidRPr="001700E1" w:rsidRDefault="001E0CF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2 225,8</w:t>
            </w:r>
          </w:p>
        </w:tc>
        <w:tc>
          <w:tcPr>
            <w:tcW w:w="851" w:type="dxa"/>
            <w:shd w:val="clear" w:color="000000" w:fill="FFFFFF"/>
          </w:tcPr>
          <w:p w14:paraId="54ED36B3" w14:textId="77777777" w:rsidR="001E0CFD" w:rsidRPr="00F620B5" w:rsidRDefault="001E0CFD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2B584E17" w14:textId="06CFB22A" w:rsidR="001E0CFD" w:rsidRPr="00F620B5" w:rsidRDefault="001E0CFD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5 355,3</w:t>
            </w:r>
          </w:p>
        </w:tc>
        <w:tc>
          <w:tcPr>
            <w:tcW w:w="851" w:type="dxa"/>
            <w:shd w:val="clear" w:color="000000" w:fill="FFFFFF"/>
          </w:tcPr>
          <w:p w14:paraId="75B892C2" w14:textId="77777777" w:rsidR="001E0CFD" w:rsidRPr="00F620B5" w:rsidRDefault="001E0CFD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5AA91B4A" w14:textId="1A25661C" w:rsidR="001E0CFD" w:rsidRDefault="001E0CF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14:paraId="357130B6" w14:textId="19728D72" w:rsidR="001E0CFD" w:rsidRDefault="001E0CF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 г. -</w:t>
            </w: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542F9AA7" w14:textId="466657D1" w:rsidR="001E0CFD" w:rsidRPr="005903E3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2021, 2023 гг. -</w:t>
            </w: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</w:tc>
        <w:tc>
          <w:tcPr>
            <w:tcW w:w="1559" w:type="dxa"/>
            <w:vMerge w:val="restart"/>
          </w:tcPr>
          <w:p w14:paraId="414CECCF" w14:textId="77777777" w:rsidR="001E0CFD" w:rsidRDefault="001E0CFD" w:rsidP="00816BBA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1E0CFD" w:rsidRPr="002D090D" w14:paraId="3C2848CF" w14:textId="77777777" w:rsidTr="005B1A08">
        <w:trPr>
          <w:trHeight w:val="71"/>
        </w:trPr>
        <w:tc>
          <w:tcPr>
            <w:tcW w:w="700" w:type="dxa"/>
            <w:vMerge/>
          </w:tcPr>
          <w:p w14:paraId="1E18FE92" w14:textId="77777777" w:rsidR="001E0CFD" w:rsidRPr="001B5969" w:rsidRDefault="001E0CFD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14:paraId="3FEADF4F" w14:textId="77777777" w:rsidR="001E0CFD" w:rsidRPr="002D090D" w:rsidRDefault="001E0CFD" w:rsidP="002E5D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085C359" w14:textId="77777777" w:rsidR="001E0CFD" w:rsidRDefault="001E0CFD" w:rsidP="00816BB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16A40B85" w14:textId="77777777" w:rsidR="001E0CFD" w:rsidRPr="001B5969" w:rsidRDefault="001E0CFD" w:rsidP="00816BBA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</w:tcPr>
          <w:p w14:paraId="2E5AAD28" w14:textId="4FBC41B9" w:rsidR="001E0CFD" w:rsidRPr="001700E1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6 304,6</w:t>
            </w:r>
          </w:p>
        </w:tc>
        <w:tc>
          <w:tcPr>
            <w:tcW w:w="850" w:type="dxa"/>
            <w:shd w:val="clear" w:color="000000" w:fill="FFFFFF"/>
          </w:tcPr>
          <w:p w14:paraId="67B1A814" w14:textId="77777777" w:rsidR="001E0CFD" w:rsidRPr="001700E1" w:rsidRDefault="001E0CF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1 003,4</w:t>
            </w:r>
          </w:p>
        </w:tc>
        <w:tc>
          <w:tcPr>
            <w:tcW w:w="850" w:type="dxa"/>
            <w:shd w:val="clear" w:color="000000" w:fill="FFFFFF"/>
          </w:tcPr>
          <w:p w14:paraId="2589EB39" w14:textId="663C9A50" w:rsidR="001E0CFD" w:rsidRPr="001700E1" w:rsidRDefault="001E0CF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1 552,9</w:t>
            </w:r>
          </w:p>
        </w:tc>
        <w:tc>
          <w:tcPr>
            <w:tcW w:w="851" w:type="dxa"/>
            <w:shd w:val="clear" w:color="000000" w:fill="FFFFFF"/>
          </w:tcPr>
          <w:p w14:paraId="3711A906" w14:textId="77777777" w:rsidR="001E0CFD" w:rsidRPr="00F620B5" w:rsidRDefault="001E0CFD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3B8E1150" w14:textId="50253530" w:rsidR="001E0CFD" w:rsidRPr="00F620B5" w:rsidRDefault="001E0CFD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D2E76">
              <w:rPr>
                <w:rFonts w:cs="Times New Roman"/>
                <w:i/>
                <w:iCs/>
                <w:sz w:val="18"/>
                <w:szCs w:val="18"/>
              </w:rPr>
              <w:t>3 748,3</w:t>
            </w:r>
          </w:p>
        </w:tc>
        <w:tc>
          <w:tcPr>
            <w:tcW w:w="851" w:type="dxa"/>
            <w:shd w:val="clear" w:color="000000" w:fill="FFFFFF"/>
          </w:tcPr>
          <w:p w14:paraId="433B6A4F" w14:textId="77777777" w:rsidR="001E0CFD" w:rsidRDefault="001E0CFD" w:rsidP="00816BBA">
            <w:pPr>
              <w:jc w:val="center"/>
              <w:rPr>
                <w:rFonts w:cs="Times New Roman"/>
                <w:sz w:val="18"/>
                <w:szCs w:val="16"/>
              </w:rPr>
            </w:pPr>
            <w:r w:rsidRPr="00F620B5">
              <w:rPr>
                <w:rFonts w:cs="Times New Roman"/>
                <w:sz w:val="18"/>
                <w:szCs w:val="16"/>
              </w:rPr>
              <w:t>0,0</w:t>
            </w:r>
          </w:p>
          <w:p w14:paraId="543B0480" w14:textId="20323F96" w:rsidR="001E0CFD" w:rsidRPr="00F620B5" w:rsidRDefault="001E0CFD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14:paraId="2F4695D3" w14:textId="27CAEE08" w:rsidR="001E0CFD" w:rsidRPr="00816BBA" w:rsidRDefault="001E0CFD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7728858D" w14:textId="2488CDA9" w:rsidR="001E0CFD" w:rsidRPr="00816BBA" w:rsidRDefault="001E0CFD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898775E" w14:textId="77777777" w:rsidR="001E0CFD" w:rsidRDefault="001E0CFD" w:rsidP="00816BB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E0CFD" w:rsidRPr="002D090D" w14:paraId="30EDA20C" w14:textId="77777777" w:rsidTr="005B1A08">
        <w:trPr>
          <w:trHeight w:val="292"/>
        </w:trPr>
        <w:tc>
          <w:tcPr>
            <w:tcW w:w="700" w:type="dxa"/>
            <w:vMerge/>
          </w:tcPr>
          <w:p w14:paraId="707E0A1C" w14:textId="77777777" w:rsidR="001E0CFD" w:rsidRPr="001B5969" w:rsidRDefault="001E0CFD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14:paraId="2E56B701" w14:textId="77777777" w:rsidR="001E0CFD" w:rsidRPr="002D090D" w:rsidRDefault="001E0CFD" w:rsidP="002E5D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FB76B51" w14:textId="77777777" w:rsidR="001E0CFD" w:rsidRDefault="001E0CFD" w:rsidP="00816BB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4A9CE6FB" w14:textId="30B89DD2" w:rsidR="001E0CFD" w:rsidRDefault="001E0CFD" w:rsidP="005903E3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</w:r>
            <w:r>
              <w:rPr>
                <w:rFonts w:cs="Times New Roman"/>
                <w:sz w:val="16"/>
                <w:szCs w:val="16"/>
              </w:rPr>
              <w:t>городского округа Электросталь</w:t>
            </w:r>
          </w:p>
        </w:tc>
        <w:tc>
          <w:tcPr>
            <w:tcW w:w="1135" w:type="dxa"/>
            <w:shd w:val="clear" w:color="000000" w:fill="FFFFFF"/>
          </w:tcPr>
          <w:p w14:paraId="0055FBE3" w14:textId="7B15BCEF" w:rsidR="001E0CFD" w:rsidRPr="001700E1" w:rsidRDefault="001E0CF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2 753,2</w:t>
            </w:r>
          </w:p>
        </w:tc>
        <w:tc>
          <w:tcPr>
            <w:tcW w:w="850" w:type="dxa"/>
            <w:shd w:val="clear" w:color="000000" w:fill="FFFFFF"/>
          </w:tcPr>
          <w:p w14:paraId="7DACD8A0" w14:textId="77777777" w:rsidR="001E0CFD" w:rsidRPr="001700E1" w:rsidRDefault="001E0CF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473,3</w:t>
            </w:r>
          </w:p>
        </w:tc>
        <w:tc>
          <w:tcPr>
            <w:tcW w:w="850" w:type="dxa"/>
            <w:shd w:val="clear" w:color="000000" w:fill="FFFFFF"/>
          </w:tcPr>
          <w:p w14:paraId="6AFF75EC" w14:textId="77777777" w:rsidR="001E0CFD" w:rsidRPr="001700E1" w:rsidRDefault="001E0CF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672,9</w:t>
            </w:r>
          </w:p>
        </w:tc>
        <w:tc>
          <w:tcPr>
            <w:tcW w:w="851" w:type="dxa"/>
            <w:shd w:val="clear" w:color="000000" w:fill="FFFFFF"/>
          </w:tcPr>
          <w:p w14:paraId="655BDA70" w14:textId="77777777" w:rsidR="001E0CFD" w:rsidRPr="00F620B5" w:rsidRDefault="001E0CFD" w:rsidP="00816BBA">
            <w:pPr>
              <w:jc w:val="center"/>
              <w:rPr>
                <w:rFonts w:cs="Times New Roman"/>
                <w:sz w:val="18"/>
                <w:szCs w:val="16"/>
              </w:rPr>
            </w:pPr>
            <w:r w:rsidRPr="00F620B5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0FD7F6B2" w14:textId="04E9B6F9" w:rsidR="001E0CFD" w:rsidRPr="00F620B5" w:rsidRDefault="001E0CFD" w:rsidP="00816BBA">
            <w:pPr>
              <w:jc w:val="center"/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iCs/>
                <w:sz w:val="18"/>
                <w:szCs w:val="18"/>
              </w:rPr>
              <w:t>1 607,0</w:t>
            </w:r>
          </w:p>
        </w:tc>
        <w:tc>
          <w:tcPr>
            <w:tcW w:w="851" w:type="dxa"/>
            <w:shd w:val="clear" w:color="000000" w:fill="FFFFFF"/>
          </w:tcPr>
          <w:p w14:paraId="7BC0AE47" w14:textId="77777777" w:rsidR="001E0CFD" w:rsidRDefault="001E0CFD" w:rsidP="00816BBA">
            <w:pPr>
              <w:jc w:val="center"/>
              <w:rPr>
                <w:rFonts w:cs="Times New Roman"/>
                <w:sz w:val="18"/>
                <w:szCs w:val="16"/>
              </w:rPr>
            </w:pPr>
            <w:r w:rsidRPr="00F620B5">
              <w:rPr>
                <w:rFonts w:cs="Times New Roman"/>
                <w:sz w:val="18"/>
                <w:szCs w:val="16"/>
              </w:rPr>
              <w:t>0,0</w:t>
            </w:r>
          </w:p>
          <w:p w14:paraId="6B1FD5BD" w14:textId="0193DA81" w:rsidR="001E0CFD" w:rsidRPr="00F620B5" w:rsidRDefault="001E0CFD" w:rsidP="00816BBA">
            <w:pPr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14:paraId="798EC7ED" w14:textId="2F1A62AD" w:rsidR="001E0CFD" w:rsidRPr="00816BBA" w:rsidRDefault="001E0CFD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3F57B403" w14:textId="41EE99CB" w:rsidR="001E0CFD" w:rsidRPr="00816BBA" w:rsidRDefault="001E0CFD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2A1B6C6" w14:textId="77777777" w:rsidR="001E0CFD" w:rsidRDefault="001E0CFD" w:rsidP="00816BB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E0CFD" w:rsidRPr="002D090D" w14:paraId="533E8085" w14:textId="77777777" w:rsidTr="005B1A08">
        <w:trPr>
          <w:trHeight w:val="616"/>
        </w:trPr>
        <w:tc>
          <w:tcPr>
            <w:tcW w:w="700" w:type="dxa"/>
            <w:vMerge w:val="restart"/>
          </w:tcPr>
          <w:p w14:paraId="276E7137" w14:textId="77777777" w:rsidR="001E0CFD" w:rsidRPr="001B5969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1.2</w:t>
            </w:r>
            <w:r w:rsidRPr="001B5969">
              <w:rPr>
                <w:rFonts w:cs="Times New Roman"/>
                <w:iCs/>
                <w:sz w:val="18"/>
                <w:szCs w:val="18"/>
              </w:rPr>
              <w:t>.</w:t>
            </w:r>
          </w:p>
        </w:tc>
        <w:tc>
          <w:tcPr>
            <w:tcW w:w="2844" w:type="dxa"/>
            <w:vMerge w:val="restart"/>
          </w:tcPr>
          <w:p w14:paraId="52FA1010" w14:textId="77777777" w:rsidR="001E0CFD" w:rsidRPr="001B5969" w:rsidRDefault="001E0CFD" w:rsidP="00141BD9">
            <w:pPr>
              <w:rPr>
                <w:rFonts w:cs="Times New Roman"/>
                <w:iCs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 xml:space="preserve">Мероприятие 02.02. </w:t>
            </w:r>
            <w:r w:rsidRPr="009A2DA7">
              <w:rPr>
                <w:rFonts w:cs="Times New Roman"/>
                <w:iCs/>
                <w:sz w:val="18"/>
                <w:szCs w:val="18"/>
              </w:rPr>
              <w:t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134" w:type="dxa"/>
            <w:vMerge w:val="restart"/>
          </w:tcPr>
          <w:p w14:paraId="5E4721C8" w14:textId="77777777" w:rsidR="001E0CFD" w:rsidRPr="002D090D" w:rsidRDefault="001E0CFD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2020-2021</w:t>
            </w:r>
          </w:p>
        </w:tc>
        <w:tc>
          <w:tcPr>
            <w:tcW w:w="1843" w:type="dxa"/>
            <w:shd w:val="clear" w:color="000000" w:fill="FFFFFF"/>
          </w:tcPr>
          <w:p w14:paraId="69E7EC0A" w14:textId="77777777" w:rsidR="001E0CFD" w:rsidRPr="001B5969" w:rsidRDefault="001E0CFD" w:rsidP="00FD11A8">
            <w:pPr>
              <w:rPr>
                <w:rFonts w:cs="Times New Roman"/>
                <w:iCs/>
                <w:sz w:val="18"/>
                <w:szCs w:val="18"/>
              </w:rPr>
            </w:pPr>
            <w:r w:rsidRPr="001B5969">
              <w:rPr>
                <w:rFonts w:cs="Times New Roman"/>
                <w:iCs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</w:tcPr>
          <w:p w14:paraId="01573B8A" w14:textId="04D8044C" w:rsidR="001E0CFD" w:rsidRPr="001700E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5 913,5</w:t>
            </w:r>
          </w:p>
        </w:tc>
        <w:tc>
          <w:tcPr>
            <w:tcW w:w="850" w:type="dxa"/>
            <w:shd w:val="clear" w:color="000000" w:fill="FFFFFF"/>
          </w:tcPr>
          <w:p w14:paraId="0A93D2EF" w14:textId="77777777" w:rsidR="001E0CFD" w:rsidRPr="001700E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2 860,0</w:t>
            </w:r>
          </w:p>
        </w:tc>
        <w:tc>
          <w:tcPr>
            <w:tcW w:w="850" w:type="dxa"/>
            <w:shd w:val="clear" w:color="000000" w:fill="FFFFFF"/>
          </w:tcPr>
          <w:p w14:paraId="640FDE55" w14:textId="77777777" w:rsidR="001E0CFD" w:rsidRPr="001700E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4FD16178" w14:textId="77777777" w:rsidR="001E0CFD" w:rsidRPr="00F620B5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2E95210C" w14:textId="77777777" w:rsidR="001E0CFD" w:rsidRPr="00F620B5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4E67BC6D" w14:textId="27BEB7C2" w:rsidR="001E0CFD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3 053,5</w:t>
            </w:r>
          </w:p>
          <w:p w14:paraId="2A2184C7" w14:textId="6F4D7179" w:rsidR="001E0CFD" w:rsidRPr="00F620B5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14:paraId="2BADEA8C" w14:textId="77777777" w:rsidR="001E0CFD" w:rsidRDefault="001E0CFD" w:rsidP="001E0CFD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3 053,5</w:t>
            </w:r>
          </w:p>
          <w:p w14:paraId="7FCBEBF2" w14:textId="77777777" w:rsidR="001E0CFD" w:rsidRPr="00816BBA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62EFA1B4" w14:textId="7598BE5D" w:rsidR="001E0CFD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16BBA">
              <w:rPr>
                <w:rFonts w:cs="Times New Roman"/>
                <w:iCs/>
                <w:sz w:val="18"/>
                <w:szCs w:val="18"/>
              </w:rPr>
              <w:t>Управление образования</w:t>
            </w:r>
          </w:p>
          <w:p w14:paraId="1E1B674F" w14:textId="77777777" w:rsidR="001E0CFD" w:rsidRPr="00816BBA" w:rsidRDefault="001E0CFD" w:rsidP="00994BBC">
            <w:pPr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1C571147" w14:textId="77777777" w:rsidR="001E0CFD" w:rsidRPr="002D090D" w:rsidRDefault="001E0CFD" w:rsidP="00FD11A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</w:t>
            </w:r>
            <w:r w:rsidRPr="00816BBA">
              <w:rPr>
                <w:rFonts w:cs="Times New Roman"/>
                <w:sz w:val="18"/>
                <w:szCs w:val="18"/>
              </w:rPr>
              <w:t>оздани</w:t>
            </w:r>
            <w:r>
              <w:rPr>
                <w:rFonts w:cs="Times New Roman"/>
                <w:sz w:val="18"/>
                <w:szCs w:val="18"/>
              </w:rPr>
              <w:t>е</w:t>
            </w:r>
            <w:r w:rsidRPr="00816BBA">
              <w:rPr>
                <w:rFonts w:cs="Times New Roman"/>
                <w:sz w:val="18"/>
                <w:szCs w:val="18"/>
              </w:rPr>
              <w:t xml:space="preserve">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</w:t>
            </w:r>
            <w:r w:rsidRPr="00816BBA">
              <w:rPr>
                <w:rFonts w:cs="Times New Roman"/>
                <w:sz w:val="18"/>
                <w:szCs w:val="18"/>
              </w:rPr>
              <w:lastRenderedPageBreak/>
              <w:t>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</w:tr>
      <w:tr w:rsidR="001E0CFD" w:rsidRPr="002D090D" w14:paraId="3522D020" w14:textId="77777777" w:rsidTr="005B1A08">
        <w:trPr>
          <w:trHeight w:val="720"/>
        </w:trPr>
        <w:tc>
          <w:tcPr>
            <w:tcW w:w="700" w:type="dxa"/>
            <w:vMerge/>
          </w:tcPr>
          <w:p w14:paraId="1FD56335" w14:textId="77777777" w:rsidR="001E0CFD" w:rsidRPr="002D090D" w:rsidRDefault="001E0CFD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14:paraId="584BA984" w14:textId="77777777" w:rsidR="001E0CFD" w:rsidRPr="002D090D" w:rsidRDefault="001E0CFD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B30ECF" w14:textId="77777777" w:rsidR="001E0CFD" w:rsidRPr="002D090D" w:rsidRDefault="001E0CFD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154BFD95" w14:textId="77777777" w:rsidR="001E0CFD" w:rsidRPr="001B5969" w:rsidRDefault="001E0CFD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</w:tcPr>
          <w:p w14:paraId="1F4C0390" w14:textId="3B7AB24E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5 375,9</w:t>
            </w:r>
          </w:p>
        </w:tc>
        <w:tc>
          <w:tcPr>
            <w:tcW w:w="850" w:type="dxa"/>
            <w:shd w:val="clear" w:color="000000" w:fill="FFFFFF"/>
          </w:tcPr>
          <w:p w14:paraId="42317B43" w14:textId="77777777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sz w:val="18"/>
                <w:szCs w:val="18"/>
              </w:rPr>
              <w:t>2 600,0</w:t>
            </w:r>
          </w:p>
        </w:tc>
        <w:tc>
          <w:tcPr>
            <w:tcW w:w="850" w:type="dxa"/>
            <w:shd w:val="clear" w:color="000000" w:fill="FFFFFF"/>
          </w:tcPr>
          <w:p w14:paraId="7F528BE8" w14:textId="77777777" w:rsidR="001E0CFD" w:rsidRPr="00593FA1" w:rsidRDefault="001E0CFD" w:rsidP="00FD11A8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  <w:r w:rsidRPr="00593FA1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000000" w:fill="FFFFFF"/>
          </w:tcPr>
          <w:p w14:paraId="1CCE49EE" w14:textId="77777777" w:rsidR="001E0CFD" w:rsidRPr="00593FA1" w:rsidRDefault="001E0CFD" w:rsidP="00FD11A8">
            <w:pPr>
              <w:jc w:val="center"/>
            </w:pPr>
            <w:r w:rsidRPr="00593FA1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30F6F2AC" w14:textId="77777777" w:rsidR="001E0CFD" w:rsidRPr="00BC6FBA" w:rsidRDefault="001E0CFD" w:rsidP="00FD11A8">
            <w:pPr>
              <w:jc w:val="center"/>
            </w:pPr>
            <w:r w:rsidRPr="00BC6F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0CC887B4" w14:textId="0FE0FECE" w:rsidR="001E0CFD" w:rsidRPr="00BC6FBA" w:rsidRDefault="001E0CFD" w:rsidP="00FD11A8">
            <w:pPr>
              <w:jc w:val="center"/>
            </w:pPr>
            <w:r>
              <w:rPr>
                <w:rFonts w:cs="Times New Roman"/>
                <w:iCs/>
                <w:sz w:val="18"/>
                <w:szCs w:val="18"/>
              </w:rPr>
              <w:t>2 775,9</w:t>
            </w:r>
          </w:p>
        </w:tc>
        <w:tc>
          <w:tcPr>
            <w:tcW w:w="850" w:type="dxa"/>
          </w:tcPr>
          <w:p w14:paraId="017EEC1F" w14:textId="42C567DF" w:rsidR="001E0CFD" w:rsidRPr="002D090D" w:rsidRDefault="001E0CFD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2 775,9</w:t>
            </w:r>
          </w:p>
        </w:tc>
        <w:tc>
          <w:tcPr>
            <w:tcW w:w="1559" w:type="dxa"/>
            <w:vMerge/>
          </w:tcPr>
          <w:p w14:paraId="040AC85B" w14:textId="4D278DFC" w:rsidR="001E0CFD" w:rsidRPr="002D090D" w:rsidRDefault="001E0CFD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CB4F4DF" w14:textId="77777777" w:rsidR="001E0CFD" w:rsidRPr="002D090D" w:rsidRDefault="001E0CFD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E0CFD" w:rsidRPr="002D090D" w14:paraId="74292CAF" w14:textId="77777777" w:rsidTr="005B1A08">
        <w:trPr>
          <w:trHeight w:val="793"/>
        </w:trPr>
        <w:tc>
          <w:tcPr>
            <w:tcW w:w="700" w:type="dxa"/>
            <w:vMerge/>
          </w:tcPr>
          <w:p w14:paraId="13972F8C" w14:textId="77777777" w:rsidR="001E0CFD" w:rsidRPr="002D090D" w:rsidRDefault="001E0CFD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14:paraId="2A07D21F" w14:textId="77777777" w:rsidR="001E0CFD" w:rsidRPr="002D090D" w:rsidRDefault="001E0CFD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914B4F3" w14:textId="77777777" w:rsidR="001E0CFD" w:rsidRPr="002D090D" w:rsidRDefault="001E0CFD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7A6E7EE7" w14:textId="77777777" w:rsidR="001E0CFD" w:rsidRPr="001B5969" w:rsidRDefault="001E0CFD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000000" w:fill="FFFFFF"/>
          </w:tcPr>
          <w:p w14:paraId="7C075FB2" w14:textId="77777777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41EF3290" w14:textId="77777777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1073A4BE" w14:textId="77777777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0,0</w:t>
            </w:r>
          </w:p>
          <w:p w14:paraId="3F83CC1D" w14:textId="77777777" w:rsidR="001E0CFD" w:rsidRPr="00593FA1" w:rsidRDefault="001E0CFD" w:rsidP="00FD11A8">
            <w:pPr>
              <w:jc w:val="center"/>
            </w:pPr>
          </w:p>
        </w:tc>
        <w:tc>
          <w:tcPr>
            <w:tcW w:w="851" w:type="dxa"/>
            <w:shd w:val="clear" w:color="000000" w:fill="FFFFFF"/>
          </w:tcPr>
          <w:p w14:paraId="3E3A4C20" w14:textId="77777777" w:rsidR="001E0CFD" w:rsidRPr="00593FA1" w:rsidRDefault="001E0CFD" w:rsidP="00FD11A8">
            <w:pPr>
              <w:jc w:val="center"/>
            </w:pPr>
            <w:r w:rsidRPr="00593FA1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5D874E6D" w14:textId="77777777" w:rsidR="001E0CFD" w:rsidRPr="00816BBA" w:rsidRDefault="001E0CFD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2AD88D88" w14:textId="77777777" w:rsidR="001E0CFD" w:rsidRPr="00816BBA" w:rsidRDefault="001E0CFD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7552EBE5" w14:textId="461EF513" w:rsidR="001E0CFD" w:rsidRPr="002D090D" w:rsidRDefault="001E0CFD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50BA5D64" w14:textId="7D350021" w:rsidR="001E0CFD" w:rsidRPr="002D090D" w:rsidRDefault="001E0CFD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89DAE01" w14:textId="77777777" w:rsidR="001E0CFD" w:rsidRPr="002D090D" w:rsidRDefault="001E0CFD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E0CFD" w:rsidRPr="002D090D" w14:paraId="66369A58" w14:textId="77777777" w:rsidTr="005B1A08">
        <w:trPr>
          <w:trHeight w:val="1153"/>
        </w:trPr>
        <w:tc>
          <w:tcPr>
            <w:tcW w:w="700" w:type="dxa"/>
            <w:vMerge/>
          </w:tcPr>
          <w:p w14:paraId="6AA42AFC" w14:textId="77777777" w:rsidR="001E0CFD" w:rsidRPr="002D090D" w:rsidRDefault="001E0CFD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14:paraId="3711F7AA" w14:textId="77777777" w:rsidR="001E0CFD" w:rsidRPr="002D090D" w:rsidRDefault="001E0CFD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75700BC" w14:textId="77777777" w:rsidR="001E0CFD" w:rsidRPr="002D090D" w:rsidRDefault="001E0CFD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6FC40D2D" w14:textId="358B51FD" w:rsidR="001E0CFD" w:rsidRPr="001B5969" w:rsidRDefault="001E0CFD" w:rsidP="005903E3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 xml:space="preserve">Средства бюджета      </w:t>
            </w:r>
            <w:r w:rsidRPr="001B5969">
              <w:rPr>
                <w:rFonts w:cs="Times New Roman"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</w:tcPr>
          <w:p w14:paraId="4F3A723B" w14:textId="51DC753B" w:rsidR="001E0CFD" w:rsidRPr="00593FA1" w:rsidRDefault="001E0CFD" w:rsidP="00593FA1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537,6</w:t>
            </w:r>
          </w:p>
        </w:tc>
        <w:tc>
          <w:tcPr>
            <w:tcW w:w="850" w:type="dxa"/>
            <w:shd w:val="clear" w:color="000000" w:fill="FFFFFF"/>
          </w:tcPr>
          <w:p w14:paraId="103D1714" w14:textId="77777777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sz w:val="18"/>
                <w:szCs w:val="18"/>
              </w:rPr>
              <w:t>260,0</w:t>
            </w:r>
          </w:p>
        </w:tc>
        <w:tc>
          <w:tcPr>
            <w:tcW w:w="850" w:type="dxa"/>
            <w:shd w:val="clear" w:color="000000" w:fill="FFFFFF"/>
          </w:tcPr>
          <w:p w14:paraId="12AB2559" w14:textId="77777777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  <w:r w:rsidRPr="00593FA1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000000" w:fill="FFFFFF"/>
          </w:tcPr>
          <w:p w14:paraId="4AC47AF5" w14:textId="77777777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6EADE89C" w14:textId="77777777" w:rsidR="001E0CFD" w:rsidRPr="00816BBA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20C1A02F" w14:textId="3C348B9C" w:rsidR="001E0CFD" w:rsidRPr="00816BBA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277,6</w:t>
            </w:r>
          </w:p>
        </w:tc>
        <w:tc>
          <w:tcPr>
            <w:tcW w:w="850" w:type="dxa"/>
          </w:tcPr>
          <w:p w14:paraId="2AF4AF90" w14:textId="5E37022A" w:rsidR="001E0CFD" w:rsidRPr="002D090D" w:rsidRDefault="001E0CFD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277,6</w:t>
            </w:r>
          </w:p>
        </w:tc>
        <w:tc>
          <w:tcPr>
            <w:tcW w:w="1559" w:type="dxa"/>
            <w:vMerge/>
          </w:tcPr>
          <w:p w14:paraId="3F2AFA20" w14:textId="0930A9F4" w:rsidR="001E0CFD" w:rsidRPr="002D090D" w:rsidRDefault="001E0CFD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ECA694D" w14:textId="77777777" w:rsidR="001E0CFD" w:rsidRPr="002D090D" w:rsidRDefault="001E0CFD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E0CFD" w:rsidRPr="002D090D" w14:paraId="63622A6F" w14:textId="77777777" w:rsidTr="005B1A08">
        <w:trPr>
          <w:trHeight w:val="72"/>
        </w:trPr>
        <w:tc>
          <w:tcPr>
            <w:tcW w:w="700" w:type="dxa"/>
            <w:vMerge w:val="restart"/>
          </w:tcPr>
          <w:p w14:paraId="5498DE3A" w14:textId="0623D7DA" w:rsidR="001E0CFD" w:rsidRPr="002D090D" w:rsidRDefault="001E0CFD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2844" w:type="dxa"/>
            <w:vMerge w:val="restart"/>
          </w:tcPr>
          <w:p w14:paraId="07924AFD" w14:textId="281C6884" w:rsidR="001E0CFD" w:rsidRPr="002D090D" w:rsidRDefault="001E0CFD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02.04</w:t>
            </w:r>
            <w:r w:rsidRPr="00325115">
              <w:rPr>
                <w:rFonts w:cs="Times New Roman"/>
                <w:sz w:val="18"/>
                <w:szCs w:val="18"/>
              </w:rPr>
              <w:t>. 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1134" w:type="dxa"/>
            <w:vMerge w:val="restart"/>
          </w:tcPr>
          <w:p w14:paraId="12537F50" w14:textId="6B7E520C" w:rsidR="001E0CFD" w:rsidRPr="002D090D" w:rsidRDefault="008333AE" w:rsidP="005903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2020-2025</w:t>
            </w:r>
          </w:p>
        </w:tc>
        <w:tc>
          <w:tcPr>
            <w:tcW w:w="1843" w:type="dxa"/>
            <w:shd w:val="clear" w:color="000000" w:fill="FFFFFF"/>
          </w:tcPr>
          <w:p w14:paraId="2847EAC5" w14:textId="585B57F5" w:rsidR="001E0CFD" w:rsidRPr="001B5969" w:rsidRDefault="001E0CFD" w:rsidP="005903E3">
            <w:pPr>
              <w:rPr>
                <w:rFonts w:cs="Times New Roman"/>
                <w:iCs/>
                <w:sz w:val="16"/>
                <w:szCs w:val="16"/>
              </w:rPr>
            </w:pPr>
            <w:r w:rsidRPr="00325115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</w:tcPr>
          <w:p w14:paraId="6A063EB6" w14:textId="434A3D87" w:rsidR="001E0CFD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0CA0C056" w14:textId="1227309F" w:rsidR="001E0CFD" w:rsidRPr="00593FA1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0DFF4C28" w14:textId="04810FAB" w:rsidR="001E0CFD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161954C1" w14:textId="6642C6AB" w:rsidR="001E0CFD" w:rsidRPr="00593FA1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64D528C2" w14:textId="2ACC8D20" w:rsidR="001E0CFD" w:rsidRPr="00A52865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6089809A" w14:textId="044ED9E6" w:rsidR="001E0CFD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7FD20E06" w14:textId="478C5B29" w:rsidR="001E0CFD" w:rsidRPr="00325115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14:paraId="6009F4CA" w14:textId="07FFEA74" w:rsidR="001E0CFD" w:rsidRPr="00325115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  <w:p w14:paraId="161783E4" w14:textId="77777777" w:rsidR="001E0CFD" w:rsidRPr="002D090D" w:rsidRDefault="001E0CFD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1F2B838B" w14:textId="7900D7F9" w:rsidR="001E0CFD" w:rsidRPr="002D090D" w:rsidRDefault="001E0CFD" w:rsidP="005903E3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1E0CFD" w:rsidRPr="002D090D" w14:paraId="5DFAF44A" w14:textId="77777777" w:rsidTr="005B1A08">
        <w:trPr>
          <w:trHeight w:val="72"/>
        </w:trPr>
        <w:tc>
          <w:tcPr>
            <w:tcW w:w="700" w:type="dxa"/>
            <w:vMerge/>
          </w:tcPr>
          <w:p w14:paraId="039C33AF" w14:textId="77777777" w:rsidR="001E0CFD" w:rsidRPr="002D090D" w:rsidRDefault="001E0CFD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14:paraId="1A777C25" w14:textId="77777777" w:rsidR="001E0CFD" w:rsidRPr="002D090D" w:rsidRDefault="001E0CFD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4E25A6D" w14:textId="77777777" w:rsidR="001E0CFD" w:rsidRPr="002D090D" w:rsidRDefault="001E0CFD" w:rsidP="005903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2AB3F046" w14:textId="306A6F8F" w:rsidR="001E0CFD" w:rsidRPr="001B5969" w:rsidRDefault="001E0CFD" w:rsidP="005903E3">
            <w:pPr>
              <w:rPr>
                <w:rFonts w:cs="Times New Roman"/>
                <w:iCs/>
                <w:sz w:val="16"/>
                <w:szCs w:val="16"/>
              </w:rPr>
            </w:pPr>
            <w:r w:rsidRPr="0032511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</w:tcPr>
          <w:p w14:paraId="54157DD4" w14:textId="7E467D6A" w:rsidR="001E0CFD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57890408" w14:textId="71463BBF" w:rsidR="001E0CFD" w:rsidRPr="00593FA1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3E6C94D4" w14:textId="2E6F127D" w:rsidR="001E0CFD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66964E66" w14:textId="762501E0" w:rsidR="001E0CFD" w:rsidRPr="00593FA1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2F4A808A" w14:textId="04C5DE9F" w:rsidR="001E0CFD" w:rsidRPr="00A52865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5831EDAC" w14:textId="35FA3122" w:rsidR="001E0CFD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5EE5CC12" w14:textId="6E91FF45" w:rsidR="001E0CFD" w:rsidRPr="002D090D" w:rsidRDefault="001E0CFD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0E77BA87" w14:textId="3870EAA0" w:rsidR="001E0CFD" w:rsidRPr="002D090D" w:rsidRDefault="001E0CFD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23B74C2" w14:textId="77777777" w:rsidR="001E0CFD" w:rsidRPr="002D090D" w:rsidRDefault="001E0CFD" w:rsidP="005903E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E0CFD" w:rsidRPr="002D090D" w14:paraId="7D500B65" w14:textId="77777777" w:rsidTr="005B1A08">
        <w:trPr>
          <w:trHeight w:val="699"/>
        </w:trPr>
        <w:tc>
          <w:tcPr>
            <w:tcW w:w="700" w:type="dxa"/>
            <w:vMerge/>
          </w:tcPr>
          <w:p w14:paraId="182BF02D" w14:textId="77777777" w:rsidR="001E0CFD" w:rsidRPr="002D090D" w:rsidRDefault="001E0CFD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14:paraId="68A9A6EB" w14:textId="77777777" w:rsidR="001E0CFD" w:rsidRPr="002D090D" w:rsidRDefault="001E0CFD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F756488" w14:textId="77777777" w:rsidR="001E0CFD" w:rsidRPr="002D090D" w:rsidRDefault="001E0CFD" w:rsidP="005903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659E831B" w14:textId="7EFEB95E" w:rsidR="001E0CFD" w:rsidRPr="001B5969" w:rsidRDefault="001E0CFD" w:rsidP="005903E3">
            <w:pPr>
              <w:rPr>
                <w:rFonts w:cs="Times New Roman"/>
                <w:iCs/>
                <w:sz w:val="16"/>
                <w:szCs w:val="16"/>
              </w:rPr>
            </w:pPr>
            <w:r w:rsidRPr="00325115">
              <w:rPr>
                <w:rFonts w:cs="Times New Roman"/>
                <w:sz w:val="16"/>
                <w:szCs w:val="16"/>
              </w:rPr>
              <w:t>Средства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325115">
              <w:rPr>
                <w:rFonts w:cs="Times New Roman"/>
                <w:sz w:val="16"/>
                <w:szCs w:val="16"/>
              </w:rPr>
              <w:t xml:space="preserve">бюджета      </w:t>
            </w:r>
            <w:r w:rsidRPr="00325115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</w:tcPr>
          <w:p w14:paraId="0D188A83" w14:textId="42789D15" w:rsidR="001E0CFD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0186860E" w14:textId="282F1056" w:rsidR="001E0CFD" w:rsidRPr="00593FA1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20D17EFC" w14:textId="309287B0" w:rsidR="001E0CFD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2001505C" w14:textId="006C399E" w:rsidR="001E0CFD" w:rsidRPr="00593FA1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6D748AFC" w14:textId="52EB0B3C" w:rsidR="001E0CFD" w:rsidRPr="00A52865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2B04D887" w14:textId="1E1AD66A" w:rsidR="001E0CFD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213B4D3E" w14:textId="71FAEFED" w:rsidR="001E0CFD" w:rsidRPr="002D090D" w:rsidRDefault="001E0CFD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73F36F5B" w14:textId="30D2C779" w:rsidR="001E0CFD" w:rsidRPr="002D090D" w:rsidRDefault="001E0CFD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D03FEBA" w14:textId="77777777" w:rsidR="001E0CFD" w:rsidRPr="002D090D" w:rsidRDefault="001E0CFD" w:rsidP="005903E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E0CFD" w:rsidRPr="002D090D" w14:paraId="3E19C7B2" w14:textId="77777777" w:rsidTr="005B1A08">
        <w:trPr>
          <w:trHeight w:val="247"/>
        </w:trPr>
        <w:tc>
          <w:tcPr>
            <w:tcW w:w="700" w:type="dxa"/>
            <w:vMerge w:val="restart"/>
            <w:shd w:val="clear" w:color="000000" w:fill="FFFFFF"/>
            <w:noWrap/>
          </w:tcPr>
          <w:p w14:paraId="1DA6B600" w14:textId="77777777" w:rsidR="001E0CFD" w:rsidRPr="00753445" w:rsidRDefault="001E0CFD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53445"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844" w:type="dxa"/>
            <w:vMerge w:val="restart"/>
            <w:shd w:val="clear" w:color="000000" w:fill="FFFFFF"/>
            <w:noWrap/>
          </w:tcPr>
          <w:p w14:paraId="1FA0E196" w14:textId="77777777" w:rsidR="001E0CFD" w:rsidRPr="00753445" w:rsidRDefault="001E0CFD" w:rsidP="00FD11A8">
            <w:pPr>
              <w:rPr>
                <w:rFonts w:cs="Times New Roman"/>
                <w:sz w:val="18"/>
                <w:szCs w:val="18"/>
              </w:rPr>
            </w:pPr>
            <w:r w:rsidRPr="009F7D20">
              <w:rPr>
                <w:rFonts w:cs="Times New Roman"/>
                <w:i/>
                <w:sz w:val="18"/>
                <w:szCs w:val="18"/>
              </w:rPr>
              <w:t>Основное мероприятие 03.</w:t>
            </w:r>
            <w:r w:rsidRPr="00753445">
              <w:rPr>
                <w:rFonts w:cs="Times New Roman"/>
                <w:sz w:val="18"/>
                <w:szCs w:val="18"/>
              </w:rPr>
              <w:t xml:space="preserve"> Повышение доступности и качества реабилитационных услуг (развитие системы реабилитации и социальной интеграции инвалидов)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</w:tcPr>
          <w:p w14:paraId="79FB0B2F" w14:textId="1F199E6F" w:rsidR="001E0CFD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843" w:type="dxa"/>
            <w:shd w:val="clear" w:color="000000" w:fill="FFFFFF"/>
          </w:tcPr>
          <w:p w14:paraId="2EE90628" w14:textId="77777777" w:rsidR="001E0CFD" w:rsidRPr="002D090D" w:rsidRDefault="001E0CFD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  <w:noWrap/>
          </w:tcPr>
          <w:p w14:paraId="3C9DFE94" w14:textId="08EDBFB9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143C49A3" w14:textId="77777777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67E1ABD5" w14:textId="635C64C9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14:paraId="5789FE5E" w14:textId="014354EB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</w:tcPr>
          <w:p w14:paraId="63F03CE1" w14:textId="250D171A" w:rsidR="001E0CFD" w:rsidRPr="00593FA1" w:rsidRDefault="001E0CFD" w:rsidP="0023277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14:paraId="125C70B0" w14:textId="4861F3CE" w:rsidR="001E0CFD" w:rsidRPr="00593FA1" w:rsidRDefault="001E0CFD" w:rsidP="0023277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14:paraId="0A7F51A5" w14:textId="42D34CA9" w:rsidR="001E0CFD" w:rsidRPr="002D090D" w:rsidRDefault="001E0CFD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14:paraId="7F5BC775" w14:textId="7B0F06A8" w:rsidR="001E0CFD" w:rsidRDefault="001E0CFD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14:paraId="7EFFC431" w14:textId="77777777" w:rsidR="001E0CFD" w:rsidRPr="002D090D" w:rsidRDefault="001E0CFD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14:paraId="35169332" w14:textId="3C80A911" w:rsidR="001E0CFD" w:rsidRPr="002D090D" w:rsidRDefault="001E0CFD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16BBA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1E0CFD" w:rsidRPr="002D090D" w14:paraId="6B42E1A5" w14:textId="77777777" w:rsidTr="005B1A08">
        <w:trPr>
          <w:trHeight w:val="145"/>
        </w:trPr>
        <w:tc>
          <w:tcPr>
            <w:tcW w:w="700" w:type="dxa"/>
            <w:vMerge/>
            <w:shd w:val="clear" w:color="000000" w:fill="FFFFFF"/>
            <w:noWrap/>
          </w:tcPr>
          <w:p w14:paraId="7E0ECC08" w14:textId="77777777" w:rsidR="001E0CFD" w:rsidRPr="00753445" w:rsidRDefault="001E0CFD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000000" w:fill="FFFFFF"/>
            <w:noWrap/>
          </w:tcPr>
          <w:p w14:paraId="18B63CFB" w14:textId="77777777" w:rsidR="001E0CFD" w:rsidRPr="002D090D" w:rsidRDefault="001E0CFD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000000" w:fill="FFFFFF"/>
            <w:noWrap/>
          </w:tcPr>
          <w:p w14:paraId="224E1638" w14:textId="77777777" w:rsidR="001E0CFD" w:rsidRDefault="001E0CFD" w:rsidP="00FD1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28B71C31" w14:textId="0D1A42F6" w:rsidR="001E0CFD" w:rsidRPr="002D090D" w:rsidRDefault="001E0CFD" w:rsidP="005903E3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  <w:noWrap/>
          </w:tcPr>
          <w:p w14:paraId="13C13FF9" w14:textId="05AE3A2B" w:rsidR="001E0CFD" w:rsidRPr="00593FA1" w:rsidRDefault="001E0CFD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77BFE176" w14:textId="77777777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5 205,6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173959F1" w14:textId="33B59A87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14:paraId="0E3C1F96" w14:textId="7909B74B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</w:tcPr>
          <w:p w14:paraId="33947757" w14:textId="5508C85E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14:paraId="2B31804D" w14:textId="70D2FEEC" w:rsidR="001E0CFD" w:rsidRPr="00593FA1" w:rsidRDefault="001E0CFD" w:rsidP="00054647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14:paraId="34C068DA" w14:textId="3F30C916" w:rsidR="001E0CFD" w:rsidRPr="002D090D" w:rsidRDefault="001E0CFD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shd w:val="clear" w:color="000000" w:fill="FFFFFF"/>
          </w:tcPr>
          <w:p w14:paraId="2513D1AE" w14:textId="516BEF19" w:rsidR="001E0CFD" w:rsidRPr="002D090D" w:rsidRDefault="001E0CFD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000000" w:fill="FFFFFF"/>
          </w:tcPr>
          <w:p w14:paraId="045FD389" w14:textId="77777777" w:rsidR="001E0CFD" w:rsidRPr="002D090D" w:rsidRDefault="001E0CFD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E0CFD" w:rsidRPr="002D090D" w14:paraId="14D0D0DE" w14:textId="77777777" w:rsidTr="005B1A08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</w:tcPr>
          <w:p w14:paraId="7FD75D97" w14:textId="77777777" w:rsidR="001E0CFD" w:rsidRPr="00753445" w:rsidRDefault="001E0CFD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53445">
              <w:rPr>
                <w:rFonts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2844" w:type="dxa"/>
            <w:vMerge w:val="restart"/>
            <w:shd w:val="clear" w:color="000000" w:fill="FFFFFF"/>
            <w:noWrap/>
          </w:tcPr>
          <w:p w14:paraId="042E645E" w14:textId="77777777" w:rsidR="001E0CFD" w:rsidRPr="002D090D" w:rsidRDefault="001E0CFD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03.01.</w:t>
            </w:r>
            <w:r w:rsidRPr="002D090D">
              <w:rPr>
                <w:rFonts w:cs="Times New Roman"/>
                <w:sz w:val="18"/>
                <w:szCs w:val="18"/>
              </w:rPr>
              <w:t xml:space="preserve"> </w:t>
            </w:r>
            <w:r w:rsidRPr="00070C84">
              <w:rPr>
                <w:rFonts w:cs="Times New Roman"/>
                <w:bCs/>
                <w:sz w:val="20"/>
                <w:szCs w:val="20"/>
              </w:rPr>
              <w:t>Обеспечение реабилитации инвалидов социально-культурными методами и методами физической культуры и спорта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</w:tcPr>
          <w:p w14:paraId="02CD1D07" w14:textId="34DFBFD9" w:rsidR="001E0CFD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843" w:type="dxa"/>
            <w:shd w:val="clear" w:color="000000" w:fill="FFFFFF"/>
          </w:tcPr>
          <w:p w14:paraId="11DF55D6" w14:textId="77777777" w:rsidR="001E0CFD" w:rsidRPr="002D090D" w:rsidRDefault="001E0CFD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  <w:noWrap/>
          </w:tcPr>
          <w:p w14:paraId="3FECA060" w14:textId="253A6A98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73D1651A" w14:textId="77777777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43209BAB" w14:textId="72B1EF6A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14:paraId="5500C776" w14:textId="47D18B5A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</w:tcPr>
          <w:p w14:paraId="19F0D9A1" w14:textId="698CFE65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14:paraId="04FD145A" w14:textId="18A73FF4" w:rsidR="001E0CFD" w:rsidRPr="00593FA1" w:rsidRDefault="001E0CFD" w:rsidP="00054647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14:paraId="48638FA7" w14:textId="4D9F14BA" w:rsidR="001E0CFD" w:rsidRPr="002D090D" w:rsidRDefault="001E0CFD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14:paraId="7C028627" w14:textId="548333B5" w:rsidR="001E0CFD" w:rsidRDefault="001E0CFD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14:paraId="07E16E9F" w14:textId="77777777" w:rsidR="001E0CFD" w:rsidRPr="002D090D" w:rsidRDefault="001E0CFD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14:paraId="6E5D8554" w14:textId="40777663" w:rsidR="001E0CFD" w:rsidRPr="005903E3" w:rsidRDefault="001E0CFD" w:rsidP="005903E3">
            <w:pPr>
              <w:rPr>
                <w:rFonts w:cs="Times New Roman"/>
                <w:bCs/>
                <w:sz w:val="20"/>
                <w:szCs w:val="20"/>
              </w:rPr>
            </w:pPr>
            <w:r w:rsidRPr="005903E3">
              <w:rPr>
                <w:rFonts w:cs="Times New Roman"/>
                <w:bCs/>
                <w:sz w:val="18"/>
                <w:szCs w:val="20"/>
              </w:rPr>
              <w:t>Создание условий для физической реабилитации и адаптации людей с ограниченными физическими возможностями с помощью занятий физической культурой и спортом.</w:t>
            </w:r>
          </w:p>
        </w:tc>
      </w:tr>
      <w:tr w:rsidR="001E0CFD" w:rsidRPr="002D090D" w14:paraId="16CADA3E" w14:textId="77777777" w:rsidTr="005B1A08">
        <w:trPr>
          <w:trHeight w:val="1595"/>
        </w:trPr>
        <w:tc>
          <w:tcPr>
            <w:tcW w:w="700" w:type="dxa"/>
            <w:vMerge/>
            <w:shd w:val="clear" w:color="000000" w:fill="FFFFFF"/>
            <w:noWrap/>
          </w:tcPr>
          <w:p w14:paraId="29E9971D" w14:textId="77777777" w:rsidR="001E0CFD" w:rsidRPr="00753445" w:rsidRDefault="001E0CFD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000000" w:fill="FFFFFF"/>
            <w:noWrap/>
          </w:tcPr>
          <w:p w14:paraId="0156EB70" w14:textId="77777777" w:rsidR="001E0CFD" w:rsidRPr="005D56FE" w:rsidRDefault="001E0CFD" w:rsidP="00FD11A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  <w:noWrap/>
          </w:tcPr>
          <w:p w14:paraId="7E92C821" w14:textId="77777777" w:rsidR="001E0CFD" w:rsidRDefault="001E0CFD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</w:tcPr>
          <w:p w14:paraId="60148CC7" w14:textId="43879BED" w:rsidR="001E0CFD" w:rsidRPr="002D090D" w:rsidRDefault="001E0CFD" w:rsidP="005903E3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  <w:noWrap/>
          </w:tcPr>
          <w:p w14:paraId="0F699E2A" w14:textId="2C65A8EA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61E56C00" w14:textId="77777777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396D256D" w14:textId="7AB8B485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14:paraId="2B418FE1" w14:textId="2AAF8285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</w:tcPr>
          <w:p w14:paraId="0D3976F2" w14:textId="190C1D9E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14:paraId="7094CAF9" w14:textId="0694E1CE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14:paraId="2095E03E" w14:textId="6AEB0533" w:rsidR="001E0CFD" w:rsidRPr="002D090D" w:rsidRDefault="001E0CFD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shd w:val="clear" w:color="000000" w:fill="FFFFFF"/>
          </w:tcPr>
          <w:p w14:paraId="173BA0FB" w14:textId="2E8ADEE6" w:rsidR="001E0CFD" w:rsidRPr="002D090D" w:rsidRDefault="001E0CFD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000000" w:fill="FFFFFF"/>
          </w:tcPr>
          <w:p w14:paraId="659B6DA9" w14:textId="77777777" w:rsidR="001E0CFD" w:rsidRPr="002D090D" w:rsidRDefault="001E0CFD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E0CFD" w:rsidRPr="002D090D" w14:paraId="35492761" w14:textId="77777777" w:rsidTr="005B1A08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7F233AEF" w14:textId="77777777" w:rsidR="001E0CFD" w:rsidRPr="002D090D" w:rsidRDefault="001E0CFD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844" w:type="dxa"/>
            <w:vMerge w:val="restart"/>
            <w:shd w:val="clear" w:color="000000" w:fill="FFFFFF"/>
            <w:noWrap/>
            <w:hideMark/>
          </w:tcPr>
          <w:p w14:paraId="0598EECB" w14:textId="77777777" w:rsidR="001E0CFD" w:rsidRPr="002D090D" w:rsidRDefault="001E0CFD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hideMark/>
          </w:tcPr>
          <w:p w14:paraId="570DA0E9" w14:textId="1507CA8B" w:rsidR="001E0CFD" w:rsidRPr="002D090D" w:rsidRDefault="008333A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2020-2025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0E2E934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14:paraId="5C195292" w14:textId="270B2234" w:rsidR="001E0CFD" w:rsidRPr="00DC60FF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DC60FF">
              <w:rPr>
                <w:rFonts w:cs="Times New Roman"/>
                <w:b/>
                <w:iCs/>
                <w:sz w:val="18"/>
                <w:szCs w:val="18"/>
              </w:rPr>
              <w:t>20 176,8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2818D58" w14:textId="77777777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9 542,2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F184ECC" w14:textId="6E9D7A25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2 225,8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7293BC2D" w14:textId="607E5567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8A702E9" w14:textId="7BBE65A5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5 355,3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2A27622A" w14:textId="2A63D3FB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3 053,5</w:t>
            </w:r>
          </w:p>
        </w:tc>
        <w:tc>
          <w:tcPr>
            <w:tcW w:w="850" w:type="dxa"/>
            <w:shd w:val="clear" w:color="000000" w:fill="FFFFFF"/>
          </w:tcPr>
          <w:p w14:paraId="15968BF6" w14:textId="56532BFE" w:rsidR="001E0CFD" w:rsidRPr="002D090D" w:rsidRDefault="005B1A0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3 053,5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14:paraId="43ED9D9B" w14:textId="30C87754" w:rsidR="001E0CFD" w:rsidRPr="002D090D" w:rsidRDefault="001E0CFD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14:paraId="0DC40D91" w14:textId="77777777" w:rsidR="001E0CFD" w:rsidRPr="002D090D" w:rsidRDefault="001E0CFD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E0CFD" w:rsidRPr="002D090D" w14:paraId="375FE747" w14:textId="77777777" w:rsidTr="005B1A08">
        <w:trPr>
          <w:trHeight w:val="291"/>
        </w:trPr>
        <w:tc>
          <w:tcPr>
            <w:tcW w:w="700" w:type="dxa"/>
            <w:vMerge/>
            <w:vAlign w:val="center"/>
            <w:hideMark/>
          </w:tcPr>
          <w:p w14:paraId="52787473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vMerge/>
            <w:vAlign w:val="center"/>
            <w:hideMark/>
          </w:tcPr>
          <w:p w14:paraId="7218532A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A3B67F9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44107CB8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14:paraId="478D80B3" w14:textId="71C4B4E6" w:rsidR="001E0CFD" w:rsidRPr="00DC60FF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DC60FF">
              <w:rPr>
                <w:rFonts w:cs="Times New Roman"/>
                <w:b/>
                <w:iCs/>
                <w:sz w:val="18"/>
                <w:szCs w:val="18"/>
              </w:rPr>
              <w:t>11 679,9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A8F3569" w14:textId="77777777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3 603,4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E85C845" w14:textId="6A2166CA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1 552,9</w:t>
            </w:r>
          </w:p>
          <w:p w14:paraId="4F5BD4B7" w14:textId="77777777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14:paraId="10FC430F" w14:textId="77777777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8A54102" w14:textId="201D74EB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3 748,3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36BBCA29" w14:textId="7639A139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2 775,9</w:t>
            </w:r>
          </w:p>
        </w:tc>
        <w:tc>
          <w:tcPr>
            <w:tcW w:w="850" w:type="dxa"/>
          </w:tcPr>
          <w:p w14:paraId="2848F623" w14:textId="7B2C8E87" w:rsidR="001E0CFD" w:rsidRPr="002D090D" w:rsidRDefault="005B1A0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2 775,9</w:t>
            </w:r>
          </w:p>
        </w:tc>
        <w:tc>
          <w:tcPr>
            <w:tcW w:w="1559" w:type="dxa"/>
            <w:vMerge/>
            <w:vAlign w:val="center"/>
            <w:hideMark/>
          </w:tcPr>
          <w:p w14:paraId="5D4757F7" w14:textId="4B8429EB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5068D1A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E0CFD" w:rsidRPr="002D090D" w14:paraId="13AE6AFC" w14:textId="77777777" w:rsidTr="005B1A08">
        <w:trPr>
          <w:trHeight w:val="303"/>
        </w:trPr>
        <w:tc>
          <w:tcPr>
            <w:tcW w:w="700" w:type="dxa"/>
            <w:vMerge/>
            <w:vAlign w:val="center"/>
            <w:hideMark/>
          </w:tcPr>
          <w:p w14:paraId="7538578C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vMerge/>
            <w:vAlign w:val="center"/>
            <w:hideMark/>
          </w:tcPr>
          <w:p w14:paraId="0D837E03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885FF27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79A2847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14:paraId="1007EC9C" w14:textId="77777777" w:rsidR="001E0CFD" w:rsidRPr="00DC60FF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DC60FF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B0CD4B9" w14:textId="77777777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6496B96" w14:textId="77777777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59B1440A" w14:textId="77777777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08C18B7" w14:textId="77777777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199CD93C" w14:textId="77777777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26E75162" w14:textId="730999B0" w:rsidR="001E0CFD" w:rsidRPr="002D090D" w:rsidRDefault="005B1A0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14:paraId="3146817B" w14:textId="1217676C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8E210E0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E0CFD" w:rsidRPr="002D090D" w14:paraId="4FE293FA" w14:textId="77777777" w:rsidTr="005B1A08">
        <w:trPr>
          <w:trHeight w:val="303"/>
        </w:trPr>
        <w:tc>
          <w:tcPr>
            <w:tcW w:w="700" w:type="dxa"/>
            <w:vMerge/>
            <w:vAlign w:val="center"/>
          </w:tcPr>
          <w:p w14:paraId="254AFC52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vMerge/>
            <w:vAlign w:val="center"/>
          </w:tcPr>
          <w:p w14:paraId="48BEA729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51FB3C6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</w:tcPr>
          <w:p w14:paraId="3C4091A4" w14:textId="0C4B200E" w:rsidR="001E0CFD" w:rsidRPr="002D090D" w:rsidRDefault="001E0CFD" w:rsidP="005903E3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  <w:noWrap/>
          </w:tcPr>
          <w:p w14:paraId="5FD78E41" w14:textId="5AB95CC3" w:rsidR="001E0CFD" w:rsidRPr="00DC60FF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DC60FF">
              <w:rPr>
                <w:rFonts w:cs="Times New Roman"/>
                <w:b/>
                <w:iCs/>
                <w:sz w:val="18"/>
                <w:szCs w:val="18"/>
              </w:rPr>
              <w:t>8 496,</w:t>
            </w:r>
            <w:r>
              <w:rPr>
                <w:rFonts w:cs="Times New Roman"/>
                <w:b/>
                <w:iCs/>
                <w:sz w:val="18"/>
                <w:szCs w:val="18"/>
              </w:rPr>
              <w:t>3</w:t>
            </w:r>
          </w:p>
          <w:p w14:paraId="2C4C6772" w14:textId="77777777" w:rsidR="001E0CFD" w:rsidRPr="00DC60FF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0A2940A2" w14:textId="77777777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5 938,8</w:t>
            </w:r>
          </w:p>
          <w:p w14:paraId="6BA12D83" w14:textId="77777777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215BF04E" w14:textId="19905016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672,9</w:t>
            </w:r>
          </w:p>
        </w:tc>
        <w:tc>
          <w:tcPr>
            <w:tcW w:w="851" w:type="dxa"/>
            <w:shd w:val="clear" w:color="000000" w:fill="FFFFFF"/>
            <w:noWrap/>
          </w:tcPr>
          <w:p w14:paraId="5F1EA199" w14:textId="7F3E01E2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</w:tcPr>
          <w:p w14:paraId="352A4C70" w14:textId="034DD625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1 607,0</w:t>
            </w:r>
          </w:p>
        </w:tc>
        <w:tc>
          <w:tcPr>
            <w:tcW w:w="851" w:type="dxa"/>
            <w:shd w:val="clear" w:color="000000" w:fill="FFFFFF"/>
            <w:noWrap/>
          </w:tcPr>
          <w:p w14:paraId="26CA63B4" w14:textId="7E92E53A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277,6</w:t>
            </w:r>
          </w:p>
          <w:p w14:paraId="088A43FA" w14:textId="77777777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14:paraId="002B5BBD" w14:textId="77777777" w:rsidR="005B1A08" w:rsidRPr="00593FA1" w:rsidRDefault="005B1A08" w:rsidP="005B1A0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277,6</w:t>
            </w:r>
          </w:p>
          <w:p w14:paraId="4A14336A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B5E7768" w14:textId="1329EA75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217A35A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13BAF8B8" w14:textId="77777777"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14:paraId="55F80095" w14:textId="77777777"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14:paraId="5C934EF2" w14:textId="60A03ECD" w:rsidR="006900C3" w:rsidRDefault="006900C3" w:rsidP="006900C3">
      <w:pPr>
        <w:tabs>
          <w:tab w:val="left" w:pos="851"/>
        </w:tabs>
        <w:jc w:val="both"/>
        <w:rPr>
          <w:rFonts w:cs="Times New Roman"/>
        </w:rPr>
      </w:pPr>
    </w:p>
    <w:p w14:paraId="061AF13A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52A4F24B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1CF0183E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41DEB2B4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177A755D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4FF53FAF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0E9900AF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1EBBE077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289EF31F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74E1C772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14AD62CB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5AB3BB52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3C260DC2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1AEAA492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36B82764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51CC0390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1AB19C28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2AC07323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340DDFEE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13547B9D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2B16FAD2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2BA11A64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5E7E2879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59FF1208" w14:textId="69E0B586" w:rsidR="00481053" w:rsidRPr="00E27A7D" w:rsidRDefault="006900C3" w:rsidP="006900C3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481053">
        <w:rPr>
          <w:rFonts w:cs="Times New Roman"/>
        </w:rPr>
        <w:t>Приложение № 3</w:t>
      </w:r>
      <w:r w:rsidR="00481053" w:rsidRPr="00E27A7D">
        <w:rPr>
          <w:rFonts w:cs="Times New Roman"/>
        </w:rPr>
        <w:t xml:space="preserve"> </w:t>
      </w:r>
    </w:p>
    <w:p w14:paraId="2963AE20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14:paraId="701BC6B5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74A2F9B9" w14:textId="77777777" w:rsidR="00481053" w:rsidRPr="00E27A7D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2B5324AC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14:paraId="2FB294B4" w14:textId="77777777"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14:paraId="70FF9C66" w14:textId="77777777"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14:paraId="642C345D" w14:textId="77777777" w:rsidR="00A302EE" w:rsidRPr="001C7635" w:rsidRDefault="00A302EE" w:rsidP="00A302EE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П</w:t>
      </w:r>
      <w:r w:rsidRPr="00163DE6">
        <w:rPr>
          <w:rFonts w:cs="Times New Roman"/>
        </w:rPr>
        <w:t xml:space="preserve">аспорт подпрограммы </w:t>
      </w:r>
      <w:r>
        <w:rPr>
          <w:rFonts w:cs="Times New Roman"/>
          <w:lang w:val="en-US"/>
        </w:rPr>
        <w:t>III</w:t>
      </w:r>
    </w:p>
    <w:p w14:paraId="0EE1C442" w14:textId="77777777" w:rsidR="00A302EE" w:rsidRPr="00025001" w:rsidRDefault="00A302EE" w:rsidP="00A302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системы отдыха и оздоровления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14:paraId="0632D4BF" w14:textId="3AFEFDE3" w:rsidR="00A302EE" w:rsidRDefault="005B1A08" w:rsidP="00A302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2020-2025</w:t>
      </w:r>
      <w:r w:rsidR="00A302EE">
        <w:rPr>
          <w:rFonts w:ascii="Times New Roman" w:hAnsi="Times New Roman" w:cs="Times New Roman"/>
          <w:sz w:val="24"/>
          <w:szCs w:val="24"/>
        </w:rPr>
        <w:t xml:space="preserve"> годы</w:t>
      </w:r>
    </w:p>
    <w:p w14:paraId="671862C6" w14:textId="77777777" w:rsidR="00A302EE" w:rsidRDefault="00A302EE" w:rsidP="00A302EE">
      <w:pPr>
        <w:pStyle w:val="ConsPlusNormal"/>
        <w:jc w:val="both"/>
        <w:rPr>
          <w:rFonts w:ascii="Times New Roman" w:hAnsi="Times New Roman" w:cs="Times New Roman"/>
        </w:rPr>
      </w:pPr>
    </w:p>
    <w:p w14:paraId="2D923965" w14:textId="77777777" w:rsidR="00A302EE" w:rsidRPr="006900C3" w:rsidRDefault="00A302EE" w:rsidP="00A302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1134"/>
        <w:gridCol w:w="1134"/>
        <w:gridCol w:w="1134"/>
        <w:gridCol w:w="1134"/>
        <w:gridCol w:w="1134"/>
        <w:gridCol w:w="1134"/>
        <w:gridCol w:w="1276"/>
        <w:gridCol w:w="2126"/>
      </w:tblGrid>
      <w:tr w:rsidR="00D8220F" w:rsidRPr="006900C3" w14:paraId="362BE7CB" w14:textId="77777777" w:rsidTr="008D1C4F">
        <w:tc>
          <w:tcPr>
            <w:tcW w:w="4248" w:type="dxa"/>
          </w:tcPr>
          <w:p w14:paraId="5DB0AE02" w14:textId="77777777" w:rsidR="00D8220F" w:rsidRPr="006900C3" w:rsidRDefault="00D8220F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206" w:type="dxa"/>
            <w:gridSpan w:val="8"/>
          </w:tcPr>
          <w:p w14:paraId="5E106628" w14:textId="1283DB92" w:rsidR="00D8220F" w:rsidRPr="006900C3" w:rsidRDefault="00D8220F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5B1A08" w:rsidRPr="006900C3" w14:paraId="2FFB6619" w14:textId="77777777" w:rsidTr="00D8220F">
        <w:tc>
          <w:tcPr>
            <w:tcW w:w="4248" w:type="dxa"/>
          </w:tcPr>
          <w:p w14:paraId="4D6839BA" w14:textId="77777777" w:rsidR="005B1A08" w:rsidRPr="006900C3" w:rsidRDefault="005B1A08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34" w:type="dxa"/>
          </w:tcPr>
          <w:p w14:paraId="327B6C63" w14:textId="77777777" w:rsidR="005B1A08" w:rsidRPr="006900C3" w:rsidRDefault="005B1A08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14:paraId="43F9E74F" w14:textId="77777777" w:rsidR="005B1A08" w:rsidRPr="006900C3" w:rsidRDefault="005B1A08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</w:tcPr>
          <w:p w14:paraId="652B9744" w14:textId="77777777" w:rsidR="005B1A08" w:rsidRPr="006900C3" w:rsidRDefault="005B1A08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</w:tcPr>
          <w:p w14:paraId="5456F62D" w14:textId="77777777" w:rsidR="005B1A08" w:rsidRPr="006900C3" w:rsidRDefault="005B1A08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</w:tcPr>
          <w:p w14:paraId="272EFA76" w14:textId="77777777" w:rsidR="005B1A08" w:rsidRPr="006900C3" w:rsidRDefault="005B1A08" w:rsidP="008F6E8D">
            <w:pPr>
              <w:jc w:val="center"/>
            </w:pPr>
            <w:r w:rsidRPr="006900C3">
              <w:t>2023 год</w:t>
            </w:r>
          </w:p>
        </w:tc>
        <w:tc>
          <w:tcPr>
            <w:tcW w:w="1134" w:type="dxa"/>
          </w:tcPr>
          <w:p w14:paraId="504B39BD" w14:textId="77777777" w:rsidR="005B1A08" w:rsidRPr="006900C3" w:rsidRDefault="005B1A08" w:rsidP="008F6E8D">
            <w:pPr>
              <w:jc w:val="center"/>
            </w:pPr>
            <w:r w:rsidRPr="006900C3">
              <w:t>2024 год</w:t>
            </w:r>
          </w:p>
        </w:tc>
        <w:tc>
          <w:tcPr>
            <w:tcW w:w="1276" w:type="dxa"/>
          </w:tcPr>
          <w:p w14:paraId="7DDFE6EA" w14:textId="7CBA1469" w:rsidR="005B1A08" w:rsidRPr="005B1A08" w:rsidRDefault="005B1A08" w:rsidP="008F6E8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B1A0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126" w:type="dxa"/>
          </w:tcPr>
          <w:p w14:paraId="70F2DC54" w14:textId="63D502F9" w:rsidR="005B1A08" w:rsidRPr="006900C3" w:rsidRDefault="005B1A08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5B1A08" w:rsidRPr="006900C3" w14:paraId="125D8C83" w14:textId="77777777" w:rsidTr="00D8220F">
        <w:tc>
          <w:tcPr>
            <w:tcW w:w="4248" w:type="dxa"/>
          </w:tcPr>
          <w:p w14:paraId="5A888FFE" w14:textId="77777777" w:rsidR="005B1A08" w:rsidRPr="006900C3" w:rsidRDefault="005B1A08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134" w:type="dxa"/>
          </w:tcPr>
          <w:p w14:paraId="4408E4FB" w14:textId="4D11706A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55 423,0</w:t>
            </w:r>
          </w:p>
        </w:tc>
        <w:tc>
          <w:tcPr>
            <w:tcW w:w="1134" w:type="dxa"/>
          </w:tcPr>
          <w:p w14:paraId="244545A1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5 485,0</w:t>
            </w:r>
          </w:p>
        </w:tc>
        <w:tc>
          <w:tcPr>
            <w:tcW w:w="1134" w:type="dxa"/>
          </w:tcPr>
          <w:p w14:paraId="108D002B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134" w:type="dxa"/>
          </w:tcPr>
          <w:p w14:paraId="0C4C1A76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9 999,0</w:t>
            </w:r>
          </w:p>
        </w:tc>
        <w:tc>
          <w:tcPr>
            <w:tcW w:w="1134" w:type="dxa"/>
          </w:tcPr>
          <w:p w14:paraId="5E9FD41E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9 999,0</w:t>
            </w:r>
          </w:p>
        </w:tc>
        <w:tc>
          <w:tcPr>
            <w:tcW w:w="1134" w:type="dxa"/>
          </w:tcPr>
          <w:p w14:paraId="34996608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9 999,0</w:t>
            </w:r>
          </w:p>
          <w:p w14:paraId="7BEC004B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00798F2A" w14:textId="77777777" w:rsidR="005B1A08" w:rsidRPr="006900C3" w:rsidRDefault="005B1A08" w:rsidP="005B1A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9 999,0</w:t>
            </w:r>
          </w:p>
          <w:p w14:paraId="5A7F62CB" w14:textId="77777777" w:rsidR="005B1A08" w:rsidRPr="006900C3" w:rsidRDefault="005B1A08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14:paraId="27D430B6" w14:textId="11AAA4C2" w:rsidR="005B1A08" w:rsidRPr="006900C3" w:rsidRDefault="005B1A08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Х</w:t>
            </w:r>
          </w:p>
        </w:tc>
      </w:tr>
      <w:tr w:rsidR="005B1A08" w:rsidRPr="006900C3" w14:paraId="22E15263" w14:textId="77777777" w:rsidTr="00D8220F">
        <w:tc>
          <w:tcPr>
            <w:tcW w:w="4248" w:type="dxa"/>
          </w:tcPr>
          <w:p w14:paraId="03891270" w14:textId="20FF0026" w:rsidR="005B1A08" w:rsidRPr="006900C3" w:rsidRDefault="005B1A08" w:rsidP="005903E3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C94FAED" w14:textId="2CDBAC99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 000,0</w:t>
            </w:r>
          </w:p>
        </w:tc>
        <w:tc>
          <w:tcPr>
            <w:tcW w:w="1134" w:type="dxa"/>
          </w:tcPr>
          <w:p w14:paraId="3A6B1E54" w14:textId="57294AC2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134" w:type="dxa"/>
          </w:tcPr>
          <w:p w14:paraId="3A775A40" w14:textId="6625D8CE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134" w:type="dxa"/>
          </w:tcPr>
          <w:p w14:paraId="0FCE2C02" w14:textId="54FB38FE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134" w:type="dxa"/>
          </w:tcPr>
          <w:p w14:paraId="737B0BA2" w14:textId="44C6402A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134" w:type="dxa"/>
          </w:tcPr>
          <w:p w14:paraId="527A4DEC" w14:textId="04986793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276" w:type="dxa"/>
          </w:tcPr>
          <w:p w14:paraId="1EBC208D" w14:textId="10129EA1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2126" w:type="dxa"/>
            <w:vMerge/>
          </w:tcPr>
          <w:p w14:paraId="390C2B2E" w14:textId="63FDE80D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A08" w:rsidRPr="006900C3" w14:paraId="760F5982" w14:textId="77777777" w:rsidTr="00D8220F">
        <w:trPr>
          <w:trHeight w:val="380"/>
        </w:trPr>
        <w:tc>
          <w:tcPr>
            <w:tcW w:w="4248" w:type="dxa"/>
          </w:tcPr>
          <w:p w14:paraId="29E441A0" w14:textId="77777777" w:rsidR="005B1A08" w:rsidRPr="006900C3" w:rsidRDefault="005B1A08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4B66E45" w14:textId="2E062110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37 423,0</w:t>
            </w:r>
          </w:p>
        </w:tc>
        <w:tc>
          <w:tcPr>
            <w:tcW w:w="1134" w:type="dxa"/>
          </w:tcPr>
          <w:p w14:paraId="55B10A0F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2 485,0</w:t>
            </w:r>
          </w:p>
        </w:tc>
        <w:tc>
          <w:tcPr>
            <w:tcW w:w="1134" w:type="dxa"/>
          </w:tcPr>
          <w:p w14:paraId="03DBB5BF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6 942,0</w:t>
            </w:r>
          </w:p>
        </w:tc>
        <w:tc>
          <w:tcPr>
            <w:tcW w:w="1134" w:type="dxa"/>
          </w:tcPr>
          <w:p w14:paraId="1ED82121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6 999,0</w:t>
            </w:r>
          </w:p>
        </w:tc>
        <w:tc>
          <w:tcPr>
            <w:tcW w:w="1134" w:type="dxa"/>
          </w:tcPr>
          <w:p w14:paraId="647BA010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6 999,0</w:t>
            </w:r>
          </w:p>
        </w:tc>
        <w:tc>
          <w:tcPr>
            <w:tcW w:w="1134" w:type="dxa"/>
          </w:tcPr>
          <w:p w14:paraId="75B8850A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6 999,0</w:t>
            </w:r>
          </w:p>
        </w:tc>
        <w:tc>
          <w:tcPr>
            <w:tcW w:w="1276" w:type="dxa"/>
          </w:tcPr>
          <w:p w14:paraId="66213071" w14:textId="14F6B65F" w:rsidR="005B1A08" w:rsidRPr="006900C3" w:rsidRDefault="005B1A08" w:rsidP="008F6E8D">
            <w:pPr>
              <w:rPr>
                <w:rFonts w:cs="Times New Roman"/>
              </w:rPr>
            </w:pPr>
            <w:r w:rsidRPr="006900C3">
              <w:rPr>
                <w:rFonts w:cs="Times New Roman"/>
                <w:szCs w:val="22"/>
              </w:rPr>
              <w:t>6 999,0</w:t>
            </w:r>
          </w:p>
        </w:tc>
        <w:tc>
          <w:tcPr>
            <w:tcW w:w="2126" w:type="dxa"/>
            <w:vMerge/>
          </w:tcPr>
          <w:p w14:paraId="42D4BACE" w14:textId="3239954B" w:rsidR="005B1A08" w:rsidRPr="006900C3" w:rsidRDefault="005B1A08" w:rsidP="008F6E8D">
            <w:pPr>
              <w:rPr>
                <w:rFonts w:cs="Times New Roman"/>
              </w:rPr>
            </w:pPr>
          </w:p>
        </w:tc>
      </w:tr>
      <w:tr w:rsidR="005B1A08" w:rsidRPr="006900C3" w14:paraId="3A020226" w14:textId="77777777" w:rsidTr="00D8220F">
        <w:tc>
          <w:tcPr>
            <w:tcW w:w="4248" w:type="dxa"/>
            <w:vAlign w:val="center"/>
          </w:tcPr>
          <w:p w14:paraId="7CC6CDCA" w14:textId="77777777" w:rsidR="005B1A08" w:rsidRPr="006900C3" w:rsidRDefault="005B1A08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</w:tcPr>
          <w:p w14:paraId="71D1AA94" w14:textId="77A3BBC1" w:rsidR="005B1A08" w:rsidRPr="006900C3" w:rsidRDefault="00D8220F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55 423,0</w:t>
            </w:r>
          </w:p>
        </w:tc>
        <w:tc>
          <w:tcPr>
            <w:tcW w:w="1134" w:type="dxa"/>
          </w:tcPr>
          <w:p w14:paraId="1389D4B2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5 485,0</w:t>
            </w:r>
          </w:p>
        </w:tc>
        <w:tc>
          <w:tcPr>
            <w:tcW w:w="1134" w:type="dxa"/>
          </w:tcPr>
          <w:p w14:paraId="29B17DEB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134" w:type="dxa"/>
          </w:tcPr>
          <w:p w14:paraId="19385E44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9 999,0</w:t>
            </w:r>
          </w:p>
        </w:tc>
        <w:tc>
          <w:tcPr>
            <w:tcW w:w="1134" w:type="dxa"/>
          </w:tcPr>
          <w:p w14:paraId="22850B88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9 999,0</w:t>
            </w:r>
          </w:p>
        </w:tc>
        <w:tc>
          <w:tcPr>
            <w:tcW w:w="1134" w:type="dxa"/>
          </w:tcPr>
          <w:p w14:paraId="6518160E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9 999,0</w:t>
            </w:r>
          </w:p>
        </w:tc>
        <w:tc>
          <w:tcPr>
            <w:tcW w:w="1276" w:type="dxa"/>
          </w:tcPr>
          <w:p w14:paraId="62ADA34C" w14:textId="31055634" w:rsidR="005B1A08" w:rsidRPr="006900C3" w:rsidRDefault="005B1A08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9 999,0</w:t>
            </w:r>
          </w:p>
        </w:tc>
        <w:tc>
          <w:tcPr>
            <w:tcW w:w="2126" w:type="dxa"/>
            <w:vMerge w:val="restart"/>
          </w:tcPr>
          <w:p w14:paraId="6812F305" w14:textId="224C42DB" w:rsidR="005B1A08" w:rsidRPr="006900C3" w:rsidRDefault="005B1A08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Управление образования городского округа Электросталь Московской области</w:t>
            </w:r>
          </w:p>
        </w:tc>
      </w:tr>
      <w:tr w:rsidR="005B1A08" w:rsidRPr="006900C3" w14:paraId="09D657C9" w14:textId="77777777" w:rsidTr="00D8220F">
        <w:tc>
          <w:tcPr>
            <w:tcW w:w="4248" w:type="dxa"/>
            <w:vAlign w:val="center"/>
          </w:tcPr>
          <w:p w14:paraId="2043B981" w14:textId="7D76078D" w:rsidR="005B1A08" w:rsidRPr="006900C3" w:rsidRDefault="005B1A08" w:rsidP="005903E3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</w:tcPr>
          <w:p w14:paraId="61305670" w14:textId="7DE6ED21" w:rsidR="005B1A08" w:rsidRPr="006900C3" w:rsidRDefault="00D8220F" w:rsidP="00D822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18 </w:t>
            </w:r>
            <w:r w:rsidR="005B1A08" w:rsidRPr="006900C3">
              <w:rPr>
                <w:rFonts w:ascii="Times New Roman" w:hAnsi="Times New Roman" w:cs="Times New Roman"/>
                <w:szCs w:val="22"/>
              </w:rPr>
              <w:t>000,0</w:t>
            </w:r>
          </w:p>
        </w:tc>
        <w:tc>
          <w:tcPr>
            <w:tcW w:w="1134" w:type="dxa"/>
          </w:tcPr>
          <w:p w14:paraId="1670F8F5" w14:textId="6636D838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134" w:type="dxa"/>
          </w:tcPr>
          <w:p w14:paraId="070B828F" w14:textId="6111D9EC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134" w:type="dxa"/>
          </w:tcPr>
          <w:p w14:paraId="5F9C5A39" w14:textId="04E21D10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134" w:type="dxa"/>
          </w:tcPr>
          <w:p w14:paraId="0C3E3858" w14:textId="7181989F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134" w:type="dxa"/>
          </w:tcPr>
          <w:p w14:paraId="4A043034" w14:textId="13C8F33E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276" w:type="dxa"/>
          </w:tcPr>
          <w:p w14:paraId="58AE2305" w14:textId="58216314" w:rsidR="005B1A08" w:rsidRPr="006900C3" w:rsidRDefault="005B1A08" w:rsidP="005903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2126" w:type="dxa"/>
            <w:vMerge/>
          </w:tcPr>
          <w:p w14:paraId="1DBA297D" w14:textId="3A5E8F59" w:rsidR="005B1A08" w:rsidRPr="006900C3" w:rsidRDefault="005B1A08" w:rsidP="005903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B1A08" w:rsidRPr="006900C3" w14:paraId="4BBB1F7E" w14:textId="77777777" w:rsidTr="00D8220F">
        <w:tc>
          <w:tcPr>
            <w:tcW w:w="4248" w:type="dxa"/>
            <w:vAlign w:val="center"/>
          </w:tcPr>
          <w:p w14:paraId="7A1944E4" w14:textId="77777777" w:rsidR="005B1A08" w:rsidRPr="006900C3" w:rsidRDefault="005B1A08" w:rsidP="005903E3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674DDE8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30 424,0</w:t>
            </w:r>
          </w:p>
        </w:tc>
        <w:tc>
          <w:tcPr>
            <w:tcW w:w="1134" w:type="dxa"/>
          </w:tcPr>
          <w:p w14:paraId="3C71E985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2 485,0</w:t>
            </w:r>
          </w:p>
        </w:tc>
        <w:tc>
          <w:tcPr>
            <w:tcW w:w="1134" w:type="dxa"/>
          </w:tcPr>
          <w:p w14:paraId="79185DCB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  <w:tc>
          <w:tcPr>
            <w:tcW w:w="1134" w:type="dxa"/>
          </w:tcPr>
          <w:p w14:paraId="36D323B7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6 999,0</w:t>
            </w:r>
          </w:p>
        </w:tc>
        <w:tc>
          <w:tcPr>
            <w:tcW w:w="1134" w:type="dxa"/>
          </w:tcPr>
          <w:p w14:paraId="5D0DFDC5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6 999,0</w:t>
            </w:r>
          </w:p>
        </w:tc>
        <w:tc>
          <w:tcPr>
            <w:tcW w:w="1134" w:type="dxa"/>
          </w:tcPr>
          <w:p w14:paraId="7CCD43AE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6 999,0</w:t>
            </w:r>
          </w:p>
        </w:tc>
        <w:tc>
          <w:tcPr>
            <w:tcW w:w="1276" w:type="dxa"/>
          </w:tcPr>
          <w:p w14:paraId="43CCD2A4" w14:textId="46DCE7FD" w:rsidR="005B1A08" w:rsidRPr="006900C3" w:rsidRDefault="005B1A08" w:rsidP="005903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6 999,0</w:t>
            </w:r>
          </w:p>
        </w:tc>
        <w:tc>
          <w:tcPr>
            <w:tcW w:w="2126" w:type="dxa"/>
            <w:vMerge/>
          </w:tcPr>
          <w:p w14:paraId="69AA7799" w14:textId="2B8260EB" w:rsidR="005B1A08" w:rsidRPr="006900C3" w:rsidRDefault="005B1A08" w:rsidP="005903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5FCF66C" w14:textId="77777777" w:rsidR="00A302EE" w:rsidRPr="006900C3" w:rsidRDefault="00A302EE" w:rsidP="00A302EE">
      <w:pPr>
        <w:pStyle w:val="ConsPlusNormal"/>
        <w:jc w:val="both"/>
        <w:rPr>
          <w:rFonts w:ascii="Times New Roman" w:hAnsi="Times New Roman" w:cs="Times New Roman"/>
        </w:rPr>
      </w:pPr>
    </w:p>
    <w:p w14:paraId="02431FEB" w14:textId="77777777" w:rsidR="00A302EE" w:rsidRPr="006900C3" w:rsidRDefault="00A302EE" w:rsidP="00A302EE">
      <w:pPr>
        <w:tabs>
          <w:tab w:val="left" w:pos="851"/>
        </w:tabs>
        <w:rPr>
          <w:rFonts w:cs="Times New Roman"/>
        </w:rPr>
      </w:pPr>
    </w:p>
    <w:p w14:paraId="2C091F77" w14:textId="77777777" w:rsidR="00391634" w:rsidRPr="00915F62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Характеристика проблем</w:t>
      </w:r>
      <w:r w:rsidRPr="00915F62">
        <w:t>, решаемых посредством мероприятий подпрограммы</w:t>
      </w:r>
    </w:p>
    <w:p w14:paraId="7508D7FE" w14:textId="77777777" w:rsidR="004B1AD5" w:rsidRPr="002D090D" w:rsidRDefault="004B1AD5" w:rsidP="004B1AD5">
      <w:pPr>
        <w:autoSpaceDE w:val="0"/>
        <w:autoSpaceDN w:val="0"/>
        <w:adjustRightInd w:val="0"/>
        <w:jc w:val="center"/>
        <w:rPr>
          <w:rFonts w:cs="Times New Roman"/>
          <w:bCs/>
        </w:rPr>
      </w:pPr>
      <w:r w:rsidRPr="002D090D">
        <w:rPr>
          <w:rFonts w:cs="Times New Roman"/>
          <w:lang w:eastAsia="ar-SA"/>
        </w:rPr>
        <w:tab/>
      </w:r>
    </w:p>
    <w:p w14:paraId="6F531B37" w14:textId="77777777" w:rsidR="00DA3EEE" w:rsidRPr="002D090D" w:rsidRDefault="00CC7C73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Подпрограмма III</w:t>
      </w:r>
      <w:r w:rsidR="00DA3EEE" w:rsidRPr="002D090D">
        <w:rPr>
          <w:rFonts w:cs="Times New Roman"/>
          <w:color w:val="000000"/>
        </w:rPr>
        <w:t xml:space="preserve"> реализу</w:t>
      </w:r>
      <w:r w:rsidR="00DD5BCB">
        <w:rPr>
          <w:rFonts w:cs="Times New Roman"/>
          <w:color w:val="000000"/>
        </w:rPr>
        <w:t>ется по</w:t>
      </w:r>
      <w:r w:rsidR="00DA3EEE">
        <w:rPr>
          <w:rFonts w:cs="Times New Roman"/>
          <w:color w:val="000000"/>
        </w:rPr>
        <w:t xml:space="preserve"> направлению оздоровление детей.</w:t>
      </w:r>
    </w:p>
    <w:p w14:paraId="6247F534" w14:textId="77777777" w:rsidR="00DA3EEE" w:rsidRPr="002D090D" w:rsidRDefault="00DD5BCB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</w:t>
      </w:r>
      <w:r w:rsidR="00DA3EEE"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14:paraId="7D96BF34" w14:textId="77777777" w:rsidR="00661DA6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 xml:space="preserve">- реализации комплекса мер по обеспечению равных прав детей на организованный досуг, отдых и оздоровление, в том числе: организация и проведение оздоровительной кампании детей в каникулярное время. </w:t>
      </w:r>
    </w:p>
    <w:p w14:paraId="1B321CA3" w14:textId="77777777" w:rsidR="00DA3EEE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В результате выполнения данного мероприятия увеличится доля детей, охваченных отдыхом и оздоровлением. Будут проведены мероприятия по оздоровле</w:t>
      </w:r>
      <w:r w:rsidR="00C632D3">
        <w:rPr>
          <w:rFonts w:cs="Times New Roman"/>
          <w:color w:val="000000"/>
        </w:rPr>
        <w:t>нию детей в каникулярный период.</w:t>
      </w:r>
    </w:p>
    <w:p w14:paraId="2233E452" w14:textId="77777777" w:rsidR="00863B7F" w:rsidRDefault="00863B7F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3A19D4EF" w14:textId="77777777" w:rsidR="00F64909" w:rsidRPr="00395A83" w:rsidRDefault="00910932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A3EEE">
        <w:rPr>
          <w:rFonts w:ascii="Times New Roman" w:hAnsi="Times New Roman" w:cs="Times New Roman"/>
          <w:sz w:val="24"/>
          <w:szCs w:val="24"/>
        </w:rPr>
        <w:t>.</w:t>
      </w:r>
      <w:r w:rsidR="00F90802">
        <w:rPr>
          <w:rFonts w:ascii="Times New Roman" w:hAnsi="Times New Roman" w:cs="Times New Roman"/>
          <w:sz w:val="24"/>
          <w:szCs w:val="24"/>
        </w:rPr>
        <w:t xml:space="preserve"> </w:t>
      </w:r>
      <w:r w:rsidR="00F64909" w:rsidRPr="002D090D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CC7C73" w:rsidRPr="00395A83">
        <w:rPr>
          <w:rFonts w:ascii="Times New Roman" w:hAnsi="Times New Roman" w:cs="Times New Roman"/>
          <w:sz w:val="24"/>
          <w:szCs w:val="24"/>
        </w:rPr>
        <w:t xml:space="preserve"> </w:t>
      </w:r>
      <w:r w:rsidR="00CC7C73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14:paraId="0C0AB6C2" w14:textId="77777777" w:rsidR="00F64909" w:rsidRDefault="00F64909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 w:rsidRPr="002D09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системы отдыха и оздоровления детей»</w:t>
      </w:r>
    </w:p>
    <w:p w14:paraId="0141E2AD" w14:textId="77777777" w:rsidR="006900C3" w:rsidRPr="002D090D" w:rsidRDefault="006900C3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13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320"/>
        <w:gridCol w:w="1101"/>
        <w:gridCol w:w="1984"/>
        <w:gridCol w:w="992"/>
        <w:gridCol w:w="1276"/>
        <w:gridCol w:w="992"/>
        <w:gridCol w:w="993"/>
        <w:gridCol w:w="992"/>
        <w:gridCol w:w="992"/>
        <w:gridCol w:w="992"/>
        <w:gridCol w:w="845"/>
        <w:gridCol w:w="1134"/>
      </w:tblGrid>
      <w:tr w:rsidR="00AE5301" w:rsidRPr="00863B7F" w14:paraId="3569D93A" w14:textId="77777777" w:rsidTr="008D1C4F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14:paraId="55B5DE8A" w14:textId="77777777" w:rsidR="00AE5301" w:rsidRPr="00863B7F" w:rsidRDefault="00AE5301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14:paraId="3D274AD2" w14:textId="77777777" w:rsidR="00AE5301" w:rsidRPr="00863B7F" w:rsidRDefault="00AE5301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Мероприятие подпрограммы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276E2957" w14:textId="77777777" w:rsidR="00AE5301" w:rsidRPr="00863B7F" w:rsidRDefault="00AE5301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 xml:space="preserve">Сроки       </w:t>
            </w:r>
            <w:r w:rsidRPr="00863B7F">
              <w:rPr>
                <w:rFonts w:cs="Times New Roman"/>
                <w:sz w:val="18"/>
                <w:szCs w:val="16"/>
              </w:rPr>
              <w:br/>
              <w:t xml:space="preserve">исполнения </w:t>
            </w:r>
            <w:r w:rsidRPr="00863B7F">
              <w:rPr>
                <w:rFonts w:cs="Times New Roman"/>
                <w:sz w:val="18"/>
                <w:szCs w:val="16"/>
              </w:rPr>
              <w:br/>
              <w:t>мероприятия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14:paraId="4834BA48" w14:textId="77777777" w:rsidR="00AE5301" w:rsidRPr="00863B7F" w:rsidRDefault="00AE5301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 xml:space="preserve">Источники     </w:t>
            </w:r>
            <w:r w:rsidRPr="00863B7F">
              <w:rPr>
                <w:rFonts w:cs="Times New Roman"/>
                <w:sz w:val="18"/>
                <w:szCs w:val="16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29DB4788" w14:textId="77777777" w:rsidR="00AE5301" w:rsidRPr="00863B7F" w:rsidRDefault="00AE5301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 xml:space="preserve">Всего </w:t>
            </w:r>
            <w:r w:rsidRPr="00863B7F">
              <w:rPr>
                <w:rFonts w:cs="Times New Roman"/>
                <w:sz w:val="18"/>
                <w:szCs w:val="16"/>
              </w:rPr>
              <w:br/>
              <w:t>(тыс. руб.)</w:t>
            </w:r>
          </w:p>
        </w:tc>
        <w:tc>
          <w:tcPr>
            <w:tcW w:w="6237" w:type="dxa"/>
            <w:gridSpan w:val="6"/>
            <w:shd w:val="clear" w:color="000000" w:fill="FFFFFF"/>
            <w:noWrap/>
            <w:vAlign w:val="center"/>
            <w:hideMark/>
          </w:tcPr>
          <w:p w14:paraId="2356B2CB" w14:textId="57454995" w:rsidR="00AE5301" w:rsidRPr="00863B7F" w:rsidRDefault="00AE5301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Объем финансирования по годам (тыс. руб.)</w:t>
            </w:r>
          </w:p>
        </w:tc>
        <w:tc>
          <w:tcPr>
            <w:tcW w:w="845" w:type="dxa"/>
            <w:vMerge w:val="restart"/>
            <w:shd w:val="clear" w:color="000000" w:fill="FFFFFF"/>
            <w:vAlign w:val="center"/>
            <w:hideMark/>
          </w:tcPr>
          <w:p w14:paraId="1A6CFF82" w14:textId="42A3DCB4" w:rsidR="00AE5301" w:rsidRPr="00863B7F" w:rsidRDefault="00AE5301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Ответственный</w:t>
            </w:r>
            <w:r w:rsidRPr="00863B7F">
              <w:rPr>
                <w:rFonts w:cs="Times New Roman"/>
                <w:sz w:val="18"/>
                <w:szCs w:val="16"/>
              </w:rPr>
              <w:br/>
              <w:t>за выполнение</w:t>
            </w:r>
            <w:r w:rsidRPr="00863B7F">
              <w:rPr>
                <w:rFonts w:cs="Times New Roman"/>
                <w:sz w:val="18"/>
                <w:szCs w:val="16"/>
              </w:rPr>
              <w:br/>
              <w:t xml:space="preserve">мероприятия </w:t>
            </w:r>
            <w:r w:rsidRPr="00863B7F">
              <w:rPr>
                <w:rFonts w:cs="Times New Roman"/>
                <w:sz w:val="18"/>
                <w:szCs w:val="16"/>
              </w:rPr>
              <w:br/>
              <w:t>подпрограммы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6292D107" w14:textId="77777777" w:rsidR="00AE5301" w:rsidRPr="00863B7F" w:rsidRDefault="00AE5301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 xml:space="preserve">Результаты </w:t>
            </w:r>
            <w:r w:rsidRPr="00863B7F">
              <w:rPr>
                <w:rFonts w:cs="Times New Roman"/>
                <w:sz w:val="18"/>
                <w:szCs w:val="16"/>
              </w:rPr>
              <w:br/>
            </w:r>
            <w:proofErr w:type="gramStart"/>
            <w:r w:rsidRPr="00863B7F">
              <w:rPr>
                <w:rFonts w:cs="Times New Roman"/>
                <w:sz w:val="18"/>
                <w:szCs w:val="16"/>
              </w:rPr>
              <w:t xml:space="preserve">выполнения  </w:t>
            </w:r>
            <w:r w:rsidRPr="00863B7F">
              <w:rPr>
                <w:rFonts w:cs="Times New Roman"/>
                <w:sz w:val="18"/>
                <w:szCs w:val="16"/>
              </w:rPr>
              <w:br/>
              <w:t>мероприятий</w:t>
            </w:r>
            <w:proofErr w:type="gramEnd"/>
            <w:r w:rsidRPr="00863B7F">
              <w:rPr>
                <w:rFonts w:cs="Times New Roman"/>
                <w:sz w:val="18"/>
                <w:szCs w:val="16"/>
              </w:rPr>
              <w:t xml:space="preserve"> </w:t>
            </w:r>
            <w:r w:rsidRPr="00863B7F">
              <w:rPr>
                <w:rFonts w:cs="Times New Roman"/>
                <w:sz w:val="18"/>
                <w:szCs w:val="16"/>
              </w:rPr>
              <w:br/>
              <w:t>подпрограммы</w:t>
            </w:r>
          </w:p>
        </w:tc>
      </w:tr>
      <w:tr w:rsidR="00D8220F" w:rsidRPr="00863B7F" w14:paraId="4A01AA0D" w14:textId="77777777" w:rsidTr="00AE5301">
        <w:trPr>
          <w:trHeight w:val="103"/>
        </w:trPr>
        <w:tc>
          <w:tcPr>
            <w:tcW w:w="700" w:type="dxa"/>
            <w:vMerge/>
            <w:vAlign w:val="center"/>
            <w:hideMark/>
          </w:tcPr>
          <w:p w14:paraId="38BF5E30" w14:textId="77777777" w:rsidR="00D8220F" w:rsidRPr="00863B7F" w:rsidRDefault="00D8220F" w:rsidP="00F64909">
            <w:pPr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208D224B" w14:textId="77777777" w:rsidR="00D8220F" w:rsidRPr="00863B7F" w:rsidRDefault="00D8220F" w:rsidP="00F64909">
            <w:pPr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14:paraId="61695C54" w14:textId="77777777" w:rsidR="00D8220F" w:rsidRPr="00863B7F" w:rsidRDefault="00D8220F" w:rsidP="00F64909">
            <w:pPr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2207EE7D" w14:textId="77777777" w:rsidR="00D8220F" w:rsidRPr="00863B7F" w:rsidRDefault="00D8220F" w:rsidP="00F64909">
            <w:pPr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555016F" w14:textId="77777777" w:rsidR="00D8220F" w:rsidRPr="00863B7F" w:rsidRDefault="00D8220F" w:rsidP="00F64909">
            <w:pPr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924D8DD" w14:textId="77777777" w:rsidR="00D8220F" w:rsidRPr="00863B7F" w:rsidRDefault="00D8220F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2020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5A07273" w14:textId="77777777" w:rsidR="00D8220F" w:rsidRPr="00863B7F" w:rsidRDefault="00D8220F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2021 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1753694A" w14:textId="77777777" w:rsidR="00D8220F" w:rsidRPr="00863B7F" w:rsidRDefault="00D8220F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2022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5FB089B" w14:textId="77777777" w:rsidR="00D8220F" w:rsidRPr="00863B7F" w:rsidRDefault="00D8220F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2023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A862283" w14:textId="77777777" w:rsidR="00D8220F" w:rsidRPr="00863B7F" w:rsidRDefault="00D8220F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2024 год</w:t>
            </w:r>
          </w:p>
        </w:tc>
        <w:tc>
          <w:tcPr>
            <w:tcW w:w="992" w:type="dxa"/>
          </w:tcPr>
          <w:p w14:paraId="261955F3" w14:textId="77777777" w:rsidR="00AE5301" w:rsidRDefault="00AE5301" w:rsidP="00F64909">
            <w:pPr>
              <w:rPr>
                <w:rFonts w:cs="Times New Roman"/>
                <w:sz w:val="18"/>
                <w:szCs w:val="16"/>
              </w:rPr>
            </w:pPr>
          </w:p>
          <w:p w14:paraId="35031F33" w14:textId="77777777" w:rsidR="00AE5301" w:rsidRDefault="00AE5301" w:rsidP="00F64909">
            <w:pPr>
              <w:rPr>
                <w:rFonts w:cs="Times New Roman"/>
                <w:sz w:val="18"/>
                <w:szCs w:val="16"/>
              </w:rPr>
            </w:pPr>
          </w:p>
          <w:p w14:paraId="727B9758" w14:textId="534EA1A0" w:rsidR="00D8220F" w:rsidRPr="00863B7F" w:rsidRDefault="00AE5301" w:rsidP="00F64909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2025</w:t>
            </w:r>
            <w:r w:rsidR="00D8220F" w:rsidRPr="00863B7F">
              <w:rPr>
                <w:rFonts w:cs="Times New Roman"/>
                <w:sz w:val="18"/>
                <w:szCs w:val="16"/>
              </w:rPr>
              <w:t xml:space="preserve"> год</w:t>
            </w:r>
          </w:p>
        </w:tc>
        <w:tc>
          <w:tcPr>
            <w:tcW w:w="845" w:type="dxa"/>
            <w:vMerge/>
            <w:vAlign w:val="center"/>
            <w:hideMark/>
          </w:tcPr>
          <w:p w14:paraId="46E6CD56" w14:textId="5015E193" w:rsidR="00D8220F" w:rsidRPr="00863B7F" w:rsidRDefault="00D8220F" w:rsidP="00F64909">
            <w:pPr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F603C9A" w14:textId="77777777" w:rsidR="00D8220F" w:rsidRPr="00863B7F" w:rsidRDefault="00D8220F" w:rsidP="00F64909">
            <w:pPr>
              <w:rPr>
                <w:rFonts w:cs="Times New Roman"/>
                <w:sz w:val="18"/>
                <w:szCs w:val="16"/>
              </w:rPr>
            </w:pPr>
          </w:p>
        </w:tc>
      </w:tr>
      <w:tr w:rsidR="00D8220F" w:rsidRPr="00863B7F" w14:paraId="1DF2EDA9" w14:textId="77777777" w:rsidTr="00AE5301">
        <w:trPr>
          <w:trHeight w:val="71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3CE580DA" w14:textId="77777777" w:rsidR="00D8220F" w:rsidRPr="00863B7F" w:rsidRDefault="00D8220F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14:paraId="432C2F4E" w14:textId="24F69160" w:rsidR="00D8220F" w:rsidRPr="00863B7F" w:rsidRDefault="00D8220F" w:rsidP="00863B7F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Основное мероприятие 05. Мероприятия по организации отдыха детей в каникулярное время, проводимые муниципальными образованиями Московской области</w:t>
            </w:r>
          </w:p>
        </w:tc>
        <w:tc>
          <w:tcPr>
            <w:tcW w:w="1101" w:type="dxa"/>
            <w:vMerge w:val="restart"/>
            <w:shd w:val="clear" w:color="000000" w:fill="FFFFFF"/>
            <w:noWrap/>
            <w:hideMark/>
          </w:tcPr>
          <w:p w14:paraId="111FADD0" w14:textId="53191611" w:rsidR="00D8220F" w:rsidRPr="00863B7F" w:rsidRDefault="008333AE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2020-2025</w:t>
            </w:r>
          </w:p>
        </w:tc>
        <w:tc>
          <w:tcPr>
            <w:tcW w:w="1984" w:type="dxa"/>
            <w:shd w:val="clear" w:color="000000" w:fill="FFFFFF"/>
            <w:hideMark/>
          </w:tcPr>
          <w:p w14:paraId="075BBC50" w14:textId="77777777" w:rsidR="00D8220F" w:rsidRPr="00863B7F" w:rsidRDefault="00D8220F" w:rsidP="00661DA6">
            <w:pPr>
              <w:rPr>
                <w:rFonts w:cs="Times New Roman"/>
                <w:i/>
                <w:iCs/>
                <w:sz w:val="18"/>
                <w:szCs w:val="16"/>
              </w:rPr>
            </w:pPr>
            <w:r w:rsidRPr="00863B7F">
              <w:rPr>
                <w:rFonts w:cs="Times New Roman"/>
                <w:i/>
                <w:iCs/>
                <w:sz w:val="18"/>
                <w:szCs w:val="16"/>
              </w:rPr>
              <w:t>Итого</w:t>
            </w:r>
          </w:p>
        </w:tc>
        <w:tc>
          <w:tcPr>
            <w:tcW w:w="992" w:type="dxa"/>
            <w:shd w:val="clear" w:color="000000" w:fill="FFFFFF"/>
            <w:hideMark/>
          </w:tcPr>
          <w:p w14:paraId="655401EE" w14:textId="09671EFA" w:rsidR="00D8220F" w:rsidRPr="00863B7F" w:rsidRDefault="00AE5301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55 423</w:t>
            </w:r>
            <w:r w:rsidR="00D8220F" w:rsidRPr="00863B7F">
              <w:rPr>
                <w:rFonts w:cs="Times New Roman"/>
                <w:i/>
                <w:iCs/>
                <w:sz w:val="18"/>
                <w:szCs w:val="18"/>
              </w:rPr>
              <w:t>,0</w:t>
            </w:r>
          </w:p>
        </w:tc>
        <w:tc>
          <w:tcPr>
            <w:tcW w:w="1276" w:type="dxa"/>
            <w:shd w:val="clear" w:color="000000" w:fill="FFFFFF"/>
          </w:tcPr>
          <w:p w14:paraId="62DB027E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5 485,0</w:t>
            </w:r>
          </w:p>
        </w:tc>
        <w:tc>
          <w:tcPr>
            <w:tcW w:w="992" w:type="dxa"/>
            <w:shd w:val="clear" w:color="000000" w:fill="FFFFFF"/>
          </w:tcPr>
          <w:p w14:paraId="06FB7F5B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3" w:type="dxa"/>
            <w:shd w:val="clear" w:color="000000" w:fill="FFFFFF"/>
          </w:tcPr>
          <w:p w14:paraId="795188E4" w14:textId="16C03593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9 999,0</w:t>
            </w:r>
          </w:p>
        </w:tc>
        <w:tc>
          <w:tcPr>
            <w:tcW w:w="992" w:type="dxa"/>
            <w:shd w:val="clear" w:color="000000" w:fill="FFFFFF"/>
          </w:tcPr>
          <w:p w14:paraId="47FD93EE" w14:textId="423C1A0D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9 999,0</w:t>
            </w:r>
          </w:p>
        </w:tc>
        <w:tc>
          <w:tcPr>
            <w:tcW w:w="992" w:type="dxa"/>
            <w:shd w:val="clear" w:color="000000" w:fill="FFFFFF"/>
          </w:tcPr>
          <w:p w14:paraId="17C1BCB7" w14:textId="19DD77C2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9 999,0</w:t>
            </w:r>
          </w:p>
        </w:tc>
        <w:tc>
          <w:tcPr>
            <w:tcW w:w="992" w:type="dxa"/>
            <w:shd w:val="clear" w:color="000000" w:fill="FFFFFF"/>
          </w:tcPr>
          <w:p w14:paraId="21AB83C4" w14:textId="22F2380B" w:rsidR="00D8220F" w:rsidRPr="00863B7F" w:rsidRDefault="00AE5301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9 999,0</w:t>
            </w:r>
          </w:p>
        </w:tc>
        <w:tc>
          <w:tcPr>
            <w:tcW w:w="845" w:type="dxa"/>
            <w:vMerge w:val="restart"/>
            <w:shd w:val="clear" w:color="000000" w:fill="FFFFFF"/>
            <w:hideMark/>
          </w:tcPr>
          <w:p w14:paraId="7E718714" w14:textId="0A6A0E19" w:rsidR="00D8220F" w:rsidRPr="00863B7F" w:rsidRDefault="00D8220F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Управление образования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14:paraId="6457F8DC" w14:textId="77777777" w:rsidR="00D8220F" w:rsidRPr="00863B7F" w:rsidRDefault="00D8220F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63B7F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D8220F" w:rsidRPr="00863B7F" w14:paraId="756495D7" w14:textId="77777777" w:rsidTr="00AE5301">
        <w:trPr>
          <w:trHeight w:val="323"/>
        </w:trPr>
        <w:tc>
          <w:tcPr>
            <w:tcW w:w="700" w:type="dxa"/>
            <w:vMerge/>
            <w:vAlign w:val="center"/>
            <w:hideMark/>
          </w:tcPr>
          <w:p w14:paraId="0B9428CA" w14:textId="77777777" w:rsidR="00D8220F" w:rsidRPr="00863B7F" w:rsidRDefault="00D8220F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4DED904B" w14:textId="77777777" w:rsidR="00D8220F" w:rsidRPr="00863B7F" w:rsidRDefault="00D8220F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14:paraId="2DC56EF4" w14:textId="77777777" w:rsidR="00D8220F" w:rsidRPr="00863B7F" w:rsidRDefault="00D8220F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14:paraId="0A3E5B17" w14:textId="77777777" w:rsidR="00D8220F" w:rsidRPr="00863B7F" w:rsidRDefault="00D8220F" w:rsidP="00661DA6">
            <w:pPr>
              <w:rPr>
                <w:rFonts w:cs="Times New Roman"/>
                <w:i/>
                <w:iCs/>
                <w:sz w:val="18"/>
                <w:szCs w:val="16"/>
              </w:rPr>
            </w:pPr>
            <w:r w:rsidRPr="00863B7F">
              <w:rPr>
                <w:rFonts w:cs="Times New Roman"/>
                <w:i/>
                <w:iCs/>
                <w:sz w:val="18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  <w:hideMark/>
          </w:tcPr>
          <w:p w14:paraId="153929AB" w14:textId="56420768" w:rsidR="00D8220F" w:rsidRPr="00863B7F" w:rsidRDefault="00AE5301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37 423</w:t>
            </w:r>
            <w:r w:rsidR="00D8220F" w:rsidRPr="00863B7F">
              <w:rPr>
                <w:rFonts w:cs="Times New Roman"/>
                <w:i/>
                <w:iCs/>
                <w:sz w:val="18"/>
                <w:szCs w:val="18"/>
              </w:rPr>
              <w:t>,0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D005452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2 485,0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0AFA768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3" w:type="dxa"/>
            <w:shd w:val="clear" w:color="000000" w:fill="FFFFFF"/>
            <w:hideMark/>
          </w:tcPr>
          <w:p w14:paraId="0DB5FD8D" w14:textId="0A35D422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6 999,0</w:t>
            </w:r>
          </w:p>
        </w:tc>
        <w:tc>
          <w:tcPr>
            <w:tcW w:w="992" w:type="dxa"/>
            <w:shd w:val="clear" w:color="000000" w:fill="FFFFFF"/>
          </w:tcPr>
          <w:p w14:paraId="19CCC99D" w14:textId="3E7C8050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6 999,0</w:t>
            </w:r>
          </w:p>
        </w:tc>
        <w:tc>
          <w:tcPr>
            <w:tcW w:w="992" w:type="dxa"/>
            <w:shd w:val="clear" w:color="000000" w:fill="FFFFFF"/>
          </w:tcPr>
          <w:p w14:paraId="1D67AB86" w14:textId="2D2BF17F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6 999,0</w:t>
            </w:r>
          </w:p>
          <w:p w14:paraId="44EB6A08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ED01DF1" w14:textId="77777777" w:rsidR="00AE5301" w:rsidRPr="00863B7F" w:rsidRDefault="00AE5301" w:rsidP="00AE5301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6 999,0</w:t>
            </w:r>
          </w:p>
          <w:p w14:paraId="056ADF27" w14:textId="77777777" w:rsidR="00D8220F" w:rsidRPr="00863B7F" w:rsidRDefault="00D8220F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14:paraId="164F9857" w14:textId="4BEAAFE6" w:rsidR="00D8220F" w:rsidRPr="00863B7F" w:rsidRDefault="00D8220F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693F682" w14:textId="77777777" w:rsidR="00D8220F" w:rsidRPr="00863B7F" w:rsidRDefault="00D8220F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D8220F" w:rsidRPr="00863B7F" w14:paraId="15927F73" w14:textId="77777777" w:rsidTr="00AE5301">
        <w:trPr>
          <w:trHeight w:val="756"/>
        </w:trPr>
        <w:tc>
          <w:tcPr>
            <w:tcW w:w="700" w:type="dxa"/>
            <w:vMerge/>
            <w:vAlign w:val="center"/>
          </w:tcPr>
          <w:p w14:paraId="2ED55749" w14:textId="77777777" w:rsidR="00D8220F" w:rsidRPr="00863B7F" w:rsidRDefault="00D8220F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14:paraId="498260DD" w14:textId="77777777" w:rsidR="00D8220F" w:rsidRPr="00863B7F" w:rsidRDefault="00D8220F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01" w:type="dxa"/>
            <w:vMerge/>
            <w:vAlign w:val="center"/>
          </w:tcPr>
          <w:p w14:paraId="29CAD3DB" w14:textId="77777777" w:rsidR="00D8220F" w:rsidRPr="00863B7F" w:rsidRDefault="00D8220F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</w:tcPr>
          <w:p w14:paraId="652E3CAB" w14:textId="77777777" w:rsidR="00D8220F" w:rsidRPr="00863B7F" w:rsidRDefault="00D8220F" w:rsidP="00661DA6">
            <w:pPr>
              <w:rPr>
                <w:rFonts w:cs="Times New Roman"/>
                <w:i/>
                <w:iCs/>
                <w:sz w:val="18"/>
                <w:szCs w:val="16"/>
              </w:rPr>
            </w:pPr>
            <w:r w:rsidRPr="00863B7F">
              <w:rPr>
                <w:rFonts w:cs="Times New Roman"/>
                <w:i/>
                <w:iCs/>
                <w:sz w:val="18"/>
                <w:szCs w:val="16"/>
              </w:rPr>
              <w:t xml:space="preserve">Средства      </w:t>
            </w:r>
            <w:r w:rsidRPr="00863B7F">
              <w:rPr>
                <w:rFonts w:cs="Times New Roman"/>
                <w:i/>
                <w:iCs/>
                <w:sz w:val="18"/>
                <w:szCs w:val="16"/>
              </w:rPr>
              <w:br/>
              <w:t xml:space="preserve">бюджета      </w:t>
            </w:r>
            <w:r w:rsidRPr="00863B7F">
              <w:rPr>
                <w:rFonts w:cs="Times New Roman"/>
                <w:i/>
                <w:iCs/>
                <w:sz w:val="18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992" w:type="dxa"/>
            <w:shd w:val="clear" w:color="000000" w:fill="FFFFFF"/>
          </w:tcPr>
          <w:p w14:paraId="39DA4A3B" w14:textId="606E86FB" w:rsidR="00D8220F" w:rsidRPr="00863B7F" w:rsidRDefault="00AE5301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 xml:space="preserve">18 </w:t>
            </w:r>
            <w:r w:rsidR="00D8220F" w:rsidRPr="00863B7F">
              <w:rPr>
                <w:rFonts w:cs="Times New Roman"/>
                <w:i/>
                <w:iCs/>
                <w:sz w:val="18"/>
                <w:szCs w:val="18"/>
              </w:rPr>
              <w:t>000,0</w:t>
            </w:r>
          </w:p>
        </w:tc>
        <w:tc>
          <w:tcPr>
            <w:tcW w:w="1276" w:type="dxa"/>
            <w:shd w:val="clear" w:color="000000" w:fill="FFFFFF"/>
          </w:tcPr>
          <w:p w14:paraId="065E98AC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7613ACC9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3" w:type="dxa"/>
            <w:shd w:val="clear" w:color="000000" w:fill="FFFFFF"/>
          </w:tcPr>
          <w:p w14:paraId="6BD8A4F6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713D5AA4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59CB275C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  <w:p w14:paraId="61B1CFE8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AA72AC3" w14:textId="77777777" w:rsidR="00AE5301" w:rsidRPr="00863B7F" w:rsidRDefault="00AE5301" w:rsidP="00AE5301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  <w:p w14:paraId="3A7A7CD4" w14:textId="77777777" w:rsidR="00D8220F" w:rsidRPr="00863B7F" w:rsidRDefault="00D8220F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45" w:type="dxa"/>
            <w:vMerge/>
            <w:vAlign w:val="center"/>
          </w:tcPr>
          <w:p w14:paraId="7D81EF2A" w14:textId="6FFF916A" w:rsidR="00D8220F" w:rsidRPr="00863B7F" w:rsidRDefault="00D8220F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CC11012" w14:textId="77777777" w:rsidR="00D8220F" w:rsidRPr="00863B7F" w:rsidRDefault="00D8220F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D8220F" w:rsidRPr="00863B7F" w14:paraId="25993C68" w14:textId="77777777" w:rsidTr="00AE5301">
        <w:trPr>
          <w:trHeight w:val="77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30300A76" w14:textId="77777777" w:rsidR="00D8220F" w:rsidRPr="00863B7F" w:rsidRDefault="00D8220F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1.1.</w:t>
            </w:r>
          </w:p>
          <w:p w14:paraId="3E0E26BC" w14:textId="77777777" w:rsidR="00D8220F" w:rsidRPr="00863B7F" w:rsidRDefault="00D8220F" w:rsidP="00DD2D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14:paraId="3FF0DA48" w14:textId="77777777" w:rsidR="00D8220F" w:rsidRPr="00863B7F" w:rsidRDefault="00D8220F" w:rsidP="00AA0551">
            <w:pPr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Мероприятие 05.01. Мероприятия по организации отдыха детей в каникулярное время</w:t>
            </w:r>
          </w:p>
        </w:tc>
        <w:tc>
          <w:tcPr>
            <w:tcW w:w="1101" w:type="dxa"/>
            <w:vMerge w:val="restart"/>
            <w:shd w:val="clear" w:color="000000" w:fill="FFFFFF"/>
            <w:noWrap/>
            <w:hideMark/>
          </w:tcPr>
          <w:p w14:paraId="15F2C9C9" w14:textId="69BEFC56" w:rsidR="00D8220F" w:rsidRPr="00863B7F" w:rsidRDefault="008333AE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2020-2025</w:t>
            </w:r>
          </w:p>
          <w:p w14:paraId="1E33DE64" w14:textId="77777777" w:rsidR="00D8220F" w:rsidRPr="00863B7F" w:rsidRDefault="00D8220F" w:rsidP="00DD2D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6E768E9" w14:textId="77777777" w:rsidR="00D8220F" w:rsidRPr="00863B7F" w:rsidRDefault="00D8220F" w:rsidP="00F64909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000000" w:fill="FFFFFF"/>
            <w:hideMark/>
          </w:tcPr>
          <w:p w14:paraId="36B09088" w14:textId="4703C359" w:rsidR="00D8220F" w:rsidRPr="00863B7F" w:rsidRDefault="00AE5301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55 423</w:t>
            </w:r>
            <w:r w:rsidR="00D8220F" w:rsidRPr="00863B7F">
              <w:rPr>
                <w:rFonts w:cs="Times New Roman"/>
                <w:i/>
                <w:iCs/>
                <w:sz w:val="18"/>
                <w:szCs w:val="18"/>
              </w:rPr>
              <w:t>,0</w:t>
            </w:r>
          </w:p>
        </w:tc>
        <w:tc>
          <w:tcPr>
            <w:tcW w:w="1276" w:type="dxa"/>
            <w:shd w:val="clear" w:color="000000" w:fill="FFFFFF"/>
          </w:tcPr>
          <w:p w14:paraId="2EA57BBD" w14:textId="77777777" w:rsidR="00D8220F" w:rsidRPr="00863B7F" w:rsidRDefault="00D8220F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5 485,0</w:t>
            </w:r>
          </w:p>
        </w:tc>
        <w:tc>
          <w:tcPr>
            <w:tcW w:w="992" w:type="dxa"/>
            <w:shd w:val="clear" w:color="000000" w:fill="FFFFFF"/>
          </w:tcPr>
          <w:p w14:paraId="1D88BC55" w14:textId="77777777" w:rsidR="00D8220F" w:rsidRPr="00863B7F" w:rsidRDefault="00D8220F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3" w:type="dxa"/>
            <w:shd w:val="clear" w:color="000000" w:fill="FFFFFF"/>
          </w:tcPr>
          <w:p w14:paraId="21ADC4F9" w14:textId="50300749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9 999,0</w:t>
            </w:r>
          </w:p>
        </w:tc>
        <w:tc>
          <w:tcPr>
            <w:tcW w:w="992" w:type="dxa"/>
            <w:shd w:val="clear" w:color="000000" w:fill="FFFFFF"/>
          </w:tcPr>
          <w:p w14:paraId="226A51DC" w14:textId="6243701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9 999,0</w:t>
            </w:r>
          </w:p>
        </w:tc>
        <w:tc>
          <w:tcPr>
            <w:tcW w:w="992" w:type="dxa"/>
            <w:shd w:val="clear" w:color="000000" w:fill="FFFFFF"/>
          </w:tcPr>
          <w:p w14:paraId="63D330BF" w14:textId="624DEB29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9 999,0</w:t>
            </w:r>
          </w:p>
        </w:tc>
        <w:tc>
          <w:tcPr>
            <w:tcW w:w="992" w:type="dxa"/>
            <w:shd w:val="clear" w:color="000000" w:fill="FFFFFF"/>
          </w:tcPr>
          <w:p w14:paraId="75A56431" w14:textId="4CDD9291" w:rsidR="00D8220F" w:rsidRPr="00863B7F" w:rsidRDefault="00AE5301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9 999,0</w:t>
            </w:r>
          </w:p>
        </w:tc>
        <w:tc>
          <w:tcPr>
            <w:tcW w:w="845" w:type="dxa"/>
            <w:vMerge w:val="restart"/>
            <w:shd w:val="clear" w:color="000000" w:fill="FFFFFF"/>
            <w:hideMark/>
          </w:tcPr>
          <w:p w14:paraId="380208B2" w14:textId="0813AB75" w:rsidR="00D8220F" w:rsidRPr="00863B7F" w:rsidRDefault="00D8220F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  <w:p w14:paraId="4114716D" w14:textId="77777777" w:rsidR="00D8220F" w:rsidRPr="00863B7F" w:rsidRDefault="00D8220F" w:rsidP="00F64909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486DAEE5" w14:textId="77777777" w:rsidR="00D8220F" w:rsidRPr="00863B7F" w:rsidRDefault="00D8220F" w:rsidP="00AE530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14:paraId="32DB6407" w14:textId="77777777" w:rsidR="00D8220F" w:rsidRPr="00863B7F" w:rsidRDefault="00D8220F" w:rsidP="00F64909">
            <w:pPr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Организация отдыха и оздоровления детей</w:t>
            </w:r>
          </w:p>
        </w:tc>
      </w:tr>
      <w:tr w:rsidR="00D8220F" w:rsidRPr="00863B7F" w14:paraId="08BD402D" w14:textId="77777777" w:rsidTr="00AE5301">
        <w:trPr>
          <w:trHeight w:val="206"/>
        </w:trPr>
        <w:tc>
          <w:tcPr>
            <w:tcW w:w="700" w:type="dxa"/>
            <w:vMerge/>
            <w:vAlign w:val="center"/>
            <w:hideMark/>
          </w:tcPr>
          <w:p w14:paraId="02AF2FC9" w14:textId="77777777" w:rsidR="00D8220F" w:rsidRPr="00863B7F" w:rsidRDefault="00D8220F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15C8E8DF" w14:textId="77777777" w:rsidR="00D8220F" w:rsidRPr="00863B7F" w:rsidRDefault="00D8220F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14:paraId="579A64FD" w14:textId="77777777" w:rsidR="00D8220F" w:rsidRPr="00863B7F" w:rsidRDefault="00D8220F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14:paraId="592134AC" w14:textId="77777777" w:rsidR="00D8220F" w:rsidRPr="00863B7F" w:rsidRDefault="00D8220F" w:rsidP="00F64909">
            <w:pPr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  <w:hideMark/>
          </w:tcPr>
          <w:p w14:paraId="69EE8080" w14:textId="60192E2B" w:rsidR="00D8220F" w:rsidRPr="00863B7F" w:rsidRDefault="00AE5301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37 423,</w:t>
            </w:r>
            <w:r w:rsidR="00D8220F" w:rsidRPr="00863B7F">
              <w:rPr>
                <w:rFonts w:cs="Times New Roman"/>
                <w:i/>
                <w:iCs/>
                <w:sz w:val="18"/>
                <w:szCs w:val="18"/>
              </w:rPr>
              <w:t>,0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DC49C6B" w14:textId="77777777" w:rsidR="00D8220F" w:rsidRPr="00863B7F" w:rsidRDefault="00D8220F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2 485,0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AB1A09D" w14:textId="77777777" w:rsidR="00D8220F" w:rsidRPr="00863B7F" w:rsidRDefault="00D8220F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3" w:type="dxa"/>
            <w:shd w:val="clear" w:color="000000" w:fill="FFFFFF"/>
            <w:hideMark/>
          </w:tcPr>
          <w:p w14:paraId="0B6BAF09" w14:textId="2A013F01" w:rsidR="00D8220F" w:rsidRPr="00863B7F" w:rsidRDefault="00D8220F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6 999,0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D269375" w14:textId="3BF5358A" w:rsidR="00D8220F" w:rsidRPr="00863B7F" w:rsidRDefault="00D8220F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6 999,0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7D26178" w14:textId="7CF1E40C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6 999,0</w:t>
            </w:r>
          </w:p>
          <w:p w14:paraId="227D26C6" w14:textId="77777777" w:rsidR="00D8220F" w:rsidRPr="00863B7F" w:rsidRDefault="00D8220F" w:rsidP="00863B7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0D0277C" w14:textId="77777777" w:rsidR="00AE5301" w:rsidRPr="00863B7F" w:rsidRDefault="00AE5301" w:rsidP="00AE5301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6 999,0</w:t>
            </w:r>
          </w:p>
          <w:p w14:paraId="0CEE2B94" w14:textId="77777777" w:rsidR="00D8220F" w:rsidRPr="00863B7F" w:rsidRDefault="00D8220F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14:paraId="36453114" w14:textId="6501B0F2" w:rsidR="00D8220F" w:rsidRPr="00863B7F" w:rsidRDefault="00D8220F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7789A1E" w14:textId="77777777" w:rsidR="00D8220F" w:rsidRPr="00863B7F" w:rsidRDefault="00D8220F" w:rsidP="00F6490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220F" w:rsidRPr="00863B7F" w14:paraId="13B61E9B" w14:textId="77777777" w:rsidTr="00AE5301">
        <w:trPr>
          <w:trHeight w:val="341"/>
        </w:trPr>
        <w:tc>
          <w:tcPr>
            <w:tcW w:w="700" w:type="dxa"/>
            <w:vMerge/>
            <w:vAlign w:val="center"/>
          </w:tcPr>
          <w:p w14:paraId="5F53B891" w14:textId="77777777" w:rsidR="00D8220F" w:rsidRPr="00863B7F" w:rsidRDefault="00D8220F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14:paraId="29DC71B0" w14:textId="77777777" w:rsidR="00D8220F" w:rsidRPr="00863B7F" w:rsidRDefault="00D8220F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  <w:vAlign w:val="center"/>
          </w:tcPr>
          <w:p w14:paraId="09022CB5" w14:textId="77777777" w:rsidR="00D8220F" w:rsidRPr="00863B7F" w:rsidRDefault="00D8220F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</w:tcPr>
          <w:p w14:paraId="3379BEF9" w14:textId="58263593" w:rsidR="00D8220F" w:rsidRPr="00863B7F" w:rsidRDefault="00D8220F" w:rsidP="00863B7F">
            <w:pPr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 xml:space="preserve">Средства бюджета      </w:t>
            </w:r>
            <w:r w:rsidRPr="00863B7F">
              <w:rPr>
                <w:rFonts w:cs="Times New Roman"/>
                <w:sz w:val="18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992" w:type="dxa"/>
            <w:shd w:val="clear" w:color="000000" w:fill="FFFFFF"/>
          </w:tcPr>
          <w:p w14:paraId="60A0182B" w14:textId="2BBB9501" w:rsidR="00D8220F" w:rsidRPr="00863B7F" w:rsidRDefault="00AE5301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18 </w:t>
            </w:r>
            <w:r w:rsidR="00D8220F" w:rsidRPr="00863B7F">
              <w:rPr>
                <w:rFonts w:cs="Times New Roman"/>
                <w:sz w:val="18"/>
                <w:szCs w:val="18"/>
              </w:rPr>
              <w:t>000,0</w:t>
            </w:r>
          </w:p>
          <w:p w14:paraId="78CC0EEC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</w:tcPr>
          <w:p w14:paraId="476563C1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17B0ABDF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3" w:type="dxa"/>
            <w:shd w:val="clear" w:color="000000" w:fill="FFFFFF"/>
          </w:tcPr>
          <w:p w14:paraId="6FBE4BCC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726EBD61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1D641E36" w14:textId="77777777" w:rsidR="00D8220F" w:rsidRPr="00863B7F" w:rsidRDefault="00D8220F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3 000,0</w:t>
            </w:r>
          </w:p>
          <w:p w14:paraId="24E7CDB8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9EAE257" w14:textId="77777777" w:rsidR="00AE5301" w:rsidRPr="00863B7F" w:rsidRDefault="00AE5301" w:rsidP="00AE530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3 000,0</w:t>
            </w:r>
          </w:p>
          <w:p w14:paraId="365C76E5" w14:textId="77777777" w:rsidR="00D8220F" w:rsidRPr="00863B7F" w:rsidRDefault="00D8220F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5" w:type="dxa"/>
            <w:vMerge/>
            <w:vAlign w:val="center"/>
          </w:tcPr>
          <w:p w14:paraId="6BCBC5FC" w14:textId="280A8351" w:rsidR="00D8220F" w:rsidRPr="00863B7F" w:rsidRDefault="00D8220F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37752F4" w14:textId="77777777" w:rsidR="00D8220F" w:rsidRPr="00863B7F" w:rsidRDefault="00D8220F" w:rsidP="00F6490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220F" w:rsidRPr="00863B7F" w14:paraId="249D2EBD" w14:textId="77777777" w:rsidTr="00AE5301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4CC0CA1E" w14:textId="77777777" w:rsidR="00D8220F" w:rsidRPr="00863B7F" w:rsidRDefault="00D8220F" w:rsidP="00661DA6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14:paraId="1B16C861" w14:textId="77777777" w:rsidR="00D8220F" w:rsidRPr="00863B7F" w:rsidRDefault="00D8220F" w:rsidP="00EE0CD8">
            <w:pPr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bCs/>
                <w:sz w:val="18"/>
                <w:szCs w:val="20"/>
              </w:rPr>
              <w:t>Всего по подпрограмме</w:t>
            </w:r>
          </w:p>
        </w:tc>
        <w:tc>
          <w:tcPr>
            <w:tcW w:w="1101" w:type="dxa"/>
            <w:vMerge w:val="restart"/>
            <w:shd w:val="clear" w:color="000000" w:fill="FFFFFF"/>
            <w:noWrap/>
            <w:hideMark/>
          </w:tcPr>
          <w:p w14:paraId="5411DECB" w14:textId="50FE9639" w:rsidR="00D8220F" w:rsidRPr="00863B7F" w:rsidRDefault="008333AE" w:rsidP="00661DA6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>
              <w:rPr>
                <w:rFonts w:cs="Times New Roman"/>
                <w:b/>
                <w:bCs/>
                <w:sz w:val="18"/>
                <w:szCs w:val="20"/>
              </w:rPr>
              <w:t>2020-2025</w:t>
            </w:r>
          </w:p>
        </w:tc>
        <w:tc>
          <w:tcPr>
            <w:tcW w:w="1984" w:type="dxa"/>
            <w:shd w:val="clear" w:color="000000" w:fill="FFFFFF"/>
            <w:hideMark/>
          </w:tcPr>
          <w:p w14:paraId="4C9CFC5E" w14:textId="77777777" w:rsidR="00D8220F" w:rsidRPr="00863B7F" w:rsidRDefault="00D8220F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63B7F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3D8A8E32" w14:textId="5A812049" w:rsidR="00D8220F" w:rsidRPr="00863B7F" w:rsidRDefault="00AE5301" w:rsidP="00863B7F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55 423</w:t>
            </w:r>
            <w:r w:rsidR="00D8220F" w:rsidRPr="00863B7F">
              <w:rPr>
                <w:rFonts w:cs="Times New Roman"/>
                <w:b/>
                <w:iCs/>
                <w:sz w:val="18"/>
                <w:szCs w:val="18"/>
              </w:rPr>
              <w:t>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77DEB29" w14:textId="77777777" w:rsidR="00D8220F" w:rsidRPr="00863B7F" w:rsidRDefault="00D8220F" w:rsidP="00863B7F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bCs/>
                <w:iCs/>
                <w:sz w:val="18"/>
                <w:szCs w:val="18"/>
              </w:rPr>
              <w:t>5 485,0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04B332F4" w14:textId="77777777" w:rsidR="00D8220F" w:rsidRPr="00863B7F" w:rsidRDefault="00D8220F" w:rsidP="00863B7F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9 942,0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14:paraId="69B670D0" w14:textId="3750F60D" w:rsidR="00D8220F" w:rsidRPr="00863B7F" w:rsidRDefault="00D8220F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9 999,0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1712C1EB" w14:textId="06A30705" w:rsidR="00D8220F" w:rsidRPr="00863B7F" w:rsidRDefault="00D8220F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9 999,0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0E3A197D" w14:textId="441C2422" w:rsidR="00D8220F" w:rsidRPr="00863B7F" w:rsidRDefault="00D8220F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9 999,0</w:t>
            </w:r>
          </w:p>
        </w:tc>
        <w:tc>
          <w:tcPr>
            <w:tcW w:w="992" w:type="dxa"/>
            <w:shd w:val="clear" w:color="000000" w:fill="FFFFFF"/>
          </w:tcPr>
          <w:p w14:paraId="74E5051F" w14:textId="6F6AE2D2" w:rsidR="00D8220F" w:rsidRPr="00863B7F" w:rsidRDefault="00AE5301" w:rsidP="00661DA6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9 999,0</w:t>
            </w:r>
          </w:p>
        </w:tc>
        <w:tc>
          <w:tcPr>
            <w:tcW w:w="845" w:type="dxa"/>
            <w:vMerge w:val="restart"/>
            <w:shd w:val="clear" w:color="000000" w:fill="FFFFFF"/>
            <w:hideMark/>
          </w:tcPr>
          <w:p w14:paraId="65F09079" w14:textId="1449F913" w:rsidR="00D8220F" w:rsidRPr="00863B7F" w:rsidRDefault="00D8220F" w:rsidP="00661DA6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14:paraId="58E35769" w14:textId="77777777" w:rsidR="00D8220F" w:rsidRPr="00863B7F" w:rsidRDefault="00D8220F" w:rsidP="00661DA6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bCs/>
                <w:sz w:val="18"/>
                <w:szCs w:val="20"/>
              </w:rPr>
              <w:t> </w:t>
            </w:r>
          </w:p>
        </w:tc>
      </w:tr>
      <w:tr w:rsidR="00D8220F" w:rsidRPr="00863B7F" w14:paraId="2600B53D" w14:textId="77777777" w:rsidTr="00AE5301">
        <w:trPr>
          <w:trHeight w:val="291"/>
        </w:trPr>
        <w:tc>
          <w:tcPr>
            <w:tcW w:w="700" w:type="dxa"/>
            <w:vMerge/>
            <w:vAlign w:val="center"/>
            <w:hideMark/>
          </w:tcPr>
          <w:p w14:paraId="3D16C919" w14:textId="77777777" w:rsidR="00D8220F" w:rsidRPr="00863B7F" w:rsidRDefault="00D8220F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2E2DA604" w14:textId="77777777" w:rsidR="00D8220F" w:rsidRPr="00863B7F" w:rsidRDefault="00D8220F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14:paraId="2846AA71" w14:textId="77777777" w:rsidR="00D8220F" w:rsidRPr="00863B7F" w:rsidRDefault="00D8220F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14:paraId="3A05735D" w14:textId="77777777" w:rsidR="00D8220F" w:rsidRPr="00863B7F" w:rsidRDefault="00D8220F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63B7F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7E27871B" w14:textId="420A3712" w:rsidR="00D8220F" w:rsidRPr="00863B7F" w:rsidRDefault="00AE5301" w:rsidP="00863B7F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37 423</w:t>
            </w:r>
            <w:r w:rsidR="00D8220F" w:rsidRPr="00863B7F">
              <w:rPr>
                <w:rFonts w:cs="Times New Roman"/>
                <w:b/>
                <w:iCs/>
                <w:sz w:val="18"/>
                <w:szCs w:val="18"/>
              </w:rPr>
              <w:t>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D770C39" w14:textId="77777777" w:rsidR="00D8220F" w:rsidRPr="00863B7F" w:rsidRDefault="00D8220F" w:rsidP="00863B7F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bCs/>
                <w:iCs/>
                <w:sz w:val="18"/>
                <w:szCs w:val="18"/>
              </w:rPr>
              <w:t>2 485,0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6B1CB275" w14:textId="77777777" w:rsidR="00D8220F" w:rsidRPr="00863B7F" w:rsidRDefault="00D8220F" w:rsidP="00863B7F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6 942,0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14:paraId="46F724D8" w14:textId="51484220" w:rsidR="00D8220F" w:rsidRPr="00863B7F" w:rsidRDefault="00D8220F" w:rsidP="00863B7F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6 999,0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124D5381" w14:textId="5E1D10A0" w:rsidR="00D8220F" w:rsidRPr="00863B7F" w:rsidRDefault="00D8220F" w:rsidP="00863B7F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6 999,0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1A347F68" w14:textId="4F843217" w:rsidR="00D8220F" w:rsidRPr="00863B7F" w:rsidRDefault="00D8220F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6 999,0</w:t>
            </w:r>
          </w:p>
        </w:tc>
        <w:tc>
          <w:tcPr>
            <w:tcW w:w="992" w:type="dxa"/>
          </w:tcPr>
          <w:p w14:paraId="25C6ED92" w14:textId="6A8E69DC" w:rsidR="00D8220F" w:rsidRPr="00863B7F" w:rsidRDefault="00AE5301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6 999,0</w:t>
            </w:r>
          </w:p>
        </w:tc>
        <w:tc>
          <w:tcPr>
            <w:tcW w:w="845" w:type="dxa"/>
            <w:vMerge/>
            <w:vAlign w:val="center"/>
            <w:hideMark/>
          </w:tcPr>
          <w:p w14:paraId="6B08849B" w14:textId="11027172" w:rsidR="00D8220F" w:rsidRPr="00863B7F" w:rsidRDefault="00D8220F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0D4279E" w14:textId="77777777" w:rsidR="00D8220F" w:rsidRPr="00863B7F" w:rsidRDefault="00D8220F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</w:tr>
      <w:tr w:rsidR="00D8220F" w:rsidRPr="00863B7F" w14:paraId="2CBEB0EB" w14:textId="77777777" w:rsidTr="00AE5301">
        <w:trPr>
          <w:trHeight w:val="291"/>
        </w:trPr>
        <w:tc>
          <w:tcPr>
            <w:tcW w:w="700" w:type="dxa"/>
            <w:vMerge/>
            <w:vAlign w:val="center"/>
          </w:tcPr>
          <w:p w14:paraId="04359AAA" w14:textId="77777777" w:rsidR="00D8220F" w:rsidRPr="00863B7F" w:rsidRDefault="00D8220F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2320" w:type="dxa"/>
            <w:vMerge/>
            <w:vAlign w:val="center"/>
          </w:tcPr>
          <w:p w14:paraId="177B1366" w14:textId="77777777" w:rsidR="00D8220F" w:rsidRPr="00863B7F" w:rsidRDefault="00D8220F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101" w:type="dxa"/>
            <w:vMerge/>
            <w:vAlign w:val="center"/>
          </w:tcPr>
          <w:p w14:paraId="67A3E6E6" w14:textId="77777777" w:rsidR="00D8220F" w:rsidRPr="00863B7F" w:rsidRDefault="00D8220F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shd w:val="clear" w:color="000000" w:fill="FFFFFF"/>
          </w:tcPr>
          <w:p w14:paraId="15DE0443" w14:textId="0ABDA067" w:rsidR="00D8220F" w:rsidRPr="00863B7F" w:rsidRDefault="00D8220F" w:rsidP="00863B7F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63B7F">
              <w:rPr>
                <w:rFonts w:cs="Times New Roman"/>
                <w:b/>
                <w:bCs/>
                <w:sz w:val="18"/>
                <w:szCs w:val="18"/>
              </w:rPr>
              <w:t xml:space="preserve">Средства бюджета      </w:t>
            </w:r>
            <w:r w:rsidRPr="00863B7F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992" w:type="dxa"/>
            <w:shd w:val="clear" w:color="000000" w:fill="FFFFFF"/>
            <w:noWrap/>
          </w:tcPr>
          <w:p w14:paraId="015637BD" w14:textId="36A8D8A4" w:rsidR="00D8220F" w:rsidRPr="00863B7F" w:rsidRDefault="00AE5301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18 </w:t>
            </w:r>
            <w:r w:rsidR="00D8220F" w:rsidRPr="00863B7F">
              <w:rPr>
                <w:rFonts w:cs="Times New Roman"/>
                <w:b/>
                <w:sz w:val="18"/>
                <w:szCs w:val="18"/>
              </w:rPr>
              <w:t>000,0</w:t>
            </w:r>
          </w:p>
        </w:tc>
        <w:tc>
          <w:tcPr>
            <w:tcW w:w="1276" w:type="dxa"/>
            <w:shd w:val="clear" w:color="000000" w:fill="FFFFFF"/>
            <w:noWrap/>
          </w:tcPr>
          <w:p w14:paraId="63A50661" w14:textId="77777777" w:rsidR="00D8220F" w:rsidRPr="00863B7F" w:rsidRDefault="00D8220F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3B7F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</w:tcPr>
          <w:p w14:paraId="4CF2A456" w14:textId="77777777" w:rsidR="00D8220F" w:rsidRPr="00863B7F" w:rsidRDefault="00D8220F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3B7F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3" w:type="dxa"/>
            <w:shd w:val="clear" w:color="000000" w:fill="FFFFFF"/>
            <w:noWrap/>
          </w:tcPr>
          <w:p w14:paraId="1397482B" w14:textId="77777777" w:rsidR="00D8220F" w:rsidRPr="00863B7F" w:rsidRDefault="00D8220F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3B7F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</w:tcPr>
          <w:p w14:paraId="2DB853B1" w14:textId="77777777" w:rsidR="00D8220F" w:rsidRPr="00863B7F" w:rsidRDefault="00D8220F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3B7F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</w:tcPr>
          <w:p w14:paraId="136F7E60" w14:textId="77777777" w:rsidR="00D8220F" w:rsidRPr="00863B7F" w:rsidRDefault="00D8220F" w:rsidP="00863B7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63B7F">
              <w:rPr>
                <w:rFonts w:cs="Times New Roman"/>
                <w:b/>
                <w:sz w:val="18"/>
                <w:szCs w:val="18"/>
              </w:rPr>
              <w:t>3 000,0</w:t>
            </w:r>
          </w:p>
          <w:p w14:paraId="374FF0E2" w14:textId="77777777" w:rsidR="00D8220F" w:rsidRPr="00863B7F" w:rsidRDefault="00D8220F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203B87F" w14:textId="77777777" w:rsidR="00AE5301" w:rsidRPr="00863B7F" w:rsidRDefault="00AE5301" w:rsidP="00AE53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63B7F">
              <w:rPr>
                <w:rFonts w:cs="Times New Roman"/>
                <w:b/>
                <w:sz w:val="18"/>
                <w:szCs w:val="18"/>
              </w:rPr>
              <w:t>3 000,0</w:t>
            </w:r>
          </w:p>
          <w:p w14:paraId="72E28656" w14:textId="77777777" w:rsidR="00D8220F" w:rsidRPr="00863B7F" w:rsidRDefault="00D8220F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845" w:type="dxa"/>
            <w:vMerge/>
            <w:vAlign w:val="center"/>
          </w:tcPr>
          <w:p w14:paraId="10D8D6EF" w14:textId="5B94B4A2" w:rsidR="00D8220F" w:rsidRPr="00863B7F" w:rsidRDefault="00D8220F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9BA5794" w14:textId="77777777" w:rsidR="00D8220F" w:rsidRPr="00863B7F" w:rsidRDefault="00D8220F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</w:tr>
    </w:tbl>
    <w:p w14:paraId="2A95ED48" w14:textId="77777777" w:rsidR="00481053" w:rsidRDefault="00481053" w:rsidP="00511FC0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</w:t>
      </w:r>
    </w:p>
    <w:p w14:paraId="54BCA8B0" w14:textId="77777777" w:rsidR="00703E17" w:rsidRDefault="00703E17" w:rsidP="00481053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64A0575B" w14:textId="77777777" w:rsidR="005231DD" w:rsidRDefault="005231DD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76441BB7" w14:textId="77777777" w:rsidR="00481053" w:rsidRPr="00E27A7D" w:rsidRDefault="00481053" w:rsidP="00481053">
      <w:pPr>
        <w:tabs>
          <w:tab w:val="left" w:pos="851"/>
        </w:tabs>
        <w:ind w:left="4253" w:firstLine="5386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 4</w:t>
      </w:r>
      <w:r w:rsidRPr="00E27A7D">
        <w:rPr>
          <w:rFonts w:cs="Times New Roman"/>
        </w:rPr>
        <w:t xml:space="preserve"> </w:t>
      </w:r>
    </w:p>
    <w:p w14:paraId="2DE83DA2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14:paraId="419136F5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7AF63D4D" w14:textId="77777777" w:rsidR="00481053" w:rsidRPr="00E27A7D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539AAD2E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14:paraId="6FF2A170" w14:textId="77777777"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14:paraId="4A283CD3" w14:textId="77777777" w:rsidR="00EE0CD8" w:rsidRPr="006900C3" w:rsidRDefault="00EE0CD8" w:rsidP="00511FC0">
      <w:pPr>
        <w:tabs>
          <w:tab w:val="left" w:pos="851"/>
        </w:tabs>
        <w:jc w:val="center"/>
        <w:rPr>
          <w:rFonts w:cs="Times New Roman"/>
        </w:rPr>
      </w:pPr>
    </w:p>
    <w:p w14:paraId="4D36BA1E" w14:textId="77777777" w:rsidR="00F37B66" w:rsidRPr="006900C3" w:rsidRDefault="00F37B66" w:rsidP="00F37B66">
      <w:pPr>
        <w:tabs>
          <w:tab w:val="left" w:pos="851"/>
        </w:tabs>
        <w:jc w:val="center"/>
        <w:rPr>
          <w:rFonts w:cs="Times New Roman"/>
        </w:rPr>
      </w:pPr>
      <w:r w:rsidRPr="006900C3">
        <w:rPr>
          <w:rFonts w:cs="Times New Roman"/>
        </w:rPr>
        <w:t xml:space="preserve">Паспорт подпрограммы </w:t>
      </w:r>
      <w:r w:rsidRPr="006900C3">
        <w:rPr>
          <w:rFonts w:cs="Times New Roman"/>
          <w:lang w:val="en-US"/>
        </w:rPr>
        <w:t>V</w:t>
      </w:r>
    </w:p>
    <w:p w14:paraId="478EE09F" w14:textId="77777777" w:rsidR="00F37B66" w:rsidRPr="006900C3" w:rsidRDefault="00F37B66" w:rsidP="00F37B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900C3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4F4C17CA" w14:textId="51738AD5" w:rsidR="00F37B66" w:rsidRPr="006900C3" w:rsidRDefault="008D1C4F" w:rsidP="00F37B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2022-2025</w:t>
      </w:r>
      <w:r w:rsidR="00F37B66" w:rsidRPr="006900C3">
        <w:rPr>
          <w:rFonts w:ascii="Times New Roman" w:hAnsi="Times New Roman" w:cs="Times New Roman"/>
          <w:sz w:val="24"/>
          <w:szCs w:val="24"/>
        </w:rPr>
        <w:t xml:space="preserve"> годы</w:t>
      </w:r>
    </w:p>
    <w:p w14:paraId="35398D08" w14:textId="77777777" w:rsidR="00F37B66" w:rsidRPr="006900C3" w:rsidRDefault="00F37B66" w:rsidP="00F37B66">
      <w:pPr>
        <w:pStyle w:val="1"/>
        <w:tabs>
          <w:tab w:val="left" w:pos="8508"/>
        </w:tabs>
        <w:snapToGrid w:val="0"/>
        <w:spacing w:after="0" w:line="240" w:lineRule="auto"/>
        <w:rPr>
          <w:color w:val="auto"/>
          <w:sz w:val="22"/>
          <w:szCs w:val="22"/>
        </w:rPr>
      </w:pPr>
    </w:p>
    <w:p w14:paraId="7BE42DEA" w14:textId="77777777" w:rsidR="00F37B66" w:rsidRPr="006900C3" w:rsidRDefault="00F37B66" w:rsidP="00F37B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925"/>
        <w:gridCol w:w="1276"/>
        <w:gridCol w:w="1276"/>
        <w:gridCol w:w="1276"/>
        <w:gridCol w:w="1134"/>
        <w:gridCol w:w="1578"/>
      </w:tblGrid>
      <w:tr w:rsidR="008D1C4F" w:rsidRPr="006900C3" w14:paraId="6FC12FEC" w14:textId="77777777" w:rsidTr="008D1C4F">
        <w:tc>
          <w:tcPr>
            <w:tcW w:w="4478" w:type="dxa"/>
          </w:tcPr>
          <w:p w14:paraId="7BC26B2E" w14:textId="77777777" w:rsidR="008D1C4F" w:rsidRPr="006900C3" w:rsidRDefault="008D1C4F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95" w:type="dxa"/>
            <w:gridSpan w:val="8"/>
          </w:tcPr>
          <w:p w14:paraId="6C96C99B" w14:textId="748EE55E" w:rsidR="008D1C4F" w:rsidRPr="006900C3" w:rsidRDefault="008D1C4F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8D1C4F" w:rsidRPr="006900C3" w14:paraId="45E78F7A" w14:textId="77777777" w:rsidTr="005443D4">
        <w:tc>
          <w:tcPr>
            <w:tcW w:w="4478" w:type="dxa"/>
          </w:tcPr>
          <w:p w14:paraId="6158713C" w14:textId="77777777" w:rsidR="008D1C4F" w:rsidRPr="006900C3" w:rsidRDefault="008D1C4F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14:paraId="18FCF86B" w14:textId="77777777" w:rsidR="008D1C4F" w:rsidRPr="006900C3" w:rsidRDefault="008D1C4F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14:paraId="3BD2F0BF" w14:textId="77777777" w:rsidR="008D1C4F" w:rsidRPr="006900C3" w:rsidRDefault="008D1C4F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25" w:type="dxa"/>
          </w:tcPr>
          <w:p w14:paraId="266A9AFE" w14:textId="77777777" w:rsidR="008D1C4F" w:rsidRPr="006900C3" w:rsidRDefault="008D1C4F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14:paraId="62C8C050" w14:textId="77777777" w:rsidR="008D1C4F" w:rsidRPr="006900C3" w:rsidRDefault="008D1C4F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6" w:type="dxa"/>
          </w:tcPr>
          <w:p w14:paraId="4A86A630" w14:textId="77777777" w:rsidR="008D1C4F" w:rsidRPr="006900C3" w:rsidRDefault="008D1C4F" w:rsidP="008F6E8D">
            <w:pPr>
              <w:jc w:val="center"/>
            </w:pPr>
            <w:r w:rsidRPr="006900C3">
              <w:t>2023 год</w:t>
            </w:r>
          </w:p>
        </w:tc>
        <w:tc>
          <w:tcPr>
            <w:tcW w:w="1276" w:type="dxa"/>
          </w:tcPr>
          <w:p w14:paraId="2AA25335" w14:textId="77777777" w:rsidR="008D1C4F" w:rsidRPr="006900C3" w:rsidRDefault="008D1C4F" w:rsidP="008F6E8D">
            <w:pPr>
              <w:jc w:val="center"/>
            </w:pPr>
            <w:r w:rsidRPr="006900C3">
              <w:t>2024 год</w:t>
            </w:r>
          </w:p>
        </w:tc>
        <w:tc>
          <w:tcPr>
            <w:tcW w:w="1134" w:type="dxa"/>
          </w:tcPr>
          <w:p w14:paraId="751A240A" w14:textId="6A19CBA1" w:rsidR="008D1C4F" w:rsidRPr="008D1C4F" w:rsidRDefault="008D1C4F" w:rsidP="008F6E8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8D1C4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78" w:type="dxa"/>
          </w:tcPr>
          <w:p w14:paraId="305EF4F1" w14:textId="539E25BA" w:rsidR="008D1C4F" w:rsidRPr="006900C3" w:rsidRDefault="008D1C4F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8D1C4F" w:rsidRPr="006900C3" w14:paraId="0B4094EB" w14:textId="77777777" w:rsidTr="005443D4">
        <w:tc>
          <w:tcPr>
            <w:tcW w:w="4478" w:type="dxa"/>
          </w:tcPr>
          <w:p w14:paraId="5F781190" w14:textId="77777777" w:rsidR="008D1C4F" w:rsidRPr="006900C3" w:rsidRDefault="008D1C4F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14:paraId="1C469DC7" w14:textId="2F76D46B" w:rsidR="008D1C4F" w:rsidRPr="006900C3" w:rsidRDefault="005443D4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22 756</w:t>
            </w:r>
            <w:r w:rsidR="008D1C4F" w:rsidRPr="006900C3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26" w:type="dxa"/>
          </w:tcPr>
          <w:p w14:paraId="5C1F9450" w14:textId="77777777" w:rsidR="008D1C4F" w:rsidRPr="006900C3" w:rsidRDefault="008D1C4F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5" w:type="dxa"/>
          </w:tcPr>
          <w:p w14:paraId="4289A3AB" w14:textId="77777777" w:rsidR="008D1C4F" w:rsidRPr="006900C3" w:rsidRDefault="008D1C4F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3558B276" w14:textId="77777777" w:rsidR="008D1C4F" w:rsidRPr="006900C3" w:rsidRDefault="008D1C4F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276" w:type="dxa"/>
          </w:tcPr>
          <w:p w14:paraId="26C31C74" w14:textId="77777777" w:rsidR="008D1C4F" w:rsidRPr="006900C3" w:rsidRDefault="008D1C4F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276" w:type="dxa"/>
          </w:tcPr>
          <w:p w14:paraId="262761D6" w14:textId="77777777" w:rsidR="008D1C4F" w:rsidRPr="006900C3" w:rsidRDefault="008D1C4F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134" w:type="dxa"/>
          </w:tcPr>
          <w:p w14:paraId="2CA535AF" w14:textId="30D18FAB" w:rsidR="008D1C4F" w:rsidRPr="006900C3" w:rsidRDefault="005443D4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578" w:type="dxa"/>
            <w:vMerge w:val="restart"/>
          </w:tcPr>
          <w:p w14:paraId="4FE12476" w14:textId="06E57AD0" w:rsidR="008D1C4F" w:rsidRPr="006900C3" w:rsidRDefault="008D1C4F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1C4F" w:rsidRPr="006900C3" w14:paraId="08F23F9E" w14:textId="77777777" w:rsidTr="005443D4">
        <w:trPr>
          <w:trHeight w:val="380"/>
        </w:trPr>
        <w:tc>
          <w:tcPr>
            <w:tcW w:w="4478" w:type="dxa"/>
          </w:tcPr>
          <w:p w14:paraId="479DAAE0" w14:textId="77777777" w:rsidR="008D1C4F" w:rsidRPr="006900C3" w:rsidRDefault="008D1C4F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14:paraId="06B1335D" w14:textId="687EA6D9" w:rsidR="008D1C4F" w:rsidRPr="006900C3" w:rsidRDefault="005443D4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22 756</w:t>
            </w:r>
            <w:r w:rsidRPr="006900C3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26" w:type="dxa"/>
          </w:tcPr>
          <w:p w14:paraId="570C1E0C" w14:textId="77777777" w:rsidR="008D1C4F" w:rsidRPr="006900C3" w:rsidRDefault="008D1C4F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5" w:type="dxa"/>
          </w:tcPr>
          <w:p w14:paraId="06E99318" w14:textId="77777777" w:rsidR="008D1C4F" w:rsidRPr="006900C3" w:rsidRDefault="008D1C4F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49BCC64D" w14:textId="77777777" w:rsidR="008D1C4F" w:rsidRPr="006900C3" w:rsidRDefault="008D1C4F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276" w:type="dxa"/>
          </w:tcPr>
          <w:p w14:paraId="6A1055DB" w14:textId="77777777" w:rsidR="008D1C4F" w:rsidRPr="006900C3" w:rsidRDefault="008D1C4F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276" w:type="dxa"/>
          </w:tcPr>
          <w:p w14:paraId="0FBAA341" w14:textId="77777777" w:rsidR="008D1C4F" w:rsidRPr="006900C3" w:rsidRDefault="008D1C4F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134" w:type="dxa"/>
          </w:tcPr>
          <w:p w14:paraId="564014F2" w14:textId="70B1DC3A" w:rsidR="008D1C4F" w:rsidRPr="006900C3" w:rsidRDefault="005443D4" w:rsidP="008F6E8D">
            <w:pPr>
              <w:rPr>
                <w:rFonts w:cs="Times New Roman"/>
                <w:sz w:val="22"/>
                <w:szCs w:val="22"/>
              </w:rPr>
            </w:pPr>
            <w:r w:rsidRPr="006900C3">
              <w:rPr>
                <w:rFonts w:cs="Times New Roman"/>
                <w:szCs w:val="22"/>
              </w:rPr>
              <w:t>5 689,0</w:t>
            </w:r>
          </w:p>
        </w:tc>
        <w:tc>
          <w:tcPr>
            <w:tcW w:w="1578" w:type="dxa"/>
            <w:vMerge/>
          </w:tcPr>
          <w:p w14:paraId="0615AF49" w14:textId="59095649" w:rsidR="008D1C4F" w:rsidRPr="006900C3" w:rsidRDefault="008D1C4F" w:rsidP="008F6E8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D1C4F" w:rsidRPr="006900C3" w14:paraId="163FF8EC" w14:textId="77777777" w:rsidTr="005443D4">
        <w:tc>
          <w:tcPr>
            <w:tcW w:w="4478" w:type="dxa"/>
            <w:vAlign w:val="center"/>
          </w:tcPr>
          <w:p w14:paraId="507F376F" w14:textId="77777777" w:rsidR="008D1C4F" w:rsidRPr="006900C3" w:rsidRDefault="008D1C4F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Всего по ГРБС, в том числе:</w:t>
            </w:r>
          </w:p>
        </w:tc>
        <w:tc>
          <w:tcPr>
            <w:tcW w:w="1304" w:type="dxa"/>
          </w:tcPr>
          <w:p w14:paraId="3B7E8F84" w14:textId="1FAD7077" w:rsidR="008D1C4F" w:rsidRPr="006900C3" w:rsidRDefault="005443D4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22 756</w:t>
            </w:r>
            <w:r w:rsidRPr="006900C3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26" w:type="dxa"/>
          </w:tcPr>
          <w:p w14:paraId="01548DE7" w14:textId="77777777" w:rsidR="008D1C4F" w:rsidRPr="006900C3" w:rsidRDefault="008D1C4F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5" w:type="dxa"/>
          </w:tcPr>
          <w:p w14:paraId="23D48D51" w14:textId="77777777" w:rsidR="008D1C4F" w:rsidRPr="006900C3" w:rsidRDefault="008D1C4F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2C3E3152" w14:textId="77777777" w:rsidR="008D1C4F" w:rsidRPr="006900C3" w:rsidRDefault="008D1C4F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276" w:type="dxa"/>
          </w:tcPr>
          <w:p w14:paraId="68F6F469" w14:textId="77777777" w:rsidR="008D1C4F" w:rsidRPr="006900C3" w:rsidRDefault="008D1C4F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276" w:type="dxa"/>
          </w:tcPr>
          <w:p w14:paraId="650B4BA1" w14:textId="77777777" w:rsidR="008D1C4F" w:rsidRPr="006900C3" w:rsidRDefault="008D1C4F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134" w:type="dxa"/>
          </w:tcPr>
          <w:p w14:paraId="3B2086BE" w14:textId="5C401620" w:rsidR="008D1C4F" w:rsidRDefault="005443D4" w:rsidP="00863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578" w:type="dxa"/>
            <w:vMerge w:val="restart"/>
          </w:tcPr>
          <w:p w14:paraId="7D613BCC" w14:textId="73706D5D" w:rsidR="008D1C4F" w:rsidRPr="006900C3" w:rsidRDefault="008D1C4F" w:rsidP="00863B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Электросталь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 Московской области</w:t>
            </w:r>
          </w:p>
        </w:tc>
      </w:tr>
      <w:tr w:rsidR="008D1C4F" w:rsidRPr="006900C3" w14:paraId="5216397E" w14:textId="77777777" w:rsidTr="005443D4">
        <w:tc>
          <w:tcPr>
            <w:tcW w:w="4478" w:type="dxa"/>
            <w:vAlign w:val="center"/>
          </w:tcPr>
          <w:p w14:paraId="2F3D3A4C" w14:textId="77777777" w:rsidR="008D1C4F" w:rsidRPr="006900C3" w:rsidRDefault="008D1C4F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14:paraId="5AF230CD" w14:textId="7A4072EB" w:rsidR="008D1C4F" w:rsidRPr="006900C3" w:rsidRDefault="005443D4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22 756</w:t>
            </w:r>
            <w:r w:rsidRPr="006900C3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26" w:type="dxa"/>
          </w:tcPr>
          <w:p w14:paraId="18471559" w14:textId="77777777" w:rsidR="008D1C4F" w:rsidRPr="006900C3" w:rsidRDefault="008D1C4F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5" w:type="dxa"/>
          </w:tcPr>
          <w:p w14:paraId="7A0AA7E2" w14:textId="77777777" w:rsidR="008D1C4F" w:rsidRPr="006900C3" w:rsidRDefault="008D1C4F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05D77DEB" w14:textId="77777777" w:rsidR="008D1C4F" w:rsidRPr="006900C3" w:rsidRDefault="008D1C4F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276" w:type="dxa"/>
          </w:tcPr>
          <w:p w14:paraId="37065ABE" w14:textId="77777777" w:rsidR="008D1C4F" w:rsidRPr="006900C3" w:rsidRDefault="008D1C4F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276" w:type="dxa"/>
          </w:tcPr>
          <w:p w14:paraId="09D3F19C" w14:textId="77777777" w:rsidR="008D1C4F" w:rsidRPr="006900C3" w:rsidRDefault="008D1C4F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134" w:type="dxa"/>
          </w:tcPr>
          <w:p w14:paraId="01085BAC" w14:textId="1DCE108D" w:rsidR="008D1C4F" w:rsidRPr="006900C3" w:rsidRDefault="005443D4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578" w:type="dxa"/>
            <w:vMerge/>
          </w:tcPr>
          <w:p w14:paraId="22E8A532" w14:textId="69DDE789" w:rsidR="008D1C4F" w:rsidRPr="006900C3" w:rsidRDefault="008D1C4F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9482E93" w14:textId="77777777" w:rsidR="00F37B66" w:rsidRDefault="00F37B66" w:rsidP="00BE2A54">
      <w:pPr>
        <w:tabs>
          <w:tab w:val="left" w:pos="851"/>
        </w:tabs>
        <w:rPr>
          <w:rFonts w:cs="Times New Roman"/>
          <w:sz w:val="22"/>
          <w:szCs w:val="22"/>
        </w:rPr>
      </w:pPr>
    </w:p>
    <w:p w14:paraId="07584D0B" w14:textId="77777777" w:rsidR="00BE2A54" w:rsidRDefault="00BE2A54" w:rsidP="00BE2A54">
      <w:pPr>
        <w:tabs>
          <w:tab w:val="left" w:pos="851"/>
        </w:tabs>
        <w:rPr>
          <w:rFonts w:cs="Times New Roman"/>
        </w:rPr>
      </w:pPr>
    </w:p>
    <w:p w14:paraId="66C396A5" w14:textId="77777777" w:rsidR="00F37B66" w:rsidRDefault="00F37B66" w:rsidP="00F37B66">
      <w:pPr>
        <w:pStyle w:val="Preforma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1B6F3" w14:textId="77777777" w:rsidR="006900C3" w:rsidRDefault="006900C3" w:rsidP="00F37B66">
      <w:pPr>
        <w:pStyle w:val="Preformat"/>
        <w:rPr>
          <w:rFonts w:ascii="Times New Roman" w:hAnsi="Times New Roman" w:cs="Times New Roman"/>
          <w:sz w:val="24"/>
          <w:szCs w:val="24"/>
        </w:rPr>
      </w:pPr>
    </w:p>
    <w:p w14:paraId="7DD5D10F" w14:textId="77777777" w:rsidR="00391634" w:rsidRPr="00CE1DBC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 xml:space="preserve"> Характеристика проблем</w:t>
      </w:r>
      <w:r w:rsidRPr="00915F62">
        <w:t>, решаемых посредством мероприятий подпрограммы</w:t>
      </w:r>
      <w:r w:rsidR="00CE1DBC" w:rsidRPr="00CE1DBC">
        <w:t xml:space="preserve"> </w:t>
      </w:r>
      <w:r w:rsidR="008C303E">
        <w:rPr>
          <w:lang w:val="en-US"/>
        </w:rPr>
        <w:t>V</w:t>
      </w:r>
    </w:p>
    <w:p w14:paraId="0EC22277" w14:textId="77777777" w:rsidR="00391634" w:rsidRPr="002D090D" w:rsidRDefault="00391634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072430A9" w14:textId="3D525879" w:rsidR="00863B7F" w:rsidRDefault="00713D1D" w:rsidP="00863B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</w:t>
      </w:r>
      <w:r w:rsidR="0088568B" w:rsidRPr="00AC6065">
        <w:rPr>
          <w:rFonts w:ascii="Times New Roman CYR" w:hAnsi="Times New Roman CYR" w:cs="Times New Roman CYR"/>
          <w:color w:val="000000"/>
          <w:sz w:val="24"/>
          <w:szCs w:val="24"/>
        </w:rPr>
        <w:t xml:space="preserve">Подпрограмма </w:t>
      </w:r>
      <w:r w:rsidR="00030B5A" w:rsidRPr="00AC6065">
        <w:rPr>
          <w:rFonts w:ascii="Times New Roman CYR" w:hAnsi="Times New Roman CYR" w:cs="Times New Roman CYR"/>
          <w:color w:val="000000"/>
          <w:sz w:val="24"/>
          <w:szCs w:val="24"/>
        </w:rPr>
        <w:t xml:space="preserve">направлена на </w:t>
      </w:r>
      <w:r w:rsidR="00863B7F" w:rsidRPr="00D15718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863B7F">
        <w:rPr>
          <w:rFonts w:ascii="Times New Roman" w:hAnsi="Times New Roman" w:cs="Times New Roman"/>
          <w:sz w:val="24"/>
          <w:szCs w:val="24"/>
        </w:rPr>
        <w:t>переданного государственного полномочия Московской области по созданию комиссии по делам несовершеннолетних и защите их прав городского округа Электросталь Московской области.</w:t>
      </w:r>
    </w:p>
    <w:p w14:paraId="0D344275" w14:textId="26F87E85" w:rsidR="00D80BFE" w:rsidRDefault="00030B5A" w:rsidP="00AC6065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 w:rsidRPr="00AC6065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FE2CAB" w:rsidRPr="00AC6065">
        <w:rPr>
          <w:rFonts w:ascii="Times New Roman" w:hAnsi="Times New Roman" w:cs="Times New Roman"/>
          <w:color w:val="000000"/>
          <w:sz w:val="24"/>
          <w:szCs w:val="24"/>
        </w:rPr>
        <w:t xml:space="preserve">В рамках реализации подпрограммы </w:t>
      </w:r>
      <w:r w:rsidR="00AC6065" w:rsidRPr="00AC6065">
        <w:rPr>
          <w:rFonts w:ascii="Times New Roman" w:hAnsi="Times New Roman" w:cs="Times New Roman"/>
          <w:color w:val="000000"/>
          <w:sz w:val="24"/>
          <w:szCs w:val="24"/>
        </w:rPr>
        <w:t xml:space="preserve">создаются условия для </w:t>
      </w:r>
      <w:r w:rsidR="00863B7F">
        <w:rPr>
          <w:rFonts w:ascii="Times New Roman CYR" w:hAnsi="Times New Roman CYR" w:cs="Times New Roman CYR"/>
          <w:sz w:val="24"/>
          <w:szCs w:val="24"/>
        </w:rPr>
        <w:t>деятельности отдела по делам несовершеннолетних и защите их прав Администрации городского округа Электросталь Московской области</w:t>
      </w:r>
      <w:r w:rsidR="00AC6065" w:rsidRPr="00AC6065">
        <w:rPr>
          <w:rFonts w:ascii="Times New Roman CYR" w:hAnsi="Times New Roman CYR" w:cs="Times New Roman CYR"/>
          <w:sz w:val="24"/>
          <w:szCs w:val="24"/>
        </w:rPr>
        <w:t>.</w:t>
      </w:r>
    </w:p>
    <w:p w14:paraId="77AB89DE" w14:textId="46A847F9" w:rsidR="00863B7F" w:rsidRPr="00FE2D33" w:rsidRDefault="00863B7F" w:rsidP="00863B7F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>
        <w:rPr>
          <w:rFonts w:ascii="Times New Roman CYR" w:hAnsi="Times New Roman CYR" w:cs="Times New Roman CYR"/>
        </w:rPr>
        <w:tab/>
        <w:t xml:space="preserve"> </w:t>
      </w:r>
      <w:r w:rsidRPr="00FE2D33">
        <w:rPr>
          <w:rFonts w:eastAsiaTheme="minorHAnsi" w:cs="Times New Roman"/>
          <w:lang w:eastAsia="en-US"/>
        </w:rPr>
        <w:t xml:space="preserve">Финансирование мероприятий подпрограммы </w:t>
      </w:r>
      <w:r w:rsidRPr="00FE2D33">
        <w:rPr>
          <w:rFonts w:eastAsiaTheme="minorHAnsi" w:cs="Times New Roman"/>
          <w:lang w:val="en-US" w:eastAsia="en-US"/>
        </w:rPr>
        <w:t>V</w:t>
      </w:r>
      <w:r w:rsidRPr="00FE2D33">
        <w:rPr>
          <w:rFonts w:eastAsiaTheme="minorHAnsi" w:cs="Times New Roman"/>
          <w:lang w:eastAsia="en-US"/>
        </w:rPr>
        <w:t xml:space="preserve"> осуществляется за счет средств </w:t>
      </w:r>
      <w:r>
        <w:rPr>
          <w:rFonts w:eastAsiaTheme="minorHAnsi" w:cs="Times New Roman"/>
          <w:lang w:eastAsia="en-US"/>
        </w:rPr>
        <w:t xml:space="preserve">субвенции из </w:t>
      </w:r>
      <w:r w:rsidRPr="00FE2D33">
        <w:rPr>
          <w:rFonts w:eastAsiaTheme="minorHAnsi" w:cs="Times New Roman"/>
          <w:lang w:eastAsia="en-US"/>
        </w:rPr>
        <w:t>бюджета</w:t>
      </w:r>
      <w:r>
        <w:rPr>
          <w:rFonts w:eastAsiaTheme="minorHAnsi" w:cs="Times New Roman"/>
          <w:lang w:eastAsia="en-US"/>
        </w:rPr>
        <w:t xml:space="preserve"> Московской области</w:t>
      </w:r>
      <w:r w:rsidRPr="00FE2D33">
        <w:rPr>
          <w:rFonts w:eastAsiaTheme="minorHAnsi" w:cs="Times New Roman"/>
          <w:lang w:eastAsia="en-US"/>
        </w:rPr>
        <w:t>.</w:t>
      </w:r>
    </w:p>
    <w:p w14:paraId="4BDAF8D9" w14:textId="2A897DCA" w:rsidR="00863B7F" w:rsidRPr="00AC6065" w:rsidRDefault="00863B7F" w:rsidP="00AC6065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8E642DE" w14:textId="77777777" w:rsidR="00251784" w:rsidRPr="00CC7C73" w:rsidRDefault="00E21F7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A3EEE">
        <w:rPr>
          <w:rFonts w:ascii="Times New Roman" w:hAnsi="Times New Roman" w:cs="Times New Roman"/>
          <w:sz w:val="24"/>
          <w:szCs w:val="24"/>
        </w:rPr>
        <w:t>.</w:t>
      </w:r>
      <w:r w:rsidR="00251784" w:rsidRPr="002D090D">
        <w:rPr>
          <w:rFonts w:ascii="Times New Roman" w:hAnsi="Times New Roman" w:cs="Times New Roman"/>
          <w:sz w:val="24"/>
          <w:szCs w:val="24"/>
        </w:rPr>
        <w:t> Перечень мероприятий подпрограммы</w:t>
      </w:r>
      <w:r w:rsidR="005E36AF" w:rsidRPr="00CC7C73">
        <w:rPr>
          <w:rFonts w:ascii="Times New Roman" w:hAnsi="Times New Roman" w:cs="Times New Roman"/>
          <w:sz w:val="24"/>
          <w:szCs w:val="24"/>
        </w:rPr>
        <w:t xml:space="preserve"> </w:t>
      </w:r>
      <w:r w:rsidR="008C303E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14:paraId="24A0199D" w14:textId="77777777" w:rsidR="00F90802" w:rsidRDefault="008C303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«Обеспечивающая подпрограмма</w:t>
      </w:r>
      <w:r w:rsidR="00F90802">
        <w:rPr>
          <w:rFonts w:ascii="Times New Roman" w:hAnsi="Times New Roman" w:cs="Times New Roman"/>
          <w:sz w:val="24"/>
          <w:szCs w:val="24"/>
        </w:rPr>
        <w:t>»</w:t>
      </w:r>
    </w:p>
    <w:p w14:paraId="75FF4460" w14:textId="77777777" w:rsidR="008C303E" w:rsidRDefault="008C303E" w:rsidP="008C303E">
      <w:pPr>
        <w:pStyle w:val="11"/>
      </w:pPr>
    </w:p>
    <w:tbl>
      <w:tblPr>
        <w:tblStyle w:val="ae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1276"/>
        <w:gridCol w:w="1701"/>
        <w:gridCol w:w="992"/>
        <w:gridCol w:w="993"/>
        <w:gridCol w:w="992"/>
        <w:gridCol w:w="992"/>
        <w:gridCol w:w="992"/>
        <w:gridCol w:w="993"/>
        <w:gridCol w:w="992"/>
        <w:gridCol w:w="1276"/>
        <w:gridCol w:w="1275"/>
      </w:tblGrid>
      <w:tr w:rsidR="00BE2A54" w:rsidRPr="00863B7F" w14:paraId="427DDC78" w14:textId="77777777" w:rsidTr="00BE2A54">
        <w:tc>
          <w:tcPr>
            <w:tcW w:w="566" w:type="dxa"/>
            <w:vMerge w:val="restart"/>
            <w:hideMark/>
          </w:tcPr>
          <w:p w14:paraId="5CEF1115" w14:textId="77777777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553" w:type="dxa"/>
            <w:vMerge w:val="restart"/>
            <w:hideMark/>
          </w:tcPr>
          <w:p w14:paraId="5A6F365B" w14:textId="77777777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hideMark/>
          </w:tcPr>
          <w:p w14:paraId="77853831" w14:textId="77777777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hideMark/>
          </w:tcPr>
          <w:p w14:paraId="4CC9A8A9" w14:textId="77777777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hideMark/>
          </w:tcPr>
          <w:p w14:paraId="7BB28879" w14:textId="77777777" w:rsidR="00BE2A54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  <w:p w14:paraId="6F5834C8" w14:textId="0B2A7BDA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5954" w:type="dxa"/>
            <w:gridSpan w:val="6"/>
            <w:hideMark/>
          </w:tcPr>
          <w:p w14:paraId="350FA695" w14:textId="431D5A60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  <w:hideMark/>
          </w:tcPr>
          <w:p w14:paraId="2F8129A4" w14:textId="178A70A2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1275" w:type="dxa"/>
            <w:vMerge w:val="restart"/>
            <w:hideMark/>
          </w:tcPr>
          <w:p w14:paraId="0927448F" w14:textId="2EA8A12C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Результаты выполнения мероприятия Подпрограммы</w:t>
            </w:r>
          </w:p>
        </w:tc>
      </w:tr>
      <w:tr w:rsidR="00BE2A54" w:rsidRPr="00863B7F" w14:paraId="2063C678" w14:textId="77777777" w:rsidTr="00BE2A54">
        <w:trPr>
          <w:trHeight w:val="398"/>
        </w:trPr>
        <w:tc>
          <w:tcPr>
            <w:tcW w:w="566" w:type="dxa"/>
            <w:vMerge/>
            <w:hideMark/>
          </w:tcPr>
          <w:p w14:paraId="717FBC1C" w14:textId="77777777" w:rsidR="00BE2A54" w:rsidRPr="00863B7F" w:rsidRDefault="00BE2A54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3" w:type="dxa"/>
            <w:vMerge/>
            <w:hideMark/>
          </w:tcPr>
          <w:p w14:paraId="4C607A2E" w14:textId="77777777" w:rsidR="00BE2A54" w:rsidRPr="00863B7F" w:rsidRDefault="00BE2A54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14:paraId="2C3C01DE" w14:textId="77777777" w:rsidR="00BE2A54" w:rsidRPr="00863B7F" w:rsidRDefault="00BE2A54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15205C3F" w14:textId="77777777" w:rsidR="00BE2A54" w:rsidRPr="00863B7F" w:rsidRDefault="00BE2A54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157F9204" w14:textId="77777777" w:rsidR="00BE2A54" w:rsidRPr="00863B7F" w:rsidRDefault="00BE2A54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14:paraId="5A114E9C" w14:textId="1926AC73" w:rsidR="00BE2A54" w:rsidRPr="00863B7F" w:rsidRDefault="00BE2A54" w:rsidP="00863B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 г</w:t>
            </w: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</w:p>
        </w:tc>
        <w:tc>
          <w:tcPr>
            <w:tcW w:w="992" w:type="dxa"/>
            <w:hideMark/>
          </w:tcPr>
          <w:p w14:paraId="6501A87C" w14:textId="77777777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992" w:type="dxa"/>
            <w:hideMark/>
          </w:tcPr>
          <w:p w14:paraId="0BA999E2" w14:textId="77777777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hideMark/>
          </w:tcPr>
          <w:p w14:paraId="048117BF" w14:textId="77777777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3" w:type="dxa"/>
            <w:hideMark/>
          </w:tcPr>
          <w:p w14:paraId="6778A70B" w14:textId="77777777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14:paraId="3ECC9E4B" w14:textId="6ACEB71B" w:rsidR="00BE2A54" w:rsidRPr="00863B7F" w:rsidRDefault="00BE2A54" w:rsidP="00F37B6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2025</w:t>
            </w:r>
            <w:r w:rsidRPr="00863B7F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vMerge/>
            <w:hideMark/>
          </w:tcPr>
          <w:p w14:paraId="1AAD34BA" w14:textId="347670A8" w:rsidR="00BE2A54" w:rsidRPr="00863B7F" w:rsidRDefault="00BE2A54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hideMark/>
          </w:tcPr>
          <w:p w14:paraId="01CC9459" w14:textId="77777777" w:rsidR="00BE2A54" w:rsidRPr="00863B7F" w:rsidRDefault="00BE2A54" w:rsidP="00F37B6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E2A54" w:rsidRPr="00863B7F" w14:paraId="2041883C" w14:textId="77777777" w:rsidTr="00BE2A54">
        <w:trPr>
          <w:trHeight w:val="25"/>
        </w:trPr>
        <w:tc>
          <w:tcPr>
            <w:tcW w:w="566" w:type="dxa"/>
            <w:hideMark/>
          </w:tcPr>
          <w:p w14:paraId="2EC19C8C" w14:textId="77777777" w:rsidR="00BE2A54" w:rsidRPr="00863B7F" w:rsidRDefault="00BE2A54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3" w:type="dxa"/>
            <w:hideMark/>
          </w:tcPr>
          <w:p w14:paraId="549F851E" w14:textId="77777777" w:rsidR="00BE2A54" w:rsidRPr="00863B7F" w:rsidRDefault="00BE2A54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hideMark/>
          </w:tcPr>
          <w:p w14:paraId="06C2BD13" w14:textId="77777777" w:rsidR="00BE2A54" w:rsidRPr="00863B7F" w:rsidRDefault="00BE2A54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hideMark/>
          </w:tcPr>
          <w:p w14:paraId="77DC27F6" w14:textId="77777777" w:rsidR="00BE2A54" w:rsidRPr="00863B7F" w:rsidRDefault="00BE2A54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hideMark/>
          </w:tcPr>
          <w:p w14:paraId="53F6130F" w14:textId="77777777" w:rsidR="00BE2A54" w:rsidRPr="00863B7F" w:rsidRDefault="00BE2A54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hideMark/>
          </w:tcPr>
          <w:p w14:paraId="224608AF" w14:textId="77777777" w:rsidR="00BE2A54" w:rsidRPr="00863B7F" w:rsidRDefault="00BE2A54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hideMark/>
          </w:tcPr>
          <w:p w14:paraId="73C7DA11" w14:textId="77777777" w:rsidR="00BE2A54" w:rsidRPr="00863B7F" w:rsidRDefault="00BE2A54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hideMark/>
          </w:tcPr>
          <w:p w14:paraId="5505BCBB" w14:textId="77777777" w:rsidR="00BE2A54" w:rsidRPr="00863B7F" w:rsidRDefault="00BE2A54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hideMark/>
          </w:tcPr>
          <w:p w14:paraId="582623D4" w14:textId="77777777" w:rsidR="00BE2A54" w:rsidRPr="00863B7F" w:rsidRDefault="00BE2A54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hideMark/>
          </w:tcPr>
          <w:p w14:paraId="4A396A4F" w14:textId="77777777" w:rsidR="00BE2A54" w:rsidRPr="00863B7F" w:rsidRDefault="00BE2A54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48BC18D3" w14:textId="338C1B1C" w:rsidR="00BE2A54" w:rsidRPr="00863B7F" w:rsidRDefault="00A3490D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hideMark/>
          </w:tcPr>
          <w:p w14:paraId="17B040ED" w14:textId="04F6FF47" w:rsidR="00BE2A54" w:rsidRPr="00863B7F" w:rsidRDefault="00A3490D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  <w:hideMark/>
          </w:tcPr>
          <w:p w14:paraId="5FB790F9" w14:textId="6814F89C" w:rsidR="00BE2A54" w:rsidRPr="00863B7F" w:rsidRDefault="00A3490D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BE2A54" w:rsidRPr="00863B7F" w14:paraId="64937E42" w14:textId="77777777" w:rsidTr="00BE2A54">
        <w:tc>
          <w:tcPr>
            <w:tcW w:w="566" w:type="dxa"/>
            <w:vMerge w:val="restart"/>
            <w:hideMark/>
          </w:tcPr>
          <w:p w14:paraId="0D142F3B" w14:textId="77777777" w:rsidR="00BE2A54" w:rsidRPr="00863B7F" w:rsidRDefault="00BE2A54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3" w:type="dxa"/>
            <w:vMerge w:val="restart"/>
            <w:hideMark/>
          </w:tcPr>
          <w:p w14:paraId="5A649E35" w14:textId="77777777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  <w:hideMark/>
          </w:tcPr>
          <w:p w14:paraId="2E5A3561" w14:textId="4EBA4FFD" w:rsidR="00BE2A54" w:rsidRPr="00863B7F" w:rsidRDefault="008333AE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2022-2025</w:t>
            </w:r>
          </w:p>
        </w:tc>
        <w:tc>
          <w:tcPr>
            <w:tcW w:w="1701" w:type="dxa"/>
            <w:hideMark/>
          </w:tcPr>
          <w:p w14:paraId="55BE99F6" w14:textId="77777777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14:paraId="0C255666" w14:textId="03AA61D7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22 756</w:t>
            </w: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14:paraId="0F704D57" w14:textId="6D4FA6AC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253C49E" w14:textId="23BA02DB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2AABC36" w14:textId="6B4EDBA1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2B034327" w14:textId="4B4C9FBB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3" w:type="dxa"/>
          </w:tcPr>
          <w:p w14:paraId="3733F959" w14:textId="5598A6AB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785562B9" w14:textId="0537DB59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1276" w:type="dxa"/>
            <w:vMerge w:val="restart"/>
          </w:tcPr>
          <w:p w14:paraId="5FF19E6D" w14:textId="73114372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  <w:proofErr w:type="gramStart"/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несовершенно  летних</w:t>
            </w:r>
            <w:proofErr w:type="gramEnd"/>
            <w:r w:rsidRPr="00863B7F">
              <w:rPr>
                <w:rFonts w:ascii="Times New Roman" w:hAnsi="Times New Roman" w:cs="Times New Roman"/>
                <w:sz w:val="18"/>
                <w:szCs w:val="18"/>
              </w:rPr>
              <w:t xml:space="preserve"> и защите их прав </w:t>
            </w:r>
          </w:p>
        </w:tc>
        <w:tc>
          <w:tcPr>
            <w:tcW w:w="1275" w:type="dxa"/>
            <w:vMerge w:val="restart"/>
          </w:tcPr>
          <w:p w14:paraId="5357A64B" w14:textId="761B783C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E2A54" w:rsidRPr="00863B7F" w14:paraId="65B627DD" w14:textId="77777777" w:rsidTr="00BE2A54">
        <w:trPr>
          <w:trHeight w:val="72"/>
        </w:trPr>
        <w:tc>
          <w:tcPr>
            <w:tcW w:w="566" w:type="dxa"/>
            <w:vMerge/>
          </w:tcPr>
          <w:p w14:paraId="095FA337" w14:textId="77777777" w:rsidR="00BE2A54" w:rsidRPr="00863B7F" w:rsidRDefault="00BE2A54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3" w:type="dxa"/>
            <w:vMerge/>
          </w:tcPr>
          <w:p w14:paraId="35052469" w14:textId="77777777" w:rsidR="00BE2A54" w:rsidRPr="00863B7F" w:rsidRDefault="00BE2A54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152A929" w14:textId="77777777" w:rsidR="00BE2A54" w:rsidRPr="00863B7F" w:rsidRDefault="00BE2A54" w:rsidP="00863B7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B305BA3" w14:textId="77777777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14:paraId="093882F1" w14:textId="11C38BA3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22 756</w:t>
            </w: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14:paraId="5803FB71" w14:textId="320C5477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BD1F81E" w14:textId="1E1128F5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128571D" w14:textId="47F41615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73A2C08F" w14:textId="2E9004E8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3" w:type="dxa"/>
          </w:tcPr>
          <w:p w14:paraId="45C223A9" w14:textId="66191531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25ADC14F" w14:textId="4AE69789" w:rsidR="00BE2A54" w:rsidRPr="00863B7F" w:rsidRDefault="00BE2A54" w:rsidP="00F37B66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863B7F">
              <w:rPr>
                <w:rFonts w:cs="Times New Roman"/>
                <w:sz w:val="18"/>
                <w:szCs w:val="18"/>
              </w:rPr>
              <w:t>5 689,0</w:t>
            </w:r>
          </w:p>
        </w:tc>
        <w:tc>
          <w:tcPr>
            <w:tcW w:w="1276" w:type="dxa"/>
            <w:vMerge/>
          </w:tcPr>
          <w:p w14:paraId="43DEF205" w14:textId="7EB94C36" w:rsidR="00BE2A54" w:rsidRPr="00863B7F" w:rsidRDefault="00BE2A54" w:rsidP="00F37B66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</w:tcPr>
          <w:p w14:paraId="5AF78BAC" w14:textId="77777777" w:rsidR="00BE2A54" w:rsidRPr="00863B7F" w:rsidRDefault="00BE2A54" w:rsidP="00F37B66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  <w:tr w:rsidR="00BE2A54" w:rsidRPr="00863B7F" w14:paraId="6B746131" w14:textId="77777777" w:rsidTr="00BE2A54">
        <w:tc>
          <w:tcPr>
            <w:tcW w:w="566" w:type="dxa"/>
            <w:vMerge w:val="restart"/>
            <w:hideMark/>
          </w:tcPr>
          <w:p w14:paraId="59686218" w14:textId="77777777" w:rsidR="00BE2A54" w:rsidRPr="00863B7F" w:rsidRDefault="00BE2A54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553" w:type="dxa"/>
            <w:vMerge w:val="restart"/>
            <w:hideMark/>
          </w:tcPr>
          <w:p w14:paraId="14880A50" w14:textId="77777777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01.11. </w:t>
            </w:r>
          </w:p>
          <w:p w14:paraId="42005F80" w14:textId="77777777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276" w:type="dxa"/>
            <w:vMerge w:val="restart"/>
            <w:hideMark/>
          </w:tcPr>
          <w:p w14:paraId="3190CC50" w14:textId="1ABED7FD" w:rsidR="00BE2A54" w:rsidRPr="00863B7F" w:rsidRDefault="008333AE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2022-2025</w:t>
            </w:r>
          </w:p>
        </w:tc>
        <w:tc>
          <w:tcPr>
            <w:tcW w:w="1701" w:type="dxa"/>
            <w:hideMark/>
          </w:tcPr>
          <w:p w14:paraId="1AFADB60" w14:textId="77777777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14:paraId="24BEC233" w14:textId="01F7FF0B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22 756</w:t>
            </w: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14:paraId="452CED94" w14:textId="135CFCAC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7A31271" w14:textId="715618C4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607646C" w14:textId="5E056402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14A4683E" w14:textId="0FDA9B8A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3" w:type="dxa"/>
          </w:tcPr>
          <w:p w14:paraId="023FC04F" w14:textId="7B1F231E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762C1AF2" w14:textId="0B503113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1276" w:type="dxa"/>
            <w:vMerge w:val="restart"/>
          </w:tcPr>
          <w:p w14:paraId="62C14980" w14:textId="15DDB9C3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  <w:proofErr w:type="gramStart"/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несовершенно  летних</w:t>
            </w:r>
            <w:proofErr w:type="gramEnd"/>
            <w:r w:rsidRPr="00863B7F">
              <w:rPr>
                <w:rFonts w:ascii="Times New Roman" w:hAnsi="Times New Roman" w:cs="Times New Roman"/>
                <w:sz w:val="18"/>
                <w:szCs w:val="18"/>
              </w:rPr>
              <w:t xml:space="preserve"> и защите их прав </w:t>
            </w:r>
          </w:p>
        </w:tc>
        <w:tc>
          <w:tcPr>
            <w:tcW w:w="1275" w:type="dxa"/>
            <w:vMerge w:val="restart"/>
          </w:tcPr>
          <w:p w14:paraId="2C2D9330" w14:textId="5B01DF23" w:rsidR="00BE2A54" w:rsidRPr="00863B7F" w:rsidRDefault="00BE2A54" w:rsidP="00863B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озда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 xml:space="preserve"> услови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 xml:space="preserve"> для деятельности отдела по делам несовершеннолетних и защите их прав Админис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рации городского округа Электросталь Московской области</w:t>
            </w:r>
          </w:p>
        </w:tc>
      </w:tr>
      <w:tr w:rsidR="00BE2A54" w:rsidRPr="00863B7F" w14:paraId="69236E2A" w14:textId="77777777" w:rsidTr="00BE2A54">
        <w:trPr>
          <w:trHeight w:val="680"/>
        </w:trPr>
        <w:tc>
          <w:tcPr>
            <w:tcW w:w="566" w:type="dxa"/>
            <w:vMerge/>
          </w:tcPr>
          <w:p w14:paraId="6AC17CF3" w14:textId="77777777" w:rsidR="00BE2A54" w:rsidRPr="00863B7F" w:rsidRDefault="00BE2A54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3" w:type="dxa"/>
            <w:vMerge/>
          </w:tcPr>
          <w:p w14:paraId="1BE362B3" w14:textId="77777777" w:rsidR="00BE2A54" w:rsidRPr="00863B7F" w:rsidRDefault="00BE2A54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D4E407E" w14:textId="77777777" w:rsidR="00BE2A54" w:rsidRPr="00863B7F" w:rsidRDefault="00BE2A54" w:rsidP="00863B7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E0D2F50" w14:textId="77777777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14:paraId="1ADCEE8D" w14:textId="73494DDB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22 756</w:t>
            </w: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14:paraId="28B84C93" w14:textId="0F00FF95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15E6377" w14:textId="3459ABA8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D1AB1AF" w14:textId="5C3ED0E0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641F5E2A" w14:textId="70E00AA6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3" w:type="dxa"/>
          </w:tcPr>
          <w:p w14:paraId="226C5810" w14:textId="7493380C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062159D8" w14:textId="1E775243" w:rsidR="00BE2A54" w:rsidRPr="00863B7F" w:rsidRDefault="00BE2A54" w:rsidP="00F37B66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863B7F">
              <w:rPr>
                <w:rFonts w:cs="Times New Roman"/>
                <w:sz w:val="18"/>
                <w:szCs w:val="18"/>
              </w:rPr>
              <w:t>5 689,0</w:t>
            </w:r>
          </w:p>
        </w:tc>
        <w:tc>
          <w:tcPr>
            <w:tcW w:w="1276" w:type="dxa"/>
            <w:vMerge/>
          </w:tcPr>
          <w:p w14:paraId="317B1962" w14:textId="15129D18" w:rsidR="00BE2A54" w:rsidRPr="00863B7F" w:rsidRDefault="00BE2A54" w:rsidP="00F37B66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</w:tcPr>
          <w:p w14:paraId="5A898796" w14:textId="77777777" w:rsidR="00BE2A54" w:rsidRPr="00863B7F" w:rsidRDefault="00BE2A54" w:rsidP="00F37B66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  <w:tr w:rsidR="00BE2A54" w:rsidRPr="00863B7F" w14:paraId="108354AA" w14:textId="77777777" w:rsidTr="00BE2A54">
        <w:trPr>
          <w:trHeight w:val="482"/>
        </w:trPr>
        <w:tc>
          <w:tcPr>
            <w:tcW w:w="566" w:type="dxa"/>
            <w:vMerge w:val="restart"/>
          </w:tcPr>
          <w:p w14:paraId="51BECCBB" w14:textId="77777777" w:rsidR="00BE2A54" w:rsidRPr="00863B7F" w:rsidRDefault="00BE2A54" w:rsidP="00863B7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3" w:type="dxa"/>
            <w:vMerge w:val="restart"/>
          </w:tcPr>
          <w:p w14:paraId="1FC0F782" w14:textId="1953ACF7" w:rsidR="00BE2A54" w:rsidRPr="00863B7F" w:rsidRDefault="00BE2A54" w:rsidP="00863B7F">
            <w:pPr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76" w:type="dxa"/>
            <w:vMerge w:val="restart"/>
          </w:tcPr>
          <w:p w14:paraId="48E3EAFA" w14:textId="4027D3B5" w:rsidR="00BE2A54" w:rsidRPr="00863B7F" w:rsidRDefault="00BE2A54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20</w:t>
            </w:r>
            <w:r w:rsidR="008333AE">
              <w:rPr>
                <w:rFonts w:cs="Times New Roman"/>
                <w:sz w:val="18"/>
                <w:szCs w:val="18"/>
              </w:rPr>
              <w:t>22-2025</w:t>
            </w:r>
          </w:p>
        </w:tc>
        <w:tc>
          <w:tcPr>
            <w:tcW w:w="1701" w:type="dxa"/>
          </w:tcPr>
          <w:p w14:paraId="6ABA4DDD" w14:textId="4A07E020" w:rsidR="00BE2A54" w:rsidRPr="00863B7F" w:rsidRDefault="00BE2A54" w:rsidP="00863B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14:paraId="0849F759" w14:textId="59CEB41B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22 756</w:t>
            </w: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14:paraId="18A2BF91" w14:textId="6FA41F4C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69BD3ED" w14:textId="05738B92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31DF20F" w14:textId="0CAD08BD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7EDBDD72" w14:textId="6534E165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3" w:type="dxa"/>
          </w:tcPr>
          <w:p w14:paraId="53CB60DD" w14:textId="38B7DC5F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0142005B" w14:textId="629B9C32" w:rsidR="00BE2A54" w:rsidRPr="00863B7F" w:rsidRDefault="00BE2A54" w:rsidP="00863B7F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863B7F">
              <w:rPr>
                <w:rFonts w:cs="Times New Roman"/>
                <w:sz w:val="18"/>
                <w:szCs w:val="18"/>
              </w:rPr>
              <w:t>5 689,0</w:t>
            </w:r>
          </w:p>
        </w:tc>
        <w:tc>
          <w:tcPr>
            <w:tcW w:w="1276" w:type="dxa"/>
            <w:vMerge w:val="restart"/>
          </w:tcPr>
          <w:p w14:paraId="3C4FE144" w14:textId="488068D1" w:rsidR="00BE2A54" w:rsidRPr="00863B7F" w:rsidRDefault="00BE2A54" w:rsidP="00863B7F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 w:val="restart"/>
          </w:tcPr>
          <w:p w14:paraId="5F81C584" w14:textId="77777777" w:rsidR="00BE2A54" w:rsidRPr="00863B7F" w:rsidRDefault="00BE2A54" w:rsidP="00863B7F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  <w:tr w:rsidR="00BE2A54" w:rsidRPr="00863B7F" w14:paraId="3781DF44" w14:textId="77777777" w:rsidTr="00BE2A54">
        <w:trPr>
          <w:trHeight w:val="668"/>
        </w:trPr>
        <w:tc>
          <w:tcPr>
            <w:tcW w:w="566" w:type="dxa"/>
            <w:vMerge/>
          </w:tcPr>
          <w:p w14:paraId="79496AA0" w14:textId="77777777" w:rsidR="00BE2A54" w:rsidRPr="00863B7F" w:rsidRDefault="00BE2A54" w:rsidP="00863B7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3" w:type="dxa"/>
            <w:vMerge/>
          </w:tcPr>
          <w:p w14:paraId="108C62A1" w14:textId="77777777" w:rsidR="00BE2A54" w:rsidRPr="00863B7F" w:rsidRDefault="00BE2A54" w:rsidP="00863B7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4B0808B" w14:textId="77777777" w:rsidR="00BE2A54" w:rsidRPr="00863B7F" w:rsidRDefault="00BE2A54" w:rsidP="00863B7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404E55" w14:textId="3CF1A1F9" w:rsidR="00BE2A54" w:rsidRPr="00863B7F" w:rsidRDefault="00BE2A54" w:rsidP="00863B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14:paraId="6809D3D7" w14:textId="5D1FCF58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22 756</w:t>
            </w: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14:paraId="5C10CB73" w14:textId="6535C725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B59EDA5" w14:textId="54A8751F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3FE97E1" w14:textId="008E0BF2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29154A69" w14:textId="646CF7D0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3" w:type="dxa"/>
          </w:tcPr>
          <w:p w14:paraId="30D47669" w14:textId="436BC98B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15062366" w14:textId="06C40B6D" w:rsidR="00BE2A54" w:rsidRPr="00863B7F" w:rsidRDefault="00BE2A54" w:rsidP="00863B7F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863B7F">
              <w:rPr>
                <w:rFonts w:cs="Times New Roman"/>
                <w:sz w:val="18"/>
                <w:szCs w:val="18"/>
              </w:rPr>
              <w:t>5 689,0</w:t>
            </w:r>
          </w:p>
        </w:tc>
        <w:tc>
          <w:tcPr>
            <w:tcW w:w="1276" w:type="dxa"/>
            <w:vMerge/>
          </w:tcPr>
          <w:p w14:paraId="61CF72EF" w14:textId="5C146226" w:rsidR="00BE2A54" w:rsidRPr="00863B7F" w:rsidRDefault="00BE2A54" w:rsidP="00863B7F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</w:tcPr>
          <w:p w14:paraId="6E791E07" w14:textId="77777777" w:rsidR="00BE2A54" w:rsidRPr="00863B7F" w:rsidRDefault="00BE2A54" w:rsidP="00863B7F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</w:tbl>
    <w:p w14:paraId="07746CB3" w14:textId="77777777" w:rsidR="008C303E" w:rsidRPr="00F37B66" w:rsidRDefault="008C303E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187AD4CA" w14:textId="77777777" w:rsidR="008C303E" w:rsidRDefault="008C303E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665A150F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28E6D2CB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3A317044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15ACB53A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1DB1215A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2F5944C6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0EB039EC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19AACBFB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48602D55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2CB7E4DB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25D36A45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3AA0A232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3F7B3CCB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75D80F69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7CD41CE9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70661AE4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18228D99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009EE84C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6B426A8C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6DFE6CE0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54A3C808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2A3DC216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1E4B7E0A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512F1A60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1713BF6D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6BA3774F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7925132C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1E5D7A65" w14:textId="77777777" w:rsidR="004D20BC" w:rsidRPr="00F37B66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778B0963" w14:textId="77777777" w:rsidR="008C303E" w:rsidRDefault="008C303E" w:rsidP="00CE763C">
      <w:pPr>
        <w:tabs>
          <w:tab w:val="left" w:pos="851"/>
        </w:tabs>
        <w:jc w:val="both"/>
        <w:rPr>
          <w:rFonts w:cs="Times New Roman"/>
        </w:rPr>
      </w:pPr>
    </w:p>
    <w:p w14:paraId="6E0501F7" w14:textId="77777777" w:rsidR="00863B7F" w:rsidRDefault="00863B7F" w:rsidP="00CE763C">
      <w:pPr>
        <w:tabs>
          <w:tab w:val="left" w:pos="851"/>
        </w:tabs>
        <w:jc w:val="both"/>
        <w:rPr>
          <w:rFonts w:cs="Times New Roman"/>
        </w:rPr>
      </w:pPr>
    </w:p>
    <w:p w14:paraId="2BF40032" w14:textId="77777777" w:rsidR="008C303E" w:rsidRPr="00E27A7D" w:rsidRDefault="008C303E" w:rsidP="008C303E">
      <w:pPr>
        <w:tabs>
          <w:tab w:val="left" w:pos="851"/>
        </w:tabs>
        <w:ind w:left="4253" w:firstLine="5386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 5</w:t>
      </w:r>
      <w:r w:rsidRPr="00E27A7D">
        <w:rPr>
          <w:rFonts w:cs="Times New Roman"/>
        </w:rPr>
        <w:t xml:space="preserve"> </w:t>
      </w:r>
    </w:p>
    <w:p w14:paraId="4AB840ED" w14:textId="77777777" w:rsidR="008C303E" w:rsidRDefault="008C303E" w:rsidP="008C303E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14:paraId="199F97DF" w14:textId="77777777" w:rsidR="008C303E" w:rsidRDefault="008C303E" w:rsidP="008C303E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1A91FC56" w14:textId="77777777" w:rsidR="008C303E" w:rsidRPr="00E27A7D" w:rsidRDefault="008C303E" w:rsidP="008C303E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6D8A3D2A" w14:textId="77777777" w:rsidR="008C303E" w:rsidRDefault="008C303E" w:rsidP="008C303E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14:paraId="6B5970DC" w14:textId="77777777" w:rsidR="008C303E" w:rsidRDefault="008C303E" w:rsidP="008C303E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14:paraId="4E070EB5" w14:textId="77777777" w:rsidR="00F37B66" w:rsidRPr="00703E17" w:rsidRDefault="00F37B66" w:rsidP="00F37B66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П</w:t>
      </w:r>
      <w:r w:rsidRPr="00163DE6">
        <w:rPr>
          <w:rFonts w:cs="Times New Roman"/>
        </w:rPr>
        <w:t xml:space="preserve">аспорт подпрограммы </w:t>
      </w:r>
      <w:r>
        <w:rPr>
          <w:rFonts w:cs="Times New Roman"/>
          <w:lang w:val="en-US"/>
        </w:rPr>
        <w:t>VIII</w:t>
      </w:r>
    </w:p>
    <w:p w14:paraId="7FCC1044" w14:textId="77777777" w:rsidR="00F37B66" w:rsidRPr="00025001" w:rsidRDefault="00F37B66" w:rsidP="00F37B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трудовых ресурсов и охраны труда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14:paraId="5298EABA" w14:textId="2DFC9459" w:rsidR="00F37B66" w:rsidRPr="006900C3" w:rsidRDefault="004B2B6E" w:rsidP="00F37B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2020-2025</w:t>
      </w:r>
      <w:r w:rsidR="00F37B66" w:rsidRPr="006900C3">
        <w:rPr>
          <w:rFonts w:ascii="Times New Roman" w:hAnsi="Times New Roman" w:cs="Times New Roman"/>
          <w:sz w:val="24"/>
          <w:szCs w:val="24"/>
        </w:rPr>
        <w:t xml:space="preserve"> годы</w:t>
      </w:r>
    </w:p>
    <w:p w14:paraId="3A4E33D0" w14:textId="77777777" w:rsidR="00F37B66" w:rsidRPr="006900C3" w:rsidRDefault="00F37B66" w:rsidP="00F37B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3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904"/>
        <w:gridCol w:w="1134"/>
        <w:gridCol w:w="1134"/>
        <w:gridCol w:w="1134"/>
        <w:gridCol w:w="1276"/>
        <w:gridCol w:w="1134"/>
        <w:gridCol w:w="992"/>
        <w:gridCol w:w="1719"/>
      </w:tblGrid>
      <w:tr w:rsidR="00C74868" w:rsidRPr="006900C3" w14:paraId="0BD8FDEC" w14:textId="77777777" w:rsidTr="004D20BC">
        <w:tc>
          <w:tcPr>
            <w:tcW w:w="4478" w:type="dxa"/>
          </w:tcPr>
          <w:p w14:paraId="65268BCD" w14:textId="77777777" w:rsidR="00C74868" w:rsidRPr="006900C3" w:rsidRDefault="00C74868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427" w:type="dxa"/>
            <w:gridSpan w:val="8"/>
          </w:tcPr>
          <w:p w14:paraId="12CE3521" w14:textId="5975664F" w:rsidR="00C74868" w:rsidRPr="006900C3" w:rsidRDefault="00C74868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4B2B6E" w:rsidRPr="006900C3" w14:paraId="3384595E" w14:textId="77777777" w:rsidTr="004B2B6E">
        <w:tc>
          <w:tcPr>
            <w:tcW w:w="4478" w:type="dxa"/>
          </w:tcPr>
          <w:p w14:paraId="1E91EC6D" w14:textId="77777777" w:rsidR="004B2B6E" w:rsidRPr="006900C3" w:rsidRDefault="004B2B6E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904" w:type="dxa"/>
          </w:tcPr>
          <w:p w14:paraId="5F27D315" w14:textId="77777777" w:rsidR="004B2B6E" w:rsidRPr="002E6B98" w:rsidRDefault="004B2B6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6B98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34" w:type="dxa"/>
          </w:tcPr>
          <w:p w14:paraId="15D9C365" w14:textId="77777777" w:rsidR="004B2B6E" w:rsidRPr="002E6B98" w:rsidRDefault="004B2B6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6B98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134" w:type="dxa"/>
          </w:tcPr>
          <w:p w14:paraId="5E29A958" w14:textId="77777777" w:rsidR="004B2B6E" w:rsidRPr="002E6B98" w:rsidRDefault="004B2B6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6B98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134" w:type="dxa"/>
          </w:tcPr>
          <w:p w14:paraId="7F5282E3" w14:textId="77777777" w:rsidR="004B2B6E" w:rsidRPr="002E6B98" w:rsidRDefault="004B2B6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6B98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6" w:type="dxa"/>
          </w:tcPr>
          <w:p w14:paraId="1B742A37" w14:textId="77777777" w:rsidR="004B2B6E" w:rsidRPr="002E6B98" w:rsidRDefault="004B2B6E" w:rsidP="008F6E8D">
            <w:pPr>
              <w:jc w:val="center"/>
              <w:rPr>
                <w:sz w:val="22"/>
                <w:szCs w:val="22"/>
              </w:rPr>
            </w:pPr>
            <w:r w:rsidRPr="002E6B98">
              <w:rPr>
                <w:sz w:val="22"/>
                <w:szCs w:val="22"/>
              </w:rPr>
              <w:t>2023 год</w:t>
            </w:r>
          </w:p>
        </w:tc>
        <w:tc>
          <w:tcPr>
            <w:tcW w:w="1134" w:type="dxa"/>
          </w:tcPr>
          <w:p w14:paraId="52843B3F" w14:textId="77777777" w:rsidR="004B2B6E" w:rsidRPr="002E6B98" w:rsidRDefault="004B2B6E" w:rsidP="008F6E8D">
            <w:pPr>
              <w:jc w:val="center"/>
              <w:rPr>
                <w:sz w:val="22"/>
                <w:szCs w:val="22"/>
              </w:rPr>
            </w:pPr>
            <w:r w:rsidRPr="002E6B98">
              <w:rPr>
                <w:sz w:val="22"/>
                <w:szCs w:val="22"/>
              </w:rPr>
              <w:t>2024 год</w:t>
            </w:r>
          </w:p>
        </w:tc>
        <w:tc>
          <w:tcPr>
            <w:tcW w:w="992" w:type="dxa"/>
          </w:tcPr>
          <w:p w14:paraId="63BA13A7" w14:textId="2AF134D6" w:rsidR="004B2B6E" w:rsidRPr="004B2B6E" w:rsidRDefault="004B2B6E" w:rsidP="008F6E8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</w:t>
            </w:r>
            <w:r w:rsidRPr="004B2B6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719" w:type="dxa"/>
          </w:tcPr>
          <w:p w14:paraId="35E1D3BA" w14:textId="22B70EA8" w:rsidR="004B2B6E" w:rsidRPr="006900C3" w:rsidRDefault="004B2B6E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4B2B6E" w:rsidRPr="006900C3" w14:paraId="1063FA3D" w14:textId="77777777" w:rsidTr="004B2B6E">
        <w:tc>
          <w:tcPr>
            <w:tcW w:w="4478" w:type="dxa"/>
          </w:tcPr>
          <w:p w14:paraId="776539F8" w14:textId="77777777" w:rsidR="004B2B6E" w:rsidRPr="006900C3" w:rsidRDefault="004B2B6E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904" w:type="dxa"/>
          </w:tcPr>
          <w:p w14:paraId="016DE299" w14:textId="5C56691B" w:rsidR="004B2B6E" w:rsidRPr="006900C3" w:rsidRDefault="004B2B6E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6F9AB2AA" w14:textId="77777777" w:rsidR="004B2B6E" w:rsidRPr="006900C3" w:rsidRDefault="004B2B6E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1CC50E9C" w14:textId="77777777" w:rsidR="004B2B6E" w:rsidRPr="006900C3" w:rsidRDefault="004B2B6E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4ECE366F" w14:textId="074892CD" w:rsidR="004B2B6E" w:rsidRPr="006900C3" w:rsidRDefault="004B2B6E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580B3044" w14:textId="4B2AFCE1" w:rsidR="004B2B6E" w:rsidRPr="006900C3" w:rsidRDefault="004B2B6E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404788C7" w14:textId="1F1039AF" w:rsidR="004B2B6E" w:rsidRPr="006900C3" w:rsidRDefault="004B2B6E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73D1FA69" w14:textId="0284CFE3" w:rsidR="004B2B6E" w:rsidRDefault="004B2B6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19" w:type="dxa"/>
            <w:vMerge w:val="restart"/>
          </w:tcPr>
          <w:p w14:paraId="13571F99" w14:textId="7490D896" w:rsidR="004B2B6E" w:rsidRPr="006900C3" w:rsidRDefault="004B2B6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B2B6E" w:rsidRPr="006900C3" w14:paraId="119D6E9E" w14:textId="77777777" w:rsidTr="004B2B6E">
        <w:trPr>
          <w:trHeight w:val="380"/>
        </w:trPr>
        <w:tc>
          <w:tcPr>
            <w:tcW w:w="4478" w:type="dxa"/>
          </w:tcPr>
          <w:p w14:paraId="6683BED7" w14:textId="6C95E382" w:rsidR="004B2B6E" w:rsidRPr="006900C3" w:rsidRDefault="004B2B6E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4" w:type="dxa"/>
          </w:tcPr>
          <w:p w14:paraId="673D1F49" w14:textId="7A0B058D" w:rsidR="004B2B6E" w:rsidRPr="006900C3" w:rsidRDefault="004B2B6E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2EE623EA" w14:textId="77777777" w:rsidR="004B2B6E" w:rsidRPr="006900C3" w:rsidRDefault="004B2B6E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4DFC8D2B" w14:textId="77777777" w:rsidR="004B2B6E" w:rsidRPr="006900C3" w:rsidRDefault="004B2B6E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6CC07732" w14:textId="063468EA" w:rsidR="004B2B6E" w:rsidRPr="006900C3" w:rsidRDefault="004B2B6E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2EA9AB6E" w14:textId="77E4C96C" w:rsidR="004B2B6E" w:rsidRPr="006900C3" w:rsidRDefault="004B2B6E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3E2274F3" w14:textId="4C81B562" w:rsidR="004B2B6E" w:rsidRPr="006900C3" w:rsidRDefault="004B2B6E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3101DF30" w14:textId="3C27D849" w:rsidR="004B2B6E" w:rsidRPr="006900C3" w:rsidRDefault="004B2B6E" w:rsidP="004B2B6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719" w:type="dxa"/>
            <w:vMerge/>
          </w:tcPr>
          <w:p w14:paraId="4AED6DE3" w14:textId="59807B2A" w:rsidR="004B2B6E" w:rsidRPr="006900C3" w:rsidRDefault="004B2B6E" w:rsidP="008F6E8D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0F90816E" w14:textId="77777777" w:rsidR="008C303E" w:rsidRDefault="008C303E" w:rsidP="00F37B66">
      <w:pPr>
        <w:pStyle w:val="Preformat"/>
        <w:rPr>
          <w:rFonts w:ascii="Times New Roman" w:hAnsi="Times New Roman" w:cs="Times New Roman"/>
          <w:sz w:val="24"/>
          <w:szCs w:val="24"/>
        </w:rPr>
      </w:pPr>
    </w:p>
    <w:p w14:paraId="44C4BD35" w14:textId="77777777" w:rsidR="00C74868" w:rsidRDefault="00C74868" w:rsidP="008C303E">
      <w:pPr>
        <w:tabs>
          <w:tab w:val="left" w:pos="851"/>
        </w:tabs>
        <w:jc w:val="center"/>
        <w:rPr>
          <w:rFonts w:cs="Times New Roman"/>
        </w:rPr>
      </w:pPr>
    </w:p>
    <w:p w14:paraId="4A9B8194" w14:textId="77777777" w:rsidR="00C74868" w:rsidRDefault="00C74868" w:rsidP="008C303E">
      <w:pPr>
        <w:tabs>
          <w:tab w:val="left" w:pos="851"/>
        </w:tabs>
        <w:jc w:val="center"/>
        <w:rPr>
          <w:rFonts w:cs="Times New Roman"/>
        </w:rPr>
      </w:pPr>
    </w:p>
    <w:p w14:paraId="35C222D7" w14:textId="77777777" w:rsidR="008C303E" w:rsidRPr="00CE1DBC" w:rsidRDefault="008C303E" w:rsidP="008C303E">
      <w:pPr>
        <w:tabs>
          <w:tab w:val="left" w:pos="851"/>
        </w:tabs>
        <w:jc w:val="center"/>
      </w:pPr>
      <w:r w:rsidRPr="00915F62">
        <w:rPr>
          <w:rFonts w:cs="Times New Roman"/>
        </w:rPr>
        <w:t xml:space="preserve"> Характеристика проблем</w:t>
      </w:r>
      <w:r w:rsidRPr="00915F62">
        <w:t>, решаемых посредством мероприятий подпрограммы</w:t>
      </w:r>
      <w:r w:rsidRPr="00CE1DBC">
        <w:t xml:space="preserve"> </w:t>
      </w:r>
      <w:r>
        <w:rPr>
          <w:lang w:val="en-US"/>
        </w:rPr>
        <w:t>VIII</w:t>
      </w:r>
    </w:p>
    <w:p w14:paraId="73BF6FB0" w14:textId="77777777" w:rsidR="008C303E" w:rsidRPr="002D090D" w:rsidRDefault="008C303E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122CAE1F" w14:textId="77777777" w:rsidR="008C303E" w:rsidRDefault="008C303E" w:rsidP="008C303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Подпрограмма </w:t>
      </w:r>
      <w:r w:rsidRPr="002D090D">
        <w:rPr>
          <w:rFonts w:cs="Times New Roman"/>
          <w:color w:val="000000"/>
        </w:rPr>
        <w:t>реализ</w:t>
      </w:r>
      <w:r>
        <w:rPr>
          <w:rFonts w:cs="Times New Roman"/>
          <w:color w:val="000000"/>
        </w:rPr>
        <w:t>уется по направлению</w:t>
      </w:r>
      <w:r w:rsidRPr="002D090D">
        <w:rPr>
          <w:rFonts w:cs="Times New Roman"/>
          <w:color w:val="000000"/>
        </w:rPr>
        <w:t xml:space="preserve"> снижение уровня производственного травматизма.</w:t>
      </w:r>
    </w:p>
    <w:p w14:paraId="5720A66A" w14:textId="77777777" w:rsidR="008C303E" w:rsidRPr="002D090D" w:rsidRDefault="008C303E" w:rsidP="008C303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</w:t>
      </w:r>
      <w:r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14:paraId="1A9D1178" w14:textId="77777777" w:rsidR="008C303E" w:rsidRDefault="008C303E" w:rsidP="008C303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проведению мониторинга состояний условий и охраны труда рабочих мест в муниципальных организациях, в целях соблюдения Федерального закона от 28.12.2013 №426-ФЗ «О специальной оценке условий труда».</w:t>
      </w:r>
    </w:p>
    <w:p w14:paraId="16B3DDB9" w14:textId="77777777" w:rsidR="008C303E" w:rsidRPr="00F0541D" w:rsidRDefault="008C303E" w:rsidP="008C303E">
      <w:pPr>
        <w:ind w:firstLine="567"/>
        <w:jc w:val="both"/>
        <w:rPr>
          <w:rFonts w:cs="Times New Roman"/>
          <w:color w:val="000000"/>
        </w:rPr>
      </w:pPr>
      <w:r w:rsidRPr="00481053">
        <w:rPr>
          <w:rFonts w:cs="Times New Roman"/>
        </w:rPr>
        <w:t xml:space="preserve">С 1 января 2014 года Федеральным </w:t>
      </w:r>
      <w:hyperlink r:id="rId25" w:history="1">
        <w:r w:rsidRPr="00E93B24">
          <w:rPr>
            <w:rFonts w:cs="Times New Roman"/>
          </w:rPr>
          <w:t>законом</w:t>
        </w:r>
      </w:hyperlink>
      <w:r w:rsidRPr="00E93B24">
        <w:rPr>
          <w:rFonts w:cs="Times New Roman"/>
        </w:rPr>
        <w:t xml:space="preserve"> </w:t>
      </w:r>
      <w:r w:rsidRPr="00481053">
        <w:rPr>
          <w:rFonts w:cs="Times New Roman"/>
        </w:rPr>
        <w:t xml:space="preserve">от 28.12.2013 N 426-ФЗ "О специальной оценке условий труда" (далее - N 426-ФЗ) введена процедура специальной оценки условий труда на рабочих местах, которая является основным механизмом, позволяющим </w:t>
      </w:r>
      <w:r w:rsidRPr="00481053">
        <w:rPr>
          <w:rFonts w:cs="Times New Roman"/>
        </w:rPr>
        <w:lastRenderedPageBreak/>
        <w:t>работодателю управлять издержками, связанными с неблагоприятными условиями труда, стимулом к улучшению условий труда и созданию эффективных рабочих мест, соответствующих государственным норматив</w:t>
      </w:r>
      <w:r>
        <w:rPr>
          <w:rFonts w:cs="Times New Roman"/>
        </w:rPr>
        <w:t>ным требованиям охраны труда.</w:t>
      </w:r>
    </w:p>
    <w:p w14:paraId="0D4DAD5F" w14:textId="77777777" w:rsidR="008C303E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Анализ причин и условий возникновения большинства несчастных случаев на п</w:t>
      </w:r>
      <w:r>
        <w:rPr>
          <w:rFonts w:ascii="Times New Roman" w:hAnsi="Times New Roman" w:cs="Times New Roman"/>
          <w:sz w:val="24"/>
          <w:szCs w:val="24"/>
        </w:rPr>
        <w:t xml:space="preserve">роизводстве </w:t>
      </w:r>
      <w:r w:rsidRPr="00481053">
        <w:rPr>
          <w:rFonts w:ascii="Times New Roman" w:hAnsi="Times New Roman" w:cs="Times New Roman"/>
          <w:sz w:val="24"/>
          <w:szCs w:val="24"/>
        </w:rPr>
        <w:t xml:space="preserve">показывает, что основной причиной их возникновения являлась неудовлетворительная </w:t>
      </w:r>
      <w:r>
        <w:rPr>
          <w:rFonts w:ascii="Times New Roman" w:hAnsi="Times New Roman" w:cs="Times New Roman"/>
          <w:sz w:val="24"/>
          <w:szCs w:val="24"/>
        </w:rPr>
        <w:t>организация производства работ.</w:t>
      </w:r>
    </w:p>
    <w:p w14:paraId="7800BA99" w14:textId="77777777" w:rsidR="008C303E" w:rsidRPr="00481053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К другим причинам относятся:</w:t>
      </w:r>
    </w:p>
    <w:p w14:paraId="4F037C69" w14:textId="77777777" w:rsidR="008C303E" w:rsidRPr="00481053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нарушение</w:t>
      </w:r>
      <w:r w:rsidRPr="00E93B24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E93B24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E93B24">
        <w:rPr>
          <w:rFonts w:ascii="Times New Roman" w:hAnsi="Times New Roman" w:cs="Times New Roman"/>
          <w:sz w:val="24"/>
          <w:szCs w:val="24"/>
        </w:rPr>
        <w:t xml:space="preserve"> </w:t>
      </w:r>
      <w:r w:rsidRPr="00481053">
        <w:rPr>
          <w:rFonts w:ascii="Times New Roman" w:hAnsi="Times New Roman" w:cs="Times New Roman"/>
          <w:sz w:val="24"/>
          <w:szCs w:val="24"/>
        </w:rPr>
        <w:t>дорожного движения;</w:t>
      </w:r>
    </w:p>
    <w:p w14:paraId="53C8B9A9" w14:textId="77777777" w:rsidR="008C303E" w:rsidRPr="00481053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неприменение средств индивидуальной защиты;</w:t>
      </w:r>
    </w:p>
    <w:p w14:paraId="5687695A" w14:textId="77777777" w:rsidR="008C303E" w:rsidRPr="00481053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053">
        <w:rPr>
          <w:rFonts w:ascii="Times New Roman" w:hAnsi="Times New Roman" w:cs="Times New Roman"/>
          <w:sz w:val="24"/>
          <w:szCs w:val="24"/>
        </w:rPr>
        <w:t>проведение обучения и проверки знаний по охране труда;</w:t>
      </w:r>
    </w:p>
    <w:p w14:paraId="23E17D2F" w14:textId="77777777" w:rsidR="008C303E" w:rsidRPr="00481053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нарушение работником трудового распорядка и дисциплины труда либо нарушение технологического процесса.</w:t>
      </w:r>
    </w:p>
    <w:p w14:paraId="1C8C4599" w14:textId="77777777" w:rsidR="008C303E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С 1 января 2014 года Федеральным</w:t>
      </w:r>
      <w:r w:rsidRPr="00E93B24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E93B2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81053">
        <w:rPr>
          <w:rFonts w:ascii="Times New Roman" w:hAnsi="Times New Roman" w:cs="Times New Roman"/>
          <w:sz w:val="24"/>
          <w:szCs w:val="24"/>
        </w:rPr>
        <w:t xml:space="preserve"> от 28.12.2013 N 426-ФЗ "О специальной оценке условий труда" (далее - N 426-ФЗ) введена процедура специальной оценки условий труда на рабочих местах, которая является основным механизмом, позволяющим работодателю управлять издержками, связанными с неблагоприятными условиями труда, стимулом к улучшению условий труда и созданию эффективных рабочих мест, соответствующих государственным нормативным требованиям охраны труда.</w:t>
      </w:r>
    </w:p>
    <w:p w14:paraId="4C56CA09" w14:textId="77777777" w:rsidR="008C303E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В целях реализации подпрограммы сотрудники отдела по социальным вопросам Администрации городского округа Электросталь М</w:t>
      </w:r>
      <w:r>
        <w:rPr>
          <w:rFonts w:ascii="Times New Roman" w:hAnsi="Times New Roman" w:cs="Times New Roman"/>
          <w:sz w:val="24"/>
          <w:szCs w:val="24"/>
        </w:rPr>
        <w:t xml:space="preserve">осковской области </w:t>
      </w:r>
      <w:r w:rsidRPr="00481053">
        <w:rPr>
          <w:rFonts w:ascii="Times New Roman" w:hAnsi="Times New Roman" w:cs="Times New Roman"/>
          <w:sz w:val="24"/>
          <w:szCs w:val="24"/>
        </w:rPr>
        <w:t xml:space="preserve">производят, в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установленном порядке </w:t>
      </w:r>
      <w:r w:rsidRPr="00481053">
        <w:rPr>
          <w:rFonts w:ascii="Times New Roman" w:hAnsi="Times New Roman" w:cs="Times New Roman"/>
          <w:sz w:val="24"/>
          <w:szCs w:val="24"/>
        </w:rPr>
        <w:t>сбор данных о состоянии условий и охраны труда (мониторинг) в городском округе для Министерства социального развития Московской области.</w:t>
      </w:r>
    </w:p>
    <w:p w14:paraId="389191BD" w14:textId="77777777" w:rsidR="008C303E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Прогноз состояния производственного травматизма, профессиональной заболеваемости, условий труда, выполненный на основе анализа статистических данных с учетом Прогноза занятости в соответствующих отраслях экономики в среднесрочной перспективе (на основе прогноза трудовых ресурсов), позволяет ожидать снижения числа несчастных случаев на производстве, в том числе со смертельным исходом, а также снижения числа рабочих мест с вредными и (или) опасными условиями труда при условии выделения работодателями средств на финансирование предупредительных мер и организацию работы по улучшению условий труда.</w:t>
      </w:r>
    </w:p>
    <w:p w14:paraId="4390CAAA" w14:textId="77777777" w:rsidR="008C303E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Для достижения указанной цели предусматривается реализация мероприятий по достижению показателей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4BBAEC8" w14:textId="77777777" w:rsidR="008C303E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- снижение уровня производственного травматизма;</w:t>
      </w:r>
    </w:p>
    <w:p w14:paraId="4F2CEC06" w14:textId="77777777" w:rsidR="008C303E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- снижение профессиональной заболеваемости;</w:t>
      </w:r>
    </w:p>
    <w:p w14:paraId="1DF5B53F" w14:textId="4E02E009" w:rsidR="006900C3" w:rsidRDefault="008C303E" w:rsidP="00C748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- улучшение условий труда;</w:t>
      </w:r>
    </w:p>
    <w:p w14:paraId="13BBEEE8" w14:textId="77777777" w:rsidR="004D20BC" w:rsidRDefault="004D20BC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2BC8E42B" w14:textId="77777777" w:rsidR="004D20BC" w:rsidRDefault="004D20BC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54E60DB3" w14:textId="77777777" w:rsidR="004D20BC" w:rsidRDefault="004D20BC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18A88231" w14:textId="77777777" w:rsidR="004D20BC" w:rsidRDefault="004D20BC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13975670" w14:textId="77777777" w:rsidR="004D20BC" w:rsidRDefault="004D20BC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2FDBC8DA" w14:textId="77777777" w:rsidR="004D20BC" w:rsidRDefault="004D20BC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1DB51596" w14:textId="77777777" w:rsidR="004D20BC" w:rsidRDefault="004D20BC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4709CC6C" w14:textId="77777777" w:rsidR="004D20BC" w:rsidRDefault="004D20BC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63CA291E" w14:textId="77777777" w:rsidR="008C303E" w:rsidRPr="00CC7C73" w:rsidRDefault="00CE763C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8C303E">
        <w:rPr>
          <w:rFonts w:ascii="Times New Roman" w:hAnsi="Times New Roman" w:cs="Times New Roman"/>
          <w:sz w:val="24"/>
          <w:szCs w:val="24"/>
        </w:rPr>
        <w:t>.</w:t>
      </w:r>
      <w:r w:rsidR="008C303E" w:rsidRPr="002D090D">
        <w:rPr>
          <w:rFonts w:ascii="Times New Roman" w:hAnsi="Times New Roman" w:cs="Times New Roman"/>
          <w:sz w:val="24"/>
          <w:szCs w:val="24"/>
        </w:rPr>
        <w:t> Перечень мероприятий подпрограммы</w:t>
      </w:r>
      <w:r w:rsidR="008C303E" w:rsidRPr="00CC7C73">
        <w:rPr>
          <w:rFonts w:ascii="Times New Roman" w:hAnsi="Times New Roman" w:cs="Times New Roman"/>
          <w:sz w:val="24"/>
          <w:szCs w:val="24"/>
        </w:rPr>
        <w:t xml:space="preserve"> </w:t>
      </w:r>
      <w:r w:rsidR="008C303E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14:paraId="5D985E08" w14:textId="77777777" w:rsidR="008C303E" w:rsidRDefault="008C303E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трудовых ресурсов и охраны труда»</w:t>
      </w:r>
    </w:p>
    <w:p w14:paraId="2180D625" w14:textId="77777777" w:rsidR="008C303E" w:rsidRPr="00E86259" w:rsidRDefault="008C303E" w:rsidP="008C303E">
      <w:pPr>
        <w:pStyle w:val="Preformat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/>
        </w:rPr>
        <w:t xml:space="preserve">                                                                              </w:t>
      </w:r>
    </w:p>
    <w:tbl>
      <w:tblPr>
        <w:tblpPr w:leftFromText="180" w:rightFromText="180" w:vertAnchor="text" w:tblpXSpec="center" w:tblpY="1"/>
        <w:tblOverlap w:val="never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276"/>
        <w:gridCol w:w="1559"/>
        <w:gridCol w:w="992"/>
        <w:gridCol w:w="992"/>
        <w:gridCol w:w="993"/>
        <w:gridCol w:w="992"/>
        <w:gridCol w:w="992"/>
        <w:gridCol w:w="992"/>
        <w:gridCol w:w="993"/>
        <w:gridCol w:w="1275"/>
        <w:gridCol w:w="1276"/>
      </w:tblGrid>
      <w:tr w:rsidR="004D20BC" w:rsidRPr="00E86259" w14:paraId="0A17F804" w14:textId="77777777" w:rsidTr="004D20BC">
        <w:trPr>
          <w:trHeight w:val="620"/>
        </w:trPr>
        <w:tc>
          <w:tcPr>
            <w:tcW w:w="562" w:type="dxa"/>
            <w:vMerge w:val="restart"/>
            <w:shd w:val="clear" w:color="000000" w:fill="FFFFFF"/>
            <w:noWrap/>
            <w:vAlign w:val="center"/>
            <w:hideMark/>
          </w:tcPr>
          <w:p w14:paraId="66A41FAF" w14:textId="77777777" w:rsidR="004D20BC" w:rsidRPr="00E86259" w:rsidRDefault="004D20BC" w:rsidP="002356CD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№ п/п</w:t>
            </w:r>
          </w:p>
        </w:tc>
        <w:tc>
          <w:tcPr>
            <w:tcW w:w="3119" w:type="dxa"/>
            <w:vMerge w:val="restart"/>
            <w:shd w:val="clear" w:color="000000" w:fill="FFFFFF"/>
            <w:vAlign w:val="center"/>
            <w:hideMark/>
          </w:tcPr>
          <w:p w14:paraId="41605909" w14:textId="77777777" w:rsidR="004D20BC" w:rsidRPr="00E86259" w:rsidRDefault="004D20BC" w:rsidP="002356C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Мероприятие </w:t>
            </w:r>
            <w:r w:rsidRPr="00E86259">
              <w:rPr>
                <w:sz w:val="18"/>
              </w:rPr>
              <w:t>подпрограммы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28448DA8" w14:textId="77777777" w:rsidR="004D20BC" w:rsidRPr="00E86259" w:rsidRDefault="004D20BC" w:rsidP="002356CD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Сроки       </w:t>
            </w:r>
            <w:r w:rsidRPr="00E86259">
              <w:rPr>
                <w:sz w:val="18"/>
              </w:rPr>
              <w:br/>
              <w:t xml:space="preserve">исполнения </w:t>
            </w:r>
            <w:r w:rsidRPr="00E86259">
              <w:rPr>
                <w:sz w:val="18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68FB2245" w14:textId="77777777" w:rsidR="004D20BC" w:rsidRPr="00E86259" w:rsidRDefault="004D20BC" w:rsidP="002356CD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Источники     </w:t>
            </w:r>
            <w:r w:rsidRPr="00E86259">
              <w:rPr>
                <w:sz w:val="18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055EB2C5" w14:textId="77777777" w:rsidR="004D20BC" w:rsidRPr="00E86259" w:rsidRDefault="004D20BC" w:rsidP="002356CD">
            <w:pPr>
              <w:jc w:val="center"/>
              <w:rPr>
                <w:sz w:val="18"/>
              </w:rPr>
            </w:pPr>
          </w:p>
          <w:p w14:paraId="1CFCF327" w14:textId="77777777" w:rsidR="004D20BC" w:rsidRPr="00E86259" w:rsidRDefault="004D20BC" w:rsidP="002356CD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Всего </w:t>
            </w:r>
            <w:r w:rsidRPr="00E86259">
              <w:rPr>
                <w:sz w:val="18"/>
              </w:rPr>
              <w:br/>
              <w:t>(тыс. руб.)</w:t>
            </w:r>
          </w:p>
        </w:tc>
        <w:tc>
          <w:tcPr>
            <w:tcW w:w="5954" w:type="dxa"/>
            <w:gridSpan w:val="6"/>
            <w:shd w:val="clear" w:color="000000" w:fill="FFFFFF"/>
            <w:noWrap/>
            <w:vAlign w:val="center"/>
            <w:hideMark/>
          </w:tcPr>
          <w:p w14:paraId="311F8D6E" w14:textId="755D34B5" w:rsidR="004D20BC" w:rsidRPr="00E86259" w:rsidRDefault="004D20BC" w:rsidP="002356CD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  <w:hideMark/>
          </w:tcPr>
          <w:p w14:paraId="0559DE02" w14:textId="604AD022" w:rsidR="004D20BC" w:rsidRPr="00E86259" w:rsidRDefault="004D20BC" w:rsidP="002356CD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Ответстве</w:t>
            </w:r>
            <w:r>
              <w:rPr>
                <w:sz w:val="18"/>
              </w:rPr>
              <w:t>нный</w:t>
            </w:r>
            <w:r>
              <w:rPr>
                <w:sz w:val="18"/>
              </w:rPr>
              <w:br/>
              <w:t>за выполнение</w:t>
            </w:r>
            <w:r>
              <w:rPr>
                <w:sz w:val="18"/>
              </w:rPr>
              <w:br/>
              <w:t xml:space="preserve">мероприятия </w:t>
            </w:r>
            <w:r w:rsidRPr="00E86259">
              <w:rPr>
                <w:sz w:val="18"/>
              </w:rPr>
              <w:br/>
              <w:t>подпрограммы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63A69E68" w14:textId="77777777" w:rsidR="004D20BC" w:rsidRPr="00E86259" w:rsidRDefault="004D20BC" w:rsidP="002356C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Результаты </w:t>
            </w:r>
            <w:r w:rsidRPr="00E86259">
              <w:rPr>
                <w:sz w:val="18"/>
              </w:rPr>
              <w:br/>
              <w:t>выполнения</w:t>
            </w:r>
            <w:r w:rsidRPr="00E86259">
              <w:rPr>
                <w:sz w:val="18"/>
              </w:rPr>
              <w:br/>
              <w:t xml:space="preserve">мероприятий </w:t>
            </w:r>
            <w:r w:rsidRPr="00E86259">
              <w:rPr>
                <w:sz w:val="18"/>
              </w:rPr>
              <w:br/>
              <w:t>подпрограммы</w:t>
            </w:r>
          </w:p>
        </w:tc>
      </w:tr>
      <w:tr w:rsidR="004D20BC" w:rsidRPr="00E86259" w14:paraId="25379719" w14:textId="77777777" w:rsidTr="004D20BC">
        <w:trPr>
          <w:trHeight w:val="277"/>
        </w:trPr>
        <w:tc>
          <w:tcPr>
            <w:tcW w:w="562" w:type="dxa"/>
            <w:vMerge/>
            <w:vAlign w:val="center"/>
            <w:hideMark/>
          </w:tcPr>
          <w:p w14:paraId="54926B12" w14:textId="77777777" w:rsidR="004D20BC" w:rsidRPr="00E86259" w:rsidRDefault="004D20BC" w:rsidP="002356CD">
            <w:pPr>
              <w:rPr>
                <w:sz w:val="18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14:paraId="10228588" w14:textId="77777777" w:rsidR="004D20BC" w:rsidRPr="00E86259" w:rsidRDefault="004D20BC" w:rsidP="002356CD">
            <w:pPr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7696CC7" w14:textId="77777777" w:rsidR="004D20BC" w:rsidRPr="00E86259" w:rsidRDefault="004D20BC" w:rsidP="002356CD">
            <w:pPr>
              <w:rPr>
                <w:sz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27ED4E0" w14:textId="77777777" w:rsidR="004D20BC" w:rsidRPr="00E86259" w:rsidRDefault="004D20BC" w:rsidP="002356CD">
            <w:pPr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6B97343" w14:textId="77777777" w:rsidR="004D20BC" w:rsidRPr="00E86259" w:rsidRDefault="004D20BC" w:rsidP="002356CD">
            <w:pPr>
              <w:rPr>
                <w:sz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3879BAB" w14:textId="77777777" w:rsidR="004D20BC" w:rsidRPr="00E86259" w:rsidRDefault="004D20BC" w:rsidP="002356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646BD027" w14:textId="77777777" w:rsidR="004D20BC" w:rsidRPr="00E86259" w:rsidRDefault="004D20BC" w:rsidP="002356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71D4AA0" w14:textId="77777777" w:rsidR="004D20BC" w:rsidRPr="00E86259" w:rsidRDefault="004D20BC" w:rsidP="002356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9C4A986" w14:textId="77777777" w:rsidR="004D20BC" w:rsidRPr="00E86259" w:rsidRDefault="004D20BC" w:rsidP="002356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8A86BDE" w14:textId="77777777" w:rsidR="004D20BC" w:rsidRPr="00E86259" w:rsidRDefault="004D20BC" w:rsidP="002356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993" w:type="dxa"/>
          </w:tcPr>
          <w:p w14:paraId="1544FE43" w14:textId="77777777" w:rsidR="008333AE" w:rsidRDefault="008333AE" w:rsidP="002356CD">
            <w:pPr>
              <w:rPr>
                <w:sz w:val="18"/>
              </w:rPr>
            </w:pPr>
          </w:p>
          <w:p w14:paraId="5F80FDF2" w14:textId="65611937" w:rsidR="004D20BC" w:rsidRPr="00E86259" w:rsidRDefault="004D20BC" w:rsidP="002356CD">
            <w:pPr>
              <w:rPr>
                <w:sz w:val="18"/>
              </w:rPr>
            </w:pPr>
            <w:r>
              <w:rPr>
                <w:sz w:val="18"/>
              </w:rPr>
              <w:t>2025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1275" w:type="dxa"/>
            <w:vMerge/>
            <w:vAlign w:val="center"/>
            <w:hideMark/>
          </w:tcPr>
          <w:p w14:paraId="203F1CF6" w14:textId="22819013" w:rsidR="004D20BC" w:rsidRPr="00E86259" w:rsidRDefault="004D20BC" w:rsidP="002356CD">
            <w:pPr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046BFC4" w14:textId="77777777" w:rsidR="004D20BC" w:rsidRPr="00E86259" w:rsidRDefault="004D20BC" w:rsidP="002356CD">
            <w:pPr>
              <w:rPr>
                <w:sz w:val="18"/>
              </w:rPr>
            </w:pPr>
          </w:p>
        </w:tc>
      </w:tr>
      <w:tr w:rsidR="004D20BC" w:rsidRPr="00E86259" w14:paraId="51DEA9D0" w14:textId="77777777" w:rsidTr="004D20BC">
        <w:trPr>
          <w:trHeight w:val="499"/>
        </w:trPr>
        <w:tc>
          <w:tcPr>
            <w:tcW w:w="562" w:type="dxa"/>
            <w:shd w:val="clear" w:color="000000" w:fill="FFFFFF"/>
            <w:noWrap/>
            <w:hideMark/>
          </w:tcPr>
          <w:p w14:paraId="60AC6C34" w14:textId="77777777" w:rsidR="004D20BC" w:rsidRPr="00E86259" w:rsidRDefault="004D20BC" w:rsidP="002356CD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1. </w:t>
            </w:r>
          </w:p>
        </w:tc>
        <w:tc>
          <w:tcPr>
            <w:tcW w:w="3119" w:type="dxa"/>
            <w:shd w:val="clear" w:color="000000" w:fill="FFFFFF"/>
            <w:hideMark/>
          </w:tcPr>
          <w:p w14:paraId="51BFE3BA" w14:textId="77777777" w:rsidR="004D20BC" w:rsidRPr="00E86259" w:rsidRDefault="004D20BC" w:rsidP="002356CD">
            <w:pPr>
              <w:rPr>
                <w:iCs/>
                <w:sz w:val="20"/>
              </w:rPr>
            </w:pPr>
            <w:r w:rsidRPr="005E36AF">
              <w:rPr>
                <w:rFonts w:cs="Times New Roman"/>
                <w:i/>
                <w:iCs/>
                <w:sz w:val="18"/>
                <w:szCs w:val="18"/>
              </w:rPr>
              <w:t>Основное мероприятие 01. «Профилактика производственного травматизма»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990326F" w14:textId="2AE51A40" w:rsidR="004D20BC" w:rsidRPr="00E86259" w:rsidRDefault="008333AE" w:rsidP="002356CD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2020-2025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88C3F5D" w14:textId="77777777" w:rsidR="004D20BC" w:rsidRPr="00E86259" w:rsidRDefault="004D20BC" w:rsidP="002356CD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946" w:type="dxa"/>
            <w:gridSpan w:val="7"/>
            <w:shd w:val="clear" w:color="000000" w:fill="FFFFFF"/>
          </w:tcPr>
          <w:p w14:paraId="414D810D" w14:textId="2494C0B1" w:rsidR="004D20BC" w:rsidRDefault="004D20BC" w:rsidP="00863B7F">
            <w:pPr>
              <w:rPr>
                <w:iCs/>
                <w:sz w:val="20"/>
              </w:rPr>
            </w:pPr>
            <w:r w:rsidRPr="00EE0CD8">
              <w:rPr>
                <w:rFonts w:cs="Times New Roman"/>
                <w:i/>
                <w:sz w:val="18"/>
                <w:szCs w:val="18"/>
              </w:rPr>
              <w:t>В пределах средств, предусмот</w:t>
            </w:r>
            <w:r>
              <w:rPr>
                <w:rFonts w:cs="Times New Roman"/>
                <w:i/>
                <w:sz w:val="18"/>
                <w:szCs w:val="18"/>
              </w:rPr>
              <w:t xml:space="preserve">ренных на </w:t>
            </w:r>
            <w:proofErr w:type="gramStart"/>
            <w:r>
              <w:rPr>
                <w:rFonts w:cs="Times New Roman"/>
                <w:i/>
                <w:sz w:val="18"/>
                <w:szCs w:val="18"/>
              </w:rPr>
              <w:t>обеспечение  деятельности</w:t>
            </w:r>
            <w:proofErr w:type="gramEnd"/>
            <w:r>
              <w:rPr>
                <w:rFonts w:cs="Times New Roman"/>
                <w:i/>
                <w:sz w:val="18"/>
                <w:szCs w:val="18"/>
              </w:rPr>
              <w:t xml:space="preserve"> Администрации городского округа Электросталь Московской области</w:t>
            </w:r>
          </w:p>
        </w:tc>
        <w:tc>
          <w:tcPr>
            <w:tcW w:w="1275" w:type="dxa"/>
            <w:shd w:val="clear" w:color="000000" w:fill="FFFFFF"/>
            <w:hideMark/>
          </w:tcPr>
          <w:p w14:paraId="7F1CCA61" w14:textId="729B0CF8" w:rsidR="004D20BC" w:rsidRDefault="004D20BC" w:rsidP="00863B7F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Отдел по социальным</w:t>
            </w:r>
          </w:p>
          <w:p w14:paraId="0E8CF0B0" w14:textId="77777777" w:rsidR="004D20BC" w:rsidRPr="00E86259" w:rsidRDefault="004D20BC" w:rsidP="00863B7F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</w:t>
            </w:r>
            <w:r w:rsidRPr="00E86259">
              <w:rPr>
                <w:iCs/>
                <w:sz w:val="20"/>
              </w:rPr>
              <w:t>вопросам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FFA56BE" w14:textId="77777777" w:rsidR="004D20BC" w:rsidRPr="00E86259" w:rsidRDefault="004D20BC" w:rsidP="002356CD">
            <w:pPr>
              <w:jc w:val="center"/>
              <w:rPr>
                <w:sz w:val="20"/>
              </w:rPr>
            </w:pPr>
            <w:r w:rsidRPr="002D090D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4D20BC" w:rsidRPr="00E86259" w14:paraId="06F922C6" w14:textId="77777777" w:rsidTr="004D20BC">
        <w:trPr>
          <w:trHeight w:val="767"/>
        </w:trPr>
        <w:tc>
          <w:tcPr>
            <w:tcW w:w="562" w:type="dxa"/>
            <w:vAlign w:val="center"/>
          </w:tcPr>
          <w:p w14:paraId="662574E4" w14:textId="77777777" w:rsidR="004D20BC" w:rsidRPr="00E86259" w:rsidRDefault="004D20BC" w:rsidP="002356CD">
            <w:pPr>
              <w:rPr>
                <w:iCs/>
                <w:sz w:val="20"/>
              </w:rPr>
            </w:pPr>
            <w:r>
              <w:rPr>
                <w:sz w:val="20"/>
              </w:rPr>
              <w:t>1.1</w:t>
            </w:r>
            <w:r w:rsidRPr="00E86259">
              <w:rPr>
                <w:sz w:val="20"/>
              </w:rPr>
              <w:t>.</w:t>
            </w:r>
          </w:p>
        </w:tc>
        <w:tc>
          <w:tcPr>
            <w:tcW w:w="3119" w:type="dxa"/>
            <w:vAlign w:val="center"/>
          </w:tcPr>
          <w:p w14:paraId="460230FC" w14:textId="77777777" w:rsidR="004D20BC" w:rsidRPr="00EE0CD8" w:rsidRDefault="004D20BC" w:rsidP="002356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0CD8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EE0CD8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>01.</w:t>
            </w:r>
            <w:r w:rsidRPr="00EE0C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5D1E0B70" w14:textId="77777777" w:rsidR="004D20BC" w:rsidRPr="00E86259" w:rsidRDefault="004D20BC" w:rsidP="002356CD">
            <w:pPr>
              <w:rPr>
                <w:iCs/>
                <w:sz w:val="20"/>
              </w:rPr>
            </w:pPr>
            <w:r w:rsidRPr="00EE0CD8">
              <w:rPr>
                <w:rFonts w:cs="Times New Roman"/>
                <w:sz w:val="20"/>
                <w:szCs w:val="20"/>
              </w:rPr>
              <w:t>Мероприятия по участию в расследовании несчастных случаев с тяжелыми последствиями представител</w:t>
            </w:r>
            <w:r>
              <w:rPr>
                <w:rFonts w:cs="Times New Roman"/>
                <w:sz w:val="20"/>
                <w:szCs w:val="20"/>
              </w:rPr>
              <w:t>ей</w:t>
            </w:r>
            <w:r w:rsidRPr="00EE0CD8">
              <w:rPr>
                <w:rFonts w:cs="Times New Roman"/>
                <w:sz w:val="20"/>
                <w:szCs w:val="20"/>
              </w:rPr>
              <w:t xml:space="preserve"> органов местного самоуправления муниципальных образований Московской области и центральных исполнительных органов государственной власти Московской области</w:t>
            </w:r>
          </w:p>
        </w:tc>
        <w:tc>
          <w:tcPr>
            <w:tcW w:w="1276" w:type="dxa"/>
          </w:tcPr>
          <w:p w14:paraId="64A9A3FF" w14:textId="7A1D140F" w:rsidR="004D20BC" w:rsidRPr="00E86259" w:rsidRDefault="008333AE" w:rsidP="002356CD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2020-2025</w:t>
            </w:r>
          </w:p>
        </w:tc>
        <w:tc>
          <w:tcPr>
            <w:tcW w:w="1559" w:type="dxa"/>
            <w:shd w:val="clear" w:color="000000" w:fill="FFFFFF"/>
          </w:tcPr>
          <w:p w14:paraId="5B056572" w14:textId="77777777" w:rsidR="004D20BC" w:rsidRPr="00E86259" w:rsidRDefault="004D20BC" w:rsidP="002356CD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946" w:type="dxa"/>
            <w:gridSpan w:val="7"/>
            <w:shd w:val="clear" w:color="000000" w:fill="FFFFFF"/>
            <w:noWrap/>
          </w:tcPr>
          <w:p w14:paraId="5F4F0612" w14:textId="4543EA64" w:rsidR="004D20BC" w:rsidRPr="00EE0CD8" w:rsidRDefault="004D20BC" w:rsidP="002356CD">
            <w:pPr>
              <w:rPr>
                <w:rFonts w:cs="Times New Roman"/>
                <w:iCs/>
                <w:sz w:val="18"/>
                <w:szCs w:val="18"/>
              </w:rPr>
            </w:pPr>
            <w:r w:rsidRPr="00EE0CD8">
              <w:rPr>
                <w:rFonts w:cs="Times New Roman"/>
                <w:sz w:val="18"/>
                <w:szCs w:val="18"/>
              </w:rPr>
              <w:t>В пределах ср</w:t>
            </w:r>
            <w:r>
              <w:rPr>
                <w:rFonts w:cs="Times New Roman"/>
                <w:sz w:val="18"/>
                <w:szCs w:val="18"/>
              </w:rPr>
              <w:t>едств, предусмотренных на обеспечение деятельности Администрации городского округа Электросталь Московской области</w:t>
            </w:r>
            <w:r w:rsidRPr="00EE0CD8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36CA31EE" w14:textId="555CAC68" w:rsidR="004D20BC" w:rsidRPr="00E86259" w:rsidRDefault="004D20BC" w:rsidP="002356CD">
            <w:pPr>
              <w:rPr>
                <w:iCs/>
                <w:sz w:val="20"/>
              </w:rPr>
            </w:pPr>
            <w:r w:rsidRPr="00EE0CD8">
              <w:rPr>
                <w:rFonts w:cs="Times New Roman"/>
                <w:iCs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1276" w:type="dxa"/>
          </w:tcPr>
          <w:p w14:paraId="05EA422B" w14:textId="77777777" w:rsidR="004D20BC" w:rsidRPr="00E86259" w:rsidRDefault="004D20BC" w:rsidP="002356CD">
            <w:pPr>
              <w:rPr>
                <w:sz w:val="20"/>
              </w:rPr>
            </w:pPr>
            <w:r w:rsidRPr="00EE0CD8">
              <w:rPr>
                <w:rFonts w:cs="Times New Roman"/>
                <w:iCs/>
                <w:sz w:val="18"/>
                <w:szCs w:val="18"/>
              </w:rPr>
              <w:t>Снижение производственного травматизма</w:t>
            </w:r>
          </w:p>
        </w:tc>
      </w:tr>
      <w:tr w:rsidR="004D20BC" w:rsidRPr="00E86259" w14:paraId="2DDC8650" w14:textId="77777777" w:rsidTr="004D20BC">
        <w:trPr>
          <w:trHeight w:val="767"/>
        </w:trPr>
        <w:tc>
          <w:tcPr>
            <w:tcW w:w="562" w:type="dxa"/>
            <w:vAlign w:val="center"/>
          </w:tcPr>
          <w:p w14:paraId="1EB7AD6B" w14:textId="77777777" w:rsidR="004D20BC" w:rsidRPr="00E86259" w:rsidRDefault="004D20BC" w:rsidP="002356CD">
            <w:pPr>
              <w:rPr>
                <w:iCs/>
                <w:sz w:val="20"/>
              </w:rPr>
            </w:pPr>
          </w:p>
        </w:tc>
        <w:tc>
          <w:tcPr>
            <w:tcW w:w="3119" w:type="dxa"/>
            <w:vAlign w:val="center"/>
          </w:tcPr>
          <w:p w14:paraId="0784B126" w14:textId="77777777" w:rsidR="004D20BC" w:rsidRPr="00E86259" w:rsidRDefault="004D20BC" w:rsidP="002356CD">
            <w:pPr>
              <w:rPr>
                <w:iCs/>
                <w:sz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</w:tcPr>
          <w:p w14:paraId="088CB907" w14:textId="73F679A0" w:rsidR="004D20BC" w:rsidRPr="00E86259" w:rsidRDefault="008333AE" w:rsidP="002356CD">
            <w:pPr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2020-2025</w:t>
            </w:r>
          </w:p>
        </w:tc>
        <w:tc>
          <w:tcPr>
            <w:tcW w:w="1559" w:type="dxa"/>
            <w:shd w:val="clear" w:color="000000" w:fill="FFFFFF"/>
          </w:tcPr>
          <w:p w14:paraId="19A2FA31" w14:textId="77777777" w:rsidR="004D20BC" w:rsidRPr="00E86259" w:rsidRDefault="004D20BC" w:rsidP="002356CD">
            <w:pPr>
              <w:rPr>
                <w:iCs/>
                <w:sz w:val="20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992" w:type="dxa"/>
            <w:shd w:val="clear" w:color="000000" w:fill="FFFFFF"/>
            <w:noWrap/>
          </w:tcPr>
          <w:p w14:paraId="1C64E991" w14:textId="77777777" w:rsidR="004D20BC" w:rsidRPr="00E86259" w:rsidRDefault="004D20BC" w:rsidP="002356CD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  <w:p w14:paraId="66612941" w14:textId="77777777" w:rsidR="004D20BC" w:rsidRPr="00E86259" w:rsidRDefault="004D20BC" w:rsidP="002356CD">
            <w:pPr>
              <w:jc w:val="center"/>
              <w:rPr>
                <w:iCs/>
                <w:sz w:val="20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14:paraId="38788AB1" w14:textId="77777777" w:rsidR="004D20BC" w:rsidRPr="00E86259" w:rsidRDefault="004D20BC" w:rsidP="002356CD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noWrap/>
          </w:tcPr>
          <w:p w14:paraId="036D673F" w14:textId="77777777" w:rsidR="004D20BC" w:rsidRPr="00E86259" w:rsidRDefault="004D20BC" w:rsidP="002356CD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</w:tcPr>
          <w:p w14:paraId="171E7F2E" w14:textId="77777777" w:rsidR="004D20BC" w:rsidRPr="00E86259" w:rsidRDefault="004D20BC" w:rsidP="002356CD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</w:tcPr>
          <w:p w14:paraId="0801D065" w14:textId="77777777" w:rsidR="004D20BC" w:rsidRPr="00E86259" w:rsidRDefault="004D20BC" w:rsidP="002356CD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</w:tcPr>
          <w:p w14:paraId="48A46D83" w14:textId="77777777" w:rsidR="004D20BC" w:rsidRPr="00E86259" w:rsidRDefault="004D20BC" w:rsidP="002356CD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6478F31E" w14:textId="77777777" w:rsidR="004D20BC" w:rsidRPr="00E86259" w:rsidRDefault="004D20BC" w:rsidP="002356CD">
            <w:pPr>
              <w:rPr>
                <w:iCs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70A049E" w14:textId="75A8B6C7" w:rsidR="004D20BC" w:rsidRPr="00E86259" w:rsidRDefault="004D20BC" w:rsidP="002356CD">
            <w:pPr>
              <w:rPr>
                <w:i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6600CED" w14:textId="77777777" w:rsidR="004D20BC" w:rsidRPr="00E86259" w:rsidRDefault="004D20BC" w:rsidP="002356CD">
            <w:pPr>
              <w:rPr>
                <w:sz w:val="20"/>
              </w:rPr>
            </w:pPr>
          </w:p>
        </w:tc>
      </w:tr>
    </w:tbl>
    <w:p w14:paraId="001976F8" w14:textId="77777777" w:rsidR="008C303E" w:rsidRDefault="008C303E" w:rsidP="008C303E">
      <w:pPr>
        <w:tabs>
          <w:tab w:val="left" w:pos="851"/>
        </w:tabs>
        <w:rPr>
          <w:rFonts w:eastAsia="Arial" w:cs="Times New Roman"/>
          <w:lang w:eastAsia="ar-SA"/>
        </w:rPr>
      </w:pPr>
      <w:r>
        <w:rPr>
          <w:rFonts w:eastAsia="Arial" w:cs="Times New Roman"/>
          <w:lang w:eastAsia="ar-SA"/>
        </w:rPr>
        <w:t xml:space="preserve">                                                                                 </w:t>
      </w:r>
    </w:p>
    <w:p w14:paraId="6BF5BBA4" w14:textId="77777777" w:rsidR="00481053" w:rsidRPr="00E27A7D" w:rsidRDefault="008C303E" w:rsidP="008C303E">
      <w:pPr>
        <w:ind w:firstLine="9639"/>
        <w:rPr>
          <w:rFonts w:cs="Times New Roman"/>
        </w:rPr>
      </w:pPr>
      <w:r>
        <w:rPr>
          <w:rFonts w:eastAsia="Arial" w:cs="Times New Roman"/>
          <w:lang w:eastAsia="ar-SA"/>
        </w:rPr>
        <w:br w:type="page"/>
      </w:r>
      <w:r>
        <w:rPr>
          <w:rFonts w:cs="Times New Roman"/>
        </w:rPr>
        <w:lastRenderedPageBreak/>
        <w:t>Приложение № 6</w:t>
      </w:r>
    </w:p>
    <w:p w14:paraId="4D2C8195" w14:textId="77777777"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14:paraId="3F74141C" w14:textId="77777777"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63344DFC" w14:textId="77777777" w:rsidR="00481053" w:rsidRPr="00E27A7D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68A0B840" w14:textId="77777777"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14:paraId="78C96B2E" w14:textId="77777777" w:rsidR="00511FC0" w:rsidRDefault="00511FC0" w:rsidP="00D365EB">
      <w:pPr>
        <w:autoSpaceDE w:val="0"/>
        <w:autoSpaceDN w:val="0"/>
        <w:adjustRightInd w:val="0"/>
        <w:ind w:firstLine="5386"/>
        <w:rPr>
          <w:rFonts w:cs="Times New Roman"/>
        </w:rPr>
      </w:pPr>
    </w:p>
    <w:p w14:paraId="6221AE2F" w14:textId="77777777" w:rsidR="00511FC0" w:rsidRPr="00344FBB" w:rsidRDefault="00511FC0" w:rsidP="00D365EB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  <w:r w:rsidRPr="00344FBB">
        <w:rPr>
          <w:sz w:val="22"/>
          <w:szCs w:val="22"/>
        </w:rPr>
        <w:t xml:space="preserve"> ПАСПОРТ </w:t>
      </w:r>
    </w:p>
    <w:p w14:paraId="41241F42" w14:textId="77777777" w:rsidR="00511FC0" w:rsidRPr="00344FBB" w:rsidRDefault="00511FC0" w:rsidP="001C7635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  <w:r w:rsidRPr="00344FBB">
        <w:rPr>
          <w:sz w:val="22"/>
          <w:szCs w:val="22"/>
        </w:rPr>
        <w:t xml:space="preserve">подпрограммы </w:t>
      </w:r>
      <w:r w:rsidR="002B6FB2" w:rsidRPr="00344FBB">
        <w:rPr>
          <w:sz w:val="22"/>
          <w:szCs w:val="22"/>
          <w:lang w:val="en-US"/>
        </w:rPr>
        <w:t>IX</w:t>
      </w:r>
      <w:r w:rsidR="002B6FB2" w:rsidRPr="00344FBB">
        <w:rPr>
          <w:sz w:val="22"/>
          <w:szCs w:val="22"/>
        </w:rPr>
        <w:t xml:space="preserve"> </w:t>
      </w:r>
      <w:r w:rsidRPr="00344FBB">
        <w:rPr>
          <w:sz w:val="22"/>
          <w:szCs w:val="22"/>
        </w:rPr>
        <w:t>«Развитие и поддержка социально ориентированных некоммер</w:t>
      </w:r>
      <w:r w:rsidR="001C7635">
        <w:rPr>
          <w:sz w:val="22"/>
          <w:szCs w:val="22"/>
        </w:rPr>
        <w:t>ческих организаций</w:t>
      </w:r>
      <w:r w:rsidRPr="00344FBB">
        <w:rPr>
          <w:sz w:val="22"/>
          <w:szCs w:val="22"/>
        </w:rPr>
        <w:t xml:space="preserve">» </w:t>
      </w:r>
    </w:p>
    <w:p w14:paraId="21D00D2E" w14:textId="77777777" w:rsidR="00511FC0" w:rsidRPr="00344FBB" w:rsidRDefault="00511FC0" w:rsidP="00982917">
      <w:pPr>
        <w:pStyle w:val="1"/>
        <w:tabs>
          <w:tab w:val="left" w:pos="8508"/>
        </w:tabs>
        <w:snapToGrid w:val="0"/>
        <w:spacing w:after="0" w:line="240" w:lineRule="auto"/>
        <w:rPr>
          <w:sz w:val="22"/>
          <w:szCs w:val="22"/>
        </w:rPr>
      </w:pPr>
    </w:p>
    <w:p w14:paraId="0DDAD0D0" w14:textId="77777777" w:rsidR="00F37B66" w:rsidRPr="006900C3" w:rsidRDefault="00F37B66" w:rsidP="00F37B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762"/>
        <w:gridCol w:w="1134"/>
        <w:gridCol w:w="1134"/>
        <w:gridCol w:w="1276"/>
        <w:gridCol w:w="1134"/>
        <w:gridCol w:w="1276"/>
        <w:gridCol w:w="1134"/>
        <w:gridCol w:w="1843"/>
      </w:tblGrid>
      <w:tr w:rsidR="008333AE" w:rsidRPr="006900C3" w14:paraId="417988C9" w14:textId="77777777" w:rsidTr="00A225AF">
        <w:tc>
          <w:tcPr>
            <w:tcW w:w="4478" w:type="dxa"/>
          </w:tcPr>
          <w:p w14:paraId="1E896CF1" w14:textId="77777777" w:rsidR="008333AE" w:rsidRPr="006900C3" w:rsidRDefault="008333AE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693" w:type="dxa"/>
            <w:gridSpan w:val="8"/>
          </w:tcPr>
          <w:p w14:paraId="192527EE" w14:textId="24C7CD24" w:rsidR="008333AE" w:rsidRPr="006900C3" w:rsidRDefault="008333AE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8333AE" w:rsidRPr="006900C3" w14:paraId="51D81BF9" w14:textId="77777777" w:rsidTr="008333AE">
        <w:tc>
          <w:tcPr>
            <w:tcW w:w="4478" w:type="dxa"/>
          </w:tcPr>
          <w:p w14:paraId="6E81711E" w14:textId="77777777" w:rsidR="008333AE" w:rsidRPr="006900C3" w:rsidRDefault="008333AE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62" w:type="dxa"/>
          </w:tcPr>
          <w:p w14:paraId="76DD6D87" w14:textId="77777777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14:paraId="27BFC7F5" w14:textId="77777777" w:rsidR="008333AE" w:rsidRPr="008038FA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38FA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134" w:type="dxa"/>
          </w:tcPr>
          <w:p w14:paraId="0366DBD9" w14:textId="77777777" w:rsidR="008333AE" w:rsidRPr="008038FA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38FA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14:paraId="1C0CBF25" w14:textId="77777777" w:rsidR="008333AE" w:rsidRPr="008038FA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38FA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134" w:type="dxa"/>
          </w:tcPr>
          <w:p w14:paraId="300DA178" w14:textId="77777777" w:rsidR="008333AE" w:rsidRPr="008038FA" w:rsidRDefault="008333AE" w:rsidP="008F6E8D">
            <w:pPr>
              <w:jc w:val="center"/>
              <w:rPr>
                <w:sz w:val="22"/>
                <w:szCs w:val="22"/>
              </w:rPr>
            </w:pPr>
            <w:r w:rsidRPr="008038FA">
              <w:rPr>
                <w:sz w:val="22"/>
                <w:szCs w:val="22"/>
              </w:rPr>
              <w:t>2023 год</w:t>
            </w:r>
          </w:p>
        </w:tc>
        <w:tc>
          <w:tcPr>
            <w:tcW w:w="1276" w:type="dxa"/>
          </w:tcPr>
          <w:p w14:paraId="15F846D2" w14:textId="77777777" w:rsidR="008333AE" w:rsidRPr="008038FA" w:rsidRDefault="008333AE" w:rsidP="008F6E8D">
            <w:pPr>
              <w:jc w:val="center"/>
              <w:rPr>
                <w:sz w:val="22"/>
                <w:szCs w:val="22"/>
              </w:rPr>
            </w:pPr>
            <w:r w:rsidRPr="008038FA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</w:tcPr>
          <w:p w14:paraId="53F37252" w14:textId="607ED98D" w:rsidR="008333AE" w:rsidRPr="008038FA" w:rsidRDefault="008333AE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8FA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843" w:type="dxa"/>
          </w:tcPr>
          <w:p w14:paraId="70C1B20A" w14:textId="77A01931" w:rsidR="008333AE" w:rsidRPr="006900C3" w:rsidRDefault="008333AE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8333AE" w:rsidRPr="006900C3" w14:paraId="1716D9D1" w14:textId="77777777" w:rsidTr="008333AE">
        <w:tc>
          <w:tcPr>
            <w:tcW w:w="4478" w:type="dxa"/>
          </w:tcPr>
          <w:p w14:paraId="6AB6007D" w14:textId="77777777" w:rsidR="008333AE" w:rsidRPr="006900C3" w:rsidRDefault="008333AE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762" w:type="dxa"/>
          </w:tcPr>
          <w:p w14:paraId="633D9DDD" w14:textId="77777777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4DDE1B0D" w14:textId="77777777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5CC08D8C" w14:textId="77777777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62032D2B" w14:textId="77777777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2EE8A762" w14:textId="77777777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2E6A2F7F" w14:textId="77777777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65BAFDA3" w14:textId="51C7F7ED" w:rsidR="008333AE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3" w:type="dxa"/>
            <w:vMerge w:val="restart"/>
          </w:tcPr>
          <w:p w14:paraId="3AACED42" w14:textId="3D75A801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333AE" w:rsidRPr="006900C3" w14:paraId="05851B1E" w14:textId="77777777" w:rsidTr="008333AE">
        <w:trPr>
          <w:trHeight w:val="380"/>
        </w:trPr>
        <w:tc>
          <w:tcPr>
            <w:tcW w:w="4478" w:type="dxa"/>
          </w:tcPr>
          <w:p w14:paraId="62AEDC6C" w14:textId="77777777" w:rsidR="008333AE" w:rsidRPr="006900C3" w:rsidRDefault="008333AE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62" w:type="dxa"/>
          </w:tcPr>
          <w:p w14:paraId="694B0F99" w14:textId="77777777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7FA23DCA" w14:textId="77777777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0E296D17" w14:textId="77777777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664AC4D3" w14:textId="77777777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5D6DB8B4" w14:textId="77777777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5553BA5D" w14:textId="77777777" w:rsidR="008333AE" w:rsidRPr="006900C3" w:rsidRDefault="008333AE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30C00F1F" w14:textId="7F7F242C" w:rsidR="008333AE" w:rsidRPr="006900C3" w:rsidRDefault="008333AE" w:rsidP="008333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</w:tcPr>
          <w:p w14:paraId="08216DFC" w14:textId="51A136CC" w:rsidR="008333AE" w:rsidRPr="006900C3" w:rsidRDefault="008333AE" w:rsidP="008F6E8D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15CC760D" w14:textId="77777777" w:rsidR="00D80BFE" w:rsidRPr="006900C3" w:rsidRDefault="00D80BFE" w:rsidP="00F37B66">
      <w:pPr>
        <w:tabs>
          <w:tab w:val="left" w:pos="851"/>
        </w:tabs>
        <w:rPr>
          <w:rFonts w:cs="Times New Roman"/>
        </w:rPr>
      </w:pPr>
    </w:p>
    <w:p w14:paraId="5FD98505" w14:textId="77777777" w:rsidR="00391634" w:rsidRPr="00CE1DBC" w:rsidRDefault="00391634" w:rsidP="00863B7F">
      <w:pPr>
        <w:tabs>
          <w:tab w:val="left" w:pos="851"/>
        </w:tabs>
        <w:jc w:val="center"/>
      </w:pPr>
      <w:r w:rsidRPr="00915F62">
        <w:rPr>
          <w:rFonts w:cs="Times New Roman"/>
        </w:rPr>
        <w:t xml:space="preserve"> Характеристика проблем</w:t>
      </w:r>
      <w:r w:rsidRPr="00915F62">
        <w:t>, решаемых посредством мероприятий подпрограммы</w:t>
      </w:r>
      <w:r w:rsidR="00CE1DBC" w:rsidRPr="00CE1DBC">
        <w:t xml:space="preserve"> </w:t>
      </w:r>
      <w:r w:rsidR="00CE1DBC">
        <w:rPr>
          <w:lang w:val="en-US"/>
        </w:rPr>
        <w:t>IX</w:t>
      </w:r>
    </w:p>
    <w:p w14:paraId="36D108C7" w14:textId="77777777" w:rsidR="00672029" w:rsidRDefault="00672029" w:rsidP="00863B7F">
      <w:pPr>
        <w:pStyle w:val="10"/>
        <w:tabs>
          <w:tab w:val="left" w:pos="0"/>
        </w:tabs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14:paraId="0C4A8CB8" w14:textId="77777777" w:rsidR="00DD2DF5" w:rsidRDefault="00672029" w:rsidP="00863B7F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   </w:t>
      </w:r>
      <w:r w:rsidR="00DD2DF5">
        <w:rPr>
          <w:color w:val="000000"/>
        </w:rPr>
        <w:t xml:space="preserve">   Подпрограмма реализуется по следующим направлениям: финансовая, имущественная, консультационная, юридическая поддержка социально ориентированных некоммерческих организаций, расположенных на территории городского округа Электросталь.</w:t>
      </w:r>
    </w:p>
    <w:p w14:paraId="23051AD4" w14:textId="77777777" w:rsidR="00DD2DF5" w:rsidRDefault="00DD2DF5" w:rsidP="00863B7F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  Одним из важнейших направлений деятельности является повышение профессионального уровня и правовой грамотности руководителей и членов социально ориентированных некоммерческих организаций. Возможность реализации социально значимых проектов.</w:t>
      </w:r>
    </w:p>
    <w:p w14:paraId="15E30265" w14:textId="77777777" w:rsidR="00DD2DF5" w:rsidRDefault="00DD2DF5" w:rsidP="00863B7F">
      <w:pPr>
        <w:pStyle w:val="1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В целях повышения уровня информированности населения о деятельности социально ориентированных некоммерческих организаций, для освещения мероприятий в средствах массовой информации, а также альтернативных средствах информации, в том числе </w:t>
      </w:r>
      <w:proofErr w:type="spellStart"/>
      <w:r>
        <w:rPr>
          <w:color w:val="000000"/>
        </w:rPr>
        <w:t>интернет-ресурсов</w:t>
      </w:r>
      <w:proofErr w:type="spellEnd"/>
      <w:r>
        <w:rPr>
          <w:color w:val="000000"/>
        </w:rPr>
        <w:t xml:space="preserve">. </w:t>
      </w:r>
    </w:p>
    <w:p w14:paraId="40DFAC31" w14:textId="77777777" w:rsidR="00DD2DF5" w:rsidRDefault="00DD2DF5" w:rsidP="00863B7F">
      <w:pPr>
        <w:pStyle w:val="1"/>
        <w:spacing w:after="0" w:line="24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           Повышение уровня знаний руководителей и членов социально ориентированных некоммерческих организаций в сфере правового сопровождения деятельности в поиске и оформлении документов для получения субсидий и грантов.</w:t>
      </w:r>
    </w:p>
    <w:p w14:paraId="5FDDA2EC" w14:textId="77777777" w:rsidR="00DD2DF5" w:rsidRDefault="00DD2DF5" w:rsidP="00863B7F">
      <w:pPr>
        <w:pStyle w:val="1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       Повышение уровня социальной активности населения.</w:t>
      </w:r>
    </w:p>
    <w:p w14:paraId="54C030BE" w14:textId="77777777" w:rsidR="00DD2DF5" w:rsidRDefault="00DD2DF5" w:rsidP="00863B7F">
      <w:pPr>
        <w:pStyle w:val="1"/>
        <w:spacing w:after="0" w:line="240" w:lineRule="auto"/>
        <w:ind w:firstLine="567"/>
        <w:jc w:val="both"/>
        <w:rPr>
          <w:color w:val="000000"/>
        </w:rPr>
      </w:pPr>
    </w:p>
    <w:p w14:paraId="6C1AD046" w14:textId="77777777" w:rsidR="00DD2DF5" w:rsidRDefault="00DD2DF5" w:rsidP="00863B7F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В 2020-2024 годах в рамках реализации подпрограммы планируется проведение работы:</w:t>
      </w:r>
    </w:p>
    <w:p w14:paraId="5BB4F2CE" w14:textId="77777777" w:rsidR="00DD2DF5" w:rsidRDefault="00DD2DF5" w:rsidP="00863B7F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- формирование перечня социальных услуг, предоставляемых СО НКО;</w:t>
      </w:r>
    </w:p>
    <w:p w14:paraId="47D3BFE6" w14:textId="77777777" w:rsidR="00DD2DF5" w:rsidRDefault="00DD2DF5" w:rsidP="00863B7F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- подготовка предложений по внесению в бюджет городского округа Электросталь Московской области на следующий финансовый год средств на развитие социальных услуг для привлечения СО НКО;</w:t>
      </w:r>
    </w:p>
    <w:p w14:paraId="2175A616" w14:textId="77777777" w:rsidR="00DD2DF5" w:rsidRDefault="00DD2DF5" w:rsidP="00863B7F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- оказание методической, консультационной и информационной поддержки СО НКО, оказывающих услуги в соответствующих сферах деятельности.</w:t>
      </w:r>
    </w:p>
    <w:p w14:paraId="39715111" w14:textId="77777777" w:rsidR="00DD2DF5" w:rsidRDefault="00DD2DF5" w:rsidP="00863B7F">
      <w:pPr>
        <w:pStyle w:val="Preformat"/>
        <w:jc w:val="both"/>
        <w:rPr>
          <w:rFonts w:ascii="Times New Roman" w:hAnsi="Times New Roman" w:cs="Times New Roman"/>
          <w:szCs w:val="24"/>
        </w:rPr>
      </w:pPr>
    </w:p>
    <w:p w14:paraId="4B3FC00F" w14:textId="77777777" w:rsidR="00DD2DF5" w:rsidRDefault="00DD2DF5" w:rsidP="00863B7F">
      <w:pPr>
        <w:pStyle w:val="1"/>
        <w:spacing w:after="0" w:line="240" w:lineRule="auto"/>
        <w:jc w:val="both"/>
      </w:pPr>
      <w:r>
        <w:rPr>
          <w:bCs/>
        </w:rPr>
        <w:t xml:space="preserve">          На 01.12.2020 г имущественная поддержка предоставляется 17 социально ориентированным некоммерческим организациям:</w:t>
      </w:r>
    </w:p>
    <w:p w14:paraId="67B7D2D8" w14:textId="77777777" w:rsidR="00DD2DF5" w:rsidRDefault="00DD2DF5" w:rsidP="00863B7F">
      <w:pPr>
        <w:pStyle w:val="1"/>
        <w:spacing w:after="0" w:line="240" w:lineRule="auto"/>
        <w:jc w:val="both"/>
      </w:pPr>
      <w:r>
        <w:t xml:space="preserve">          1.Электростальское отделение Московского областного регионального отделения Общероссийской общественной организации инвалидов «Всероссийское общество глухих».</w:t>
      </w:r>
    </w:p>
    <w:p w14:paraId="122088AE" w14:textId="77777777" w:rsidR="00DD2DF5" w:rsidRDefault="00DD2DF5" w:rsidP="00863B7F">
      <w:pPr>
        <w:pStyle w:val="1"/>
        <w:spacing w:after="0" w:line="240" w:lineRule="auto"/>
        <w:jc w:val="both"/>
      </w:pPr>
      <w:r>
        <w:t xml:space="preserve">          2.Электростальская городская общественная организация «Союз инвалидов «Чернобыль».</w:t>
      </w:r>
    </w:p>
    <w:p w14:paraId="05283762" w14:textId="77777777" w:rsidR="00DD2DF5" w:rsidRDefault="00DD2DF5" w:rsidP="00863B7F">
      <w:pPr>
        <w:pStyle w:val="1"/>
        <w:spacing w:after="0" w:line="240" w:lineRule="auto"/>
        <w:jc w:val="both"/>
      </w:pPr>
      <w:r>
        <w:t xml:space="preserve">          3.Электростальское отделение Московской областной организации Общероссийской общественной организации инвалидов «Всероссийское Ордена Трудового Знамени общество слепых».</w:t>
      </w:r>
    </w:p>
    <w:p w14:paraId="72E1589B" w14:textId="77777777" w:rsidR="00DD2DF5" w:rsidRDefault="00DD2DF5" w:rsidP="00863B7F">
      <w:pPr>
        <w:pStyle w:val="1"/>
        <w:spacing w:after="0" w:line="240" w:lineRule="auto"/>
        <w:jc w:val="both"/>
      </w:pPr>
      <w:r>
        <w:t xml:space="preserve">          4.Электростальская городская общественная организация Московской областной организации Общероссийской Общественной Организации «Всероссийское Общество Инвалидов».</w:t>
      </w:r>
    </w:p>
    <w:p w14:paraId="4A112061" w14:textId="77777777" w:rsidR="00DD2DF5" w:rsidRDefault="00DD2DF5" w:rsidP="00863B7F">
      <w:pPr>
        <w:pStyle w:val="1"/>
        <w:spacing w:after="0" w:line="240" w:lineRule="auto"/>
        <w:jc w:val="both"/>
      </w:pPr>
      <w:r>
        <w:t xml:space="preserve">          5.Электростальская городская общественная организация ветеранов (пенсионеров) Войны, труда, Вооруженных сил и правоохранительных органов</w:t>
      </w:r>
    </w:p>
    <w:p w14:paraId="0E13FCA3" w14:textId="77777777" w:rsidR="00DD2DF5" w:rsidRDefault="00DD2DF5" w:rsidP="00863B7F">
      <w:pPr>
        <w:pStyle w:val="1"/>
        <w:spacing w:after="0" w:line="240" w:lineRule="auto"/>
        <w:jc w:val="both"/>
      </w:pPr>
      <w:r>
        <w:t xml:space="preserve">          6.Московская областная общественная организация «Союз женщин Подмосковья».</w:t>
      </w:r>
    </w:p>
    <w:p w14:paraId="2FCFB310" w14:textId="77777777" w:rsidR="00DD2DF5" w:rsidRDefault="00DD2DF5" w:rsidP="00863B7F">
      <w:pPr>
        <w:pStyle w:val="1"/>
        <w:spacing w:after="0" w:line="240" w:lineRule="auto"/>
      </w:pPr>
      <w:r>
        <w:t xml:space="preserve">          7.Московская областная региональная общественная организация, объединяющая жителей в сфере благоустройства и жилищно-коммунального хозяйства «Активный житель Подмосковья».</w:t>
      </w:r>
      <w:r>
        <w:br/>
        <w:t xml:space="preserve">          8.Межрегиональная общественная организация детей-инвалидов и их родителей «Дети-Ангелы».</w:t>
      </w:r>
      <w:r w:rsidR="00B86C25">
        <w:br/>
        <w:t xml:space="preserve">          9</w:t>
      </w:r>
      <w:r>
        <w:t>.Фонд обслуживания движения анонимных алкоголиков «Поддержка».</w:t>
      </w:r>
    </w:p>
    <w:p w14:paraId="4E1528FB" w14:textId="77777777" w:rsidR="00DD2DF5" w:rsidRDefault="00B86C25" w:rsidP="00863B7F">
      <w:pPr>
        <w:pStyle w:val="1"/>
        <w:spacing w:after="0" w:line="240" w:lineRule="auto"/>
        <w:jc w:val="both"/>
      </w:pPr>
      <w:r>
        <w:t xml:space="preserve">          10</w:t>
      </w:r>
      <w:r w:rsidR="00DD2DF5">
        <w:t>.Электростальское городского отделение Московского областного отделения Всероссийской общественной организации ветеранов «Боевое братство».</w:t>
      </w:r>
    </w:p>
    <w:p w14:paraId="1CD1F98E" w14:textId="77777777" w:rsidR="00DD2DF5" w:rsidRDefault="00B86C25" w:rsidP="00863B7F">
      <w:pPr>
        <w:pStyle w:val="1"/>
        <w:spacing w:after="0" w:line="240" w:lineRule="auto"/>
        <w:jc w:val="both"/>
      </w:pPr>
      <w:r>
        <w:t xml:space="preserve">          11</w:t>
      </w:r>
      <w:r w:rsidR="00DD2DF5">
        <w:t>. Электростальское Хуторское казачье общество.</w:t>
      </w:r>
    </w:p>
    <w:p w14:paraId="3E5F844B" w14:textId="77777777" w:rsidR="00DD2DF5" w:rsidRDefault="00B86C25" w:rsidP="00863B7F">
      <w:pPr>
        <w:pStyle w:val="1"/>
        <w:spacing w:after="0" w:line="240" w:lineRule="auto"/>
        <w:jc w:val="both"/>
      </w:pPr>
      <w:r>
        <w:t xml:space="preserve">          12</w:t>
      </w:r>
      <w:r w:rsidR="00DD2DF5">
        <w:t>.Централизованная религиозная организация Духовное управление мусульман М</w:t>
      </w:r>
      <w:r>
        <w:t xml:space="preserve">осковской области. </w:t>
      </w:r>
      <w:r>
        <w:br/>
        <w:t xml:space="preserve">          13</w:t>
      </w:r>
      <w:r w:rsidR="00DD2DF5">
        <w:t>.Электростальская общественная литературная организация «ЭЛЕКТРОСТАЛЬСКИЕ ОГНИ XXI ВЕК».</w:t>
      </w:r>
    </w:p>
    <w:p w14:paraId="71630490" w14:textId="77777777" w:rsidR="00DD2DF5" w:rsidRDefault="00B86C25" w:rsidP="00863B7F">
      <w:pPr>
        <w:pStyle w:val="1"/>
        <w:spacing w:after="0" w:line="240" w:lineRule="auto"/>
        <w:jc w:val="both"/>
      </w:pPr>
      <w:r>
        <w:t xml:space="preserve">          14</w:t>
      </w:r>
      <w:r w:rsidR="00DD2DF5">
        <w:t>. Общественная организация «Союз Советских офицеров».</w:t>
      </w:r>
    </w:p>
    <w:p w14:paraId="7EB307E9" w14:textId="77777777" w:rsidR="00DD2DF5" w:rsidRDefault="00B86C25" w:rsidP="00863B7F">
      <w:pPr>
        <w:pStyle w:val="1"/>
        <w:spacing w:after="0" w:line="240" w:lineRule="auto"/>
        <w:jc w:val="both"/>
      </w:pPr>
      <w:r>
        <w:t xml:space="preserve">          15</w:t>
      </w:r>
      <w:r w:rsidR="00DD2DF5">
        <w:t>. АНО «Центр помощи материнства «Много нас – Электросталь».</w:t>
      </w:r>
    </w:p>
    <w:p w14:paraId="354382BC" w14:textId="77777777" w:rsidR="00DD2DF5" w:rsidRDefault="00B86C25" w:rsidP="00863B7F">
      <w:pPr>
        <w:pStyle w:val="1"/>
        <w:spacing w:after="0" w:line="240" w:lineRule="auto"/>
        <w:jc w:val="both"/>
      </w:pPr>
      <w:r>
        <w:lastRenderedPageBreak/>
        <w:t xml:space="preserve">          16</w:t>
      </w:r>
      <w:r w:rsidR="00DD2DF5">
        <w:t>. Московская областная региональная общественная организация помощи многодетным семьям, неполным семьям и семьям, воспитывающим детей с особенностями развития «</w:t>
      </w:r>
      <w:proofErr w:type="spellStart"/>
      <w:r w:rsidR="00DD2DF5">
        <w:t>БлагоДар</w:t>
      </w:r>
      <w:proofErr w:type="spellEnd"/>
      <w:r w:rsidR="00DD2DF5">
        <w:t>».</w:t>
      </w:r>
    </w:p>
    <w:p w14:paraId="79FB4155" w14:textId="77777777" w:rsidR="00DD2DF5" w:rsidRDefault="00B86C25" w:rsidP="00863B7F">
      <w:pPr>
        <w:pStyle w:val="1"/>
        <w:spacing w:after="0" w:line="240" w:lineRule="auto"/>
        <w:jc w:val="both"/>
      </w:pPr>
      <w:r>
        <w:t xml:space="preserve">          17</w:t>
      </w:r>
      <w:r w:rsidR="00DD2DF5">
        <w:t>. Местная Религиозная Организация «Мусульманская Община г. Электросталь Московской области».</w:t>
      </w:r>
    </w:p>
    <w:p w14:paraId="37064E51" w14:textId="77777777" w:rsidR="00DD2DF5" w:rsidRPr="00661E51" w:rsidRDefault="00B86C25" w:rsidP="00863B7F">
      <w:pPr>
        <w:pStyle w:val="1"/>
        <w:spacing w:after="0" w:line="240" w:lineRule="auto"/>
        <w:jc w:val="both"/>
      </w:pPr>
      <w:r>
        <w:t xml:space="preserve">          18</w:t>
      </w:r>
      <w:r w:rsidR="00DD2DF5">
        <w:t>. Межрегиональное общественное движение «Союз Двух Сердец».</w:t>
      </w:r>
    </w:p>
    <w:p w14:paraId="07F75DC2" w14:textId="77777777" w:rsidR="00DD2DF5" w:rsidRDefault="00DD2DF5" w:rsidP="00863B7F">
      <w:pPr>
        <w:pStyle w:val="1"/>
        <w:spacing w:after="0" w:line="240" w:lineRule="auto"/>
      </w:pPr>
    </w:p>
    <w:p w14:paraId="37D49745" w14:textId="77777777" w:rsidR="00DD2DF5" w:rsidRDefault="00DD2DF5" w:rsidP="00863B7F">
      <w:pPr>
        <w:pStyle w:val="1"/>
        <w:spacing w:after="0" w:line="240" w:lineRule="auto"/>
        <w:jc w:val="both"/>
      </w:pPr>
      <w:r>
        <w:t xml:space="preserve">           В городском округе Электросталь Московской области осуществляют свою деятельность некоммерческие организации в сфере образования:</w:t>
      </w:r>
    </w:p>
    <w:p w14:paraId="71BC09F4" w14:textId="77777777" w:rsidR="00DD2DF5" w:rsidRDefault="00DD2DF5" w:rsidP="00863B7F">
      <w:pPr>
        <w:pStyle w:val="1"/>
        <w:spacing w:after="0" w:line="240" w:lineRule="auto"/>
      </w:pPr>
      <w:r>
        <w:t xml:space="preserve">           1.ЧДОУ «Православный детский сад имени </w:t>
      </w:r>
      <w:proofErr w:type="spellStart"/>
      <w:r>
        <w:t>Симеона</w:t>
      </w:r>
      <w:proofErr w:type="spellEnd"/>
      <w:r>
        <w:t xml:space="preserve"> </w:t>
      </w:r>
      <w:proofErr w:type="spellStart"/>
      <w:r>
        <w:t>Богоприимца</w:t>
      </w:r>
      <w:proofErr w:type="spellEnd"/>
      <w:r>
        <w:t>».</w:t>
      </w:r>
    </w:p>
    <w:p w14:paraId="55D6D851" w14:textId="77777777" w:rsidR="00DD2DF5" w:rsidRDefault="00DD2DF5" w:rsidP="00863B7F">
      <w:pPr>
        <w:pStyle w:val="1"/>
        <w:spacing w:after="0" w:line="240" w:lineRule="auto"/>
      </w:pPr>
      <w:r>
        <w:t xml:space="preserve">           2.НОЧУ «Средняя общеобразовательная школа «</w:t>
      </w:r>
      <w:proofErr w:type="spellStart"/>
      <w:r>
        <w:t>Атон</w:t>
      </w:r>
      <w:proofErr w:type="spellEnd"/>
      <w:r>
        <w:t>».</w:t>
      </w:r>
    </w:p>
    <w:p w14:paraId="2E356CE0" w14:textId="77777777" w:rsidR="00DD2DF5" w:rsidRDefault="00DD2DF5" w:rsidP="00863B7F">
      <w:pPr>
        <w:pStyle w:val="1"/>
        <w:spacing w:after="0" w:line="240" w:lineRule="auto"/>
      </w:pPr>
      <w:r>
        <w:t xml:space="preserve">           3.ЧОУ «Православная классическая гимназия имени </w:t>
      </w:r>
      <w:proofErr w:type="spellStart"/>
      <w:r>
        <w:t>А.Рублева</w:t>
      </w:r>
      <w:proofErr w:type="spellEnd"/>
      <w:r>
        <w:t>».</w:t>
      </w:r>
    </w:p>
    <w:p w14:paraId="529E91DC" w14:textId="77777777" w:rsidR="00DD2DF5" w:rsidRDefault="00DD2DF5" w:rsidP="00863B7F">
      <w:pPr>
        <w:pStyle w:val="1"/>
        <w:spacing w:after="0" w:line="240" w:lineRule="auto"/>
      </w:pPr>
    </w:p>
    <w:p w14:paraId="667E8F37" w14:textId="0E87D894" w:rsidR="00DD2DF5" w:rsidRPr="009B50B2" w:rsidRDefault="00DD2DF5" w:rsidP="00EA430B">
      <w:pPr>
        <w:pStyle w:val="1"/>
        <w:spacing w:after="0" w:line="240" w:lineRule="auto"/>
        <w:jc w:val="both"/>
      </w:pPr>
      <w:r>
        <w:t xml:space="preserve">          </w:t>
      </w:r>
      <w:r w:rsidRPr="009B50B2">
        <w:t>Финансовая поддержка, в рамках м</w:t>
      </w:r>
      <w:r w:rsidR="009B50B2" w:rsidRPr="009B50B2">
        <w:t>униципальной программы «Образование»</w:t>
      </w:r>
      <w:r w:rsidRPr="009B50B2">
        <w:t xml:space="preserve"> на </w:t>
      </w:r>
      <w:r w:rsidR="00EA430B" w:rsidRPr="009B50B2">
        <w:t>2</w:t>
      </w:r>
      <w:r w:rsidR="009B50B2" w:rsidRPr="009B50B2">
        <w:t>020</w:t>
      </w:r>
      <w:r w:rsidRPr="009B50B2">
        <w:t>-202</w:t>
      </w:r>
      <w:r w:rsidR="009B50B2" w:rsidRPr="009B50B2">
        <w:t>4</w:t>
      </w:r>
      <w:r w:rsidRPr="009B50B2">
        <w:t xml:space="preserve"> годы, утвержденной постановлением Администрации городского округа Элект</w:t>
      </w:r>
      <w:r w:rsidR="009B50B2" w:rsidRPr="009B50B2">
        <w:t>росталь Московской области от 10.12.2019</w:t>
      </w:r>
      <w:r w:rsidRPr="009B50B2">
        <w:t xml:space="preserve"> №</w:t>
      </w:r>
      <w:r w:rsidR="00EA430B" w:rsidRPr="009B50B2">
        <w:t> </w:t>
      </w:r>
      <w:r w:rsidR="009B50B2" w:rsidRPr="009B50B2">
        <w:t>910/12</w:t>
      </w:r>
      <w:r w:rsidRPr="009B50B2">
        <w:t xml:space="preserve">, предоставляется 1 </w:t>
      </w:r>
      <w:r w:rsidRPr="009B50B2">
        <w:rPr>
          <w:bCs/>
        </w:rPr>
        <w:t>социально ориентированной некоммерческой организации</w:t>
      </w:r>
      <w:r w:rsidRPr="009B50B2">
        <w:t>:</w:t>
      </w:r>
    </w:p>
    <w:p w14:paraId="20492DE3" w14:textId="77777777" w:rsidR="00DD2DF5" w:rsidRDefault="00DD2DF5" w:rsidP="00EA430B">
      <w:pPr>
        <w:jc w:val="both"/>
      </w:pPr>
      <w:r w:rsidRPr="009B50B2">
        <w:t xml:space="preserve">           - ЧДОУ «Православный детский</w:t>
      </w:r>
      <w:r>
        <w:t xml:space="preserve"> сад имени </w:t>
      </w:r>
      <w:proofErr w:type="spellStart"/>
      <w:r>
        <w:t>Симеона</w:t>
      </w:r>
      <w:proofErr w:type="spellEnd"/>
      <w:r>
        <w:t xml:space="preserve"> </w:t>
      </w:r>
      <w:proofErr w:type="spellStart"/>
      <w:r>
        <w:t>Богоприимца</w:t>
      </w:r>
      <w:proofErr w:type="spellEnd"/>
      <w:r>
        <w:t>».</w:t>
      </w:r>
    </w:p>
    <w:p w14:paraId="32722F70" w14:textId="77777777" w:rsidR="00672029" w:rsidRPr="009813D2" w:rsidRDefault="00672029" w:rsidP="00EA430B">
      <w:pPr>
        <w:pStyle w:val="1"/>
        <w:spacing w:after="0" w:line="240" w:lineRule="auto"/>
        <w:sectPr w:rsidR="00672029" w:rsidRPr="009813D2" w:rsidSect="001E0CFD">
          <w:headerReference w:type="default" r:id="rId28"/>
          <w:pgSz w:w="16838" w:h="11906" w:orient="landscape"/>
          <w:pgMar w:top="1702" w:right="1670" w:bottom="850" w:left="1134" w:header="708" w:footer="708" w:gutter="0"/>
          <w:cols w:space="708"/>
          <w:docGrid w:linePitch="360"/>
        </w:sectPr>
      </w:pPr>
    </w:p>
    <w:p w14:paraId="6192AA96" w14:textId="0FCF13F7" w:rsidR="00071E43" w:rsidRPr="00071E43" w:rsidRDefault="00071E43" w:rsidP="006900C3">
      <w:pPr>
        <w:autoSpaceDE w:val="0"/>
        <w:autoSpaceDN w:val="0"/>
        <w:adjustRightInd w:val="0"/>
        <w:rPr>
          <w:rFonts w:cs="Times New Roman"/>
          <w:bCs/>
        </w:rPr>
      </w:pPr>
    </w:p>
    <w:p w14:paraId="52A72098" w14:textId="77777777" w:rsidR="002663A2" w:rsidRPr="00395A83" w:rsidRDefault="00CE763C" w:rsidP="002663A2">
      <w:pPr>
        <w:pStyle w:val="Pre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E062C">
        <w:rPr>
          <w:rFonts w:ascii="Times New Roman" w:hAnsi="Times New Roman" w:cs="Times New Roman"/>
          <w:sz w:val="24"/>
          <w:szCs w:val="24"/>
        </w:rPr>
        <w:t xml:space="preserve">. </w:t>
      </w:r>
      <w:r w:rsidR="002663A2" w:rsidRPr="002663A2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CE1DBC" w:rsidRPr="00395A83">
        <w:rPr>
          <w:rFonts w:ascii="Times New Roman" w:hAnsi="Times New Roman" w:cs="Times New Roman"/>
          <w:sz w:val="24"/>
          <w:szCs w:val="24"/>
        </w:rPr>
        <w:t xml:space="preserve"> </w:t>
      </w:r>
      <w:r w:rsidR="00CE1DBC">
        <w:rPr>
          <w:rFonts w:ascii="Times New Roman" w:hAnsi="Times New Roman" w:cs="Times New Roman"/>
          <w:sz w:val="24"/>
          <w:szCs w:val="24"/>
          <w:lang w:val="en-US"/>
        </w:rPr>
        <w:t>IX</w:t>
      </w:r>
    </w:p>
    <w:p w14:paraId="709A5AD5" w14:textId="77777777" w:rsidR="002663A2" w:rsidRPr="001C7635" w:rsidRDefault="002663A2" w:rsidP="001C7635">
      <w:pPr>
        <w:tabs>
          <w:tab w:val="left" w:pos="8508"/>
        </w:tabs>
        <w:snapToGrid w:val="0"/>
        <w:jc w:val="center"/>
      </w:pPr>
      <w:r w:rsidRPr="006D3775">
        <w:t>«</w:t>
      </w:r>
      <w:r w:rsidRPr="00E86259">
        <w:t>Развитие и поддержка социально ориентирова</w:t>
      </w:r>
      <w:r w:rsidR="001C7635">
        <w:t>нных некоммерческих организаций</w:t>
      </w:r>
      <w:r w:rsidRPr="00E86259">
        <w:rPr>
          <w:rFonts w:cs="Times New Roman"/>
        </w:rPr>
        <w:t>»</w:t>
      </w:r>
    </w:p>
    <w:p w14:paraId="6C9B81A1" w14:textId="77777777" w:rsidR="002663A2" w:rsidRPr="00E86259" w:rsidRDefault="002663A2" w:rsidP="002663A2">
      <w:pPr>
        <w:pStyle w:val="Preformat"/>
        <w:jc w:val="center"/>
        <w:rPr>
          <w:rFonts w:ascii="Times New Roman" w:hAnsi="Times New Roman" w:cs="Times New Roman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276"/>
        <w:gridCol w:w="1559"/>
        <w:gridCol w:w="850"/>
        <w:gridCol w:w="993"/>
        <w:gridCol w:w="992"/>
        <w:gridCol w:w="992"/>
        <w:gridCol w:w="992"/>
        <w:gridCol w:w="993"/>
        <w:gridCol w:w="992"/>
        <w:gridCol w:w="1417"/>
        <w:gridCol w:w="1276"/>
      </w:tblGrid>
      <w:tr w:rsidR="00250CA0" w:rsidRPr="00E86259" w14:paraId="00FB20FE" w14:textId="77777777" w:rsidTr="00250CA0">
        <w:trPr>
          <w:trHeight w:val="630"/>
        </w:trPr>
        <w:tc>
          <w:tcPr>
            <w:tcW w:w="562" w:type="dxa"/>
            <w:vMerge w:val="restart"/>
            <w:shd w:val="clear" w:color="000000" w:fill="FFFFFF"/>
            <w:noWrap/>
            <w:vAlign w:val="center"/>
            <w:hideMark/>
          </w:tcPr>
          <w:p w14:paraId="24C8FF31" w14:textId="77777777" w:rsidR="00250CA0" w:rsidRPr="00E86259" w:rsidRDefault="00250CA0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№ п/п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14:paraId="4DF2BE76" w14:textId="77777777" w:rsidR="00250CA0" w:rsidRPr="00E86259" w:rsidRDefault="00250CA0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Мероприятие</w:t>
            </w:r>
            <w:r w:rsidRPr="00E86259">
              <w:rPr>
                <w:sz w:val="18"/>
              </w:rPr>
              <w:t xml:space="preserve"> подпрограммы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74818F87" w14:textId="77777777" w:rsidR="00250CA0" w:rsidRPr="00E86259" w:rsidRDefault="00250CA0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Сроки       </w:t>
            </w:r>
            <w:r w:rsidRPr="00E86259">
              <w:rPr>
                <w:sz w:val="18"/>
              </w:rPr>
              <w:br/>
              <w:t xml:space="preserve">исполнения </w:t>
            </w:r>
            <w:r w:rsidRPr="00E86259">
              <w:rPr>
                <w:sz w:val="18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296C2601" w14:textId="77777777" w:rsidR="00250CA0" w:rsidRPr="00E86259" w:rsidRDefault="00250CA0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Источники     </w:t>
            </w:r>
            <w:r w:rsidRPr="00E86259">
              <w:rPr>
                <w:sz w:val="18"/>
              </w:rPr>
              <w:br/>
              <w:t>финансирования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14:paraId="34FAC6DC" w14:textId="77777777" w:rsidR="00250CA0" w:rsidRPr="00E86259" w:rsidRDefault="00250CA0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Всего </w:t>
            </w:r>
            <w:r w:rsidRPr="00E86259">
              <w:rPr>
                <w:sz w:val="18"/>
              </w:rPr>
              <w:br/>
              <w:t>(тыс. руб.)</w:t>
            </w:r>
          </w:p>
        </w:tc>
        <w:tc>
          <w:tcPr>
            <w:tcW w:w="5954" w:type="dxa"/>
            <w:gridSpan w:val="6"/>
            <w:shd w:val="clear" w:color="000000" w:fill="FFFFFF"/>
            <w:noWrap/>
            <w:vAlign w:val="center"/>
            <w:hideMark/>
          </w:tcPr>
          <w:p w14:paraId="59E6C46C" w14:textId="4C9AE33B" w:rsidR="00250CA0" w:rsidRPr="00E86259" w:rsidRDefault="00250CA0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14:paraId="3ED44E6B" w14:textId="489D698B" w:rsidR="00250CA0" w:rsidRPr="00E86259" w:rsidRDefault="00250CA0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Ответстве</w:t>
            </w:r>
            <w:r>
              <w:rPr>
                <w:sz w:val="18"/>
              </w:rPr>
              <w:t>нный</w:t>
            </w:r>
            <w:r>
              <w:rPr>
                <w:sz w:val="18"/>
              </w:rPr>
              <w:br/>
              <w:t>за выполнение</w:t>
            </w:r>
            <w:r>
              <w:rPr>
                <w:sz w:val="18"/>
              </w:rPr>
              <w:br/>
              <w:t xml:space="preserve">мероприятия </w:t>
            </w:r>
            <w:r w:rsidRPr="00E86259">
              <w:rPr>
                <w:sz w:val="18"/>
              </w:rPr>
              <w:br/>
              <w:t>подпрограммы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71D12EBE" w14:textId="77777777" w:rsidR="00250CA0" w:rsidRPr="00E86259" w:rsidRDefault="00250CA0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Результаты </w:t>
            </w:r>
            <w:r w:rsidRPr="00E86259">
              <w:rPr>
                <w:sz w:val="18"/>
              </w:rPr>
              <w:br/>
              <w:t>выполнения</w:t>
            </w:r>
            <w:r w:rsidRPr="00E86259">
              <w:rPr>
                <w:sz w:val="18"/>
              </w:rPr>
              <w:br/>
              <w:t xml:space="preserve">мероприятий </w:t>
            </w:r>
            <w:r w:rsidRPr="00E86259">
              <w:rPr>
                <w:sz w:val="18"/>
              </w:rPr>
              <w:br/>
              <w:t>подпрограммы</w:t>
            </w:r>
          </w:p>
        </w:tc>
      </w:tr>
      <w:tr w:rsidR="000F5197" w:rsidRPr="00E86259" w14:paraId="162DFD4C" w14:textId="77777777" w:rsidTr="00250CA0">
        <w:trPr>
          <w:trHeight w:val="282"/>
        </w:trPr>
        <w:tc>
          <w:tcPr>
            <w:tcW w:w="562" w:type="dxa"/>
            <w:vMerge/>
            <w:vAlign w:val="center"/>
            <w:hideMark/>
          </w:tcPr>
          <w:p w14:paraId="3D2D6E64" w14:textId="77777777" w:rsidR="000F5197" w:rsidRPr="00E86259" w:rsidRDefault="000F5197" w:rsidP="007D6DD1">
            <w:pPr>
              <w:rPr>
                <w:sz w:val="18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12F0BC10" w14:textId="77777777" w:rsidR="000F5197" w:rsidRPr="00E86259" w:rsidRDefault="000F5197" w:rsidP="007D6DD1">
            <w:pPr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86B6690" w14:textId="77777777" w:rsidR="000F5197" w:rsidRPr="00E86259" w:rsidRDefault="000F5197" w:rsidP="007D6DD1">
            <w:pPr>
              <w:rPr>
                <w:sz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B4A775C" w14:textId="77777777" w:rsidR="000F5197" w:rsidRPr="00E86259" w:rsidRDefault="000F5197" w:rsidP="007D6DD1">
            <w:pPr>
              <w:rPr>
                <w:sz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2D1BE1E" w14:textId="77777777" w:rsidR="000F5197" w:rsidRPr="00E86259" w:rsidRDefault="000F5197" w:rsidP="007D6DD1">
            <w:pPr>
              <w:rPr>
                <w:sz w:val="18"/>
              </w:rPr>
            </w:pP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377597F" w14:textId="77777777" w:rsidR="000F5197" w:rsidRPr="00E86259" w:rsidRDefault="000F5197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4B11363" w14:textId="77777777" w:rsidR="000F5197" w:rsidRPr="00E86259" w:rsidRDefault="000F5197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84183EB" w14:textId="77777777" w:rsidR="000F5197" w:rsidRPr="00E86259" w:rsidRDefault="000F5197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46ECF19" w14:textId="77777777" w:rsidR="000F5197" w:rsidRPr="00E86259" w:rsidRDefault="000F5197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1A0BCE2C" w14:textId="77777777" w:rsidR="000F5197" w:rsidRPr="00E86259" w:rsidRDefault="000F5197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992" w:type="dxa"/>
          </w:tcPr>
          <w:p w14:paraId="06FEEABB" w14:textId="77777777" w:rsidR="000F5197" w:rsidRDefault="000F5197" w:rsidP="007D6DD1">
            <w:pPr>
              <w:rPr>
                <w:sz w:val="18"/>
              </w:rPr>
            </w:pPr>
          </w:p>
          <w:p w14:paraId="7884A927" w14:textId="4D2E26D5" w:rsidR="000F5197" w:rsidRPr="00E86259" w:rsidRDefault="000F5197" w:rsidP="007D6DD1">
            <w:pPr>
              <w:rPr>
                <w:sz w:val="18"/>
              </w:rPr>
            </w:pPr>
            <w:r>
              <w:rPr>
                <w:sz w:val="18"/>
              </w:rPr>
              <w:t>2025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51F12A87" w14:textId="050A55A7" w:rsidR="000F5197" w:rsidRPr="00E86259" w:rsidRDefault="000F5197" w:rsidP="007D6DD1">
            <w:pPr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BF94DE4" w14:textId="77777777" w:rsidR="000F5197" w:rsidRPr="00E86259" w:rsidRDefault="000F5197" w:rsidP="007D6DD1">
            <w:pPr>
              <w:rPr>
                <w:sz w:val="18"/>
              </w:rPr>
            </w:pPr>
          </w:p>
        </w:tc>
      </w:tr>
      <w:tr w:rsidR="000F5197" w:rsidRPr="00E86259" w14:paraId="1A45874F" w14:textId="77777777" w:rsidTr="00250CA0">
        <w:trPr>
          <w:trHeight w:val="138"/>
        </w:trPr>
        <w:tc>
          <w:tcPr>
            <w:tcW w:w="562" w:type="dxa"/>
            <w:vMerge w:val="restart"/>
            <w:shd w:val="clear" w:color="000000" w:fill="FFFFFF"/>
            <w:noWrap/>
            <w:hideMark/>
          </w:tcPr>
          <w:p w14:paraId="7D5AFB70" w14:textId="77777777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1. </w:t>
            </w:r>
          </w:p>
        </w:tc>
        <w:tc>
          <w:tcPr>
            <w:tcW w:w="2552" w:type="dxa"/>
            <w:vMerge w:val="restart"/>
            <w:shd w:val="clear" w:color="000000" w:fill="FFFFFF"/>
            <w:hideMark/>
          </w:tcPr>
          <w:p w14:paraId="266CE5AF" w14:textId="77777777" w:rsidR="000F5197" w:rsidRPr="00E86259" w:rsidRDefault="000F5197" w:rsidP="00344FBB">
            <w:pPr>
              <w:rPr>
                <w:iCs/>
                <w:sz w:val="20"/>
              </w:rPr>
            </w:pPr>
            <w:r w:rsidRPr="00CE1DBC">
              <w:rPr>
                <w:i/>
                <w:sz w:val="20"/>
              </w:rPr>
              <w:t>Основное мероприятие</w:t>
            </w:r>
            <w:r w:rsidRPr="00E86259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0</w:t>
            </w:r>
            <w:r w:rsidRPr="00E86259">
              <w:rPr>
                <w:i/>
                <w:sz w:val="20"/>
              </w:rPr>
              <w:t>1.</w:t>
            </w:r>
            <w:r w:rsidRPr="00CE1DBC">
              <w:rPr>
                <w:i/>
                <w:sz w:val="20"/>
              </w:rPr>
              <w:t xml:space="preserve"> </w:t>
            </w:r>
            <w:r w:rsidRPr="00F751FC">
              <w:rPr>
                <w:sz w:val="20"/>
                <w:szCs w:val="20"/>
              </w:rPr>
              <w:t xml:space="preserve"> </w:t>
            </w:r>
            <w:r w:rsidRPr="00344FBB">
              <w:rPr>
                <w:i/>
                <w:sz w:val="20"/>
                <w:szCs w:val="20"/>
              </w:rPr>
              <w:t>Осуществление финансовой поддержки СО НКО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hideMark/>
          </w:tcPr>
          <w:p w14:paraId="3AB436ED" w14:textId="51A86829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2020-2025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EABFF76" w14:textId="77777777" w:rsidR="000F5197" w:rsidRPr="00E86259" w:rsidRDefault="000F5197" w:rsidP="00344FBB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ИТОГО</w:t>
            </w:r>
          </w:p>
        </w:tc>
        <w:tc>
          <w:tcPr>
            <w:tcW w:w="850" w:type="dxa"/>
            <w:shd w:val="clear" w:color="000000" w:fill="FFFFFF"/>
          </w:tcPr>
          <w:p w14:paraId="177411C9" w14:textId="77777777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14:paraId="5ADAFD2C" w14:textId="77777777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14:paraId="1E2F60D2" w14:textId="77777777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14:paraId="1AA217FB" w14:textId="77777777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14:paraId="577EBACB" w14:textId="77777777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14:paraId="33D0E9F2" w14:textId="77777777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14:paraId="6387078D" w14:textId="0B89BF0D" w:rsidR="000F5197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14:paraId="70ABA77A" w14:textId="145A33EF" w:rsidR="000F5197" w:rsidRDefault="000F5197" w:rsidP="00344FB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Отдел по социальным</w:t>
            </w:r>
          </w:p>
          <w:p w14:paraId="0444E6DD" w14:textId="19F381D5" w:rsidR="000F5197" w:rsidRPr="00E86259" w:rsidRDefault="000F5197" w:rsidP="00344FB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</w:t>
            </w:r>
            <w:r w:rsidRPr="00E86259">
              <w:rPr>
                <w:iCs/>
                <w:sz w:val="20"/>
              </w:rPr>
              <w:t>вопросам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hideMark/>
          </w:tcPr>
          <w:p w14:paraId="6259635B" w14:textId="77777777" w:rsidR="000F5197" w:rsidRPr="00E86259" w:rsidRDefault="000F5197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>МО  СО</w:t>
            </w:r>
            <w:proofErr w:type="gramEnd"/>
            <w:r>
              <w:rPr>
                <w:sz w:val="20"/>
              </w:rPr>
              <w:t xml:space="preserve"> НКО</w:t>
            </w:r>
          </w:p>
        </w:tc>
      </w:tr>
      <w:tr w:rsidR="000F5197" w:rsidRPr="00E86259" w14:paraId="5A814ACE" w14:textId="77777777" w:rsidTr="00250CA0">
        <w:trPr>
          <w:trHeight w:val="779"/>
        </w:trPr>
        <w:tc>
          <w:tcPr>
            <w:tcW w:w="562" w:type="dxa"/>
            <w:vMerge/>
            <w:vAlign w:val="center"/>
            <w:hideMark/>
          </w:tcPr>
          <w:p w14:paraId="78648EBA" w14:textId="77777777" w:rsidR="000F5197" w:rsidRPr="00E86259" w:rsidRDefault="000F5197" w:rsidP="00344FBB">
            <w:pPr>
              <w:rPr>
                <w:iCs/>
                <w:sz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44C47C24" w14:textId="77777777" w:rsidR="000F5197" w:rsidRPr="00E86259" w:rsidRDefault="000F5197" w:rsidP="00344FBB">
            <w:pPr>
              <w:rPr>
                <w:i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0DB539C" w14:textId="77777777" w:rsidR="000F5197" w:rsidRPr="00E86259" w:rsidRDefault="000F5197" w:rsidP="00344FBB">
            <w:pPr>
              <w:rPr>
                <w:iCs/>
                <w:sz w:val="2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14:paraId="39235C0B" w14:textId="1E8F834C" w:rsidR="000F5197" w:rsidRPr="00E86259" w:rsidRDefault="000F5197" w:rsidP="00344FBB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>г</w:t>
            </w:r>
            <w:r w:rsidR="00250CA0">
              <w:rPr>
                <w:iCs/>
                <w:sz w:val="20"/>
              </w:rPr>
              <w:t>ородского округа Электросталь</w:t>
            </w:r>
          </w:p>
        </w:tc>
        <w:tc>
          <w:tcPr>
            <w:tcW w:w="850" w:type="dxa"/>
            <w:shd w:val="clear" w:color="000000" w:fill="FFFFFF"/>
            <w:noWrap/>
          </w:tcPr>
          <w:p w14:paraId="1C8ED9B4" w14:textId="77777777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</w:tcPr>
          <w:p w14:paraId="2F42A1B6" w14:textId="77777777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14:paraId="2A429C5C" w14:textId="77777777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14:paraId="587535B6" w14:textId="77777777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14:paraId="239A5B1D" w14:textId="77777777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</w:tcPr>
          <w:p w14:paraId="73A632C3" w14:textId="77777777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14:paraId="13E696CD" w14:textId="3E73138A" w:rsidR="000F5197" w:rsidRPr="00E86259" w:rsidRDefault="000F5197" w:rsidP="000F5197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14:paraId="49F64AC4" w14:textId="4E39A11C" w:rsidR="000F5197" w:rsidRPr="00E86259" w:rsidRDefault="000F5197" w:rsidP="00344FBB">
            <w:pPr>
              <w:rPr>
                <w:i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89F18A6" w14:textId="77777777" w:rsidR="000F5197" w:rsidRPr="00E86259" w:rsidRDefault="000F5197" w:rsidP="00344FBB">
            <w:pPr>
              <w:rPr>
                <w:sz w:val="20"/>
              </w:rPr>
            </w:pPr>
          </w:p>
        </w:tc>
      </w:tr>
      <w:tr w:rsidR="000F5197" w:rsidRPr="00E86259" w14:paraId="2FBEB2CA" w14:textId="77777777" w:rsidTr="00250CA0">
        <w:trPr>
          <w:trHeight w:val="779"/>
        </w:trPr>
        <w:tc>
          <w:tcPr>
            <w:tcW w:w="562" w:type="dxa"/>
          </w:tcPr>
          <w:p w14:paraId="2D1FAB03" w14:textId="77777777" w:rsidR="000F5197" w:rsidRPr="00E86259" w:rsidRDefault="000F5197" w:rsidP="007D6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  <w:r w:rsidRPr="00E86259">
              <w:rPr>
                <w:sz w:val="20"/>
              </w:rPr>
              <w:t>.</w:t>
            </w:r>
          </w:p>
        </w:tc>
        <w:tc>
          <w:tcPr>
            <w:tcW w:w="2552" w:type="dxa"/>
          </w:tcPr>
          <w:p w14:paraId="32F05454" w14:textId="77777777" w:rsidR="000F5197" w:rsidRPr="00E86259" w:rsidRDefault="000F5197" w:rsidP="00DF389D">
            <w:pPr>
              <w:rPr>
                <w:i/>
                <w:sz w:val="20"/>
              </w:rPr>
            </w:pPr>
            <w:r>
              <w:rPr>
                <w:sz w:val="20"/>
              </w:rPr>
              <w:t>Мероприятие 01</w:t>
            </w:r>
            <w:r w:rsidRPr="00E86259">
              <w:rPr>
                <w:sz w:val="20"/>
              </w:rPr>
              <w:t>.</w:t>
            </w:r>
            <w:r>
              <w:rPr>
                <w:sz w:val="20"/>
              </w:rPr>
              <w:t>05.</w:t>
            </w:r>
            <w:r w:rsidRPr="00E86259">
              <w:rPr>
                <w:sz w:val="20"/>
              </w:rPr>
              <w:t xml:space="preserve"> Предоставление субсидии </w:t>
            </w:r>
            <w:r w:rsidRPr="00325115">
              <w:rPr>
                <w:sz w:val="20"/>
              </w:rPr>
              <w:t>СО НКО,</w:t>
            </w:r>
            <w:r w:rsidRPr="00E86259">
              <w:rPr>
                <w:sz w:val="20"/>
              </w:rPr>
              <w:t xml:space="preserve"> оказывающим услугу присмотра и ухода за детьми</w:t>
            </w:r>
          </w:p>
        </w:tc>
        <w:tc>
          <w:tcPr>
            <w:tcW w:w="1276" w:type="dxa"/>
          </w:tcPr>
          <w:p w14:paraId="48DFE3DF" w14:textId="42FA6F08" w:rsidR="000F5197" w:rsidRPr="00E86259" w:rsidRDefault="000F5197" w:rsidP="007D6DD1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2020-2025</w:t>
            </w:r>
          </w:p>
        </w:tc>
        <w:tc>
          <w:tcPr>
            <w:tcW w:w="1559" w:type="dxa"/>
            <w:shd w:val="clear" w:color="000000" w:fill="FFFFFF"/>
          </w:tcPr>
          <w:p w14:paraId="5035B52E" w14:textId="77777777" w:rsidR="000F5197" w:rsidRPr="00E86259" w:rsidRDefault="000F5197" w:rsidP="007D6DD1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804" w:type="dxa"/>
            <w:gridSpan w:val="7"/>
            <w:shd w:val="clear" w:color="000000" w:fill="FFFFFF"/>
            <w:noWrap/>
          </w:tcPr>
          <w:p w14:paraId="3429E2FB" w14:textId="77777777" w:rsidR="000F5197" w:rsidRDefault="000F5197" w:rsidP="007D6DD1">
            <w:pPr>
              <w:jc w:val="center"/>
              <w:rPr>
                <w:sz w:val="20"/>
              </w:rPr>
            </w:pPr>
            <w:r w:rsidRPr="00E86259">
              <w:rPr>
                <w:sz w:val="20"/>
              </w:rPr>
              <w:t xml:space="preserve">Финансирование в рамках муниципальной программы </w:t>
            </w:r>
          </w:p>
          <w:p w14:paraId="45F5759A" w14:textId="77777777" w:rsidR="000F5197" w:rsidRDefault="000F5197" w:rsidP="007D6DD1">
            <w:pPr>
              <w:jc w:val="center"/>
              <w:rPr>
                <w:sz w:val="20"/>
              </w:rPr>
            </w:pPr>
            <w:r w:rsidRPr="00E86259">
              <w:rPr>
                <w:sz w:val="20"/>
              </w:rPr>
              <w:t xml:space="preserve">городского округа Электросталь </w:t>
            </w:r>
            <w:r>
              <w:rPr>
                <w:sz w:val="20"/>
              </w:rPr>
              <w:t xml:space="preserve">Московской области </w:t>
            </w:r>
            <w:r w:rsidRPr="00E86259">
              <w:rPr>
                <w:sz w:val="20"/>
              </w:rPr>
              <w:t>«</w:t>
            </w:r>
            <w:r>
              <w:rPr>
                <w:sz w:val="20"/>
              </w:rPr>
              <w:t>Образование</w:t>
            </w:r>
            <w:r w:rsidRPr="00E86259">
              <w:rPr>
                <w:sz w:val="20"/>
              </w:rPr>
              <w:t xml:space="preserve">» </w:t>
            </w:r>
          </w:p>
          <w:p w14:paraId="33D6731D" w14:textId="77777777" w:rsidR="000F5197" w:rsidRPr="00E86259" w:rsidRDefault="000F5197" w:rsidP="007D6DD1">
            <w:pPr>
              <w:jc w:val="center"/>
              <w:rPr>
                <w:iCs/>
                <w:sz w:val="20"/>
              </w:rPr>
            </w:pPr>
          </w:p>
        </w:tc>
        <w:tc>
          <w:tcPr>
            <w:tcW w:w="1417" w:type="dxa"/>
          </w:tcPr>
          <w:p w14:paraId="451C81D5" w14:textId="1033F1F8" w:rsidR="000F5197" w:rsidRPr="00E86259" w:rsidRDefault="000F5197" w:rsidP="007D6DD1">
            <w:pPr>
              <w:jc w:val="center"/>
              <w:rPr>
                <w:sz w:val="20"/>
              </w:rPr>
            </w:pPr>
            <w:r w:rsidRPr="00E86259">
              <w:rPr>
                <w:iCs/>
                <w:sz w:val="20"/>
              </w:rPr>
              <w:t>Управление образования</w:t>
            </w:r>
          </w:p>
        </w:tc>
        <w:tc>
          <w:tcPr>
            <w:tcW w:w="1276" w:type="dxa"/>
            <w:vAlign w:val="center"/>
          </w:tcPr>
          <w:p w14:paraId="71ADB326" w14:textId="77777777" w:rsidR="000F5197" w:rsidRPr="00E86259" w:rsidRDefault="000F5197" w:rsidP="007D6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>МО  СО</w:t>
            </w:r>
            <w:proofErr w:type="gramEnd"/>
            <w:r>
              <w:rPr>
                <w:sz w:val="20"/>
              </w:rPr>
              <w:t xml:space="preserve"> НКО, осуществляющих деятельность по оказанию социальных  услуг.</w:t>
            </w:r>
          </w:p>
        </w:tc>
      </w:tr>
      <w:tr w:rsidR="000F5197" w:rsidRPr="00E86259" w14:paraId="4941CE88" w14:textId="77777777" w:rsidTr="00250CA0">
        <w:trPr>
          <w:trHeight w:val="168"/>
        </w:trPr>
        <w:tc>
          <w:tcPr>
            <w:tcW w:w="562" w:type="dxa"/>
          </w:tcPr>
          <w:p w14:paraId="41DDBE22" w14:textId="77777777" w:rsidR="000F5197" w:rsidRPr="00E86259" w:rsidRDefault="000F5197" w:rsidP="007D6DD1">
            <w:pPr>
              <w:rPr>
                <w:i/>
                <w:sz w:val="20"/>
              </w:rPr>
            </w:pPr>
            <w:r w:rsidRPr="00E86259">
              <w:rPr>
                <w:i/>
                <w:sz w:val="20"/>
              </w:rPr>
              <w:t>2</w:t>
            </w:r>
          </w:p>
        </w:tc>
        <w:tc>
          <w:tcPr>
            <w:tcW w:w="2552" w:type="dxa"/>
          </w:tcPr>
          <w:p w14:paraId="72D3F484" w14:textId="77777777" w:rsidR="000F5197" w:rsidRPr="00D365EB" w:rsidRDefault="000F5197" w:rsidP="007D6DD1">
            <w:pPr>
              <w:rPr>
                <w:i/>
                <w:sz w:val="20"/>
              </w:rPr>
            </w:pPr>
            <w:r w:rsidRPr="00D365EB">
              <w:rPr>
                <w:i/>
                <w:sz w:val="20"/>
              </w:rPr>
              <w:t xml:space="preserve">Основное мероприятие </w:t>
            </w:r>
            <w:r>
              <w:rPr>
                <w:i/>
                <w:sz w:val="20"/>
              </w:rPr>
              <w:t>0</w:t>
            </w:r>
            <w:r w:rsidRPr="00D365EB">
              <w:rPr>
                <w:i/>
                <w:sz w:val="20"/>
              </w:rPr>
              <w:t xml:space="preserve">2. </w:t>
            </w:r>
            <w:r w:rsidRPr="00D365EB">
              <w:rPr>
                <w:i/>
                <w:sz w:val="20"/>
                <w:szCs w:val="20"/>
              </w:rPr>
              <w:t xml:space="preserve"> Осуществление имущественной, </w:t>
            </w:r>
            <w:r w:rsidRPr="00D365EB">
              <w:rPr>
                <w:i/>
                <w:sz w:val="20"/>
                <w:szCs w:val="20"/>
              </w:rPr>
              <w:lastRenderedPageBreak/>
              <w:t>информационной и консультационной поддержки СО НКО</w:t>
            </w:r>
          </w:p>
        </w:tc>
        <w:tc>
          <w:tcPr>
            <w:tcW w:w="1276" w:type="dxa"/>
          </w:tcPr>
          <w:p w14:paraId="485867CF" w14:textId="1B8241FD" w:rsidR="000F5197" w:rsidRPr="00E86259" w:rsidRDefault="000F5197" w:rsidP="007D6DD1">
            <w:pPr>
              <w:jc w:val="center"/>
              <w:rPr>
                <w:i/>
                <w:iCs/>
                <w:sz w:val="20"/>
              </w:rPr>
            </w:pPr>
            <w:r>
              <w:rPr>
                <w:iCs/>
                <w:sz w:val="20"/>
              </w:rPr>
              <w:lastRenderedPageBreak/>
              <w:t>2020-2025</w:t>
            </w:r>
          </w:p>
        </w:tc>
        <w:tc>
          <w:tcPr>
            <w:tcW w:w="1559" w:type="dxa"/>
            <w:shd w:val="clear" w:color="000000" w:fill="FFFFFF"/>
          </w:tcPr>
          <w:p w14:paraId="029353C8" w14:textId="77777777" w:rsidR="000F5197" w:rsidRPr="00E86259" w:rsidRDefault="000F5197" w:rsidP="007D6DD1">
            <w:pPr>
              <w:rPr>
                <w:i/>
                <w:iCs/>
                <w:sz w:val="20"/>
              </w:rPr>
            </w:pPr>
            <w:r w:rsidRPr="00E86259">
              <w:rPr>
                <w:i/>
                <w:iCs/>
                <w:sz w:val="20"/>
              </w:rPr>
              <w:t xml:space="preserve">Средства      </w:t>
            </w:r>
            <w:r w:rsidRPr="00E86259">
              <w:rPr>
                <w:i/>
                <w:iCs/>
                <w:sz w:val="20"/>
              </w:rPr>
              <w:br/>
              <w:t xml:space="preserve">бюджета      </w:t>
            </w:r>
            <w:r w:rsidRPr="00E86259">
              <w:rPr>
                <w:i/>
                <w:iCs/>
                <w:sz w:val="20"/>
              </w:rPr>
              <w:br/>
              <w:t xml:space="preserve">городского </w:t>
            </w:r>
            <w:r w:rsidRPr="00E86259">
              <w:rPr>
                <w:i/>
                <w:iCs/>
                <w:sz w:val="20"/>
              </w:rPr>
              <w:lastRenderedPageBreak/>
              <w:t xml:space="preserve">округа Электросталь   </w:t>
            </w:r>
          </w:p>
        </w:tc>
        <w:tc>
          <w:tcPr>
            <w:tcW w:w="6804" w:type="dxa"/>
            <w:gridSpan w:val="7"/>
            <w:shd w:val="clear" w:color="000000" w:fill="FFFFFF"/>
            <w:noWrap/>
          </w:tcPr>
          <w:p w14:paraId="226BC6A0" w14:textId="77777777" w:rsidR="000F5197" w:rsidRPr="00E86259" w:rsidRDefault="000F5197" w:rsidP="007D6DD1">
            <w:pPr>
              <w:jc w:val="center"/>
              <w:rPr>
                <w:i/>
                <w:iCs/>
                <w:sz w:val="20"/>
              </w:rPr>
            </w:pPr>
            <w:r w:rsidRPr="00E86259">
              <w:rPr>
                <w:sz w:val="20"/>
              </w:rPr>
              <w:lastRenderedPageBreak/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  <w:p w14:paraId="4E252B0B" w14:textId="77777777" w:rsidR="000F5197" w:rsidRPr="00E86259" w:rsidRDefault="000F5197" w:rsidP="007D6DD1">
            <w:pPr>
              <w:jc w:val="center"/>
              <w:rPr>
                <w:iCs/>
                <w:sz w:val="20"/>
              </w:rPr>
            </w:pPr>
          </w:p>
        </w:tc>
        <w:tc>
          <w:tcPr>
            <w:tcW w:w="1417" w:type="dxa"/>
          </w:tcPr>
          <w:p w14:paraId="1FE44F29" w14:textId="450AE5F8" w:rsidR="000F5197" w:rsidRPr="00E86259" w:rsidRDefault="000F5197" w:rsidP="007D6DD1">
            <w:pPr>
              <w:jc w:val="center"/>
              <w:rPr>
                <w:i/>
                <w:iCs/>
                <w:sz w:val="20"/>
              </w:rPr>
            </w:pPr>
            <w:r w:rsidRPr="00E86259">
              <w:rPr>
                <w:iCs/>
                <w:sz w:val="20"/>
              </w:rPr>
              <w:t>Отдел по социальным вопросам</w:t>
            </w:r>
          </w:p>
        </w:tc>
        <w:tc>
          <w:tcPr>
            <w:tcW w:w="1276" w:type="dxa"/>
            <w:vAlign w:val="center"/>
          </w:tcPr>
          <w:p w14:paraId="14BD9D22" w14:textId="77777777" w:rsidR="000F5197" w:rsidRPr="00E86259" w:rsidRDefault="000F5197" w:rsidP="007D6DD1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Увеличение количества зарегистрир</w:t>
            </w:r>
            <w:r>
              <w:rPr>
                <w:sz w:val="20"/>
              </w:rPr>
              <w:lastRenderedPageBreak/>
              <w:t xml:space="preserve">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>МО  СО</w:t>
            </w:r>
            <w:proofErr w:type="gramEnd"/>
            <w:r>
              <w:rPr>
                <w:sz w:val="20"/>
              </w:rPr>
              <w:t xml:space="preserve"> НКО</w:t>
            </w:r>
          </w:p>
        </w:tc>
      </w:tr>
      <w:tr w:rsidR="000F5197" w:rsidRPr="00E86259" w14:paraId="7FA359B6" w14:textId="77777777" w:rsidTr="00250CA0">
        <w:trPr>
          <w:trHeight w:val="779"/>
        </w:trPr>
        <w:tc>
          <w:tcPr>
            <w:tcW w:w="562" w:type="dxa"/>
          </w:tcPr>
          <w:p w14:paraId="7C9D258C" w14:textId="77777777" w:rsidR="000F5197" w:rsidRPr="00E86259" w:rsidRDefault="000F5197" w:rsidP="00344FBB">
            <w:pPr>
              <w:rPr>
                <w:b/>
                <w:i/>
                <w:sz w:val="20"/>
              </w:rPr>
            </w:pPr>
            <w:r w:rsidRPr="00E86259">
              <w:rPr>
                <w:sz w:val="20"/>
              </w:rPr>
              <w:lastRenderedPageBreak/>
              <w:t>2.1.</w:t>
            </w:r>
          </w:p>
        </w:tc>
        <w:tc>
          <w:tcPr>
            <w:tcW w:w="2552" w:type="dxa"/>
          </w:tcPr>
          <w:p w14:paraId="33B66C83" w14:textId="77777777" w:rsidR="000F5197" w:rsidRPr="00E86259" w:rsidRDefault="000F5197" w:rsidP="00DF389D">
            <w:pPr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Мероприятие 02.01. </w:t>
            </w:r>
            <w:r w:rsidRPr="00F751FC">
              <w:rPr>
                <w:sz w:val="20"/>
                <w:szCs w:val="20"/>
              </w:rPr>
              <w:t xml:space="preserve"> Предоставление имущественной и консультационной поддержки СО НКО</w:t>
            </w:r>
          </w:p>
        </w:tc>
        <w:tc>
          <w:tcPr>
            <w:tcW w:w="1276" w:type="dxa"/>
          </w:tcPr>
          <w:p w14:paraId="786DB2C8" w14:textId="4F1260B2" w:rsidR="000F5197" w:rsidRPr="00E86259" w:rsidRDefault="000F5197" w:rsidP="00344FBB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2020-2025</w:t>
            </w:r>
          </w:p>
        </w:tc>
        <w:tc>
          <w:tcPr>
            <w:tcW w:w="1559" w:type="dxa"/>
            <w:shd w:val="clear" w:color="000000" w:fill="FFFFFF"/>
          </w:tcPr>
          <w:p w14:paraId="237090A7" w14:textId="77777777" w:rsidR="000F5197" w:rsidRPr="00E86259" w:rsidRDefault="000F5197" w:rsidP="00344FBB">
            <w:pPr>
              <w:rPr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804" w:type="dxa"/>
            <w:gridSpan w:val="7"/>
            <w:shd w:val="clear" w:color="000000" w:fill="FFFFFF"/>
            <w:noWrap/>
          </w:tcPr>
          <w:p w14:paraId="7621F5F5" w14:textId="4B6739F9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967C43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</w:tc>
        <w:tc>
          <w:tcPr>
            <w:tcW w:w="1417" w:type="dxa"/>
          </w:tcPr>
          <w:p w14:paraId="72CE542D" w14:textId="02F11792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Комитет имущественных отношений</w:t>
            </w:r>
          </w:p>
        </w:tc>
        <w:tc>
          <w:tcPr>
            <w:tcW w:w="1276" w:type="dxa"/>
            <w:vAlign w:val="center"/>
          </w:tcPr>
          <w:p w14:paraId="7080289F" w14:textId="77777777" w:rsidR="000F5197" w:rsidRPr="00E86259" w:rsidRDefault="000F5197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>МО  СО</w:t>
            </w:r>
            <w:proofErr w:type="gramEnd"/>
            <w:r>
              <w:rPr>
                <w:sz w:val="20"/>
              </w:rPr>
              <w:t xml:space="preserve"> НКО, осуществляющих деятельность по оказанию социальных  услуг.</w:t>
            </w:r>
          </w:p>
        </w:tc>
      </w:tr>
      <w:tr w:rsidR="000F5197" w:rsidRPr="00E86259" w14:paraId="1B0480BE" w14:textId="77777777" w:rsidTr="00250CA0">
        <w:trPr>
          <w:trHeight w:val="779"/>
        </w:trPr>
        <w:tc>
          <w:tcPr>
            <w:tcW w:w="562" w:type="dxa"/>
          </w:tcPr>
          <w:p w14:paraId="38B5A85C" w14:textId="77777777" w:rsidR="000F5197" w:rsidRPr="00E86259" w:rsidRDefault="000F5197" w:rsidP="00344FBB">
            <w:pPr>
              <w:rPr>
                <w:sz w:val="20"/>
              </w:rPr>
            </w:pPr>
            <w:r w:rsidRPr="00E86259">
              <w:rPr>
                <w:sz w:val="20"/>
              </w:rPr>
              <w:t>2.2</w:t>
            </w:r>
          </w:p>
        </w:tc>
        <w:tc>
          <w:tcPr>
            <w:tcW w:w="2552" w:type="dxa"/>
          </w:tcPr>
          <w:p w14:paraId="2C089409" w14:textId="77777777" w:rsidR="000F5197" w:rsidRDefault="000F5197" w:rsidP="00344FBB">
            <w:pPr>
              <w:rPr>
                <w:sz w:val="20"/>
              </w:rPr>
            </w:pPr>
            <w:r>
              <w:rPr>
                <w:sz w:val="20"/>
              </w:rPr>
              <w:t>Мероприятие 02.02.</w:t>
            </w:r>
          </w:p>
          <w:p w14:paraId="6023E31A" w14:textId="77777777" w:rsidR="000F5197" w:rsidRPr="00E86259" w:rsidRDefault="000F5197" w:rsidP="00344FBB">
            <w:pPr>
              <w:rPr>
                <w:sz w:val="20"/>
              </w:rPr>
            </w:pPr>
            <w:r w:rsidRPr="00F751FC">
              <w:rPr>
                <w:sz w:val="20"/>
                <w:szCs w:val="20"/>
              </w:rPr>
              <w:t>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</w:p>
        </w:tc>
        <w:tc>
          <w:tcPr>
            <w:tcW w:w="1276" w:type="dxa"/>
          </w:tcPr>
          <w:p w14:paraId="5BCC415F" w14:textId="6AA7E4CF" w:rsidR="000F5197" w:rsidRPr="00E86259" w:rsidRDefault="000F5197" w:rsidP="00344FBB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2020-2025</w:t>
            </w:r>
          </w:p>
        </w:tc>
        <w:tc>
          <w:tcPr>
            <w:tcW w:w="1559" w:type="dxa"/>
            <w:shd w:val="clear" w:color="000000" w:fill="FFFFFF"/>
          </w:tcPr>
          <w:p w14:paraId="45F4CD0D" w14:textId="77777777" w:rsidR="000F5197" w:rsidRPr="00E86259" w:rsidRDefault="000F5197" w:rsidP="00344FBB">
            <w:pPr>
              <w:rPr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804" w:type="dxa"/>
            <w:gridSpan w:val="7"/>
            <w:shd w:val="clear" w:color="000000" w:fill="FFFFFF"/>
            <w:noWrap/>
          </w:tcPr>
          <w:p w14:paraId="7771B930" w14:textId="191E43F1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967C43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</w:tc>
        <w:tc>
          <w:tcPr>
            <w:tcW w:w="1417" w:type="dxa"/>
          </w:tcPr>
          <w:p w14:paraId="3DDCB109" w14:textId="0FE5A182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Отдел по социальным вопросам</w:t>
            </w:r>
          </w:p>
        </w:tc>
        <w:tc>
          <w:tcPr>
            <w:tcW w:w="1276" w:type="dxa"/>
            <w:vAlign w:val="center"/>
          </w:tcPr>
          <w:p w14:paraId="568081E8" w14:textId="77777777" w:rsidR="000F5197" w:rsidRPr="00E86259" w:rsidRDefault="000F5197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МО СО НКО, осуществляющих деятельность по оказанию </w:t>
            </w:r>
            <w:r>
              <w:rPr>
                <w:sz w:val="20"/>
              </w:rPr>
              <w:lastRenderedPageBreak/>
              <w:t>социальных услуг.</w:t>
            </w:r>
          </w:p>
        </w:tc>
      </w:tr>
      <w:tr w:rsidR="000F5197" w:rsidRPr="00E86259" w14:paraId="5C5F937D" w14:textId="77777777" w:rsidTr="00250CA0">
        <w:trPr>
          <w:trHeight w:val="315"/>
        </w:trPr>
        <w:tc>
          <w:tcPr>
            <w:tcW w:w="562" w:type="dxa"/>
            <w:vMerge w:val="restart"/>
            <w:shd w:val="clear" w:color="000000" w:fill="FFFFFF"/>
            <w:noWrap/>
            <w:hideMark/>
          </w:tcPr>
          <w:p w14:paraId="16CBBC3D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lastRenderedPageBreak/>
              <w:t> </w:t>
            </w:r>
          </w:p>
        </w:tc>
        <w:tc>
          <w:tcPr>
            <w:tcW w:w="2552" w:type="dxa"/>
            <w:vMerge w:val="restart"/>
            <w:shd w:val="clear" w:color="000000" w:fill="FFFFFF"/>
            <w:noWrap/>
            <w:hideMark/>
          </w:tcPr>
          <w:p w14:paraId="21012104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Всего по подпрограмме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hideMark/>
          </w:tcPr>
          <w:p w14:paraId="435C5A6A" w14:textId="075599B2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>
              <w:rPr>
                <w:iCs/>
                <w:sz w:val="20"/>
              </w:rPr>
              <w:t>2020-2025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90564AE" w14:textId="77777777" w:rsidR="000F5197" w:rsidRPr="00E86259" w:rsidRDefault="000F5197" w:rsidP="00344FBB">
            <w:pPr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ИТОГО</w:t>
            </w:r>
          </w:p>
        </w:tc>
        <w:tc>
          <w:tcPr>
            <w:tcW w:w="850" w:type="dxa"/>
            <w:shd w:val="clear" w:color="000000" w:fill="FFFFFF"/>
            <w:noWrap/>
          </w:tcPr>
          <w:p w14:paraId="6EF44EAF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</w:tcPr>
          <w:p w14:paraId="2D7B89DC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14:paraId="7764812E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14:paraId="65BCADC1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14:paraId="1262C29F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</w:tcPr>
          <w:p w14:paraId="71D10AC0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14:paraId="32A6B5AC" w14:textId="3921215C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14:paraId="7B966268" w14:textId="60DA52C8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14:paraId="534A16F5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</w:tr>
      <w:tr w:rsidR="000F5197" w:rsidRPr="00E86259" w14:paraId="0E83241E" w14:textId="77777777" w:rsidTr="00250CA0">
        <w:trPr>
          <w:trHeight w:val="897"/>
        </w:trPr>
        <w:tc>
          <w:tcPr>
            <w:tcW w:w="562" w:type="dxa"/>
            <w:vMerge/>
            <w:vAlign w:val="center"/>
            <w:hideMark/>
          </w:tcPr>
          <w:p w14:paraId="59A9FE1F" w14:textId="77777777" w:rsidR="000F5197" w:rsidRPr="00E86259" w:rsidRDefault="000F5197" w:rsidP="00344FBB">
            <w:pPr>
              <w:rPr>
                <w:bCs/>
                <w:sz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6986D1B0" w14:textId="77777777" w:rsidR="000F5197" w:rsidRPr="00E86259" w:rsidRDefault="000F5197" w:rsidP="00344FBB">
            <w:pPr>
              <w:rPr>
                <w:b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4273263" w14:textId="77777777" w:rsidR="000F5197" w:rsidRPr="00E86259" w:rsidRDefault="000F5197" w:rsidP="00344FBB">
            <w:pPr>
              <w:rPr>
                <w:bCs/>
                <w:sz w:val="2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14:paraId="1EC4FDEC" w14:textId="77777777" w:rsidR="000F5197" w:rsidRPr="00E86259" w:rsidRDefault="000F5197" w:rsidP="00344FBB">
            <w:pPr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 xml:space="preserve">Средства      </w:t>
            </w:r>
            <w:r w:rsidRPr="00E86259">
              <w:rPr>
                <w:bCs/>
                <w:sz w:val="20"/>
              </w:rPr>
              <w:br/>
              <w:t xml:space="preserve">бюджета      </w:t>
            </w:r>
            <w:r w:rsidRPr="00E86259">
              <w:rPr>
                <w:b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850" w:type="dxa"/>
            <w:shd w:val="clear" w:color="000000" w:fill="FFFFFF"/>
            <w:noWrap/>
          </w:tcPr>
          <w:p w14:paraId="064E0740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</w:tcPr>
          <w:p w14:paraId="7A78E4C8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14:paraId="0AEDD840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14:paraId="618DD202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14:paraId="18BE90DD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</w:tcPr>
          <w:p w14:paraId="61C8249B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</w:tcPr>
          <w:p w14:paraId="165B2ADB" w14:textId="470991BA" w:rsidR="000F5197" w:rsidRPr="00E86259" w:rsidRDefault="000F5197" w:rsidP="000F5197">
            <w:pPr>
              <w:jc w:val="center"/>
              <w:rPr>
                <w:b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14:paraId="56314299" w14:textId="40945A5B" w:rsidR="000F5197" w:rsidRPr="00E86259" w:rsidRDefault="000F5197" w:rsidP="00344FBB">
            <w:pPr>
              <w:rPr>
                <w:b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AD4BDD3" w14:textId="77777777" w:rsidR="000F5197" w:rsidRPr="00E86259" w:rsidRDefault="000F5197" w:rsidP="00344FBB">
            <w:pPr>
              <w:rPr>
                <w:bCs/>
                <w:sz w:val="20"/>
              </w:rPr>
            </w:pPr>
          </w:p>
        </w:tc>
      </w:tr>
    </w:tbl>
    <w:p w14:paraId="580D4BEB" w14:textId="77777777" w:rsidR="00071E43" w:rsidRDefault="00071E43" w:rsidP="003E24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A43767A" w14:textId="39ADA2C5" w:rsidR="003E03DA" w:rsidRDefault="00D14ED7" w:rsidP="003E240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sectPr w:rsidR="003E03DA" w:rsidSect="00071E43">
      <w:pgSz w:w="16838" w:h="11906" w:orient="landscape"/>
      <w:pgMar w:top="184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D40D4" w14:textId="77777777" w:rsidR="00727036" w:rsidRDefault="00727036" w:rsidP="000731B1">
      <w:r>
        <w:separator/>
      </w:r>
    </w:p>
  </w:endnote>
  <w:endnote w:type="continuationSeparator" w:id="0">
    <w:p w14:paraId="3978F110" w14:textId="77777777" w:rsidR="00727036" w:rsidRDefault="00727036" w:rsidP="0007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77D50" w14:textId="77777777" w:rsidR="00727036" w:rsidRDefault="00727036" w:rsidP="000731B1">
      <w:r>
        <w:separator/>
      </w:r>
    </w:p>
  </w:footnote>
  <w:footnote w:type="continuationSeparator" w:id="0">
    <w:p w14:paraId="2F6A72AA" w14:textId="77777777" w:rsidR="00727036" w:rsidRDefault="00727036" w:rsidP="00073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4506909"/>
      <w:docPartObj>
        <w:docPartGallery w:val="Page Numbers (Top of Page)"/>
        <w:docPartUnique/>
      </w:docPartObj>
    </w:sdtPr>
    <w:sdtEndPr/>
    <w:sdtContent>
      <w:p w14:paraId="06D35F13" w14:textId="77777777" w:rsidR="00091132" w:rsidRDefault="00091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CDC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75F301AA" w14:textId="77777777" w:rsidR="00091132" w:rsidRDefault="0009113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617710"/>
      <w:docPartObj>
        <w:docPartGallery w:val="Page Numbers (Top of Page)"/>
        <w:docPartUnique/>
      </w:docPartObj>
    </w:sdtPr>
    <w:sdtEndPr/>
    <w:sdtContent>
      <w:p w14:paraId="6E0F8B1D" w14:textId="77777777" w:rsidR="00091132" w:rsidRDefault="00091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CDC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14:paraId="6558DB42" w14:textId="77777777" w:rsidR="00091132" w:rsidRDefault="000911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0B18"/>
    <w:rsid w:val="00002497"/>
    <w:rsid w:val="00006F1A"/>
    <w:rsid w:val="000118C6"/>
    <w:rsid w:val="000123AF"/>
    <w:rsid w:val="000123D6"/>
    <w:rsid w:val="00012571"/>
    <w:rsid w:val="00013675"/>
    <w:rsid w:val="00015CBB"/>
    <w:rsid w:val="00016274"/>
    <w:rsid w:val="00017FA6"/>
    <w:rsid w:val="00022C62"/>
    <w:rsid w:val="0002388E"/>
    <w:rsid w:val="00026653"/>
    <w:rsid w:val="00026AFE"/>
    <w:rsid w:val="00030B5A"/>
    <w:rsid w:val="000409D8"/>
    <w:rsid w:val="000437F6"/>
    <w:rsid w:val="00043960"/>
    <w:rsid w:val="0004480C"/>
    <w:rsid w:val="00047FCF"/>
    <w:rsid w:val="000502BE"/>
    <w:rsid w:val="0005131B"/>
    <w:rsid w:val="000539B4"/>
    <w:rsid w:val="00054647"/>
    <w:rsid w:val="00055E1F"/>
    <w:rsid w:val="000577CD"/>
    <w:rsid w:val="000607B4"/>
    <w:rsid w:val="000608A1"/>
    <w:rsid w:val="0006106C"/>
    <w:rsid w:val="0006194B"/>
    <w:rsid w:val="00061DC0"/>
    <w:rsid w:val="000646AA"/>
    <w:rsid w:val="00070C84"/>
    <w:rsid w:val="00071E43"/>
    <w:rsid w:val="000731B1"/>
    <w:rsid w:val="000745C0"/>
    <w:rsid w:val="00074DA5"/>
    <w:rsid w:val="00075AE8"/>
    <w:rsid w:val="00081697"/>
    <w:rsid w:val="000817C8"/>
    <w:rsid w:val="000828A9"/>
    <w:rsid w:val="000845ED"/>
    <w:rsid w:val="00085919"/>
    <w:rsid w:val="00091132"/>
    <w:rsid w:val="000922BD"/>
    <w:rsid w:val="000945BE"/>
    <w:rsid w:val="000A0591"/>
    <w:rsid w:val="000A2D6C"/>
    <w:rsid w:val="000A762F"/>
    <w:rsid w:val="000A7C35"/>
    <w:rsid w:val="000B295A"/>
    <w:rsid w:val="000C01DC"/>
    <w:rsid w:val="000C516B"/>
    <w:rsid w:val="000C5383"/>
    <w:rsid w:val="000D3EBA"/>
    <w:rsid w:val="000E1842"/>
    <w:rsid w:val="000E2F32"/>
    <w:rsid w:val="000E34A7"/>
    <w:rsid w:val="000E4275"/>
    <w:rsid w:val="000E4FBE"/>
    <w:rsid w:val="000E5CD9"/>
    <w:rsid w:val="000E7562"/>
    <w:rsid w:val="000E75DD"/>
    <w:rsid w:val="000F1971"/>
    <w:rsid w:val="000F1C4C"/>
    <w:rsid w:val="000F1CE1"/>
    <w:rsid w:val="000F5197"/>
    <w:rsid w:val="000F5A16"/>
    <w:rsid w:val="000F6D49"/>
    <w:rsid w:val="000F7742"/>
    <w:rsid w:val="000F798F"/>
    <w:rsid w:val="00101E7A"/>
    <w:rsid w:val="001022F4"/>
    <w:rsid w:val="001031D0"/>
    <w:rsid w:val="00103ECA"/>
    <w:rsid w:val="00104963"/>
    <w:rsid w:val="001056B5"/>
    <w:rsid w:val="001064F9"/>
    <w:rsid w:val="00111721"/>
    <w:rsid w:val="00113D0B"/>
    <w:rsid w:val="00114527"/>
    <w:rsid w:val="00114BE2"/>
    <w:rsid w:val="0011541A"/>
    <w:rsid w:val="00120118"/>
    <w:rsid w:val="0012169A"/>
    <w:rsid w:val="00127742"/>
    <w:rsid w:val="00130B4B"/>
    <w:rsid w:val="00131B25"/>
    <w:rsid w:val="00131EB3"/>
    <w:rsid w:val="00134714"/>
    <w:rsid w:val="00134A35"/>
    <w:rsid w:val="00134E7A"/>
    <w:rsid w:val="00141066"/>
    <w:rsid w:val="00141888"/>
    <w:rsid w:val="00141BD9"/>
    <w:rsid w:val="001442DF"/>
    <w:rsid w:val="00144892"/>
    <w:rsid w:val="00144D73"/>
    <w:rsid w:val="001462C2"/>
    <w:rsid w:val="001501A3"/>
    <w:rsid w:val="00150513"/>
    <w:rsid w:val="001617FC"/>
    <w:rsid w:val="00161ADA"/>
    <w:rsid w:val="0016232C"/>
    <w:rsid w:val="001632BD"/>
    <w:rsid w:val="001639CA"/>
    <w:rsid w:val="00163B0D"/>
    <w:rsid w:val="00164344"/>
    <w:rsid w:val="001649F6"/>
    <w:rsid w:val="001656E0"/>
    <w:rsid w:val="00167133"/>
    <w:rsid w:val="00167584"/>
    <w:rsid w:val="0016763D"/>
    <w:rsid w:val="001700E1"/>
    <w:rsid w:val="0017198A"/>
    <w:rsid w:val="00171A8D"/>
    <w:rsid w:val="00173617"/>
    <w:rsid w:val="00173779"/>
    <w:rsid w:val="00174885"/>
    <w:rsid w:val="00182573"/>
    <w:rsid w:val="001831B9"/>
    <w:rsid w:val="00183BFB"/>
    <w:rsid w:val="00184834"/>
    <w:rsid w:val="001928A2"/>
    <w:rsid w:val="00192C6B"/>
    <w:rsid w:val="0019562E"/>
    <w:rsid w:val="0019654C"/>
    <w:rsid w:val="00196D6E"/>
    <w:rsid w:val="001A213F"/>
    <w:rsid w:val="001A26C9"/>
    <w:rsid w:val="001A3146"/>
    <w:rsid w:val="001A387F"/>
    <w:rsid w:val="001A44AA"/>
    <w:rsid w:val="001A4CA0"/>
    <w:rsid w:val="001A5973"/>
    <w:rsid w:val="001A79F3"/>
    <w:rsid w:val="001B1E51"/>
    <w:rsid w:val="001B5969"/>
    <w:rsid w:val="001B5C1B"/>
    <w:rsid w:val="001C2986"/>
    <w:rsid w:val="001C43F0"/>
    <w:rsid w:val="001C5CBD"/>
    <w:rsid w:val="001C5FFC"/>
    <w:rsid w:val="001C7052"/>
    <w:rsid w:val="001C7635"/>
    <w:rsid w:val="001C779D"/>
    <w:rsid w:val="001D18AB"/>
    <w:rsid w:val="001D2C8D"/>
    <w:rsid w:val="001D3AF5"/>
    <w:rsid w:val="001D3CFE"/>
    <w:rsid w:val="001D400A"/>
    <w:rsid w:val="001D67E3"/>
    <w:rsid w:val="001E0CFD"/>
    <w:rsid w:val="001E37FE"/>
    <w:rsid w:val="001E3AFC"/>
    <w:rsid w:val="001E50A1"/>
    <w:rsid w:val="001E6443"/>
    <w:rsid w:val="001F2A5C"/>
    <w:rsid w:val="001F56DB"/>
    <w:rsid w:val="001F64B0"/>
    <w:rsid w:val="00202526"/>
    <w:rsid w:val="002035C3"/>
    <w:rsid w:val="00203943"/>
    <w:rsid w:val="00203F3B"/>
    <w:rsid w:val="0020660B"/>
    <w:rsid w:val="00207D26"/>
    <w:rsid w:val="0021119D"/>
    <w:rsid w:val="00211235"/>
    <w:rsid w:val="00216D9F"/>
    <w:rsid w:val="00217B2F"/>
    <w:rsid w:val="00222383"/>
    <w:rsid w:val="0022463A"/>
    <w:rsid w:val="00224FA2"/>
    <w:rsid w:val="00231D4E"/>
    <w:rsid w:val="00231EF8"/>
    <w:rsid w:val="00232215"/>
    <w:rsid w:val="00232776"/>
    <w:rsid w:val="0023390C"/>
    <w:rsid w:val="002356CD"/>
    <w:rsid w:val="002366F7"/>
    <w:rsid w:val="0023686E"/>
    <w:rsid w:val="00241E70"/>
    <w:rsid w:val="002509AD"/>
    <w:rsid w:val="00250CA0"/>
    <w:rsid w:val="0025144C"/>
    <w:rsid w:val="00251784"/>
    <w:rsid w:val="0025354A"/>
    <w:rsid w:val="00260ADC"/>
    <w:rsid w:val="00262C20"/>
    <w:rsid w:val="00262EBC"/>
    <w:rsid w:val="002653CC"/>
    <w:rsid w:val="002658CA"/>
    <w:rsid w:val="002663A2"/>
    <w:rsid w:val="002676B5"/>
    <w:rsid w:val="002676EE"/>
    <w:rsid w:val="00270D58"/>
    <w:rsid w:val="00272312"/>
    <w:rsid w:val="0027285F"/>
    <w:rsid w:val="002738BB"/>
    <w:rsid w:val="002740D7"/>
    <w:rsid w:val="002742C4"/>
    <w:rsid w:val="00277868"/>
    <w:rsid w:val="00281DEB"/>
    <w:rsid w:val="0028304C"/>
    <w:rsid w:val="00284DD2"/>
    <w:rsid w:val="00286289"/>
    <w:rsid w:val="00287C53"/>
    <w:rsid w:val="002907BB"/>
    <w:rsid w:val="00291C3D"/>
    <w:rsid w:val="00291E14"/>
    <w:rsid w:val="00296082"/>
    <w:rsid w:val="002A1975"/>
    <w:rsid w:val="002A365C"/>
    <w:rsid w:val="002A5459"/>
    <w:rsid w:val="002A5522"/>
    <w:rsid w:val="002A581B"/>
    <w:rsid w:val="002A785C"/>
    <w:rsid w:val="002B0071"/>
    <w:rsid w:val="002B48C7"/>
    <w:rsid w:val="002B6FB2"/>
    <w:rsid w:val="002C183D"/>
    <w:rsid w:val="002C2A5D"/>
    <w:rsid w:val="002C5C44"/>
    <w:rsid w:val="002C6942"/>
    <w:rsid w:val="002D7754"/>
    <w:rsid w:val="002D789D"/>
    <w:rsid w:val="002E1A08"/>
    <w:rsid w:val="002E2A5D"/>
    <w:rsid w:val="002E2BEE"/>
    <w:rsid w:val="002E45C9"/>
    <w:rsid w:val="002E537C"/>
    <w:rsid w:val="002E5D5D"/>
    <w:rsid w:val="002E6B98"/>
    <w:rsid w:val="002F03D2"/>
    <w:rsid w:val="002F266A"/>
    <w:rsid w:val="002F369C"/>
    <w:rsid w:val="002F600B"/>
    <w:rsid w:val="0030087F"/>
    <w:rsid w:val="003018DD"/>
    <w:rsid w:val="00301CB8"/>
    <w:rsid w:val="00303CAE"/>
    <w:rsid w:val="003043A5"/>
    <w:rsid w:val="0031037C"/>
    <w:rsid w:val="00315E46"/>
    <w:rsid w:val="00316469"/>
    <w:rsid w:val="00320B87"/>
    <w:rsid w:val="003213C6"/>
    <w:rsid w:val="003219CA"/>
    <w:rsid w:val="00322BA3"/>
    <w:rsid w:val="0032321C"/>
    <w:rsid w:val="00323953"/>
    <w:rsid w:val="0032510C"/>
    <w:rsid w:val="00325115"/>
    <w:rsid w:val="00335973"/>
    <w:rsid w:val="0034165A"/>
    <w:rsid w:val="003419A2"/>
    <w:rsid w:val="0034260B"/>
    <w:rsid w:val="00342906"/>
    <w:rsid w:val="00344028"/>
    <w:rsid w:val="00344B29"/>
    <w:rsid w:val="00344FBB"/>
    <w:rsid w:val="003509E4"/>
    <w:rsid w:val="00351E46"/>
    <w:rsid w:val="003521CA"/>
    <w:rsid w:val="00354883"/>
    <w:rsid w:val="003558D9"/>
    <w:rsid w:val="003571FC"/>
    <w:rsid w:val="00357C9D"/>
    <w:rsid w:val="00361BF1"/>
    <w:rsid w:val="00366051"/>
    <w:rsid w:val="003708C1"/>
    <w:rsid w:val="00371593"/>
    <w:rsid w:val="00372C8A"/>
    <w:rsid w:val="00375E2D"/>
    <w:rsid w:val="0038170E"/>
    <w:rsid w:val="003829D9"/>
    <w:rsid w:val="00383789"/>
    <w:rsid w:val="00383BA4"/>
    <w:rsid w:val="003845AC"/>
    <w:rsid w:val="00385035"/>
    <w:rsid w:val="00391634"/>
    <w:rsid w:val="003919E1"/>
    <w:rsid w:val="00392CB0"/>
    <w:rsid w:val="0039567C"/>
    <w:rsid w:val="00395A83"/>
    <w:rsid w:val="003A153C"/>
    <w:rsid w:val="003A352C"/>
    <w:rsid w:val="003A4155"/>
    <w:rsid w:val="003A7212"/>
    <w:rsid w:val="003A78DD"/>
    <w:rsid w:val="003A7FEA"/>
    <w:rsid w:val="003B021D"/>
    <w:rsid w:val="003B0B94"/>
    <w:rsid w:val="003B3FA4"/>
    <w:rsid w:val="003B6A22"/>
    <w:rsid w:val="003B745D"/>
    <w:rsid w:val="003B7591"/>
    <w:rsid w:val="003C179B"/>
    <w:rsid w:val="003C2531"/>
    <w:rsid w:val="003C55C1"/>
    <w:rsid w:val="003C5EF8"/>
    <w:rsid w:val="003D4A8B"/>
    <w:rsid w:val="003D51D5"/>
    <w:rsid w:val="003D64EF"/>
    <w:rsid w:val="003D66FB"/>
    <w:rsid w:val="003D7073"/>
    <w:rsid w:val="003D7F19"/>
    <w:rsid w:val="003E03DA"/>
    <w:rsid w:val="003E194D"/>
    <w:rsid w:val="003E2403"/>
    <w:rsid w:val="003E2AF4"/>
    <w:rsid w:val="003E46C5"/>
    <w:rsid w:val="003E6FFE"/>
    <w:rsid w:val="003E79F6"/>
    <w:rsid w:val="003F1917"/>
    <w:rsid w:val="003F3009"/>
    <w:rsid w:val="003F3C71"/>
    <w:rsid w:val="003F74CB"/>
    <w:rsid w:val="00400918"/>
    <w:rsid w:val="00401A9A"/>
    <w:rsid w:val="00403D0D"/>
    <w:rsid w:val="00403DBF"/>
    <w:rsid w:val="00406082"/>
    <w:rsid w:val="00407601"/>
    <w:rsid w:val="004111BC"/>
    <w:rsid w:val="00416A63"/>
    <w:rsid w:val="00417F18"/>
    <w:rsid w:val="00420FB8"/>
    <w:rsid w:val="00423CA9"/>
    <w:rsid w:val="00425FB7"/>
    <w:rsid w:val="0043368B"/>
    <w:rsid w:val="004350B3"/>
    <w:rsid w:val="00437346"/>
    <w:rsid w:val="004378AF"/>
    <w:rsid w:val="00444333"/>
    <w:rsid w:val="00444D77"/>
    <w:rsid w:val="00447AC9"/>
    <w:rsid w:val="004512B3"/>
    <w:rsid w:val="004514D9"/>
    <w:rsid w:val="004549C4"/>
    <w:rsid w:val="00454CD9"/>
    <w:rsid w:val="00457A5A"/>
    <w:rsid w:val="004617FF"/>
    <w:rsid w:val="00464CEF"/>
    <w:rsid w:val="00473F1E"/>
    <w:rsid w:val="00475604"/>
    <w:rsid w:val="00475DCF"/>
    <w:rsid w:val="0048036F"/>
    <w:rsid w:val="00481053"/>
    <w:rsid w:val="00482304"/>
    <w:rsid w:val="00484BA4"/>
    <w:rsid w:val="004921B4"/>
    <w:rsid w:val="0049515D"/>
    <w:rsid w:val="0049738D"/>
    <w:rsid w:val="004979DF"/>
    <w:rsid w:val="004A3F5F"/>
    <w:rsid w:val="004A636C"/>
    <w:rsid w:val="004B17E2"/>
    <w:rsid w:val="004B1813"/>
    <w:rsid w:val="004B1AD5"/>
    <w:rsid w:val="004B20CE"/>
    <w:rsid w:val="004B2B6E"/>
    <w:rsid w:val="004B3D12"/>
    <w:rsid w:val="004B7528"/>
    <w:rsid w:val="004B7B80"/>
    <w:rsid w:val="004C0A9F"/>
    <w:rsid w:val="004C0CEF"/>
    <w:rsid w:val="004C196F"/>
    <w:rsid w:val="004C5356"/>
    <w:rsid w:val="004C553C"/>
    <w:rsid w:val="004C6EE7"/>
    <w:rsid w:val="004D030A"/>
    <w:rsid w:val="004D20BC"/>
    <w:rsid w:val="004D3875"/>
    <w:rsid w:val="004D6257"/>
    <w:rsid w:val="004D6979"/>
    <w:rsid w:val="004D7DFD"/>
    <w:rsid w:val="004E2C7C"/>
    <w:rsid w:val="004E2E05"/>
    <w:rsid w:val="004E41A9"/>
    <w:rsid w:val="004E475A"/>
    <w:rsid w:val="004E52CE"/>
    <w:rsid w:val="004E58F8"/>
    <w:rsid w:val="004F503F"/>
    <w:rsid w:val="0050327C"/>
    <w:rsid w:val="0050452C"/>
    <w:rsid w:val="00507282"/>
    <w:rsid w:val="00511FC0"/>
    <w:rsid w:val="00512DF1"/>
    <w:rsid w:val="00513286"/>
    <w:rsid w:val="0051609D"/>
    <w:rsid w:val="00517ECC"/>
    <w:rsid w:val="00520ABD"/>
    <w:rsid w:val="00520DCB"/>
    <w:rsid w:val="00522E54"/>
    <w:rsid w:val="005231DD"/>
    <w:rsid w:val="005238D3"/>
    <w:rsid w:val="00525420"/>
    <w:rsid w:val="00525FF3"/>
    <w:rsid w:val="00531665"/>
    <w:rsid w:val="005341BA"/>
    <w:rsid w:val="0053445C"/>
    <w:rsid w:val="00536AB2"/>
    <w:rsid w:val="00537737"/>
    <w:rsid w:val="005378A9"/>
    <w:rsid w:val="00540CF6"/>
    <w:rsid w:val="005443D4"/>
    <w:rsid w:val="00544538"/>
    <w:rsid w:val="00544761"/>
    <w:rsid w:val="00544FE0"/>
    <w:rsid w:val="00547797"/>
    <w:rsid w:val="00547825"/>
    <w:rsid w:val="00560853"/>
    <w:rsid w:val="005629F7"/>
    <w:rsid w:val="00570FD2"/>
    <w:rsid w:val="00571F53"/>
    <w:rsid w:val="00575FA8"/>
    <w:rsid w:val="00576582"/>
    <w:rsid w:val="005803E0"/>
    <w:rsid w:val="00584395"/>
    <w:rsid w:val="0058645B"/>
    <w:rsid w:val="00586CE9"/>
    <w:rsid w:val="005903E3"/>
    <w:rsid w:val="0059146F"/>
    <w:rsid w:val="0059169A"/>
    <w:rsid w:val="0059199B"/>
    <w:rsid w:val="00593FA1"/>
    <w:rsid w:val="00595970"/>
    <w:rsid w:val="005A0625"/>
    <w:rsid w:val="005A12D9"/>
    <w:rsid w:val="005A2CA0"/>
    <w:rsid w:val="005A35DF"/>
    <w:rsid w:val="005A400E"/>
    <w:rsid w:val="005A6090"/>
    <w:rsid w:val="005A6B77"/>
    <w:rsid w:val="005A7BC0"/>
    <w:rsid w:val="005B1A08"/>
    <w:rsid w:val="005B343B"/>
    <w:rsid w:val="005B3EE7"/>
    <w:rsid w:val="005B443F"/>
    <w:rsid w:val="005B5758"/>
    <w:rsid w:val="005C1810"/>
    <w:rsid w:val="005C2E8E"/>
    <w:rsid w:val="005C3F4B"/>
    <w:rsid w:val="005D21C8"/>
    <w:rsid w:val="005D35EB"/>
    <w:rsid w:val="005D56FE"/>
    <w:rsid w:val="005D65B3"/>
    <w:rsid w:val="005E090F"/>
    <w:rsid w:val="005E1C61"/>
    <w:rsid w:val="005E36AF"/>
    <w:rsid w:val="005E4092"/>
    <w:rsid w:val="005E4659"/>
    <w:rsid w:val="005E6D99"/>
    <w:rsid w:val="005E7B22"/>
    <w:rsid w:val="005F2727"/>
    <w:rsid w:val="005F2EBF"/>
    <w:rsid w:val="005F3C37"/>
    <w:rsid w:val="005F4AE5"/>
    <w:rsid w:val="005F6200"/>
    <w:rsid w:val="005F626B"/>
    <w:rsid w:val="005F6E04"/>
    <w:rsid w:val="005F743D"/>
    <w:rsid w:val="005F77FF"/>
    <w:rsid w:val="00602157"/>
    <w:rsid w:val="0060603D"/>
    <w:rsid w:val="00611ED1"/>
    <w:rsid w:val="006129F0"/>
    <w:rsid w:val="006137C9"/>
    <w:rsid w:val="006143FA"/>
    <w:rsid w:val="00615333"/>
    <w:rsid w:val="00615F54"/>
    <w:rsid w:val="00617137"/>
    <w:rsid w:val="00617612"/>
    <w:rsid w:val="00623A37"/>
    <w:rsid w:val="0062444D"/>
    <w:rsid w:val="0062799E"/>
    <w:rsid w:val="006343AD"/>
    <w:rsid w:val="00637A85"/>
    <w:rsid w:val="0064281F"/>
    <w:rsid w:val="0064581D"/>
    <w:rsid w:val="00646846"/>
    <w:rsid w:val="00646E63"/>
    <w:rsid w:val="006476B3"/>
    <w:rsid w:val="00647ED2"/>
    <w:rsid w:val="00651310"/>
    <w:rsid w:val="00655157"/>
    <w:rsid w:val="00655199"/>
    <w:rsid w:val="006556D4"/>
    <w:rsid w:val="00655C60"/>
    <w:rsid w:val="00661DA6"/>
    <w:rsid w:val="006663A7"/>
    <w:rsid w:val="00670EFB"/>
    <w:rsid w:val="00671BAD"/>
    <w:rsid w:val="00671EF9"/>
    <w:rsid w:val="00672029"/>
    <w:rsid w:val="0067321F"/>
    <w:rsid w:val="006735E7"/>
    <w:rsid w:val="00673A6E"/>
    <w:rsid w:val="00673AF5"/>
    <w:rsid w:val="00674034"/>
    <w:rsid w:val="006745D9"/>
    <w:rsid w:val="00675184"/>
    <w:rsid w:val="006802EB"/>
    <w:rsid w:val="00681839"/>
    <w:rsid w:val="0068355A"/>
    <w:rsid w:val="006859EA"/>
    <w:rsid w:val="00686109"/>
    <w:rsid w:val="006900C3"/>
    <w:rsid w:val="006926C6"/>
    <w:rsid w:val="00692758"/>
    <w:rsid w:val="006947C6"/>
    <w:rsid w:val="0069516A"/>
    <w:rsid w:val="00695629"/>
    <w:rsid w:val="00696376"/>
    <w:rsid w:val="006A3674"/>
    <w:rsid w:val="006A4C9A"/>
    <w:rsid w:val="006A5209"/>
    <w:rsid w:val="006A54F2"/>
    <w:rsid w:val="006A6DCD"/>
    <w:rsid w:val="006B0713"/>
    <w:rsid w:val="006B25FA"/>
    <w:rsid w:val="006B4688"/>
    <w:rsid w:val="006B4ECF"/>
    <w:rsid w:val="006C0B42"/>
    <w:rsid w:val="006C2518"/>
    <w:rsid w:val="006C253F"/>
    <w:rsid w:val="006C4791"/>
    <w:rsid w:val="006C62FC"/>
    <w:rsid w:val="006C7D8A"/>
    <w:rsid w:val="006D60E3"/>
    <w:rsid w:val="006D64EF"/>
    <w:rsid w:val="006D7D76"/>
    <w:rsid w:val="006E099E"/>
    <w:rsid w:val="006E4DCB"/>
    <w:rsid w:val="006E50BA"/>
    <w:rsid w:val="006E601A"/>
    <w:rsid w:val="006E765A"/>
    <w:rsid w:val="006F38DB"/>
    <w:rsid w:val="006F647A"/>
    <w:rsid w:val="006F7030"/>
    <w:rsid w:val="006F7FDB"/>
    <w:rsid w:val="00703698"/>
    <w:rsid w:val="00703E17"/>
    <w:rsid w:val="00703FF2"/>
    <w:rsid w:val="00712337"/>
    <w:rsid w:val="00712FF2"/>
    <w:rsid w:val="00713AAA"/>
    <w:rsid w:val="00713AE0"/>
    <w:rsid w:val="00713D1D"/>
    <w:rsid w:val="0072496D"/>
    <w:rsid w:val="00725898"/>
    <w:rsid w:val="00725B3E"/>
    <w:rsid w:val="00727036"/>
    <w:rsid w:val="00731846"/>
    <w:rsid w:val="007319F5"/>
    <w:rsid w:val="007332AD"/>
    <w:rsid w:val="00735595"/>
    <w:rsid w:val="00735D7F"/>
    <w:rsid w:val="00736569"/>
    <w:rsid w:val="00736F04"/>
    <w:rsid w:val="00737406"/>
    <w:rsid w:val="00737705"/>
    <w:rsid w:val="007409C6"/>
    <w:rsid w:val="00740E42"/>
    <w:rsid w:val="00743013"/>
    <w:rsid w:val="007437E9"/>
    <w:rsid w:val="00744A75"/>
    <w:rsid w:val="007453AE"/>
    <w:rsid w:val="00746781"/>
    <w:rsid w:val="00751DA9"/>
    <w:rsid w:val="00753445"/>
    <w:rsid w:val="007629CF"/>
    <w:rsid w:val="00764F6F"/>
    <w:rsid w:val="00765713"/>
    <w:rsid w:val="00766CD0"/>
    <w:rsid w:val="00767AA6"/>
    <w:rsid w:val="00770AEC"/>
    <w:rsid w:val="007731FA"/>
    <w:rsid w:val="00773F95"/>
    <w:rsid w:val="00775296"/>
    <w:rsid w:val="007823CB"/>
    <w:rsid w:val="007823DF"/>
    <w:rsid w:val="0078273B"/>
    <w:rsid w:val="007863E8"/>
    <w:rsid w:val="00790F00"/>
    <w:rsid w:val="007913FE"/>
    <w:rsid w:val="00792F20"/>
    <w:rsid w:val="007947E4"/>
    <w:rsid w:val="0079764F"/>
    <w:rsid w:val="007A0380"/>
    <w:rsid w:val="007A6554"/>
    <w:rsid w:val="007A6B0F"/>
    <w:rsid w:val="007A78D7"/>
    <w:rsid w:val="007B3E3F"/>
    <w:rsid w:val="007B4075"/>
    <w:rsid w:val="007B5698"/>
    <w:rsid w:val="007C1484"/>
    <w:rsid w:val="007C486B"/>
    <w:rsid w:val="007C6A9B"/>
    <w:rsid w:val="007C7070"/>
    <w:rsid w:val="007C7C57"/>
    <w:rsid w:val="007D60D6"/>
    <w:rsid w:val="007D6989"/>
    <w:rsid w:val="007D6DD1"/>
    <w:rsid w:val="007D7574"/>
    <w:rsid w:val="007E0DDF"/>
    <w:rsid w:val="007E0F2E"/>
    <w:rsid w:val="007E174E"/>
    <w:rsid w:val="007E2E49"/>
    <w:rsid w:val="007E498D"/>
    <w:rsid w:val="007E68E4"/>
    <w:rsid w:val="007E72FA"/>
    <w:rsid w:val="007F0EDD"/>
    <w:rsid w:val="007F20E4"/>
    <w:rsid w:val="007F2D7D"/>
    <w:rsid w:val="007F5EFE"/>
    <w:rsid w:val="007F64B0"/>
    <w:rsid w:val="00800B05"/>
    <w:rsid w:val="008038FA"/>
    <w:rsid w:val="00803C62"/>
    <w:rsid w:val="008058A4"/>
    <w:rsid w:val="008070B9"/>
    <w:rsid w:val="00816BBA"/>
    <w:rsid w:val="00822636"/>
    <w:rsid w:val="00825EFB"/>
    <w:rsid w:val="008333AE"/>
    <w:rsid w:val="0083459D"/>
    <w:rsid w:val="00835943"/>
    <w:rsid w:val="00836021"/>
    <w:rsid w:val="008406AB"/>
    <w:rsid w:val="00841DE0"/>
    <w:rsid w:val="00842838"/>
    <w:rsid w:val="00852306"/>
    <w:rsid w:val="00854D58"/>
    <w:rsid w:val="008554BC"/>
    <w:rsid w:val="00856D1E"/>
    <w:rsid w:val="008628FB"/>
    <w:rsid w:val="00863B7F"/>
    <w:rsid w:val="00864B9A"/>
    <w:rsid w:val="00865DBD"/>
    <w:rsid w:val="00870132"/>
    <w:rsid w:val="00870297"/>
    <w:rsid w:val="00870F5A"/>
    <w:rsid w:val="00872D3D"/>
    <w:rsid w:val="00873711"/>
    <w:rsid w:val="00873C9B"/>
    <w:rsid w:val="008742DF"/>
    <w:rsid w:val="0088182F"/>
    <w:rsid w:val="00883068"/>
    <w:rsid w:val="00884A18"/>
    <w:rsid w:val="00884D43"/>
    <w:rsid w:val="0088568B"/>
    <w:rsid w:val="008A3A5D"/>
    <w:rsid w:val="008A6D95"/>
    <w:rsid w:val="008A7380"/>
    <w:rsid w:val="008B1E56"/>
    <w:rsid w:val="008B3928"/>
    <w:rsid w:val="008B518C"/>
    <w:rsid w:val="008C0958"/>
    <w:rsid w:val="008C2452"/>
    <w:rsid w:val="008C303E"/>
    <w:rsid w:val="008C52E3"/>
    <w:rsid w:val="008C7EA7"/>
    <w:rsid w:val="008D02DC"/>
    <w:rsid w:val="008D1C4F"/>
    <w:rsid w:val="008D3308"/>
    <w:rsid w:val="008D51A7"/>
    <w:rsid w:val="008E059C"/>
    <w:rsid w:val="008E1E17"/>
    <w:rsid w:val="008E2FEA"/>
    <w:rsid w:val="008E3551"/>
    <w:rsid w:val="008E4469"/>
    <w:rsid w:val="008E494A"/>
    <w:rsid w:val="008E730A"/>
    <w:rsid w:val="008E7BE5"/>
    <w:rsid w:val="008F24E9"/>
    <w:rsid w:val="008F390B"/>
    <w:rsid w:val="008F469E"/>
    <w:rsid w:val="008F597B"/>
    <w:rsid w:val="008F5999"/>
    <w:rsid w:val="008F6E8D"/>
    <w:rsid w:val="00901F8F"/>
    <w:rsid w:val="0090456B"/>
    <w:rsid w:val="00907EAD"/>
    <w:rsid w:val="00910932"/>
    <w:rsid w:val="00910B43"/>
    <w:rsid w:val="00910FC2"/>
    <w:rsid w:val="00913583"/>
    <w:rsid w:val="009142ED"/>
    <w:rsid w:val="00915F62"/>
    <w:rsid w:val="00915F8F"/>
    <w:rsid w:val="00916E0C"/>
    <w:rsid w:val="009206D1"/>
    <w:rsid w:val="00920C98"/>
    <w:rsid w:val="00920E42"/>
    <w:rsid w:val="0092125C"/>
    <w:rsid w:val="00921F1C"/>
    <w:rsid w:val="0092252D"/>
    <w:rsid w:val="00922748"/>
    <w:rsid w:val="0092439E"/>
    <w:rsid w:val="009307B9"/>
    <w:rsid w:val="009345BE"/>
    <w:rsid w:val="00935622"/>
    <w:rsid w:val="00935CBF"/>
    <w:rsid w:val="00936F49"/>
    <w:rsid w:val="009404DF"/>
    <w:rsid w:val="00940E4F"/>
    <w:rsid w:val="00943D89"/>
    <w:rsid w:val="00947343"/>
    <w:rsid w:val="00952385"/>
    <w:rsid w:val="00954F61"/>
    <w:rsid w:val="00955EE8"/>
    <w:rsid w:val="009564C8"/>
    <w:rsid w:val="009604B8"/>
    <w:rsid w:val="00962C2C"/>
    <w:rsid w:val="0096466B"/>
    <w:rsid w:val="0097240F"/>
    <w:rsid w:val="00974482"/>
    <w:rsid w:val="0097508B"/>
    <w:rsid w:val="00975569"/>
    <w:rsid w:val="00981FB2"/>
    <w:rsid w:val="00982917"/>
    <w:rsid w:val="00983A12"/>
    <w:rsid w:val="00983F7C"/>
    <w:rsid w:val="00991C99"/>
    <w:rsid w:val="00991E58"/>
    <w:rsid w:val="00992FBB"/>
    <w:rsid w:val="00993065"/>
    <w:rsid w:val="009937BA"/>
    <w:rsid w:val="00993D8A"/>
    <w:rsid w:val="009945A3"/>
    <w:rsid w:val="00994BBC"/>
    <w:rsid w:val="00996F63"/>
    <w:rsid w:val="009A17BE"/>
    <w:rsid w:val="009A2DA7"/>
    <w:rsid w:val="009A6844"/>
    <w:rsid w:val="009A6D4F"/>
    <w:rsid w:val="009B1F77"/>
    <w:rsid w:val="009B4756"/>
    <w:rsid w:val="009B50B2"/>
    <w:rsid w:val="009B557A"/>
    <w:rsid w:val="009B5CA8"/>
    <w:rsid w:val="009C02D3"/>
    <w:rsid w:val="009C0F44"/>
    <w:rsid w:val="009C11A8"/>
    <w:rsid w:val="009C1FE3"/>
    <w:rsid w:val="009C2C95"/>
    <w:rsid w:val="009D18F5"/>
    <w:rsid w:val="009D4C88"/>
    <w:rsid w:val="009D79B6"/>
    <w:rsid w:val="009E09BF"/>
    <w:rsid w:val="009E0C96"/>
    <w:rsid w:val="009E7083"/>
    <w:rsid w:val="009F1988"/>
    <w:rsid w:val="009F239E"/>
    <w:rsid w:val="009F29AB"/>
    <w:rsid w:val="009F3272"/>
    <w:rsid w:val="009F3E42"/>
    <w:rsid w:val="009F7D20"/>
    <w:rsid w:val="00A021AC"/>
    <w:rsid w:val="00A0269B"/>
    <w:rsid w:val="00A03829"/>
    <w:rsid w:val="00A070D2"/>
    <w:rsid w:val="00A071A6"/>
    <w:rsid w:val="00A078DC"/>
    <w:rsid w:val="00A07F86"/>
    <w:rsid w:val="00A11231"/>
    <w:rsid w:val="00A123D1"/>
    <w:rsid w:val="00A130F2"/>
    <w:rsid w:val="00A142CB"/>
    <w:rsid w:val="00A22358"/>
    <w:rsid w:val="00A225AF"/>
    <w:rsid w:val="00A22A4E"/>
    <w:rsid w:val="00A302EE"/>
    <w:rsid w:val="00A30D8B"/>
    <w:rsid w:val="00A3130F"/>
    <w:rsid w:val="00A33A7A"/>
    <w:rsid w:val="00A33E7C"/>
    <w:rsid w:val="00A3490D"/>
    <w:rsid w:val="00A3753F"/>
    <w:rsid w:val="00A419B8"/>
    <w:rsid w:val="00A441B8"/>
    <w:rsid w:val="00A4544D"/>
    <w:rsid w:val="00A45651"/>
    <w:rsid w:val="00A464F9"/>
    <w:rsid w:val="00A50BAA"/>
    <w:rsid w:val="00A52865"/>
    <w:rsid w:val="00A53BF4"/>
    <w:rsid w:val="00A544D4"/>
    <w:rsid w:val="00A55B57"/>
    <w:rsid w:val="00A5723C"/>
    <w:rsid w:val="00A57B81"/>
    <w:rsid w:val="00A61C09"/>
    <w:rsid w:val="00A61F20"/>
    <w:rsid w:val="00A6480F"/>
    <w:rsid w:val="00A659E1"/>
    <w:rsid w:val="00A65BFD"/>
    <w:rsid w:val="00A65F83"/>
    <w:rsid w:val="00A679BD"/>
    <w:rsid w:val="00A73D25"/>
    <w:rsid w:val="00A75871"/>
    <w:rsid w:val="00A81F87"/>
    <w:rsid w:val="00A82C9E"/>
    <w:rsid w:val="00A831F9"/>
    <w:rsid w:val="00A833B7"/>
    <w:rsid w:val="00A84162"/>
    <w:rsid w:val="00A851FA"/>
    <w:rsid w:val="00A86FAD"/>
    <w:rsid w:val="00A91B96"/>
    <w:rsid w:val="00AA0551"/>
    <w:rsid w:val="00AA0E7D"/>
    <w:rsid w:val="00AA52EE"/>
    <w:rsid w:val="00AA6BE3"/>
    <w:rsid w:val="00AB0644"/>
    <w:rsid w:val="00AB309C"/>
    <w:rsid w:val="00AB3A92"/>
    <w:rsid w:val="00AB5D5A"/>
    <w:rsid w:val="00AB735A"/>
    <w:rsid w:val="00AC6065"/>
    <w:rsid w:val="00AC6E6B"/>
    <w:rsid w:val="00AC7F93"/>
    <w:rsid w:val="00AD0DE7"/>
    <w:rsid w:val="00AD25EA"/>
    <w:rsid w:val="00AD298B"/>
    <w:rsid w:val="00AD2E76"/>
    <w:rsid w:val="00AD3BFD"/>
    <w:rsid w:val="00AD715B"/>
    <w:rsid w:val="00AE00EC"/>
    <w:rsid w:val="00AE148E"/>
    <w:rsid w:val="00AE2789"/>
    <w:rsid w:val="00AE32AD"/>
    <w:rsid w:val="00AE3BD3"/>
    <w:rsid w:val="00AE512A"/>
    <w:rsid w:val="00AE5301"/>
    <w:rsid w:val="00AE6E85"/>
    <w:rsid w:val="00AE73E7"/>
    <w:rsid w:val="00AF0BEE"/>
    <w:rsid w:val="00AF0DA5"/>
    <w:rsid w:val="00AF260F"/>
    <w:rsid w:val="00AF2ED0"/>
    <w:rsid w:val="00AF30E5"/>
    <w:rsid w:val="00AF6BED"/>
    <w:rsid w:val="00B00207"/>
    <w:rsid w:val="00B01EC6"/>
    <w:rsid w:val="00B031DC"/>
    <w:rsid w:val="00B06773"/>
    <w:rsid w:val="00B10C5A"/>
    <w:rsid w:val="00B126F3"/>
    <w:rsid w:val="00B149DF"/>
    <w:rsid w:val="00B17B79"/>
    <w:rsid w:val="00B21B4C"/>
    <w:rsid w:val="00B265B7"/>
    <w:rsid w:val="00B306BF"/>
    <w:rsid w:val="00B323E3"/>
    <w:rsid w:val="00B33196"/>
    <w:rsid w:val="00B44ACC"/>
    <w:rsid w:val="00B46660"/>
    <w:rsid w:val="00B51015"/>
    <w:rsid w:val="00B51253"/>
    <w:rsid w:val="00B51A6C"/>
    <w:rsid w:val="00B54177"/>
    <w:rsid w:val="00B60EBC"/>
    <w:rsid w:val="00B6133F"/>
    <w:rsid w:val="00B628BE"/>
    <w:rsid w:val="00B64456"/>
    <w:rsid w:val="00B67333"/>
    <w:rsid w:val="00B72DD8"/>
    <w:rsid w:val="00B736C3"/>
    <w:rsid w:val="00B74583"/>
    <w:rsid w:val="00B75E78"/>
    <w:rsid w:val="00B76839"/>
    <w:rsid w:val="00B77701"/>
    <w:rsid w:val="00B86C25"/>
    <w:rsid w:val="00B872F4"/>
    <w:rsid w:val="00B9141A"/>
    <w:rsid w:val="00B92555"/>
    <w:rsid w:val="00B95B5B"/>
    <w:rsid w:val="00B97AFB"/>
    <w:rsid w:val="00B97D65"/>
    <w:rsid w:val="00BA0C0C"/>
    <w:rsid w:val="00BA20A1"/>
    <w:rsid w:val="00BA3C7D"/>
    <w:rsid w:val="00BA6B3F"/>
    <w:rsid w:val="00BA76E0"/>
    <w:rsid w:val="00BB0D01"/>
    <w:rsid w:val="00BB45A5"/>
    <w:rsid w:val="00BB61C0"/>
    <w:rsid w:val="00BB7F40"/>
    <w:rsid w:val="00BC02EE"/>
    <w:rsid w:val="00BC289B"/>
    <w:rsid w:val="00BC6044"/>
    <w:rsid w:val="00BC6457"/>
    <w:rsid w:val="00BC6FBA"/>
    <w:rsid w:val="00BD0972"/>
    <w:rsid w:val="00BD1C89"/>
    <w:rsid w:val="00BD415A"/>
    <w:rsid w:val="00BD4E88"/>
    <w:rsid w:val="00BD6DCF"/>
    <w:rsid w:val="00BD7703"/>
    <w:rsid w:val="00BE0FF6"/>
    <w:rsid w:val="00BE1C42"/>
    <w:rsid w:val="00BE2A54"/>
    <w:rsid w:val="00BE2B85"/>
    <w:rsid w:val="00BE310E"/>
    <w:rsid w:val="00BE53E2"/>
    <w:rsid w:val="00BE5B38"/>
    <w:rsid w:val="00BE656A"/>
    <w:rsid w:val="00BE6983"/>
    <w:rsid w:val="00BF6024"/>
    <w:rsid w:val="00BF63F1"/>
    <w:rsid w:val="00C00088"/>
    <w:rsid w:val="00C010CC"/>
    <w:rsid w:val="00C014D0"/>
    <w:rsid w:val="00C0387B"/>
    <w:rsid w:val="00C03922"/>
    <w:rsid w:val="00C03AEA"/>
    <w:rsid w:val="00C06307"/>
    <w:rsid w:val="00C07C54"/>
    <w:rsid w:val="00C07CB2"/>
    <w:rsid w:val="00C14166"/>
    <w:rsid w:val="00C14C89"/>
    <w:rsid w:val="00C176D1"/>
    <w:rsid w:val="00C23807"/>
    <w:rsid w:val="00C32176"/>
    <w:rsid w:val="00C33729"/>
    <w:rsid w:val="00C33917"/>
    <w:rsid w:val="00C36677"/>
    <w:rsid w:val="00C36BCB"/>
    <w:rsid w:val="00C40694"/>
    <w:rsid w:val="00C42C98"/>
    <w:rsid w:val="00C43881"/>
    <w:rsid w:val="00C458FD"/>
    <w:rsid w:val="00C45F44"/>
    <w:rsid w:val="00C47903"/>
    <w:rsid w:val="00C51AFF"/>
    <w:rsid w:val="00C52FFC"/>
    <w:rsid w:val="00C56D08"/>
    <w:rsid w:val="00C61139"/>
    <w:rsid w:val="00C61331"/>
    <w:rsid w:val="00C632D3"/>
    <w:rsid w:val="00C70850"/>
    <w:rsid w:val="00C712D6"/>
    <w:rsid w:val="00C72A40"/>
    <w:rsid w:val="00C73FFE"/>
    <w:rsid w:val="00C74551"/>
    <w:rsid w:val="00C74868"/>
    <w:rsid w:val="00C8128E"/>
    <w:rsid w:val="00C82418"/>
    <w:rsid w:val="00C84A20"/>
    <w:rsid w:val="00C8685E"/>
    <w:rsid w:val="00C86FF5"/>
    <w:rsid w:val="00C90935"/>
    <w:rsid w:val="00C90C4D"/>
    <w:rsid w:val="00C90DA1"/>
    <w:rsid w:val="00C92246"/>
    <w:rsid w:val="00C9305B"/>
    <w:rsid w:val="00C93670"/>
    <w:rsid w:val="00C93B63"/>
    <w:rsid w:val="00C94207"/>
    <w:rsid w:val="00C96368"/>
    <w:rsid w:val="00CA310E"/>
    <w:rsid w:val="00CA4307"/>
    <w:rsid w:val="00CA46A3"/>
    <w:rsid w:val="00CA4FFC"/>
    <w:rsid w:val="00CB0728"/>
    <w:rsid w:val="00CB361C"/>
    <w:rsid w:val="00CB5B0B"/>
    <w:rsid w:val="00CB62DA"/>
    <w:rsid w:val="00CB6996"/>
    <w:rsid w:val="00CC089E"/>
    <w:rsid w:val="00CC18CB"/>
    <w:rsid w:val="00CC7C73"/>
    <w:rsid w:val="00CD03C3"/>
    <w:rsid w:val="00CD0B0B"/>
    <w:rsid w:val="00CD16CA"/>
    <w:rsid w:val="00CD23F6"/>
    <w:rsid w:val="00CD44B2"/>
    <w:rsid w:val="00CD6DF7"/>
    <w:rsid w:val="00CE1DBC"/>
    <w:rsid w:val="00CE1FA7"/>
    <w:rsid w:val="00CE30C5"/>
    <w:rsid w:val="00CE763C"/>
    <w:rsid w:val="00CE7766"/>
    <w:rsid w:val="00CF0705"/>
    <w:rsid w:val="00CF0B4B"/>
    <w:rsid w:val="00CF25F0"/>
    <w:rsid w:val="00CF44E3"/>
    <w:rsid w:val="00CF4CD5"/>
    <w:rsid w:val="00CF7A59"/>
    <w:rsid w:val="00D00E6D"/>
    <w:rsid w:val="00D01C87"/>
    <w:rsid w:val="00D02581"/>
    <w:rsid w:val="00D033A4"/>
    <w:rsid w:val="00D07028"/>
    <w:rsid w:val="00D07C36"/>
    <w:rsid w:val="00D11951"/>
    <w:rsid w:val="00D149A7"/>
    <w:rsid w:val="00D14ED7"/>
    <w:rsid w:val="00D15718"/>
    <w:rsid w:val="00D2159D"/>
    <w:rsid w:val="00D22D27"/>
    <w:rsid w:val="00D30B5E"/>
    <w:rsid w:val="00D31111"/>
    <w:rsid w:val="00D31827"/>
    <w:rsid w:val="00D365EB"/>
    <w:rsid w:val="00D406BE"/>
    <w:rsid w:val="00D408D5"/>
    <w:rsid w:val="00D40EFA"/>
    <w:rsid w:val="00D423DB"/>
    <w:rsid w:val="00D43B49"/>
    <w:rsid w:val="00D45DD4"/>
    <w:rsid w:val="00D50096"/>
    <w:rsid w:val="00D50200"/>
    <w:rsid w:val="00D50437"/>
    <w:rsid w:val="00D51B16"/>
    <w:rsid w:val="00D52B40"/>
    <w:rsid w:val="00D52F71"/>
    <w:rsid w:val="00D53C6C"/>
    <w:rsid w:val="00D547C8"/>
    <w:rsid w:val="00D556DA"/>
    <w:rsid w:val="00D560B8"/>
    <w:rsid w:val="00D56F9E"/>
    <w:rsid w:val="00D5746C"/>
    <w:rsid w:val="00D64955"/>
    <w:rsid w:val="00D660E2"/>
    <w:rsid w:val="00D71B82"/>
    <w:rsid w:val="00D7202C"/>
    <w:rsid w:val="00D72158"/>
    <w:rsid w:val="00D73678"/>
    <w:rsid w:val="00D73B09"/>
    <w:rsid w:val="00D74EA6"/>
    <w:rsid w:val="00D76C2D"/>
    <w:rsid w:val="00D80BFE"/>
    <w:rsid w:val="00D8220F"/>
    <w:rsid w:val="00D85D3A"/>
    <w:rsid w:val="00D87C96"/>
    <w:rsid w:val="00D9295F"/>
    <w:rsid w:val="00D93512"/>
    <w:rsid w:val="00D972A5"/>
    <w:rsid w:val="00D9762C"/>
    <w:rsid w:val="00D97C38"/>
    <w:rsid w:val="00DA0CBA"/>
    <w:rsid w:val="00DA0ECD"/>
    <w:rsid w:val="00DA21A1"/>
    <w:rsid w:val="00DA242F"/>
    <w:rsid w:val="00DA3EEE"/>
    <w:rsid w:val="00DA6669"/>
    <w:rsid w:val="00DB0853"/>
    <w:rsid w:val="00DB2015"/>
    <w:rsid w:val="00DB2C21"/>
    <w:rsid w:val="00DB3F99"/>
    <w:rsid w:val="00DB5BF8"/>
    <w:rsid w:val="00DC1AEE"/>
    <w:rsid w:val="00DC4F84"/>
    <w:rsid w:val="00DC60FF"/>
    <w:rsid w:val="00DC7246"/>
    <w:rsid w:val="00DD2DF1"/>
    <w:rsid w:val="00DD2DF5"/>
    <w:rsid w:val="00DD5BCB"/>
    <w:rsid w:val="00DD6D82"/>
    <w:rsid w:val="00DD7F4A"/>
    <w:rsid w:val="00DE14BE"/>
    <w:rsid w:val="00DE2C12"/>
    <w:rsid w:val="00DE63E1"/>
    <w:rsid w:val="00DE6732"/>
    <w:rsid w:val="00DF389D"/>
    <w:rsid w:val="00E00F1E"/>
    <w:rsid w:val="00E030C9"/>
    <w:rsid w:val="00E03435"/>
    <w:rsid w:val="00E05582"/>
    <w:rsid w:val="00E0713C"/>
    <w:rsid w:val="00E10880"/>
    <w:rsid w:val="00E13AF3"/>
    <w:rsid w:val="00E14A31"/>
    <w:rsid w:val="00E161FC"/>
    <w:rsid w:val="00E2126F"/>
    <w:rsid w:val="00E21F7E"/>
    <w:rsid w:val="00E254EB"/>
    <w:rsid w:val="00E25EB5"/>
    <w:rsid w:val="00E263ED"/>
    <w:rsid w:val="00E26635"/>
    <w:rsid w:val="00E27A7D"/>
    <w:rsid w:val="00E319F3"/>
    <w:rsid w:val="00E321D3"/>
    <w:rsid w:val="00E32693"/>
    <w:rsid w:val="00E344C7"/>
    <w:rsid w:val="00E34880"/>
    <w:rsid w:val="00E41A07"/>
    <w:rsid w:val="00E422DE"/>
    <w:rsid w:val="00E44332"/>
    <w:rsid w:val="00E44900"/>
    <w:rsid w:val="00E44E79"/>
    <w:rsid w:val="00E45699"/>
    <w:rsid w:val="00E46E08"/>
    <w:rsid w:val="00E51D22"/>
    <w:rsid w:val="00E51EA7"/>
    <w:rsid w:val="00E52CA4"/>
    <w:rsid w:val="00E547FC"/>
    <w:rsid w:val="00E645D3"/>
    <w:rsid w:val="00E6670C"/>
    <w:rsid w:val="00E67A19"/>
    <w:rsid w:val="00E73245"/>
    <w:rsid w:val="00E759E7"/>
    <w:rsid w:val="00E77AF8"/>
    <w:rsid w:val="00E8103A"/>
    <w:rsid w:val="00E831BD"/>
    <w:rsid w:val="00E864D0"/>
    <w:rsid w:val="00E87A0B"/>
    <w:rsid w:val="00E915B3"/>
    <w:rsid w:val="00E91C70"/>
    <w:rsid w:val="00E93B24"/>
    <w:rsid w:val="00E94F39"/>
    <w:rsid w:val="00E955DD"/>
    <w:rsid w:val="00EA01F7"/>
    <w:rsid w:val="00EA0BBB"/>
    <w:rsid w:val="00EA140A"/>
    <w:rsid w:val="00EA1597"/>
    <w:rsid w:val="00EA1F9D"/>
    <w:rsid w:val="00EA2184"/>
    <w:rsid w:val="00EA430B"/>
    <w:rsid w:val="00EA74C5"/>
    <w:rsid w:val="00EA78B0"/>
    <w:rsid w:val="00EA7D10"/>
    <w:rsid w:val="00EB05DF"/>
    <w:rsid w:val="00EB4B2B"/>
    <w:rsid w:val="00EC00FC"/>
    <w:rsid w:val="00ED0D19"/>
    <w:rsid w:val="00ED2DD0"/>
    <w:rsid w:val="00ED3935"/>
    <w:rsid w:val="00ED52C0"/>
    <w:rsid w:val="00ED7779"/>
    <w:rsid w:val="00ED77C6"/>
    <w:rsid w:val="00EE062C"/>
    <w:rsid w:val="00EE0CD8"/>
    <w:rsid w:val="00EE1E09"/>
    <w:rsid w:val="00EE44A5"/>
    <w:rsid w:val="00EE4F09"/>
    <w:rsid w:val="00EE6090"/>
    <w:rsid w:val="00EF0523"/>
    <w:rsid w:val="00EF18EC"/>
    <w:rsid w:val="00EF4F90"/>
    <w:rsid w:val="00EF5863"/>
    <w:rsid w:val="00EF5E22"/>
    <w:rsid w:val="00F0541D"/>
    <w:rsid w:val="00F06C03"/>
    <w:rsid w:val="00F0729E"/>
    <w:rsid w:val="00F107AC"/>
    <w:rsid w:val="00F10830"/>
    <w:rsid w:val="00F13D71"/>
    <w:rsid w:val="00F147AA"/>
    <w:rsid w:val="00F17561"/>
    <w:rsid w:val="00F17FCA"/>
    <w:rsid w:val="00F20551"/>
    <w:rsid w:val="00F21636"/>
    <w:rsid w:val="00F217F1"/>
    <w:rsid w:val="00F274B8"/>
    <w:rsid w:val="00F304FD"/>
    <w:rsid w:val="00F33F31"/>
    <w:rsid w:val="00F34CB2"/>
    <w:rsid w:val="00F35961"/>
    <w:rsid w:val="00F3714D"/>
    <w:rsid w:val="00F3742E"/>
    <w:rsid w:val="00F379CB"/>
    <w:rsid w:val="00F37A7B"/>
    <w:rsid w:val="00F37B66"/>
    <w:rsid w:val="00F40520"/>
    <w:rsid w:val="00F43701"/>
    <w:rsid w:val="00F4394B"/>
    <w:rsid w:val="00F45CDC"/>
    <w:rsid w:val="00F45FA2"/>
    <w:rsid w:val="00F61FE0"/>
    <w:rsid w:val="00F620B5"/>
    <w:rsid w:val="00F626DA"/>
    <w:rsid w:val="00F63529"/>
    <w:rsid w:val="00F63679"/>
    <w:rsid w:val="00F64909"/>
    <w:rsid w:val="00F6756C"/>
    <w:rsid w:val="00F709C7"/>
    <w:rsid w:val="00F72F57"/>
    <w:rsid w:val="00F751BF"/>
    <w:rsid w:val="00F82F8F"/>
    <w:rsid w:val="00F83851"/>
    <w:rsid w:val="00F854AE"/>
    <w:rsid w:val="00F869A6"/>
    <w:rsid w:val="00F8765E"/>
    <w:rsid w:val="00F90802"/>
    <w:rsid w:val="00F93054"/>
    <w:rsid w:val="00F94AAE"/>
    <w:rsid w:val="00FA0E8F"/>
    <w:rsid w:val="00FA1D9E"/>
    <w:rsid w:val="00FA4DEA"/>
    <w:rsid w:val="00FA733E"/>
    <w:rsid w:val="00FB0625"/>
    <w:rsid w:val="00FB3D8D"/>
    <w:rsid w:val="00FB470D"/>
    <w:rsid w:val="00FB7048"/>
    <w:rsid w:val="00FC2BD5"/>
    <w:rsid w:val="00FD02CB"/>
    <w:rsid w:val="00FD094E"/>
    <w:rsid w:val="00FD11A8"/>
    <w:rsid w:val="00FD2027"/>
    <w:rsid w:val="00FD3B4F"/>
    <w:rsid w:val="00FD41D0"/>
    <w:rsid w:val="00FD6976"/>
    <w:rsid w:val="00FE011F"/>
    <w:rsid w:val="00FE0C77"/>
    <w:rsid w:val="00FE1188"/>
    <w:rsid w:val="00FE2CAB"/>
    <w:rsid w:val="00FE45A4"/>
    <w:rsid w:val="00FF0B4A"/>
    <w:rsid w:val="00FF2C52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57729A"/>
  <w15:docId w15:val="{69C4E26F-3292-4ADE-AB3F-9F05135B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1"/>
    <w:link w:val="40"/>
    <w:qFormat/>
    <w:rsid w:val="00437346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91C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reformat">
    <w:name w:val="Preformat"/>
    <w:qFormat/>
    <w:rsid w:val="00A45651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1"/>
    <w:qFormat/>
    <w:rsid w:val="00EE062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styleId="a3">
    <w:name w:val="Placeholder Text"/>
    <w:basedOn w:val="a0"/>
    <w:uiPriority w:val="99"/>
    <w:semiHidden/>
    <w:rsid w:val="006B4688"/>
    <w:rPr>
      <w:color w:val="808080"/>
    </w:rPr>
  </w:style>
  <w:style w:type="paragraph" w:styleId="a4">
    <w:name w:val="header"/>
    <w:basedOn w:val="a"/>
    <w:link w:val="a5"/>
    <w:uiPriority w:val="99"/>
    <w:unhideWhenUsed/>
    <w:rsid w:val="000731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31B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731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31B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B704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40">
    <w:name w:val="Заголовок 4 Знак"/>
    <w:basedOn w:val="a0"/>
    <w:link w:val="4"/>
    <w:qFormat/>
    <w:rsid w:val="00437346"/>
    <w:rPr>
      <w:rFonts w:ascii="Arial" w:eastAsia="Calibri" w:hAnsi="Arial" w:cs="Times New Roman"/>
      <w:color w:val="00000A"/>
      <w:szCs w:val="20"/>
    </w:rPr>
  </w:style>
  <w:style w:type="paragraph" w:customStyle="1" w:styleId="ConsPlusCell">
    <w:name w:val="ConsPlusCell"/>
    <w:uiPriority w:val="99"/>
    <w:rsid w:val="006468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0">
    <w:name w:val="Заголовок1"/>
    <w:basedOn w:val="1"/>
    <w:next w:val="a9"/>
    <w:qFormat/>
    <w:rsid w:val="00672029"/>
    <w:rPr>
      <w:rFonts w:ascii="Arial" w:eastAsia="Arial" w:hAnsi="Arial" w:cs="Arial"/>
      <w:b/>
      <w:bCs/>
      <w:sz w:val="22"/>
      <w:szCs w:val="22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67202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720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6AB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6AB2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uiPriority w:val="99"/>
    <w:semiHidden/>
    <w:unhideWhenUsed/>
    <w:rsid w:val="009945A3"/>
    <w:rPr>
      <w:color w:val="0000FF"/>
      <w:u w:val="single"/>
    </w:rPr>
  </w:style>
  <w:style w:type="table" w:styleId="ae">
    <w:name w:val="Table Grid"/>
    <w:basedOn w:val="a1"/>
    <w:uiPriority w:val="39"/>
    <w:rsid w:val="0058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otnote reference"/>
    <w:basedOn w:val="a0"/>
    <w:uiPriority w:val="99"/>
    <w:semiHidden/>
    <w:unhideWhenUsed/>
    <w:rsid w:val="009E7083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2589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725898"/>
    <w:pPr>
      <w:spacing w:after="200" w:line="276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25898"/>
    <w:rPr>
      <w:rFonts w:eastAsiaTheme="minorEastAsia"/>
      <w:sz w:val="20"/>
      <w:szCs w:val="20"/>
      <w:lang w:eastAsia="ru-RU"/>
    </w:rPr>
  </w:style>
  <w:style w:type="character" w:customStyle="1" w:styleId="af2">
    <w:name w:val="Основной текст_"/>
    <w:link w:val="11"/>
    <w:qFormat/>
    <w:locked/>
    <w:rsid w:val="008C303E"/>
    <w:rPr>
      <w:rFonts w:ascii="Times New Roman" w:hAnsi="Times New Roman"/>
      <w:sz w:val="26"/>
      <w:shd w:val="clear" w:color="auto" w:fill="FFFFFF"/>
    </w:rPr>
  </w:style>
  <w:style w:type="paragraph" w:customStyle="1" w:styleId="11">
    <w:name w:val="Основной текст1"/>
    <w:basedOn w:val="a"/>
    <w:link w:val="af2"/>
    <w:qFormat/>
    <w:rsid w:val="008C303E"/>
    <w:pPr>
      <w:shd w:val="clear" w:color="auto" w:fill="FFFFFF"/>
      <w:spacing w:line="326" w:lineRule="exact"/>
    </w:pPr>
    <w:rPr>
      <w:rFonts w:eastAsiaTheme="minorHAnsi" w:cstheme="minorBidi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13" Type="http://schemas.openxmlformats.org/officeDocument/2006/relationships/hyperlink" Target="consultantplus://offline/ref=A3702885D36EB061D0F8413EB00684362A9D0B7C12F36893A90ECBC0156B050B45D7EB9378D4D6A2L8OFK" TargetMode="External"/><Relationship Id="rId18" Type="http://schemas.openxmlformats.org/officeDocument/2006/relationships/oleObject" Target="embeddings/oleObject1.bin"/><Relationship Id="rId26" Type="http://schemas.openxmlformats.org/officeDocument/2006/relationships/hyperlink" Target="consultantplus://offline/ref=C5C7111E0AF112BE870078E9365E5F75CEC946C1FC7486735361065CB829EBE5343C085D36B44064C3414C6611F3A32BFFF34F59ABFDDA1BOFN3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jpeg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hyperlink" Target="consultantplus://offline/ref=C5C7111E0AF112BE870078E9365E5F75CEC940C0FC7186735361065CB829EBE5263C505137B65E65CF541A3754OANFM" TargetMode="Externa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2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3702885D36EB061D0F8413EB00684362A950D7511F06893A90ECBC0156B050B45D7EB9378D7D5ABL8O7K" TargetMode="External"/><Relationship Id="rId23" Type="http://schemas.openxmlformats.org/officeDocument/2006/relationships/image" Target="media/image9.wmf"/><Relationship Id="rId28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image" Target="media/image4.wmf"/><Relationship Id="rId22" Type="http://schemas.openxmlformats.org/officeDocument/2006/relationships/oleObject" Target="embeddings/oleObject3.bin"/><Relationship Id="rId27" Type="http://schemas.openxmlformats.org/officeDocument/2006/relationships/hyperlink" Target="consultantplus://offline/ref=C5C7111E0AF112BE870078E9365E5F75CEC940C0FC7186735361065CB829EBE5263C505137B65E65CF541A3754OANF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BF072-7F45-495D-850A-C5F0F16E9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60</Pages>
  <Words>14531</Words>
  <Characters>82833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/>
  <cp:lastModifiedBy>Татьяна Побежимова</cp:lastModifiedBy>
  <cp:revision>15</cp:revision>
  <cp:lastPrinted>2023-01-24T14:08:00Z</cp:lastPrinted>
  <dcterms:created xsi:type="dcterms:W3CDTF">2023-01-24T09:25:00Z</dcterms:created>
  <dcterms:modified xsi:type="dcterms:W3CDTF">2023-01-25T07:24:00Z</dcterms:modified>
</cp:coreProperties>
</file>