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148" w:rsidRDefault="00BF7148" w:rsidP="00AD6FCD">
      <w:pPr>
        <w:jc w:val="center"/>
        <w:rPr>
          <w:b/>
          <w:sz w:val="24"/>
          <w:szCs w:val="24"/>
        </w:rPr>
      </w:pPr>
      <w:r w:rsidRPr="00DF1883">
        <w:rPr>
          <w:b/>
          <w:sz w:val="24"/>
          <w:szCs w:val="24"/>
        </w:rPr>
        <w:t>«Информация о бесхозяйных объектах»</w:t>
      </w:r>
    </w:p>
    <w:p w:rsidR="00AD6FCD" w:rsidRPr="00DF1883" w:rsidRDefault="00AD6FCD" w:rsidP="00AD6FCD">
      <w:pPr>
        <w:jc w:val="center"/>
        <w:rPr>
          <w:b/>
          <w:sz w:val="24"/>
          <w:szCs w:val="24"/>
        </w:rPr>
      </w:pPr>
    </w:p>
    <w:p w:rsidR="000902EA" w:rsidRDefault="00AD6FCD" w:rsidP="000902E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F7148" w:rsidRPr="004F76CA">
        <w:rPr>
          <w:sz w:val="24"/>
          <w:szCs w:val="24"/>
        </w:rPr>
        <w:t>Комитет имущественных отношений Администрации городского округа Электросталь Московской области устанавливает принадлежность выявленн</w:t>
      </w:r>
      <w:r w:rsidR="000902EA">
        <w:rPr>
          <w:sz w:val="24"/>
          <w:szCs w:val="24"/>
        </w:rPr>
        <w:t>ого</w:t>
      </w:r>
      <w:r w:rsidR="00D746B0">
        <w:rPr>
          <w:sz w:val="24"/>
          <w:szCs w:val="24"/>
        </w:rPr>
        <w:t xml:space="preserve"> </w:t>
      </w:r>
      <w:r w:rsidR="00BF7148" w:rsidRPr="00D746B0">
        <w:rPr>
          <w:sz w:val="24"/>
          <w:szCs w:val="24"/>
        </w:rPr>
        <w:t>бесхозяйн</w:t>
      </w:r>
      <w:r w:rsidR="000902EA">
        <w:rPr>
          <w:sz w:val="24"/>
          <w:szCs w:val="24"/>
        </w:rPr>
        <w:t>ого</w:t>
      </w:r>
      <w:r>
        <w:rPr>
          <w:sz w:val="24"/>
          <w:szCs w:val="24"/>
        </w:rPr>
        <w:t xml:space="preserve"> </w:t>
      </w:r>
      <w:r w:rsidR="00BF7148" w:rsidRPr="00D746B0">
        <w:rPr>
          <w:sz w:val="24"/>
          <w:szCs w:val="24"/>
        </w:rPr>
        <w:t>объект</w:t>
      </w:r>
      <w:r w:rsidR="000902EA">
        <w:rPr>
          <w:sz w:val="24"/>
          <w:szCs w:val="24"/>
        </w:rPr>
        <w:t>а</w:t>
      </w:r>
      <w:r w:rsidR="00BF7148" w:rsidRPr="00D746B0">
        <w:rPr>
          <w:sz w:val="24"/>
          <w:szCs w:val="24"/>
        </w:rPr>
        <w:t xml:space="preserve"> движимого</w:t>
      </w:r>
      <w:r w:rsidR="005C6CFC">
        <w:rPr>
          <w:sz w:val="24"/>
          <w:szCs w:val="24"/>
        </w:rPr>
        <w:t xml:space="preserve"> электросетевого </w:t>
      </w:r>
      <w:r w:rsidR="00BF7148" w:rsidRPr="00D746B0">
        <w:rPr>
          <w:sz w:val="24"/>
          <w:szCs w:val="24"/>
        </w:rPr>
        <w:t>имущества, расположенн</w:t>
      </w:r>
      <w:r w:rsidR="000902EA">
        <w:rPr>
          <w:sz w:val="24"/>
          <w:szCs w:val="24"/>
        </w:rPr>
        <w:t>ого</w:t>
      </w:r>
      <w:r w:rsidR="00BF7148" w:rsidRPr="00D746B0">
        <w:rPr>
          <w:sz w:val="24"/>
          <w:szCs w:val="24"/>
        </w:rPr>
        <w:t xml:space="preserve"> на территории городского округа </w:t>
      </w:r>
      <w:r w:rsidR="005C6CFC">
        <w:rPr>
          <w:sz w:val="24"/>
          <w:szCs w:val="24"/>
        </w:rPr>
        <w:t>Электросталь Московской области</w:t>
      </w:r>
      <w:r w:rsidR="000902EA">
        <w:rPr>
          <w:sz w:val="24"/>
          <w:szCs w:val="24"/>
        </w:rPr>
        <w:t xml:space="preserve"> – уличное (наружное) освещение на территории парка «Авангард».</w:t>
      </w:r>
    </w:p>
    <w:p w:rsidR="00BF7148" w:rsidRPr="004F76CA" w:rsidRDefault="00CB5FD1" w:rsidP="000902EA">
      <w:pPr>
        <w:ind w:firstLine="708"/>
        <w:jc w:val="both"/>
        <w:rPr>
          <w:color w:val="000000"/>
          <w:sz w:val="24"/>
          <w:szCs w:val="24"/>
        </w:rPr>
      </w:pPr>
      <w:r w:rsidRPr="00D746B0">
        <w:rPr>
          <w:color w:val="000000"/>
          <w:sz w:val="24"/>
          <w:szCs w:val="24"/>
        </w:rPr>
        <w:t>Всю имеющуюся</w:t>
      </w:r>
      <w:r w:rsidR="00BF7148" w:rsidRPr="00D746B0">
        <w:rPr>
          <w:color w:val="000000"/>
          <w:sz w:val="24"/>
          <w:szCs w:val="24"/>
        </w:rPr>
        <w:t xml:space="preserve"> информацию по собственникам вышеназванного имущества необходимо сообщать в Комитет имущественных отношений Администрации городского округа</w:t>
      </w:r>
      <w:r w:rsidR="00BF7148" w:rsidRPr="004F76CA">
        <w:rPr>
          <w:color w:val="000000"/>
          <w:sz w:val="24"/>
          <w:szCs w:val="24"/>
        </w:rPr>
        <w:t xml:space="preserve"> Электросталь Московской области по адресу: </w:t>
      </w:r>
      <w:r w:rsidR="00BF7148" w:rsidRPr="004F76CA">
        <w:rPr>
          <w:noProof/>
          <w:color w:val="000000"/>
          <w:sz w:val="24"/>
          <w:szCs w:val="24"/>
        </w:rPr>
        <w:t>144003, Московская область, г. Электросталь, ул. Мира, д. 5.</w:t>
      </w:r>
      <w:r w:rsidR="00BF7148" w:rsidRPr="00AD57BE">
        <w:rPr>
          <w:color w:val="000000"/>
          <w:sz w:val="24"/>
          <w:szCs w:val="24"/>
        </w:rPr>
        <w:t xml:space="preserve"> </w:t>
      </w:r>
      <w:r w:rsidR="00BF7148">
        <w:rPr>
          <w:color w:val="000000"/>
          <w:sz w:val="24"/>
          <w:szCs w:val="24"/>
        </w:rPr>
        <w:t>Контактное лицо: Самохвалова Елена Александровна.</w:t>
      </w:r>
    </w:p>
    <w:p w:rsidR="00BF7148" w:rsidRDefault="00BF7148" w:rsidP="00BF7148">
      <w:pPr>
        <w:tabs>
          <w:tab w:val="left" w:pos="142"/>
        </w:tabs>
        <w:autoSpaceDE w:val="0"/>
        <w:jc w:val="both"/>
        <w:rPr>
          <w:color w:val="000000"/>
          <w:sz w:val="24"/>
          <w:szCs w:val="24"/>
        </w:rPr>
      </w:pPr>
      <w:r w:rsidRPr="004F76CA">
        <w:rPr>
          <w:color w:val="000000"/>
          <w:sz w:val="24"/>
          <w:szCs w:val="24"/>
        </w:rPr>
        <w:t xml:space="preserve">Адрес электронной почты: </w:t>
      </w:r>
      <w:hyperlink r:id="rId6" w:history="1">
        <w:r w:rsidR="000902EA" w:rsidRPr="007B7EE5">
          <w:rPr>
            <w:rStyle w:val="a3"/>
            <w:sz w:val="24"/>
            <w:szCs w:val="24"/>
            <w:shd w:val="clear" w:color="auto" w:fill="FFFFFF"/>
          </w:rPr>
          <w:t>kio_е</w:t>
        </w:r>
        <w:r w:rsidR="000902EA" w:rsidRPr="007B7EE5">
          <w:rPr>
            <w:rStyle w:val="a3"/>
            <w:sz w:val="24"/>
            <w:szCs w:val="24"/>
            <w:shd w:val="clear" w:color="auto" w:fill="FFFFFF"/>
            <w:lang w:val="en-US"/>
          </w:rPr>
          <w:t>l</w:t>
        </w:r>
        <w:r w:rsidR="000902EA" w:rsidRPr="007B7EE5">
          <w:rPr>
            <w:rStyle w:val="a3"/>
            <w:sz w:val="24"/>
            <w:szCs w:val="24"/>
            <w:shd w:val="clear" w:color="auto" w:fill="FFFFFF"/>
          </w:rPr>
          <w:t>ektrostal@mail.ru</w:t>
        </w:r>
      </w:hyperlink>
      <w:r w:rsidRPr="000902EA">
        <w:rPr>
          <w:color w:val="000000"/>
          <w:sz w:val="24"/>
          <w:szCs w:val="24"/>
        </w:rPr>
        <w:t>.</w:t>
      </w:r>
    </w:p>
    <w:p w:rsidR="00BF7148" w:rsidRPr="004F76CA" w:rsidRDefault="00BF7148" w:rsidP="00BF7148">
      <w:pPr>
        <w:tabs>
          <w:tab w:val="left" w:pos="142"/>
        </w:tabs>
        <w:autoSpaceDE w:val="0"/>
        <w:jc w:val="both"/>
        <w:rPr>
          <w:color w:val="000000"/>
          <w:sz w:val="24"/>
          <w:szCs w:val="24"/>
        </w:rPr>
      </w:pPr>
      <w:r w:rsidRPr="004F76CA">
        <w:rPr>
          <w:color w:val="000000"/>
          <w:sz w:val="24"/>
          <w:szCs w:val="24"/>
        </w:rPr>
        <w:t>Тел.: +7 (496) 571</w:t>
      </w:r>
      <w:r w:rsidRPr="004F76CA">
        <w:rPr>
          <w:bCs/>
          <w:color w:val="000000"/>
          <w:sz w:val="24"/>
          <w:szCs w:val="24"/>
        </w:rPr>
        <w:t xml:space="preserve">-98-90, </w:t>
      </w:r>
      <w:r w:rsidRPr="004F76CA">
        <w:rPr>
          <w:color w:val="000000"/>
          <w:sz w:val="24"/>
          <w:szCs w:val="24"/>
        </w:rPr>
        <w:t>+7 (496) 571</w:t>
      </w:r>
      <w:r w:rsidRPr="004F76CA">
        <w:rPr>
          <w:bCs/>
          <w:color w:val="000000"/>
          <w:sz w:val="24"/>
          <w:szCs w:val="24"/>
        </w:rPr>
        <w:t>-98-</w:t>
      </w:r>
      <w:r w:rsidR="00CB5FD1">
        <w:rPr>
          <w:bCs/>
          <w:color w:val="000000"/>
          <w:sz w:val="24"/>
          <w:szCs w:val="24"/>
        </w:rPr>
        <w:t>82</w:t>
      </w:r>
      <w:r w:rsidR="00AD6FCD">
        <w:rPr>
          <w:color w:val="000000"/>
          <w:sz w:val="24"/>
          <w:szCs w:val="24"/>
        </w:rPr>
        <w:t>, факс: +7 (496) 571-98-85.</w:t>
      </w:r>
      <w:bookmarkStart w:id="0" w:name="_GoBack"/>
      <w:bookmarkEnd w:id="0"/>
    </w:p>
    <w:p w:rsidR="00BF7148" w:rsidRDefault="00BF7148" w:rsidP="00BF7148">
      <w:pPr>
        <w:rPr>
          <w:color w:val="000000"/>
          <w:sz w:val="24"/>
          <w:szCs w:val="24"/>
        </w:rPr>
      </w:pPr>
    </w:p>
    <w:p w:rsidR="00BF7148" w:rsidRDefault="00BF7148" w:rsidP="00BF7148">
      <w:pPr>
        <w:rPr>
          <w:color w:val="000000"/>
          <w:sz w:val="24"/>
          <w:szCs w:val="24"/>
        </w:rPr>
      </w:pPr>
    </w:p>
    <w:p w:rsidR="005C6CFC" w:rsidRDefault="005C6CFC" w:rsidP="00BF7148">
      <w:pPr>
        <w:rPr>
          <w:color w:val="000000"/>
          <w:sz w:val="24"/>
          <w:szCs w:val="24"/>
        </w:rPr>
      </w:pPr>
    </w:p>
    <w:p w:rsidR="00BF7148" w:rsidRDefault="00BF7148" w:rsidP="00BF7148">
      <w:pPr>
        <w:jc w:val="both"/>
        <w:rPr>
          <w:sz w:val="24"/>
          <w:szCs w:val="24"/>
        </w:rPr>
      </w:pPr>
      <w:r w:rsidRPr="004F76CA">
        <w:rPr>
          <w:sz w:val="24"/>
          <w:szCs w:val="24"/>
        </w:rPr>
        <w:t>Председатель</w:t>
      </w:r>
      <w:r>
        <w:rPr>
          <w:sz w:val="24"/>
          <w:szCs w:val="24"/>
        </w:rPr>
        <w:t xml:space="preserve"> </w:t>
      </w:r>
      <w:r w:rsidRPr="004F76CA">
        <w:rPr>
          <w:sz w:val="24"/>
          <w:szCs w:val="24"/>
        </w:rPr>
        <w:t>Комитета имущественных</w:t>
      </w:r>
    </w:p>
    <w:p w:rsidR="00BF7148" w:rsidRPr="004F76CA" w:rsidRDefault="00BF7148" w:rsidP="00BF7148">
      <w:pPr>
        <w:jc w:val="both"/>
        <w:rPr>
          <w:sz w:val="24"/>
          <w:szCs w:val="24"/>
        </w:rPr>
      </w:pPr>
      <w:r w:rsidRPr="004F76CA">
        <w:rPr>
          <w:sz w:val="24"/>
          <w:szCs w:val="24"/>
        </w:rPr>
        <w:t>отношений</w:t>
      </w:r>
      <w:r>
        <w:rPr>
          <w:sz w:val="24"/>
          <w:szCs w:val="24"/>
        </w:rPr>
        <w:t xml:space="preserve"> </w:t>
      </w:r>
      <w:r w:rsidRPr="004F76CA">
        <w:rPr>
          <w:sz w:val="24"/>
          <w:szCs w:val="24"/>
        </w:rPr>
        <w:t>Администрации городского округа</w:t>
      </w:r>
    </w:p>
    <w:p w:rsidR="00BF7148" w:rsidRPr="004F76CA" w:rsidRDefault="00BF7148" w:rsidP="00BF7148">
      <w:pPr>
        <w:jc w:val="both"/>
        <w:rPr>
          <w:sz w:val="24"/>
          <w:szCs w:val="24"/>
        </w:rPr>
      </w:pPr>
      <w:r w:rsidRPr="004F76CA">
        <w:rPr>
          <w:sz w:val="24"/>
          <w:szCs w:val="24"/>
        </w:rPr>
        <w:t>Э</w:t>
      </w:r>
      <w:r w:rsidR="00AD6FCD">
        <w:rPr>
          <w:sz w:val="24"/>
          <w:szCs w:val="24"/>
        </w:rPr>
        <w:t>лектросталь Московской области</w:t>
      </w:r>
      <w:r w:rsidRPr="004F76CA">
        <w:rPr>
          <w:sz w:val="24"/>
          <w:szCs w:val="24"/>
        </w:rPr>
        <w:tab/>
      </w:r>
      <w:r w:rsidRPr="004F76CA">
        <w:rPr>
          <w:sz w:val="24"/>
          <w:szCs w:val="24"/>
        </w:rPr>
        <w:tab/>
      </w:r>
      <w:r w:rsidRPr="004F76CA">
        <w:rPr>
          <w:sz w:val="24"/>
          <w:szCs w:val="24"/>
        </w:rPr>
        <w:tab/>
      </w:r>
      <w:r w:rsidR="00AD6FCD">
        <w:rPr>
          <w:sz w:val="24"/>
          <w:szCs w:val="24"/>
        </w:rPr>
        <w:tab/>
      </w:r>
      <w:r w:rsidR="00AD6FCD">
        <w:rPr>
          <w:sz w:val="24"/>
          <w:szCs w:val="24"/>
        </w:rPr>
        <w:tab/>
      </w:r>
      <w:r w:rsidR="00AD6FCD">
        <w:rPr>
          <w:sz w:val="24"/>
          <w:szCs w:val="24"/>
        </w:rPr>
        <w:tab/>
      </w:r>
      <w:r w:rsidR="00714F61">
        <w:rPr>
          <w:sz w:val="24"/>
          <w:szCs w:val="24"/>
        </w:rPr>
        <w:t>Е.Ю. Головина</w:t>
      </w:r>
    </w:p>
    <w:p w:rsidR="00EA586A" w:rsidRDefault="00EA586A" w:rsidP="00BF7148">
      <w:pPr>
        <w:jc w:val="both"/>
        <w:rPr>
          <w:sz w:val="24"/>
          <w:szCs w:val="24"/>
        </w:rPr>
      </w:pPr>
    </w:p>
    <w:sectPr w:rsidR="00EA586A" w:rsidSect="00AD6FCD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7D5" w:rsidRDefault="00DB47D5" w:rsidP="005E4EBA">
      <w:r>
        <w:separator/>
      </w:r>
    </w:p>
  </w:endnote>
  <w:endnote w:type="continuationSeparator" w:id="0">
    <w:p w:rsidR="00DB47D5" w:rsidRDefault="00DB47D5" w:rsidP="005E4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7D5" w:rsidRDefault="00DB47D5" w:rsidP="005E4EBA">
      <w:r>
        <w:separator/>
      </w:r>
    </w:p>
  </w:footnote>
  <w:footnote w:type="continuationSeparator" w:id="0">
    <w:p w:rsidR="00DB47D5" w:rsidRDefault="00DB47D5" w:rsidP="005E4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7148"/>
    <w:rsid w:val="000009D9"/>
    <w:rsid w:val="000405B8"/>
    <w:rsid w:val="00047BC3"/>
    <w:rsid w:val="000902EA"/>
    <w:rsid w:val="001D4A0A"/>
    <w:rsid w:val="00240E00"/>
    <w:rsid w:val="002933DF"/>
    <w:rsid w:val="00343335"/>
    <w:rsid w:val="003F0F3F"/>
    <w:rsid w:val="00447B90"/>
    <w:rsid w:val="005C6CFC"/>
    <w:rsid w:val="005D65CC"/>
    <w:rsid w:val="005E4EBA"/>
    <w:rsid w:val="00653241"/>
    <w:rsid w:val="00701182"/>
    <w:rsid w:val="00714F61"/>
    <w:rsid w:val="00722DB5"/>
    <w:rsid w:val="0073668F"/>
    <w:rsid w:val="007560DA"/>
    <w:rsid w:val="0088461E"/>
    <w:rsid w:val="00947E4E"/>
    <w:rsid w:val="00A62168"/>
    <w:rsid w:val="00AB5733"/>
    <w:rsid w:val="00AD6FCD"/>
    <w:rsid w:val="00B60FBE"/>
    <w:rsid w:val="00B93438"/>
    <w:rsid w:val="00BB4EBC"/>
    <w:rsid w:val="00BF3CD4"/>
    <w:rsid w:val="00BF4983"/>
    <w:rsid w:val="00BF7148"/>
    <w:rsid w:val="00C64C6A"/>
    <w:rsid w:val="00C738A1"/>
    <w:rsid w:val="00CB5FD1"/>
    <w:rsid w:val="00CE5246"/>
    <w:rsid w:val="00D746B0"/>
    <w:rsid w:val="00DB47D5"/>
    <w:rsid w:val="00E25A9D"/>
    <w:rsid w:val="00E41586"/>
    <w:rsid w:val="00E97130"/>
    <w:rsid w:val="00EA586A"/>
    <w:rsid w:val="00EA6CA7"/>
    <w:rsid w:val="00F34FCC"/>
    <w:rsid w:val="00FA0B7C"/>
    <w:rsid w:val="00FB18A3"/>
    <w:rsid w:val="00FB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03A5DD0E-2E56-40A1-8D5E-398C7178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1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F7148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714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uiPriority w:val="99"/>
    <w:rsid w:val="00BF7148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F71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714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5E4E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E4E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E4E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E4EB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7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o_&#1077;lektrostal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гаврикова</dc:creator>
  <cp:keywords/>
  <dc:description/>
  <cp:lastModifiedBy>Татьяна Побежимова</cp:lastModifiedBy>
  <cp:revision>23</cp:revision>
  <cp:lastPrinted>2020-08-20T06:44:00Z</cp:lastPrinted>
  <dcterms:created xsi:type="dcterms:W3CDTF">2017-07-05T11:23:00Z</dcterms:created>
  <dcterms:modified xsi:type="dcterms:W3CDTF">2020-08-20T12:56:00Z</dcterms:modified>
</cp:coreProperties>
</file>