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FF" w:rsidRPr="004139FF" w:rsidRDefault="004139FF" w:rsidP="004139F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</w:pPr>
      <w:bookmarkStart w:id="0" w:name="_GoBack"/>
      <w:bookmarkEnd w:id="0"/>
      <w:r w:rsidRPr="004139FF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  <w:t xml:space="preserve">О </w:t>
      </w:r>
      <w:r w:rsidR="00487A27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  <w:t xml:space="preserve">внесении изменений в </w:t>
      </w:r>
      <w:r w:rsidRPr="004139FF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  <w:t>Кодекса Российской Федерации об а</w:t>
      </w:r>
      <w:r w:rsidR="00487A27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  <w:t xml:space="preserve">дминистративных правонарушениях, связанных с </w:t>
      </w:r>
      <w:r w:rsidRPr="004139FF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  <w:t>правом суда и участников процесса использовать видео-конференц-связь</w:t>
      </w:r>
    </w:p>
    <w:p w:rsidR="004139FF" w:rsidRPr="00487A27" w:rsidRDefault="004139FF" w:rsidP="00487A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87A27">
        <w:rPr>
          <w:rFonts w:ascii="Times New Roman" w:eastAsia="Times New Roman" w:hAnsi="Times New Roman" w:cs="Times New Roman"/>
          <w:color w:val="444444"/>
          <w:sz w:val="28"/>
          <w:szCs w:val="28"/>
        </w:rPr>
        <w:t>Федеральным законом от 12.11.2018 № 410-ФЗ внесены изменения в Кодекс Российской Федерации об административных правонарушениях. Глава 29 Кодекса Российской Федерации об административных правонарушениях дополнена статьей 29.14, в соответствии с которой допускается возможность использования видео-конференц-связи при рассмотрении дел об административных правонарушениях.</w:t>
      </w:r>
    </w:p>
    <w:p w:rsidR="004139FF" w:rsidRPr="00487A27" w:rsidRDefault="004139FF" w:rsidP="00487A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87A27">
        <w:rPr>
          <w:rFonts w:ascii="Times New Roman" w:eastAsia="Times New Roman" w:hAnsi="Times New Roman" w:cs="Times New Roman"/>
          <w:color w:val="444444"/>
          <w:sz w:val="28"/>
          <w:szCs w:val="28"/>
        </w:rPr>
        <w:t>Для обеспечения участия посредством видео-конференц-связи участникам процесса по делу об административном правонарушении необходимо выполнение следующих условий:</w:t>
      </w:r>
    </w:p>
    <w:p w:rsidR="004139FF" w:rsidRPr="00487A27" w:rsidRDefault="004139FF" w:rsidP="00487A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87A27">
        <w:rPr>
          <w:rFonts w:ascii="Times New Roman" w:eastAsia="Times New Roman" w:hAnsi="Times New Roman" w:cs="Times New Roman"/>
          <w:color w:val="444444"/>
          <w:sz w:val="28"/>
          <w:szCs w:val="28"/>
        </w:rPr>
        <w:t>-судья признал обязательным присутствие участника производства на заседании, по объективно такой возможности нет;</w:t>
      </w:r>
    </w:p>
    <w:p w:rsidR="004139FF" w:rsidRPr="00487A27" w:rsidRDefault="004139FF" w:rsidP="00487A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87A27">
        <w:rPr>
          <w:rFonts w:ascii="Times New Roman" w:eastAsia="Times New Roman" w:hAnsi="Times New Roman" w:cs="Times New Roman"/>
          <w:color w:val="444444"/>
          <w:sz w:val="28"/>
          <w:szCs w:val="28"/>
        </w:rPr>
        <w:t>-наличие технической возможности для видео-конференц-связи;</w:t>
      </w:r>
    </w:p>
    <w:p w:rsidR="004139FF" w:rsidRPr="00487A27" w:rsidRDefault="004139FF" w:rsidP="00487A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87A27">
        <w:rPr>
          <w:rFonts w:ascii="Times New Roman" w:eastAsia="Times New Roman" w:hAnsi="Times New Roman" w:cs="Times New Roman"/>
          <w:color w:val="444444"/>
          <w:sz w:val="28"/>
          <w:szCs w:val="28"/>
        </w:rPr>
        <w:t>-рассмотрение дела в открытом судебном заседании.</w:t>
      </w:r>
    </w:p>
    <w:p w:rsidR="004139FF" w:rsidRPr="00487A27" w:rsidRDefault="004139FF" w:rsidP="00487A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87A27">
        <w:rPr>
          <w:rFonts w:ascii="Times New Roman" w:eastAsia="Times New Roman" w:hAnsi="Times New Roman" w:cs="Times New Roman"/>
          <w:color w:val="444444"/>
          <w:sz w:val="28"/>
          <w:szCs w:val="28"/>
        </w:rPr>
        <w:t>Вопрос о применении видео-конференц-связи решается по ходатайству участника производства или по инициативе судьи. Участник процесса может воспользоваться видео-конференц-связью в суде по месту жительства, месту пребывания или месту нахождения.</w:t>
      </w:r>
    </w:p>
    <w:p w:rsidR="004139FF" w:rsidRPr="00487A27" w:rsidRDefault="004139FF" w:rsidP="00487A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87A27">
        <w:rPr>
          <w:rFonts w:ascii="Times New Roman" w:eastAsia="Times New Roman" w:hAnsi="Times New Roman" w:cs="Times New Roman"/>
          <w:color w:val="444444"/>
          <w:sz w:val="28"/>
          <w:szCs w:val="28"/>
        </w:rPr>
        <w:t>Об участии в судебном заседании лиц, присутствие которых признано обязательным в судебном заседании, путем использования систем видео-конференц-связи судья выносит определение.</w:t>
      </w:r>
    </w:p>
    <w:p w:rsidR="004139FF" w:rsidRPr="00487A27" w:rsidRDefault="004139FF" w:rsidP="00487A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87A27">
        <w:rPr>
          <w:rFonts w:ascii="Times New Roman" w:eastAsia="Times New Roman" w:hAnsi="Times New Roman" w:cs="Times New Roman"/>
          <w:color w:val="444444"/>
          <w:sz w:val="28"/>
          <w:szCs w:val="28"/>
        </w:rPr>
        <w:t>Судья, осуществляющий организацию видео-конференц-связи, проверяет явку и устанавливает личность явившихся лиц, а также выполняет иные процессуальные действия, в частности при необходимости берет у свидетелей, экспертов, переводчиков подписку о разъяснении им прав и обязанностей и предупреждении об ответственности за их нарушение, принимает от участников производства по делу об административном правонарушении письменные материалы. Все документы, полученные в суде, в котором была организована видео-конференц-связь, не позднее следующего рабочего дня после дня проведения судебного заседания направляются судье, рассматривающему дело об административном правонарушении.</w:t>
      </w:r>
    </w:p>
    <w:p w:rsidR="004139FF" w:rsidRPr="00487A27" w:rsidRDefault="004139FF" w:rsidP="00487A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87A2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Использование систем видео-конференц-связи в закрытом судебном заседании не допускается.</w:t>
      </w:r>
    </w:p>
    <w:p w:rsidR="005C35D5" w:rsidRDefault="005C35D5"/>
    <w:sectPr w:rsidR="005C35D5" w:rsidSect="005C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FF"/>
    <w:rsid w:val="002C1663"/>
    <w:rsid w:val="004139FF"/>
    <w:rsid w:val="00487A27"/>
    <w:rsid w:val="005C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17CA2-78D5-467D-89C9-96F576BC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D5"/>
  </w:style>
  <w:style w:type="paragraph" w:styleId="1">
    <w:name w:val="heading 1"/>
    <w:basedOn w:val="a"/>
    <w:link w:val="10"/>
    <w:uiPriority w:val="9"/>
    <w:qFormat/>
    <w:rsid w:val="00413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9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1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Рубцова</cp:lastModifiedBy>
  <cp:revision>2</cp:revision>
  <dcterms:created xsi:type="dcterms:W3CDTF">2019-01-28T11:48:00Z</dcterms:created>
  <dcterms:modified xsi:type="dcterms:W3CDTF">2019-01-28T11:48:00Z</dcterms:modified>
</cp:coreProperties>
</file>