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A0" w:rsidRPr="00752713" w:rsidRDefault="007127A0" w:rsidP="00CA5660">
      <w:pPr>
        <w:jc w:val="both"/>
        <w:rPr>
          <w:sz w:val="24"/>
          <w:szCs w:val="24"/>
        </w:rPr>
      </w:pPr>
    </w:p>
    <w:p w:rsidR="00F92D25" w:rsidRPr="00280F28" w:rsidRDefault="00F92D25" w:rsidP="00F92D25">
      <w:pPr>
        <w:jc w:val="both"/>
        <w:rPr>
          <w:bCs/>
          <w:i/>
          <w:sz w:val="24"/>
          <w:szCs w:val="24"/>
        </w:rPr>
      </w:pPr>
      <w:bookmarkStart w:id="0" w:name="_GoBack"/>
      <w:r w:rsidRPr="00280F28">
        <w:rPr>
          <w:color w:val="000000"/>
          <w:sz w:val="24"/>
          <w:szCs w:val="24"/>
        </w:rPr>
        <w:t>Комитет имущественных отношений Администрации городского округа Электросталь Московской области (Продавец) сообщает о продлении заявочной кампании и внесении изменений в информационное сообщение</w:t>
      </w:r>
      <w:r w:rsidRPr="00280F28">
        <w:rPr>
          <w:sz w:val="24"/>
          <w:szCs w:val="24"/>
        </w:rPr>
        <w:t xml:space="preserve"> на</w:t>
      </w:r>
      <w:r w:rsidRPr="00280F28">
        <w:rPr>
          <w:color w:val="000000"/>
          <w:sz w:val="24"/>
          <w:szCs w:val="24"/>
        </w:rPr>
        <w:t xml:space="preserve"> официальном сайте торгов Российской Федерации </w:t>
      </w:r>
      <w:hyperlink r:id="rId4" w:history="1">
        <w:proofErr w:type="gramStart"/>
        <w:r w:rsidRPr="00280F28">
          <w:rPr>
            <w:rStyle w:val="a3"/>
            <w:sz w:val="24"/>
            <w:szCs w:val="24"/>
            <w:lang w:val="en-US"/>
          </w:rPr>
          <w:t>www</w:t>
        </w:r>
        <w:r w:rsidRPr="00280F28">
          <w:rPr>
            <w:rStyle w:val="a3"/>
            <w:sz w:val="24"/>
            <w:szCs w:val="24"/>
          </w:rPr>
          <w:t>.</w:t>
        </w:r>
        <w:proofErr w:type="spellStart"/>
        <w:r w:rsidRPr="00280F28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80F28">
          <w:rPr>
            <w:rStyle w:val="a3"/>
            <w:sz w:val="24"/>
            <w:szCs w:val="24"/>
          </w:rPr>
          <w:t>.</w:t>
        </w:r>
        <w:proofErr w:type="spellStart"/>
        <w:r w:rsidRPr="00280F28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80F28">
          <w:rPr>
            <w:rStyle w:val="a3"/>
            <w:sz w:val="24"/>
            <w:szCs w:val="24"/>
          </w:rPr>
          <w:t>.</w:t>
        </w:r>
        <w:proofErr w:type="spellStart"/>
        <w:r w:rsidRPr="00280F2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80F28">
        <w:rPr>
          <w:color w:val="000000"/>
          <w:sz w:val="24"/>
          <w:szCs w:val="24"/>
        </w:rPr>
        <w:t xml:space="preserve"> )</w:t>
      </w:r>
      <w:proofErr w:type="gramEnd"/>
      <w:r w:rsidRPr="00280F28">
        <w:rPr>
          <w:bCs/>
          <w:sz w:val="24"/>
          <w:szCs w:val="24"/>
        </w:rPr>
        <w:t>:</w:t>
      </w:r>
    </w:p>
    <w:p w:rsidR="00F92D25" w:rsidRPr="00280F28" w:rsidRDefault="00F92D25" w:rsidP="00F92D25">
      <w:pPr>
        <w:ind w:firstLine="708"/>
        <w:jc w:val="both"/>
        <w:rPr>
          <w:sz w:val="24"/>
          <w:szCs w:val="24"/>
        </w:rPr>
      </w:pPr>
      <w:r w:rsidRPr="00280F28">
        <w:rPr>
          <w:sz w:val="24"/>
          <w:szCs w:val="24"/>
        </w:rPr>
        <w:t>- № ППЭ-ЭС/20-2255 (№ извещения 081020/6987935/14) о продаже в электронной форме посредством публичного предложения имущества, находящегося в собственности городского округа Электросталь Московской области, расположенного по адресу: Российская Федерация, Московская область, городской округ Электросталь, город Электросталь, ул. Карла Маркса, д. 26, пом.05 (далее –Информационное сообщение).</w:t>
      </w:r>
    </w:p>
    <w:p w:rsidR="00F92D25" w:rsidRPr="00280F28" w:rsidRDefault="00F92D25" w:rsidP="00F92D25">
      <w:pPr>
        <w:pStyle w:val="Default"/>
      </w:pP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1. </w:t>
      </w:r>
      <w:r w:rsidRPr="00280F28">
        <w:rPr>
          <w:sz w:val="23"/>
          <w:szCs w:val="23"/>
        </w:rPr>
        <w:t xml:space="preserve">Изложить абзац 18 пункта 3.2. Информационного сообщения в следующей редакции: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«срок внесения задатка с 09.10.2020 по 28.07.2021 до 18 час. 00 мин.».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2. </w:t>
      </w:r>
      <w:r w:rsidRPr="00280F28">
        <w:rPr>
          <w:sz w:val="23"/>
          <w:szCs w:val="23"/>
        </w:rPr>
        <w:t xml:space="preserve">Изложить пункты. 4.3. - 4.6. Информационного сообщения в следующей редакции: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«4.3. Дата и время окончания приема/подачи Заявок: 28.07.2021 в 18 час. 00 мин.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4.4. Дата определения Участников: 30.07.2021 в 12 час. 00 мин.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 xml:space="preserve">4.5. Место, дата и время проведения продажи: электронная площадка 30.07.2021 в 14 час. 00 мин. </w:t>
      </w:r>
    </w:p>
    <w:p w:rsidR="00F92D25" w:rsidRPr="00280F28" w:rsidRDefault="00F92D25" w:rsidP="00F92D25">
      <w:pPr>
        <w:pStyle w:val="Default"/>
        <w:jc w:val="both"/>
        <w:rPr>
          <w:sz w:val="23"/>
          <w:szCs w:val="23"/>
        </w:rPr>
      </w:pPr>
      <w:r w:rsidRPr="00280F28">
        <w:rPr>
          <w:bCs/>
          <w:sz w:val="23"/>
          <w:szCs w:val="23"/>
        </w:rPr>
        <w:t>4.6. Место и срок подведения итогов продажи: электронная площадка 30.07.2021 с 14 час. 00 мин. до последнего предложения Участников.</w:t>
      </w:r>
      <w:r w:rsidRPr="00280F28">
        <w:rPr>
          <w:i/>
          <w:iCs/>
          <w:sz w:val="23"/>
          <w:szCs w:val="23"/>
        </w:rPr>
        <w:t>».</w:t>
      </w:r>
      <w:r w:rsidRPr="00280F28">
        <w:rPr>
          <w:bCs/>
          <w:sz w:val="23"/>
          <w:szCs w:val="23"/>
        </w:rPr>
        <w:t xml:space="preserve">». </w:t>
      </w:r>
    </w:p>
    <w:p w:rsidR="00F92D25" w:rsidRPr="00280F28" w:rsidRDefault="00F92D25" w:rsidP="00F92D25">
      <w:pPr>
        <w:ind w:firstLine="709"/>
        <w:jc w:val="both"/>
        <w:rPr>
          <w:sz w:val="24"/>
          <w:szCs w:val="24"/>
        </w:rPr>
      </w:pPr>
      <w:r w:rsidRPr="00280F28">
        <w:rPr>
          <w:sz w:val="24"/>
          <w:szCs w:val="24"/>
        </w:rPr>
        <w:t>Приложение: изменения в Информационное сообщение № ППЭ-ЭС/20-2255 на 2 листах.</w:t>
      </w:r>
    </w:p>
    <w:p w:rsidR="00F92D25" w:rsidRPr="00280F28" w:rsidRDefault="00F92D25" w:rsidP="00F92D25">
      <w:pPr>
        <w:ind w:left="1416" w:firstLine="708"/>
      </w:pPr>
    </w:p>
    <w:bookmarkEnd w:id="0"/>
    <w:p w:rsidR="00E11560" w:rsidRPr="007127A0" w:rsidRDefault="00E11560" w:rsidP="00F92D25">
      <w:pPr>
        <w:jc w:val="both"/>
      </w:pPr>
    </w:p>
    <w:sectPr w:rsidR="00E11560" w:rsidRPr="007127A0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E4A"/>
    <w:rsid w:val="00226DAA"/>
    <w:rsid w:val="00280F28"/>
    <w:rsid w:val="00321FFF"/>
    <w:rsid w:val="004331A1"/>
    <w:rsid w:val="004C5E4A"/>
    <w:rsid w:val="005757A5"/>
    <w:rsid w:val="00645A61"/>
    <w:rsid w:val="006A2DF2"/>
    <w:rsid w:val="007127A0"/>
    <w:rsid w:val="00746889"/>
    <w:rsid w:val="00A566F4"/>
    <w:rsid w:val="00C303FC"/>
    <w:rsid w:val="00CA5660"/>
    <w:rsid w:val="00E11560"/>
    <w:rsid w:val="00F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3E17F-3013-4E7E-93AD-CFC37D09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rsid w:val="004C5E4A"/>
    <w:rPr>
      <w:rFonts w:cs="Times New Roman"/>
      <w:color w:val="0000FF"/>
      <w:u w:val="single"/>
    </w:rPr>
  </w:style>
  <w:style w:type="paragraph" w:customStyle="1" w:styleId="Default">
    <w:name w:val="Default"/>
    <w:rsid w:val="004C5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A5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660"/>
    <w:pPr>
      <w:ind w:left="708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8</cp:revision>
  <dcterms:created xsi:type="dcterms:W3CDTF">2021-04-21T12:08:00Z</dcterms:created>
  <dcterms:modified xsi:type="dcterms:W3CDTF">2021-06-21T14:45:00Z</dcterms:modified>
</cp:coreProperties>
</file>