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42" w:rsidRDefault="00E46842" w:rsidP="00E46842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42" w:rsidRPr="00537687" w:rsidRDefault="00E46842" w:rsidP="00E46842">
      <w:pPr>
        <w:ind w:left="-1560" w:right="-850"/>
        <w:rPr>
          <w:b/>
        </w:rPr>
      </w:pPr>
    </w:p>
    <w:p w:rsidR="00E46842" w:rsidRDefault="00E46842" w:rsidP="00E46842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E46842" w:rsidRPr="0040018C" w:rsidRDefault="00E46842" w:rsidP="00E46842">
      <w:pPr>
        <w:ind w:left="-1560" w:right="-850"/>
        <w:jc w:val="center"/>
        <w:rPr>
          <w:b/>
          <w:sz w:val="12"/>
          <w:szCs w:val="12"/>
        </w:rPr>
      </w:pPr>
    </w:p>
    <w:p w:rsidR="00E46842" w:rsidRDefault="00E46842" w:rsidP="00E46842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46842" w:rsidRPr="001A4BA1" w:rsidRDefault="00E46842" w:rsidP="00E46842">
      <w:pPr>
        <w:ind w:left="-1560" w:right="-850"/>
        <w:jc w:val="center"/>
        <w:rPr>
          <w:sz w:val="16"/>
          <w:szCs w:val="16"/>
        </w:rPr>
      </w:pPr>
    </w:p>
    <w:p w:rsidR="00E46842" w:rsidRDefault="00E46842" w:rsidP="00E46842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46842" w:rsidRPr="00537687" w:rsidRDefault="00E46842" w:rsidP="00E46842">
      <w:pPr>
        <w:ind w:left="-1560" w:right="-850"/>
        <w:jc w:val="center"/>
        <w:rPr>
          <w:b/>
        </w:rPr>
      </w:pPr>
    </w:p>
    <w:p w:rsidR="00E46842" w:rsidRPr="00537687" w:rsidRDefault="00E46842" w:rsidP="00E46842">
      <w:pPr>
        <w:ind w:left="-1560" w:right="-850"/>
        <w:jc w:val="center"/>
        <w:rPr>
          <w:b/>
        </w:rPr>
      </w:pPr>
    </w:p>
    <w:p w:rsidR="00E46842" w:rsidRDefault="00512507" w:rsidP="00512507">
      <w:pPr>
        <w:ind w:right="-850"/>
        <w:outlineLvl w:val="0"/>
      </w:pPr>
      <w:r>
        <w:t xml:space="preserve">                                      </w:t>
      </w:r>
      <w:r w:rsidR="00E46842" w:rsidRPr="00537687">
        <w:t>_____</w:t>
      </w:r>
      <w:r w:rsidR="00E94835">
        <w:t>____</w:t>
      </w:r>
      <w:r>
        <w:t>_____________ № ____</w:t>
      </w:r>
      <w:r w:rsidR="00E46842" w:rsidRPr="00537687">
        <w:t>_____</w:t>
      </w:r>
    </w:p>
    <w:p w:rsidR="00E46842" w:rsidRDefault="00E46842" w:rsidP="00E46842"/>
    <w:p w:rsidR="00700326" w:rsidRPr="00700326" w:rsidRDefault="00700326" w:rsidP="00700326"/>
    <w:p w:rsidR="00700326" w:rsidRPr="00BA572F" w:rsidRDefault="00700326" w:rsidP="00700326">
      <w:pPr>
        <w:jc w:val="both"/>
        <w:rPr>
          <w:rFonts w:cs="Times New Roman"/>
        </w:rPr>
      </w:pPr>
    </w:p>
    <w:p w:rsidR="00700326" w:rsidRPr="00D7711A" w:rsidRDefault="00700326" w:rsidP="00700326">
      <w:pPr>
        <w:spacing w:line="240" w:lineRule="exact"/>
        <w:jc w:val="center"/>
        <w:rPr>
          <w:rFonts w:cs="Times New Roman"/>
        </w:rPr>
      </w:pPr>
      <w:r w:rsidRPr="00D7711A">
        <w:rPr>
          <w:rFonts w:cs="Times New Roman"/>
        </w:rPr>
        <w:t xml:space="preserve">Об установлении цен на </w:t>
      </w:r>
      <w:proofErr w:type="gramStart"/>
      <w:r w:rsidRPr="00D7711A">
        <w:rPr>
          <w:rFonts w:cs="Times New Roman"/>
        </w:rPr>
        <w:t>платные  услуги</w:t>
      </w:r>
      <w:proofErr w:type="gramEnd"/>
      <w:r w:rsidRPr="00D7711A">
        <w:rPr>
          <w:rFonts w:cs="Times New Roman"/>
        </w:rPr>
        <w:t>, предоставляемые  муниципальным учреждением по работе с молодежью «Молодежный Центр» городского  округа  Электросталь Московской области</w:t>
      </w:r>
    </w:p>
    <w:p w:rsidR="00700326" w:rsidRPr="00D7711A" w:rsidRDefault="00700326" w:rsidP="00700326">
      <w:pPr>
        <w:jc w:val="both"/>
        <w:rPr>
          <w:rFonts w:cs="Times New Roman"/>
        </w:rPr>
      </w:pPr>
    </w:p>
    <w:p w:rsidR="00700326" w:rsidRPr="00D7711A" w:rsidRDefault="00700326" w:rsidP="00700326">
      <w:pPr>
        <w:jc w:val="both"/>
        <w:rPr>
          <w:rFonts w:cs="Times New Roman"/>
        </w:rPr>
      </w:pPr>
    </w:p>
    <w:p w:rsidR="00700326" w:rsidRPr="00D7711A" w:rsidRDefault="00700326" w:rsidP="00700326">
      <w:pPr>
        <w:ind w:firstLine="567"/>
        <w:jc w:val="both"/>
        <w:rPr>
          <w:rFonts w:cs="Times New Roman"/>
        </w:rPr>
      </w:pPr>
      <w:r w:rsidRPr="00D7711A">
        <w:rPr>
          <w:rFonts w:cs="Times New Roman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D7711A">
        <w:rPr>
          <w:rFonts w:cs="Times New Roman"/>
        </w:rPr>
        <w:t xml:space="preserve"> </w:t>
      </w:r>
      <w:r w:rsidRPr="00D7711A">
        <w:rPr>
          <w:rFonts w:cs="Times New Roman"/>
          <w:color w:val="000000"/>
        </w:rPr>
        <w:t xml:space="preserve">   </w:t>
      </w:r>
      <w:r w:rsidRPr="00D7711A">
        <w:rPr>
          <w:rFonts w:cs="Times New Roman"/>
        </w:rPr>
        <w:t>Порядком установления цен (тарифов), регулирования тарифов (цен), надбавок к тарифам (ценам)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25.09.2014 №379/72, Положением о порядке оказания платных услуг муниципальными учреждениями сферы культуры, молодежной политики и дополните</w:t>
      </w:r>
      <w:r w:rsidRPr="00D7711A">
        <w:rPr>
          <w:rFonts w:cs="Times New Roman"/>
          <w:color w:val="000000"/>
        </w:rPr>
        <w:t xml:space="preserve">льного образования в сфере культуры городского округа  Электросталь Московской области, утвержденным </w:t>
      </w:r>
      <w:r w:rsidRPr="00D7711A">
        <w:rPr>
          <w:rFonts w:cs="Times New Roman"/>
        </w:rPr>
        <w:t>постановление</w:t>
      </w:r>
      <w:r w:rsidRPr="00D7711A">
        <w:rPr>
          <w:rFonts w:cs="Times New Roman"/>
          <w:color w:val="000000"/>
        </w:rPr>
        <w:t xml:space="preserve">м Администрации городского округа Электросталь Московской области </w:t>
      </w:r>
      <w:r w:rsidRPr="00D7711A">
        <w:rPr>
          <w:rFonts w:cs="Times New Roman"/>
        </w:rPr>
        <w:t>от 19.08.2016 № 576/10, в целях  оказания платных услуг муниципальным учреждением по работе с молодежью «Молодежный Центр» городского округа Электросталь Московской области</w:t>
      </w:r>
      <w:r w:rsidRPr="00D7711A">
        <w:rPr>
          <w:rFonts w:cs="Times New Roman"/>
          <w:color w:val="000000"/>
        </w:rPr>
        <w:t>, учитывая фактические и планируемые расходы на организацию деятельности  учреждения,</w:t>
      </w:r>
      <w:r w:rsidRPr="00D7711A">
        <w:rPr>
          <w:rFonts w:cs="Times New Roman"/>
        </w:rPr>
        <w:t xml:space="preserve"> Администрация городского округа Электросталь Московской области ПОСТАНОВЛЯЕТ:</w:t>
      </w:r>
    </w:p>
    <w:p w:rsidR="00700326" w:rsidRPr="00D7711A" w:rsidRDefault="00700326" w:rsidP="00700326">
      <w:pPr>
        <w:ind w:firstLine="426"/>
        <w:jc w:val="both"/>
        <w:rPr>
          <w:rFonts w:cs="Times New Roman"/>
        </w:rPr>
      </w:pPr>
      <w:r w:rsidRPr="00D7711A">
        <w:rPr>
          <w:rFonts w:cs="Times New Roman"/>
        </w:rPr>
        <w:t xml:space="preserve"> 1. Установить цены на платные услуги муниципального учреждения по работе с молодежью «Молодежный Центр» </w:t>
      </w:r>
      <w:proofErr w:type="gramStart"/>
      <w:r w:rsidRPr="00D7711A">
        <w:rPr>
          <w:rFonts w:cs="Times New Roman"/>
        </w:rPr>
        <w:t>городского  округа</w:t>
      </w:r>
      <w:proofErr w:type="gramEnd"/>
      <w:r w:rsidRPr="00D7711A">
        <w:rPr>
          <w:rFonts w:cs="Times New Roman"/>
        </w:rPr>
        <w:t xml:space="preserve">  Электросталь Московской области.</w:t>
      </w:r>
    </w:p>
    <w:p w:rsidR="00700326" w:rsidRPr="00D7711A" w:rsidRDefault="00700326" w:rsidP="00700326">
      <w:pPr>
        <w:ind w:firstLine="426"/>
        <w:jc w:val="both"/>
        <w:rPr>
          <w:rFonts w:cs="Times New Roman"/>
        </w:rPr>
      </w:pPr>
      <w:r w:rsidRPr="00D7711A">
        <w:rPr>
          <w:rFonts w:cs="Times New Roman"/>
        </w:rPr>
        <w:t xml:space="preserve">2. Признать утратившим силу постановление Администрации городского округа Электросталь Московской области от 29.08.2017 № 602/8 «Об установлении цен на платные услуги, предоставляемые   муниципальным учреждением по работе с молодежью «Молодежный Центр» </w:t>
      </w:r>
      <w:proofErr w:type="gramStart"/>
      <w:r w:rsidRPr="00D7711A">
        <w:rPr>
          <w:rFonts w:cs="Times New Roman"/>
        </w:rPr>
        <w:t>городского  округа</w:t>
      </w:r>
      <w:proofErr w:type="gramEnd"/>
      <w:r w:rsidRPr="00D7711A">
        <w:rPr>
          <w:rFonts w:cs="Times New Roman"/>
        </w:rPr>
        <w:t xml:space="preserve">  Электросталь Московской области».</w:t>
      </w:r>
    </w:p>
    <w:p w:rsidR="00700326" w:rsidRPr="008256D7" w:rsidRDefault="00700326" w:rsidP="00700326">
      <w:pPr>
        <w:jc w:val="both"/>
        <w:rPr>
          <w:rFonts w:cs="Times New Roman"/>
        </w:rPr>
      </w:pPr>
      <w:r w:rsidRPr="00D7711A">
        <w:rPr>
          <w:rFonts w:cs="Times New Roman"/>
        </w:rPr>
        <w:t xml:space="preserve">         3.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r w:rsidRPr="008256D7">
        <w:rPr>
          <w:rStyle w:val="a9"/>
          <w:rFonts w:cs="Times New Roman"/>
          <w:color w:val="auto"/>
          <w:u w:val="none"/>
          <w:lang w:val="en-US"/>
        </w:rPr>
        <w:t>www</w:t>
      </w:r>
      <w:r w:rsidRPr="008256D7">
        <w:rPr>
          <w:rStyle w:val="a9"/>
          <w:rFonts w:cs="Times New Roman"/>
          <w:color w:val="auto"/>
          <w:u w:val="none"/>
        </w:rPr>
        <w:t>.</w:t>
      </w:r>
      <w:proofErr w:type="spellStart"/>
      <w:r w:rsidRPr="008256D7">
        <w:rPr>
          <w:rStyle w:val="a9"/>
          <w:rFonts w:cs="Times New Roman"/>
          <w:color w:val="auto"/>
          <w:u w:val="none"/>
          <w:lang w:val="en-US"/>
        </w:rPr>
        <w:t>electrostal</w:t>
      </w:r>
      <w:proofErr w:type="spellEnd"/>
      <w:r w:rsidRPr="008256D7">
        <w:rPr>
          <w:rStyle w:val="a9"/>
          <w:rFonts w:cs="Times New Roman"/>
          <w:color w:val="auto"/>
          <w:u w:val="none"/>
        </w:rPr>
        <w:t>.</w:t>
      </w:r>
      <w:proofErr w:type="spellStart"/>
      <w:r w:rsidRPr="008256D7">
        <w:rPr>
          <w:rStyle w:val="a9"/>
          <w:rFonts w:cs="Times New Roman"/>
          <w:color w:val="auto"/>
          <w:u w:val="none"/>
          <w:lang w:val="en-US"/>
        </w:rPr>
        <w:t>ru</w:t>
      </w:r>
      <w:proofErr w:type="spellEnd"/>
      <w:r w:rsidRPr="008256D7">
        <w:rPr>
          <w:rFonts w:cs="Times New Roman"/>
        </w:rPr>
        <w:t>.</w:t>
      </w:r>
    </w:p>
    <w:p w:rsidR="00700326" w:rsidRPr="00D7711A" w:rsidRDefault="00700326" w:rsidP="00700326">
      <w:pPr>
        <w:jc w:val="both"/>
        <w:rPr>
          <w:rFonts w:cs="Times New Roman"/>
        </w:rPr>
      </w:pPr>
      <w:r w:rsidRPr="00D7711A">
        <w:rPr>
          <w:rFonts w:cs="Times New Roman"/>
        </w:rPr>
        <w:t xml:space="preserve">         4.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700326" w:rsidRPr="00D7711A" w:rsidRDefault="00700326" w:rsidP="00700326">
      <w:pPr>
        <w:jc w:val="both"/>
        <w:rPr>
          <w:rFonts w:cs="Times New Roman"/>
        </w:rPr>
      </w:pPr>
      <w:r w:rsidRPr="00D7711A">
        <w:rPr>
          <w:rFonts w:cs="Times New Roman"/>
        </w:rPr>
        <w:t xml:space="preserve">         5. Установить, что настоящее постановление вступает в силу с момента его </w:t>
      </w:r>
      <w:proofErr w:type="gramStart"/>
      <w:r w:rsidRPr="00D7711A">
        <w:rPr>
          <w:rFonts w:cs="Times New Roman"/>
        </w:rPr>
        <w:t>опубликования  и</w:t>
      </w:r>
      <w:proofErr w:type="gramEnd"/>
      <w:r w:rsidRPr="00D7711A">
        <w:rPr>
          <w:rFonts w:cs="Times New Roman"/>
        </w:rPr>
        <w:t xml:space="preserve"> распространяет свое действие на правоотношения, возникшие с 01.01.2020.</w:t>
      </w:r>
    </w:p>
    <w:p w:rsidR="00700326" w:rsidRPr="00D7711A" w:rsidRDefault="00700326" w:rsidP="00700326">
      <w:pPr>
        <w:jc w:val="both"/>
        <w:rPr>
          <w:rFonts w:cs="Times New Roman"/>
        </w:rPr>
      </w:pPr>
      <w:r w:rsidRPr="00D7711A">
        <w:rPr>
          <w:rFonts w:cs="Times New Roman"/>
        </w:rPr>
        <w:lastRenderedPageBreak/>
        <w:t xml:space="preserve">         6</w:t>
      </w:r>
      <w:r w:rsidRPr="00D7711A">
        <w:rPr>
          <w:rFonts w:cs="Times New Roman"/>
          <w:color w:val="FF0000"/>
        </w:rPr>
        <w:t xml:space="preserve">.  </w:t>
      </w:r>
      <w:r w:rsidRPr="00D7711A">
        <w:rPr>
          <w:rFonts w:cs="Times New Roman"/>
        </w:rPr>
        <w:t xml:space="preserve">Контроль за исполнением настоящего постановления </w:t>
      </w:r>
      <w:proofErr w:type="gramStart"/>
      <w:r w:rsidRPr="00D7711A">
        <w:rPr>
          <w:rFonts w:cs="Times New Roman"/>
        </w:rPr>
        <w:t xml:space="preserve">возложить </w:t>
      </w:r>
      <w:r w:rsidRPr="00D7711A">
        <w:rPr>
          <w:rFonts w:cs="Times New Roman"/>
          <w:color w:val="FF0000"/>
        </w:rPr>
        <w:t xml:space="preserve"> </w:t>
      </w:r>
      <w:r w:rsidRPr="00D7711A">
        <w:rPr>
          <w:rFonts w:cs="Times New Roman"/>
        </w:rPr>
        <w:t>на</w:t>
      </w:r>
      <w:proofErr w:type="gramEnd"/>
      <w:r w:rsidRPr="00D7711A">
        <w:rPr>
          <w:rFonts w:cs="Times New Roman"/>
        </w:rPr>
        <w:t xml:space="preserve">  заместителя Главы Администрации городского округа Электросталь Московской области </w:t>
      </w:r>
      <w:proofErr w:type="spellStart"/>
      <w:r w:rsidRPr="00D7711A">
        <w:rPr>
          <w:rFonts w:cs="Times New Roman"/>
        </w:rPr>
        <w:t>Кокунову</w:t>
      </w:r>
      <w:proofErr w:type="spellEnd"/>
      <w:r w:rsidRPr="00D7711A">
        <w:rPr>
          <w:rFonts w:cs="Times New Roman"/>
        </w:rPr>
        <w:t xml:space="preserve"> М.Ю.</w:t>
      </w:r>
    </w:p>
    <w:p w:rsidR="00700326" w:rsidRPr="00D7711A" w:rsidRDefault="00700326" w:rsidP="00700326">
      <w:pPr>
        <w:jc w:val="both"/>
        <w:rPr>
          <w:rFonts w:cs="Times New Roman"/>
        </w:rPr>
      </w:pPr>
    </w:p>
    <w:p w:rsidR="00700326" w:rsidRPr="00D7711A" w:rsidRDefault="00700326" w:rsidP="00700326">
      <w:pPr>
        <w:jc w:val="both"/>
        <w:rPr>
          <w:rFonts w:cs="Times New Roman"/>
        </w:rPr>
      </w:pPr>
    </w:p>
    <w:p w:rsidR="00700326" w:rsidRPr="00D7711A" w:rsidRDefault="00700326" w:rsidP="00700326">
      <w:pPr>
        <w:jc w:val="both"/>
        <w:rPr>
          <w:rFonts w:cs="Times New Roman"/>
        </w:rPr>
      </w:pPr>
    </w:p>
    <w:p w:rsidR="00700326" w:rsidRPr="00D7711A" w:rsidRDefault="00700326" w:rsidP="00700326">
      <w:pPr>
        <w:jc w:val="both"/>
        <w:rPr>
          <w:rFonts w:cs="Times New Roman"/>
        </w:rPr>
      </w:pPr>
    </w:p>
    <w:p w:rsidR="00700326" w:rsidRPr="00D7711A" w:rsidRDefault="00700326" w:rsidP="00700326">
      <w:pPr>
        <w:jc w:val="both"/>
        <w:rPr>
          <w:rFonts w:cs="Times New Roman"/>
        </w:rPr>
      </w:pPr>
      <w:r w:rsidRPr="00D7711A">
        <w:rPr>
          <w:rFonts w:cs="Times New Roman"/>
        </w:rPr>
        <w:t xml:space="preserve">Глава </w:t>
      </w:r>
      <w:proofErr w:type="gramStart"/>
      <w:r w:rsidRPr="00D7711A">
        <w:rPr>
          <w:rFonts w:cs="Times New Roman"/>
        </w:rPr>
        <w:t>городского  округа</w:t>
      </w:r>
      <w:proofErr w:type="gramEnd"/>
      <w:r w:rsidRPr="00D7711A">
        <w:rPr>
          <w:rFonts w:cs="Times New Roman"/>
        </w:rPr>
        <w:t xml:space="preserve">                                                                                        В.Я. Пекарев</w:t>
      </w:r>
    </w:p>
    <w:p w:rsidR="00700326" w:rsidRPr="00D7711A" w:rsidRDefault="00700326" w:rsidP="00700326">
      <w:pPr>
        <w:jc w:val="both"/>
        <w:rPr>
          <w:rFonts w:cs="Times New Roman"/>
        </w:rPr>
      </w:pPr>
    </w:p>
    <w:p w:rsidR="00700326" w:rsidRPr="00D7711A" w:rsidRDefault="00700326" w:rsidP="00700326">
      <w:pPr>
        <w:jc w:val="both"/>
        <w:rPr>
          <w:rFonts w:cs="Times New Roman"/>
        </w:rPr>
      </w:pPr>
    </w:p>
    <w:p w:rsidR="00700326" w:rsidRPr="00D7711A" w:rsidRDefault="00700326" w:rsidP="00700326">
      <w:pPr>
        <w:jc w:val="both"/>
        <w:rPr>
          <w:rFonts w:cs="Times New Roman"/>
        </w:rPr>
      </w:pPr>
    </w:p>
    <w:p w:rsidR="00700326" w:rsidRPr="00D7711A" w:rsidRDefault="00700326" w:rsidP="00700326">
      <w:pPr>
        <w:jc w:val="both"/>
        <w:rPr>
          <w:rFonts w:cs="Times New Roman"/>
        </w:rPr>
      </w:pPr>
    </w:p>
    <w:p w:rsidR="00700326" w:rsidRPr="00D7711A" w:rsidRDefault="00700326" w:rsidP="00700326">
      <w:pPr>
        <w:jc w:val="both"/>
        <w:rPr>
          <w:rFonts w:cs="Times New Roman"/>
        </w:rPr>
      </w:pPr>
    </w:p>
    <w:p w:rsidR="00700326" w:rsidRPr="00D7711A" w:rsidRDefault="00700326" w:rsidP="00700326">
      <w:pPr>
        <w:jc w:val="both"/>
        <w:rPr>
          <w:rFonts w:cs="Times New Roman"/>
        </w:rPr>
      </w:pPr>
    </w:p>
    <w:p w:rsidR="00700326" w:rsidRPr="00D7711A" w:rsidRDefault="00700326" w:rsidP="00700326">
      <w:pPr>
        <w:rPr>
          <w:rFonts w:cs="Times New Roman"/>
        </w:rPr>
      </w:pPr>
    </w:p>
    <w:p w:rsidR="00700326" w:rsidRPr="00D7711A" w:rsidRDefault="00700326" w:rsidP="00700326">
      <w:pPr>
        <w:rPr>
          <w:rFonts w:cs="Times New Roman"/>
        </w:rPr>
      </w:pPr>
    </w:p>
    <w:p w:rsidR="00700326" w:rsidRPr="00D7711A" w:rsidRDefault="00700326" w:rsidP="00700326">
      <w:pPr>
        <w:rPr>
          <w:rFonts w:cs="Times New Roman"/>
        </w:rPr>
      </w:pPr>
    </w:p>
    <w:p w:rsidR="00700326" w:rsidRPr="00D7711A" w:rsidRDefault="00700326" w:rsidP="00700326">
      <w:pPr>
        <w:rPr>
          <w:rFonts w:cs="Times New Roman"/>
        </w:rPr>
      </w:pPr>
    </w:p>
    <w:p w:rsidR="00700326" w:rsidRPr="00D7711A" w:rsidRDefault="00700326" w:rsidP="00700326">
      <w:pPr>
        <w:rPr>
          <w:rFonts w:cs="Times New Roman"/>
        </w:rPr>
      </w:pPr>
    </w:p>
    <w:p w:rsidR="00700326" w:rsidRPr="00D7711A" w:rsidRDefault="00700326" w:rsidP="00700326">
      <w:pPr>
        <w:rPr>
          <w:rFonts w:cs="Times New Roman"/>
        </w:rPr>
      </w:pPr>
    </w:p>
    <w:p w:rsidR="00700326" w:rsidRDefault="00700326" w:rsidP="00700326">
      <w:pPr>
        <w:rPr>
          <w:rFonts w:cs="Times New Roman"/>
        </w:rPr>
      </w:pPr>
    </w:p>
    <w:p w:rsidR="00700326" w:rsidRDefault="00700326" w:rsidP="00700326">
      <w:pPr>
        <w:rPr>
          <w:rFonts w:cs="Times New Roman"/>
        </w:rPr>
      </w:pPr>
    </w:p>
    <w:p w:rsidR="00700326" w:rsidRDefault="00700326" w:rsidP="00700326">
      <w:pPr>
        <w:rPr>
          <w:rFonts w:cs="Times New Roman"/>
        </w:rPr>
      </w:pPr>
    </w:p>
    <w:p w:rsidR="00700326" w:rsidRDefault="00700326" w:rsidP="00700326">
      <w:pPr>
        <w:rPr>
          <w:rFonts w:cs="Times New Roman"/>
        </w:rPr>
      </w:pPr>
    </w:p>
    <w:p w:rsidR="00700326" w:rsidRDefault="00700326" w:rsidP="00700326">
      <w:pPr>
        <w:rPr>
          <w:rFonts w:cs="Times New Roman"/>
        </w:rPr>
      </w:pPr>
    </w:p>
    <w:p w:rsidR="00700326" w:rsidRDefault="00700326" w:rsidP="00700326">
      <w:pPr>
        <w:rPr>
          <w:rFonts w:cs="Times New Roman"/>
        </w:rPr>
      </w:pPr>
    </w:p>
    <w:p w:rsidR="00700326" w:rsidRDefault="00700326" w:rsidP="00700326">
      <w:pPr>
        <w:rPr>
          <w:rFonts w:cs="Times New Roman"/>
        </w:rPr>
      </w:pPr>
    </w:p>
    <w:p w:rsidR="00700326" w:rsidRDefault="00700326" w:rsidP="00700326">
      <w:pPr>
        <w:rPr>
          <w:rFonts w:cs="Times New Roman"/>
        </w:rPr>
      </w:pPr>
    </w:p>
    <w:p w:rsidR="00700326" w:rsidRDefault="00700326" w:rsidP="00700326">
      <w:pPr>
        <w:rPr>
          <w:rFonts w:cs="Times New Roman"/>
        </w:rPr>
      </w:pPr>
    </w:p>
    <w:p w:rsidR="00700326" w:rsidRDefault="00700326" w:rsidP="00700326">
      <w:pPr>
        <w:rPr>
          <w:rFonts w:cs="Times New Roman"/>
        </w:rPr>
      </w:pPr>
    </w:p>
    <w:p w:rsidR="00700326" w:rsidRDefault="00700326" w:rsidP="00700326">
      <w:pPr>
        <w:rPr>
          <w:rFonts w:cs="Times New Roman"/>
        </w:rPr>
      </w:pPr>
    </w:p>
    <w:p w:rsidR="00700326" w:rsidRDefault="00700326" w:rsidP="00700326">
      <w:pPr>
        <w:rPr>
          <w:rFonts w:cs="Times New Roman"/>
        </w:rPr>
      </w:pPr>
    </w:p>
    <w:p w:rsidR="00700326" w:rsidRDefault="00700326" w:rsidP="00700326">
      <w:pPr>
        <w:rPr>
          <w:rFonts w:cs="Times New Roman"/>
        </w:rPr>
      </w:pPr>
    </w:p>
    <w:p w:rsidR="00700326" w:rsidRDefault="00700326" w:rsidP="00700326">
      <w:pPr>
        <w:rPr>
          <w:rFonts w:cs="Times New Roman"/>
        </w:rPr>
      </w:pPr>
    </w:p>
    <w:p w:rsidR="00700326" w:rsidRDefault="00700326" w:rsidP="00700326">
      <w:pPr>
        <w:rPr>
          <w:rFonts w:cs="Times New Roman"/>
        </w:rPr>
      </w:pPr>
    </w:p>
    <w:p w:rsidR="00700326" w:rsidRDefault="00700326" w:rsidP="00700326">
      <w:pPr>
        <w:rPr>
          <w:rFonts w:cs="Times New Roman"/>
        </w:rPr>
      </w:pPr>
    </w:p>
    <w:p w:rsidR="00700326" w:rsidRDefault="00700326" w:rsidP="00700326">
      <w:pPr>
        <w:rPr>
          <w:rFonts w:cs="Times New Roman"/>
        </w:rPr>
      </w:pPr>
    </w:p>
    <w:p w:rsidR="00700326" w:rsidRDefault="00700326" w:rsidP="00700326">
      <w:pPr>
        <w:rPr>
          <w:rFonts w:cs="Times New Roman"/>
        </w:rPr>
      </w:pPr>
    </w:p>
    <w:p w:rsidR="00700326" w:rsidRDefault="00700326" w:rsidP="00700326">
      <w:pPr>
        <w:rPr>
          <w:rFonts w:cs="Times New Roman"/>
        </w:rPr>
      </w:pPr>
    </w:p>
    <w:p w:rsidR="00700326" w:rsidRDefault="00700326" w:rsidP="00700326">
      <w:pPr>
        <w:rPr>
          <w:rFonts w:cs="Times New Roman"/>
        </w:rPr>
      </w:pPr>
    </w:p>
    <w:p w:rsidR="00700326" w:rsidRDefault="00700326" w:rsidP="00700326">
      <w:pPr>
        <w:rPr>
          <w:rFonts w:cs="Times New Roman"/>
        </w:rPr>
      </w:pPr>
    </w:p>
    <w:p w:rsidR="00700326" w:rsidRPr="00D7711A" w:rsidRDefault="00700326" w:rsidP="00700326">
      <w:pPr>
        <w:rPr>
          <w:rFonts w:cs="Times New Roman"/>
        </w:rPr>
      </w:pPr>
    </w:p>
    <w:p w:rsidR="00700326" w:rsidRDefault="00700326" w:rsidP="00700326">
      <w:pPr>
        <w:rPr>
          <w:rFonts w:cs="Times New Roman"/>
        </w:rPr>
      </w:pPr>
    </w:p>
    <w:p w:rsidR="00700326" w:rsidRDefault="00700326" w:rsidP="00700326">
      <w:pPr>
        <w:rPr>
          <w:rFonts w:cs="Times New Roman"/>
        </w:rPr>
      </w:pPr>
    </w:p>
    <w:p w:rsidR="00DD07FA" w:rsidRDefault="00DD07FA" w:rsidP="00700326">
      <w:pPr>
        <w:rPr>
          <w:rFonts w:cs="Times New Roman"/>
        </w:rPr>
      </w:pPr>
    </w:p>
    <w:p w:rsidR="00DD07FA" w:rsidRDefault="00DD07FA" w:rsidP="00700326">
      <w:pPr>
        <w:rPr>
          <w:rFonts w:cs="Times New Roman"/>
        </w:rPr>
      </w:pPr>
    </w:p>
    <w:p w:rsidR="00DD07FA" w:rsidRDefault="00DD07FA" w:rsidP="00700326">
      <w:pPr>
        <w:rPr>
          <w:rFonts w:cs="Times New Roman"/>
        </w:rPr>
      </w:pPr>
    </w:p>
    <w:p w:rsidR="00DD07FA" w:rsidRDefault="00DD07FA" w:rsidP="00700326">
      <w:pPr>
        <w:rPr>
          <w:rFonts w:cs="Times New Roman"/>
        </w:rPr>
      </w:pPr>
    </w:p>
    <w:p w:rsidR="00DD07FA" w:rsidRDefault="00DD07FA" w:rsidP="00700326">
      <w:pPr>
        <w:rPr>
          <w:rFonts w:cs="Times New Roman"/>
        </w:rPr>
      </w:pPr>
    </w:p>
    <w:p w:rsidR="00DD07FA" w:rsidRDefault="00DD07FA" w:rsidP="00700326">
      <w:pPr>
        <w:rPr>
          <w:rFonts w:cs="Times New Roman"/>
        </w:rPr>
      </w:pPr>
    </w:p>
    <w:p w:rsidR="00700326" w:rsidRPr="00D7711A" w:rsidRDefault="00700326" w:rsidP="00700326">
      <w:pPr>
        <w:rPr>
          <w:rFonts w:cs="Times New Roman"/>
        </w:rPr>
      </w:pPr>
    </w:p>
    <w:p w:rsidR="00700326" w:rsidRDefault="00700326" w:rsidP="00700326">
      <w:pPr>
        <w:ind w:firstLine="5245"/>
        <w:contextualSpacing/>
        <w:rPr>
          <w:rFonts w:cs="Times New Roman"/>
        </w:rPr>
      </w:pPr>
    </w:p>
    <w:p w:rsidR="00700326" w:rsidRPr="00D7711A" w:rsidRDefault="00700326" w:rsidP="00700326">
      <w:pPr>
        <w:ind w:firstLine="5245"/>
        <w:contextualSpacing/>
        <w:rPr>
          <w:rFonts w:cs="Times New Roman"/>
          <w:snapToGrid w:val="0"/>
        </w:rPr>
      </w:pPr>
      <w:r w:rsidRPr="00D7711A">
        <w:rPr>
          <w:rFonts w:cs="Times New Roman"/>
          <w:snapToGrid w:val="0"/>
        </w:rPr>
        <w:lastRenderedPageBreak/>
        <w:t xml:space="preserve">Приложение </w:t>
      </w:r>
    </w:p>
    <w:p w:rsidR="00700326" w:rsidRPr="00D7711A" w:rsidRDefault="00700326" w:rsidP="00700326">
      <w:pPr>
        <w:ind w:right="88" w:firstLine="5245"/>
        <w:contextualSpacing/>
        <w:rPr>
          <w:rFonts w:cs="Times New Roman"/>
          <w:snapToGrid w:val="0"/>
        </w:rPr>
      </w:pPr>
      <w:r w:rsidRPr="00D7711A">
        <w:rPr>
          <w:rFonts w:cs="Times New Roman"/>
          <w:snapToGrid w:val="0"/>
        </w:rPr>
        <w:t xml:space="preserve">к </w:t>
      </w:r>
      <w:r w:rsidRPr="00D7711A">
        <w:rPr>
          <w:rFonts w:cs="Times New Roman"/>
        </w:rPr>
        <w:t xml:space="preserve">постановлению </w:t>
      </w:r>
      <w:r w:rsidRPr="00D7711A">
        <w:rPr>
          <w:rFonts w:cs="Times New Roman"/>
          <w:snapToGrid w:val="0"/>
        </w:rPr>
        <w:t>Администрации</w:t>
      </w:r>
    </w:p>
    <w:p w:rsidR="00700326" w:rsidRPr="00D7711A" w:rsidRDefault="00700326" w:rsidP="00700326">
      <w:pPr>
        <w:ind w:right="88" w:firstLine="5245"/>
        <w:contextualSpacing/>
        <w:rPr>
          <w:rFonts w:cs="Times New Roman"/>
          <w:snapToGrid w:val="0"/>
        </w:rPr>
      </w:pPr>
      <w:r w:rsidRPr="00D7711A">
        <w:rPr>
          <w:rFonts w:cs="Times New Roman"/>
          <w:snapToGrid w:val="0"/>
        </w:rPr>
        <w:t xml:space="preserve">городского округа Электросталь </w:t>
      </w:r>
    </w:p>
    <w:p w:rsidR="00700326" w:rsidRPr="00D7711A" w:rsidRDefault="00700326" w:rsidP="00700326">
      <w:pPr>
        <w:ind w:right="88" w:firstLine="5245"/>
        <w:contextualSpacing/>
        <w:rPr>
          <w:rFonts w:cs="Times New Roman"/>
          <w:snapToGrid w:val="0"/>
        </w:rPr>
      </w:pPr>
      <w:r w:rsidRPr="00D7711A">
        <w:rPr>
          <w:rFonts w:cs="Times New Roman"/>
          <w:snapToGrid w:val="0"/>
        </w:rPr>
        <w:t>Московской области</w:t>
      </w:r>
    </w:p>
    <w:p w:rsidR="00700326" w:rsidRPr="00D7711A" w:rsidRDefault="00700326" w:rsidP="00700326">
      <w:pPr>
        <w:ind w:firstLine="5245"/>
        <w:contextualSpacing/>
        <w:outlineLvl w:val="0"/>
        <w:rPr>
          <w:rFonts w:cs="Times New Roman"/>
          <w:bCs/>
        </w:rPr>
      </w:pPr>
      <w:r w:rsidRPr="00D7711A">
        <w:rPr>
          <w:rFonts w:cs="Times New Roman"/>
          <w:bCs/>
        </w:rPr>
        <w:t>от ________________ № __________</w:t>
      </w:r>
      <w:r w:rsidRPr="00D7711A">
        <w:rPr>
          <w:rFonts w:cs="Times New Roman"/>
          <w:bCs/>
          <w:u w:val="single"/>
        </w:rPr>
        <w:t> </w:t>
      </w:r>
    </w:p>
    <w:p w:rsidR="00700326" w:rsidRDefault="00700326" w:rsidP="00700326">
      <w:pPr>
        <w:contextualSpacing/>
        <w:jc w:val="center"/>
        <w:rPr>
          <w:rFonts w:cs="Times New Roman"/>
        </w:rPr>
      </w:pPr>
    </w:p>
    <w:p w:rsidR="00700326" w:rsidRDefault="00700326" w:rsidP="00700326">
      <w:pPr>
        <w:contextualSpacing/>
        <w:jc w:val="center"/>
        <w:rPr>
          <w:rFonts w:cs="Times New Roman"/>
        </w:rPr>
      </w:pPr>
    </w:p>
    <w:p w:rsidR="00700326" w:rsidRDefault="00700326" w:rsidP="00700326">
      <w:pPr>
        <w:contextualSpacing/>
        <w:jc w:val="center"/>
        <w:rPr>
          <w:rFonts w:cs="Times New Roman"/>
        </w:rPr>
      </w:pPr>
    </w:p>
    <w:p w:rsidR="00700326" w:rsidRDefault="00700326" w:rsidP="00700326">
      <w:pPr>
        <w:contextualSpacing/>
        <w:jc w:val="center"/>
        <w:rPr>
          <w:rFonts w:cs="Times New Roman"/>
        </w:rPr>
      </w:pPr>
    </w:p>
    <w:p w:rsidR="00700326" w:rsidRPr="00D7711A" w:rsidRDefault="00700326" w:rsidP="00700326">
      <w:pPr>
        <w:contextualSpacing/>
        <w:jc w:val="center"/>
        <w:rPr>
          <w:rFonts w:cs="Times New Roman"/>
        </w:rPr>
      </w:pPr>
      <w:r w:rsidRPr="00D7711A">
        <w:rPr>
          <w:rFonts w:cs="Times New Roman"/>
        </w:rPr>
        <w:t xml:space="preserve"> </w:t>
      </w:r>
    </w:p>
    <w:p w:rsidR="00700326" w:rsidRPr="00D7711A" w:rsidRDefault="00700326" w:rsidP="00700326">
      <w:pPr>
        <w:contextualSpacing/>
        <w:jc w:val="center"/>
        <w:rPr>
          <w:rFonts w:cs="Times New Roman"/>
        </w:rPr>
      </w:pPr>
      <w:r w:rsidRPr="00D7711A">
        <w:rPr>
          <w:rFonts w:cs="Times New Roman"/>
        </w:rPr>
        <w:t xml:space="preserve">Цены на платные услуги, </w:t>
      </w:r>
    </w:p>
    <w:p w:rsidR="00700326" w:rsidRDefault="00700326" w:rsidP="00700326">
      <w:pPr>
        <w:contextualSpacing/>
        <w:jc w:val="center"/>
        <w:rPr>
          <w:rFonts w:cs="Times New Roman"/>
        </w:rPr>
      </w:pPr>
      <w:r w:rsidRPr="00D7711A">
        <w:rPr>
          <w:rFonts w:cs="Times New Roman"/>
        </w:rPr>
        <w:t xml:space="preserve">предоставляемые муниципальным учреждением по работе с молодежью «Молодежный Центр» городского округа Электросталь Московской области </w:t>
      </w:r>
    </w:p>
    <w:p w:rsidR="00700326" w:rsidRDefault="00700326" w:rsidP="00700326">
      <w:pPr>
        <w:contextualSpacing/>
        <w:jc w:val="center"/>
        <w:rPr>
          <w:rFonts w:cs="Times New Roman"/>
        </w:rPr>
      </w:pPr>
    </w:p>
    <w:p w:rsidR="00700326" w:rsidRDefault="00700326" w:rsidP="00700326">
      <w:pPr>
        <w:contextualSpacing/>
        <w:jc w:val="center"/>
        <w:rPr>
          <w:rFonts w:cs="Times New Roman"/>
        </w:rPr>
      </w:pPr>
    </w:p>
    <w:p w:rsidR="00700326" w:rsidRPr="00D7711A" w:rsidRDefault="00700326" w:rsidP="00700326">
      <w:pPr>
        <w:contextualSpacing/>
        <w:jc w:val="center"/>
        <w:rPr>
          <w:rFonts w:cs="Times New Roman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60"/>
        <w:gridCol w:w="1032"/>
        <w:gridCol w:w="3500"/>
        <w:gridCol w:w="452"/>
        <w:gridCol w:w="2835"/>
        <w:gridCol w:w="992"/>
      </w:tblGrid>
      <w:tr w:rsidR="00700326" w:rsidRPr="00D7711A" w:rsidTr="00453A49">
        <w:trPr>
          <w:trHeight w:val="64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№</w:t>
            </w:r>
            <w:r w:rsidRPr="00D7711A">
              <w:rPr>
                <w:rFonts w:cs="Times New Roman"/>
                <w:color w:val="000000"/>
              </w:rPr>
              <w:br/>
              <w:t>п/п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Код</w:t>
            </w:r>
            <w:r w:rsidRPr="00D7711A">
              <w:rPr>
                <w:rFonts w:cs="Times New Roman"/>
                <w:color w:val="000000"/>
              </w:rPr>
              <w:br/>
              <w:t>ОКВЭД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Наименование услуги</w:t>
            </w:r>
          </w:p>
        </w:tc>
        <w:tc>
          <w:tcPr>
            <w:tcW w:w="3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Единица измерения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 xml:space="preserve">Цена </w:t>
            </w:r>
            <w:proofErr w:type="gramStart"/>
            <w:r w:rsidRPr="00D7711A">
              <w:rPr>
                <w:rFonts w:cs="Times New Roman"/>
                <w:color w:val="000000"/>
              </w:rPr>
              <w:t>услуги,</w:t>
            </w:r>
            <w:r w:rsidRPr="00D7711A">
              <w:rPr>
                <w:rFonts w:cs="Times New Roman"/>
                <w:color w:val="000000"/>
              </w:rPr>
              <w:br/>
              <w:t>руб.</w:t>
            </w:r>
            <w:proofErr w:type="gramEnd"/>
          </w:p>
        </w:tc>
      </w:tr>
      <w:tr w:rsidR="00700326" w:rsidRPr="00D7711A" w:rsidTr="00453A49">
        <w:trPr>
          <w:trHeight w:val="330"/>
        </w:trPr>
        <w:tc>
          <w:tcPr>
            <w:tcW w:w="937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bCs/>
                <w:color w:val="000000"/>
              </w:rPr>
            </w:pPr>
            <w:r w:rsidRPr="00D7711A">
              <w:rPr>
                <w:rFonts w:cs="Times New Roman"/>
                <w:bCs/>
                <w:color w:val="000000"/>
              </w:rPr>
              <w:t>Обучение в платных кружках</w:t>
            </w:r>
          </w:p>
        </w:tc>
      </w:tr>
      <w:tr w:rsidR="00700326" w:rsidRPr="00D7711A" w:rsidTr="00453A49">
        <w:trPr>
          <w:trHeight w:val="34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</w:rPr>
            </w:pPr>
            <w:r w:rsidRPr="00D7711A">
              <w:rPr>
                <w:rFonts w:cs="Times New Roman"/>
                <w:lang w:eastAsia="en-US"/>
              </w:rPr>
              <w:t>85.41</w:t>
            </w:r>
          </w:p>
        </w:tc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Танцевальная студия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300</w:t>
            </w:r>
          </w:p>
        </w:tc>
      </w:tr>
      <w:tr w:rsidR="00700326" w:rsidRPr="00D7711A" w:rsidTr="00453A4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2 000</w:t>
            </w:r>
          </w:p>
        </w:tc>
      </w:tr>
      <w:tr w:rsidR="00700326" w:rsidRPr="00D7711A" w:rsidTr="00453A49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2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</w:rPr>
            </w:pPr>
            <w:r w:rsidRPr="00D7711A">
              <w:rPr>
                <w:rFonts w:cs="Times New Roman"/>
                <w:lang w:eastAsia="en-US"/>
              </w:rPr>
              <w:t>85.41</w:t>
            </w:r>
          </w:p>
        </w:tc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Занятия для детей и взрослых по физическому развитию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300</w:t>
            </w:r>
          </w:p>
        </w:tc>
      </w:tr>
      <w:tr w:rsidR="00700326" w:rsidRPr="00D7711A" w:rsidTr="00453A4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2 000</w:t>
            </w:r>
          </w:p>
        </w:tc>
      </w:tr>
      <w:tr w:rsidR="00700326" w:rsidRPr="00D7711A" w:rsidTr="00453A49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3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FF0000"/>
              </w:rPr>
            </w:pPr>
          </w:p>
          <w:p w:rsidR="00700326" w:rsidRPr="00D7711A" w:rsidRDefault="00700326" w:rsidP="00453A49">
            <w:pPr>
              <w:contextualSpacing/>
              <w:rPr>
                <w:rFonts w:cs="Times New Roman"/>
                <w:color w:val="FF0000"/>
              </w:rPr>
            </w:pPr>
            <w:r w:rsidRPr="00D7711A">
              <w:rPr>
                <w:rFonts w:cs="Times New Roman"/>
                <w:lang w:eastAsia="en-US"/>
              </w:rPr>
              <w:t>85.41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Мастерская по развитию творческого потенциала детей и молодежи «Кисточка»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350</w:t>
            </w:r>
          </w:p>
        </w:tc>
      </w:tr>
      <w:tr w:rsidR="00700326" w:rsidRPr="00D7711A" w:rsidTr="00453A49">
        <w:trPr>
          <w:trHeight w:val="4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2 200</w:t>
            </w:r>
          </w:p>
        </w:tc>
      </w:tr>
      <w:tr w:rsidR="00700326" w:rsidRPr="00D7711A" w:rsidTr="00453A49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85.41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Музыкальная студия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300</w:t>
            </w:r>
          </w:p>
        </w:tc>
      </w:tr>
      <w:tr w:rsidR="00700326" w:rsidRPr="00D7711A" w:rsidTr="00453A49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5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85.41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Театральная студия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300</w:t>
            </w:r>
          </w:p>
        </w:tc>
      </w:tr>
      <w:tr w:rsidR="00700326" w:rsidRPr="00D7711A" w:rsidTr="00453A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2 000</w:t>
            </w:r>
          </w:p>
        </w:tc>
      </w:tr>
      <w:tr w:rsidR="00700326" w:rsidRPr="00D7711A" w:rsidTr="00453A49">
        <w:trPr>
          <w:trHeight w:val="31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  <w:lang w:eastAsia="en-US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350</w:t>
            </w:r>
          </w:p>
        </w:tc>
      </w:tr>
      <w:tr w:rsidR="00700326" w:rsidRPr="00D7711A" w:rsidTr="00453A49">
        <w:trPr>
          <w:trHeight w:val="1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85.41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 xml:space="preserve">Студия раннего эстетического развития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  <w:lang w:eastAsia="en-US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абонемент на 4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1 300</w:t>
            </w:r>
          </w:p>
        </w:tc>
      </w:tr>
      <w:tr w:rsidR="00700326" w:rsidRPr="00D7711A" w:rsidTr="00453A49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2 500</w:t>
            </w:r>
          </w:p>
        </w:tc>
      </w:tr>
      <w:tr w:rsidR="00700326" w:rsidRPr="00D7711A" w:rsidTr="00453A49">
        <w:trPr>
          <w:trHeight w:val="37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7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85.41</w:t>
            </w:r>
          </w:p>
        </w:tc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Студия иностранного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350</w:t>
            </w:r>
          </w:p>
        </w:tc>
      </w:tr>
      <w:tr w:rsidR="00700326" w:rsidRPr="00D7711A" w:rsidTr="00453A4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  <w:lang w:eastAsia="en-US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абонемент на 4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  <w:lang w:eastAsia="en-US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1 300</w:t>
            </w:r>
          </w:p>
        </w:tc>
      </w:tr>
      <w:tr w:rsidR="00700326" w:rsidRPr="00D7711A" w:rsidTr="00453A4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2 500</w:t>
            </w:r>
          </w:p>
        </w:tc>
      </w:tr>
      <w:tr w:rsidR="00700326" w:rsidRPr="00D7711A" w:rsidTr="00453A49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85.41</w:t>
            </w:r>
          </w:p>
        </w:tc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Студия вокала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350</w:t>
            </w:r>
          </w:p>
        </w:tc>
      </w:tr>
      <w:tr w:rsidR="00700326" w:rsidRPr="00D7711A" w:rsidTr="00453A4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2 400</w:t>
            </w:r>
          </w:p>
        </w:tc>
      </w:tr>
      <w:tr w:rsidR="00700326" w:rsidRPr="00D7711A" w:rsidTr="00453A49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9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85.41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Гитара (классическая/эстрадная)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350</w:t>
            </w:r>
          </w:p>
        </w:tc>
      </w:tr>
      <w:tr w:rsidR="00700326" w:rsidRPr="00D7711A" w:rsidTr="00453A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2 400</w:t>
            </w:r>
          </w:p>
        </w:tc>
      </w:tr>
      <w:tr w:rsidR="00700326" w:rsidRPr="00D7711A" w:rsidTr="00453A49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85.41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Школа ораторов (ведущих)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300</w:t>
            </w:r>
          </w:p>
        </w:tc>
      </w:tr>
      <w:tr w:rsidR="00700326" w:rsidRPr="00D7711A" w:rsidTr="00453A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2 200</w:t>
            </w:r>
          </w:p>
        </w:tc>
      </w:tr>
      <w:tr w:rsidR="00700326" w:rsidRPr="00D7711A" w:rsidTr="00453A49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85.41</w:t>
            </w:r>
          </w:p>
        </w:tc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Студия фото-видео съемки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350</w:t>
            </w:r>
          </w:p>
        </w:tc>
      </w:tr>
      <w:tr w:rsidR="00700326" w:rsidRPr="00D7711A" w:rsidTr="00453A49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  <w:lang w:eastAsia="en-US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абонемент на 4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  <w:lang w:eastAsia="en-US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1 300</w:t>
            </w:r>
          </w:p>
        </w:tc>
      </w:tr>
      <w:tr w:rsidR="00700326" w:rsidRPr="00D7711A" w:rsidTr="00453A4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2 500</w:t>
            </w:r>
          </w:p>
        </w:tc>
      </w:tr>
      <w:tr w:rsidR="00700326" w:rsidRPr="00D7711A" w:rsidTr="00453A49">
        <w:trPr>
          <w:trHeight w:val="330"/>
        </w:trPr>
        <w:tc>
          <w:tcPr>
            <w:tcW w:w="937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bCs/>
                <w:color w:val="000000"/>
              </w:rPr>
            </w:pPr>
            <w:r w:rsidRPr="00D7711A">
              <w:rPr>
                <w:rFonts w:cs="Times New Roman"/>
                <w:bCs/>
                <w:color w:val="000000"/>
              </w:rPr>
              <w:t>Прочая зрелищно-развлекательная деятельность</w:t>
            </w:r>
          </w:p>
        </w:tc>
      </w:tr>
      <w:tr w:rsidR="00700326" w:rsidRPr="00D7711A" w:rsidTr="00453A49">
        <w:trPr>
          <w:trHeight w:val="33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lastRenderedPageBreak/>
              <w:t>1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Посещение детской спортивной комнаты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30 мин / 1 чел.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100</w:t>
            </w:r>
          </w:p>
        </w:tc>
      </w:tr>
      <w:tr w:rsidR="00700326" w:rsidRPr="00D7711A" w:rsidTr="00453A49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60 мин / 1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200</w:t>
            </w:r>
          </w:p>
        </w:tc>
      </w:tr>
      <w:tr w:rsidR="00700326" w:rsidRPr="00D7711A" w:rsidTr="00453A49">
        <w:trPr>
          <w:trHeight w:val="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Работа ростовой куклы на мероприятии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15 мин / 1 костюм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825</w:t>
            </w:r>
          </w:p>
        </w:tc>
      </w:tr>
      <w:tr w:rsidR="00700326" w:rsidRPr="00D7711A" w:rsidTr="00453A49">
        <w:trPr>
          <w:trHeight w:val="56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Работа ростовой куклы на выездном мероприятии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15 мин / 1 костюм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1 100</w:t>
            </w:r>
          </w:p>
        </w:tc>
      </w:tr>
      <w:tr w:rsidR="00700326" w:rsidRPr="00D7711A" w:rsidTr="00453A49">
        <w:trPr>
          <w:trHeight w:val="40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4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Предоставление костюма ростовой куклы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костюм /1 сутки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1 650</w:t>
            </w:r>
          </w:p>
        </w:tc>
      </w:tr>
      <w:tr w:rsidR="00700326" w:rsidRPr="00D7711A" w:rsidTr="00453A49">
        <w:trPr>
          <w:trHeight w:val="53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 xml:space="preserve">Выезд Деда Мороза и Снегурочки на дом </w:t>
            </w:r>
            <w:r w:rsidRPr="00D7711A">
              <w:rPr>
                <w:rFonts w:cs="Times New Roman"/>
                <w:color w:val="000000"/>
                <w:lang w:eastAsia="en-US"/>
              </w:rPr>
              <w:br/>
              <w:t>(с программой для детей до 3-х лет)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20 мин /1 выезд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1 650</w:t>
            </w:r>
          </w:p>
        </w:tc>
      </w:tr>
      <w:tr w:rsidR="00700326" w:rsidRPr="00D7711A" w:rsidTr="00453A49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 xml:space="preserve">Выезд Деда Мороза и Снегурочки на дом </w:t>
            </w:r>
            <w:r w:rsidRPr="00D7711A">
              <w:rPr>
                <w:rFonts w:cs="Times New Roman"/>
                <w:color w:val="000000"/>
                <w:lang w:eastAsia="en-US"/>
              </w:rPr>
              <w:br/>
              <w:t>(с программой для детей свыше 3-х лет)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40 мин /1 выезд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3 300</w:t>
            </w:r>
          </w:p>
        </w:tc>
      </w:tr>
      <w:tr w:rsidR="00700326" w:rsidRPr="00D7711A" w:rsidTr="00453A49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7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Студия звукозаписи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 xml:space="preserve">1 </w:t>
            </w:r>
            <w:proofErr w:type="gramStart"/>
            <w:r w:rsidRPr="00D7711A">
              <w:rPr>
                <w:rFonts w:cs="Times New Roman"/>
                <w:color w:val="000000"/>
                <w:lang w:eastAsia="en-US"/>
              </w:rPr>
              <w:t>чел</w:t>
            </w:r>
            <w:proofErr w:type="gramEnd"/>
            <w:r w:rsidRPr="00D7711A">
              <w:rPr>
                <w:rFonts w:cs="Times New Roman"/>
                <w:color w:val="000000"/>
                <w:lang w:eastAsia="en-US"/>
              </w:rPr>
              <w:t xml:space="preserve"> /1час звукорежиссер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500</w:t>
            </w:r>
          </w:p>
        </w:tc>
      </w:tr>
      <w:tr w:rsidR="00700326" w:rsidRPr="00D7711A" w:rsidTr="00453A4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 xml:space="preserve">1 </w:t>
            </w:r>
            <w:proofErr w:type="spellStart"/>
            <w:r w:rsidRPr="00D7711A">
              <w:rPr>
                <w:rFonts w:cs="Times New Roman"/>
                <w:color w:val="000000"/>
                <w:lang w:eastAsia="en-US"/>
              </w:rPr>
              <w:t>композ</w:t>
            </w:r>
            <w:proofErr w:type="spellEnd"/>
            <w:r w:rsidRPr="00D7711A">
              <w:rPr>
                <w:rFonts w:cs="Times New Roman"/>
                <w:color w:val="000000"/>
                <w:lang w:eastAsia="en-US"/>
              </w:rPr>
              <w:t xml:space="preserve"> до 3 мин сведение, </w:t>
            </w:r>
            <w:proofErr w:type="spellStart"/>
            <w:r w:rsidRPr="00D7711A">
              <w:rPr>
                <w:rFonts w:cs="Times New Roman"/>
                <w:color w:val="000000"/>
                <w:lang w:eastAsia="en-US"/>
              </w:rPr>
              <w:t>мастеринг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2 500</w:t>
            </w:r>
          </w:p>
        </w:tc>
      </w:tr>
      <w:tr w:rsidR="00700326" w:rsidRPr="00D7711A" w:rsidTr="00453A4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до 3 мин тюнинг голоса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 xml:space="preserve">             2 500</w:t>
            </w:r>
          </w:p>
        </w:tc>
      </w:tr>
      <w:tr w:rsidR="00700326" w:rsidRPr="00D7711A" w:rsidTr="00453A49">
        <w:trPr>
          <w:trHeight w:val="33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Изготовление видеоролика из материала, предоставленного заказчиком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минута /1 ролик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1 265</w:t>
            </w:r>
          </w:p>
        </w:tc>
      </w:tr>
      <w:tr w:rsidR="00700326" w:rsidRPr="00D7711A" w:rsidTr="00453A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3 минуты /1 ролик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1 925</w:t>
            </w:r>
          </w:p>
        </w:tc>
      </w:tr>
      <w:tr w:rsidR="00700326" w:rsidRPr="00D7711A" w:rsidTr="00453A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7 минут /1 ролик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3 795</w:t>
            </w:r>
          </w:p>
        </w:tc>
      </w:tr>
      <w:tr w:rsidR="00700326" w:rsidRPr="00D7711A" w:rsidTr="00453A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10 минут/ 1 ролик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6 325</w:t>
            </w:r>
          </w:p>
        </w:tc>
      </w:tr>
      <w:tr w:rsidR="00700326" w:rsidRPr="00D7711A" w:rsidTr="00453A49">
        <w:trPr>
          <w:trHeight w:val="57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Предоставление звукового оборудования и работа звукорежиссера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чел./час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1 870</w:t>
            </w:r>
          </w:p>
        </w:tc>
      </w:tr>
      <w:tr w:rsidR="00700326" w:rsidRPr="00D7711A" w:rsidTr="00453A49">
        <w:trPr>
          <w:trHeight w:val="58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Работа ведущего программы (мероприятия)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чел./час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1 500</w:t>
            </w:r>
          </w:p>
        </w:tc>
      </w:tr>
      <w:tr w:rsidR="00700326" w:rsidRPr="00D7711A" w:rsidTr="00453A49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Работа ди-джея на мероприятии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чел./час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1 210</w:t>
            </w:r>
          </w:p>
        </w:tc>
      </w:tr>
      <w:tr w:rsidR="00700326" w:rsidRPr="00D7711A" w:rsidTr="00453A49">
        <w:trPr>
          <w:trHeight w:val="61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Работа звукооператора (</w:t>
            </w:r>
            <w:proofErr w:type="spellStart"/>
            <w:r w:rsidRPr="00D7711A">
              <w:rPr>
                <w:rFonts w:cs="Times New Roman"/>
                <w:color w:val="000000"/>
                <w:lang w:eastAsia="en-US"/>
              </w:rPr>
              <w:t>светооператора</w:t>
            </w:r>
            <w:proofErr w:type="spellEnd"/>
            <w:r w:rsidRPr="00D7711A">
              <w:rPr>
                <w:rFonts w:cs="Times New Roman"/>
                <w:color w:val="000000"/>
                <w:lang w:eastAsia="en-US"/>
              </w:rPr>
              <w:t>) на мероприятии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чел./час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700</w:t>
            </w:r>
          </w:p>
        </w:tc>
      </w:tr>
      <w:tr w:rsidR="00700326" w:rsidRPr="00D7711A" w:rsidTr="00453A49">
        <w:trPr>
          <w:trHeight w:val="4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Работа фотографа на мероприятии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 xml:space="preserve">1 </w:t>
            </w:r>
            <w:proofErr w:type="gramStart"/>
            <w:r w:rsidRPr="00D7711A">
              <w:rPr>
                <w:rFonts w:cs="Times New Roman"/>
                <w:color w:val="000000"/>
                <w:lang w:eastAsia="en-US"/>
              </w:rPr>
              <w:t>чел</w:t>
            </w:r>
            <w:proofErr w:type="gramEnd"/>
            <w:r w:rsidRPr="00D7711A">
              <w:rPr>
                <w:rFonts w:cs="Times New Roman"/>
                <w:color w:val="000000"/>
                <w:lang w:eastAsia="en-US"/>
              </w:rPr>
              <w:t>/час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1 500</w:t>
            </w:r>
          </w:p>
        </w:tc>
      </w:tr>
      <w:tr w:rsidR="00700326" w:rsidRPr="00D7711A" w:rsidTr="00453A49">
        <w:trPr>
          <w:trHeight w:val="40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  <w:lang w:eastAsia="en-US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  <w:lang w:eastAsia="en-US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 xml:space="preserve">Работа </w:t>
            </w:r>
            <w:proofErr w:type="spellStart"/>
            <w:r w:rsidRPr="00D7711A">
              <w:rPr>
                <w:rFonts w:cs="Times New Roman"/>
                <w:color w:val="000000"/>
                <w:lang w:eastAsia="en-US"/>
              </w:rPr>
              <w:t>видеооператора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  <w:lang w:eastAsia="en-US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 xml:space="preserve">1 </w:t>
            </w:r>
            <w:proofErr w:type="gramStart"/>
            <w:r w:rsidRPr="00D7711A">
              <w:rPr>
                <w:rFonts w:cs="Times New Roman"/>
                <w:color w:val="000000"/>
                <w:lang w:eastAsia="en-US"/>
              </w:rPr>
              <w:t>чел</w:t>
            </w:r>
            <w:proofErr w:type="gramEnd"/>
            <w:r w:rsidRPr="00D7711A">
              <w:rPr>
                <w:rFonts w:cs="Times New Roman"/>
                <w:color w:val="000000"/>
                <w:lang w:eastAsia="en-US"/>
              </w:rPr>
              <w:t>/час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  <w:lang w:eastAsia="en-US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1 500</w:t>
            </w:r>
          </w:p>
        </w:tc>
      </w:tr>
      <w:tr w:rsidR="00700326" w:rsidRPr="00D7711A" w:rsidTr="00453A49">
        <w:trPr>
          <w:trHeight w:val="11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Тематический вечер с разработкой и написанием сценария, режиссерско-постановочной работой, проведением вечера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30 000</w:t>
            </w:r>
          </w:p>
        </w:tc>
      </w:tr>
      <w:tr w:rsidR="00700326" w:rsidRPr="00D7711A" w:rsidTr="00453A49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16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 xml:space="preserve">Тематический вечер </w:t>
            </w:r>
            <w:r w:rsidRPr="00D7711A">
              <w:rPr>
                <w:rFonts w:cs="Times New Roman"/>
                <w:color w:val="000000"/>
                <w:lang w:eastAsia="en-US"/>
              </w:rPr>
              <w:br/>
              <w:t>(разработка сценария)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val="en-US" w:eastAsia="en-US"/>
              </w:rPr>
              <w:t>5 000</w:t>
            </w:r>
          </w:p>
        </w:tc>
      </w:tr>
      <w:tr w:rsidR="00700326" w:rsidRPr="00D7711A" w:rsidTr="00453A49">
        <w:trPr>
          <w:trHeight w:val="59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Культурно - досуговое мероприятие для школьников и молодежи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150</w:t>
            </w:r>
          </w:p>
        </w:tc>
      </w:tr>
      <w:tr w:rsidR="00700326" w:rsidRPr="00D7711A" w:rsidTr="00453A49">
        <w:trPr>
          <w:trHeight w:val="403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18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Выпускной бал (вечерняя, ночная программа)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 xml:space="preserve">1 мероприятие </w:t>
            </w:r>
            <w:r w:rsidRPr="00D7711A">
              <w:rPr>
                <w:rFonts w:cs="Times New Roman"/>
                <w:color w:val="000000"/>
                <w:lang w:eastAsia="en-US"/>
              </w:rPr>
              <w:br/>
              <w:t>до 30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25 000</w:t>
            </w:r>
          </w:p>
        </w:tc>
      </w:tr>
      <w:tr w:rsidR="00700326" w:rsidRPr="00D7711A" w:rsidTr="00453A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625</w:t>
            </w:r>
          </w:p>
        </w:tc>
      </w:tr>
      <w:tr w:rsidR="00700326" w:rsidRPr="00D7711A" w:rsidTr="00453A49">
        <w:trPr>
          <w:trHeight w:val="62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lastRenderedPageBreak/>
              <w:t>19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 xml:space="preserve">Вечер отдыха с проведением </w:t>
            </w:r>
            <w:proofErr w:type="gramStart"/>
            <w:r w:rsidRPr="00D7711A">
              <w:rPr>
                <w:rFonts w:cs="Times New Roman"/>
                <w:color w:val="000000"/>
                <w:lang w:eastAsia="en-US"/>
              </w:rPr>
              <w:t>игровой  и</w:t>
            </w:r>
            <w:proofErr w:type="gramEnd"/>
            <w:r w:rsidRPr="00D7711A">
              <w:rPr>
                <w:rFonts w:cs="Times New Roman"/>
                <w:color w:val="000000"/>
                <w:lang w:eastAsia="en-US"/>
              </w:rPr>
              <w:t xml:space="preserve"> театрализованной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мероприятие</w:t>
            </w:r>
            <w:r w:rsidRPr="00D7711A">
              <w:rPr>
                <w:rFonts w:cs="Times New Roman"/>
                <w:color w:val="000000"/>
                <w:lang w:eastAsia="en-US"/>
              </w:rPr>
              <w:br/>
              <w:t>до 30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13 200</w:t>
            </w:r>
          </w:p>
        </w:tc>
      </w:tr>
      <w:tr w:rsidR="00700326" w:rsidRPr="00D7711A" w:rsidTr="00453A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- свыше 30 человек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330</w:t>
            </w:r>
          </w:p>
        </w:tc>
      </w:tr>
      <w:tr w:rsidR="00700326" w:rsidRPr="00D7711A" w:rsidTr="00453A49">
        <w:trPr>
          <w:trHeight w:val="126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20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Тематический вечер отдыха для взрослых с проведением конкурсной и игровой программы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мероприятие</w:t>
            </w:r>
            <w:r w:rsidRPr="00D7711A">
              <w:rPr>
                <w:rFonts w:cs="Times New Roman"/>
                <w:color w:val="000000"/>
                <w:lang w:eastAsia="en-US"/>
              </w:rPr>
              <w:br/>
              <w:t>до 40 человек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33 000</w:t>
            </w:r>
          </w:p>
        </w:tc>
      </w:tr>
      <w:tr w:rsidR="00700326" w:rsidRPr="00D7711A" w:rsidTr="00453A49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-свыше 40 человек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825</w:t>
            </w:r>
          </w:p>
        </w:tc>
      </w:tr>
      <w:tr w:rsidR="00700326" w:rsidRPr="00D7711A" w:rsidTr="00453A49">
        <w:trPr>
          <w:trHeight w:val="51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Концерт творческого коллектива для детской аудитории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250</w:t>
            </w:r>
          </w:p>
        </w:tc>
      </w:tr>
      <w:tr w:rsidR="00700326" w:rsidRPr="00D7711A" w:rsidTr="00453A49">
        <w:trPr>
          <w:trHeight w:val="5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Концерт творческого коллектива для взрослой аудитории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500</w:t>
            </w:r>
          </w:p>
        </w:tc>
      </w:tr>
      <w:tr w:rsidR="00700326" w:rsidRPr="00D7711A" w:rsidTr="00453A49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23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93.29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 xml:space="preserve">Концерт профессионального исполнителя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1 билет-программа до 1 часа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450</w:t>
            </w:r>
          </w:p>
        </w:tc>
      </w:tr>
      <w:tr w:rsidR="00700326" w:rsidRPr="00D7711A" w:rsidTr="00453A49">
        <w:trPr>
          <w:trHeight w:val="3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1 билет-программа свыше 1 часа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600</w:t>
            </w:r>
          </w:p>
        </w:tc>
      </w:tr>
      <w:tr w:rsidR="00700326" w:rsidRPr="00D7711A" w:rsidTr="00453A49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24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Вечер отдыха: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 </w:t>
            </w:r>
          </w:p>
        </w:tc>
      </w:tr>
      <w:tr w:rsidR="00700326" w:rsidRPr="00D7711A" w:rsidTr="00453A49">
        <w:trPr>
          <w:trHeight w:val="5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- детский с проведением театрализованной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250</w:t>
            </w:r>
          </w:p>
        </w:tc>
      </w:tr>
      <w:tr w:rsidR="00700326" w:rsidRPr="00D7711A" w:rsidTr="00453A49">
        <w:trPr>
          <w:trHeight w:val="8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- для школьников и молодежи с проведением театрализованной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500</w:t>
            </w:r>
          </w:p>
        </w:tc>
      </w:tr>
      <w:tr w:rsidR="00700326" w:rsidRPr="00D7711A" w:rsidTr="00453A49">
        <w:trPr>
          <w:trHeight w:val="5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 xml:space="preserve">- для взрослых с проведением </w:t>
            </w:r>
            <w:proofErr w:type="gramStart"/>
            <w:r w:rsidRPr="00D7711A">
              <w:rPr>
                <w:rFonts w:cs="Times New Roman"/>
                <w:color w:val="000000"/>
                <w:lang w:eastAsia="en-US"/>
              </w:rPr>
              <w:t>конкурсной  программы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800</w:t>
            </w:r>
          </w:p>
        </w:tc>
      </w:tr>
      <w:tr w:rsidR="00700326" w:rsidRPr="00D7711A" w:rsidTr="00453A49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25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Торжественная регистрация брака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до 20 минут /                      1 регистрация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4 000</w:t>
            </w:r>
          </w:p>
        </w:tc>
      </w:tr>
      <w:tr w:rsidR="00700326" w:rsidRPr="00D7711A" w:rsidTr="00453A49">
        <w:trPr>
          <w:trHeight w:val="4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от 20 - 40 минут/              1 регистрация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6 000</w:t>
            </w:r>
          </w:p>
        </w:tc>
      </w:tr>
      <w:tr w:rsidR="00700326" w:rsidRPr="00D7711A" w:rsidTr="00453A49">
        <w:trPr>
          <w:trHeight w:val="5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Оказание информационных и консалтинговых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услуга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1 000</w:t>
            </w:r>
          </w:p>
        </w:tc>
      </w:tr>
      <w:tr w:rsidR="00700326" w:rsidRPr="00D7711A" w:rsidTr="00453A49">
        <w:trPr>
          <w:trHeight w:val="55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27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Проведение семинаров, тренингов и др.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  <w:lang w:eastAsia="en-US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мероприятие до 40 чел. до 4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13 200</w:t>
            </w:r>
          </w:p>
        </w:tc>
      </w:tr>
      <w:tr w:rsidR="00700326" w:rsidRPr="00D7711A" w:rsidTr="00453A49">
        <w:trPr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  <w:lang w:eastAsia="en-US"/>
              </w:rPr>
            </w:pPr>
            <w:r w:rsidRPr="00D7711A">
              <w:rPr>
                <w:rFonts w:cs="Times New Roman"/>
                <w:color w:val="000000"/>
                <w:lang w:eastAsia="en-US"/>
              </w:rPr>
              <w:t>1 мероприятие до 40 чел. до 2,5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5 400</w:t>
            </w:r>
          </w:p>
        </w:tc>
      </w:tr>
      <w:tr w:rsidR="00700326" w:rsidRPr="00D7711A" w:rsidTr="00453A49">
        <w:trPr>
          <w:trHeight w:val="51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</w:p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Проведение мастер-классов для детей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1 билет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250</w:t>
            </w:r>
          </w:p>
        </w:tc>
      </w:tr>
      <w:tr w:rsidR="00700326" w:rsidRPr="00D7711A" w:rsidTr="00453A49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00326" w:rsidRPr="00D7711A" w:rsidRDefault="00700326" w:rsidP="00453A49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29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lang w:eastAsia="en-US"/>
              </w:rPr>
              <w:t>93.29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Проведение мастер-классов для взрослых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 xml:space="preserve">1 билет – программа до 1 часа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 xml:space="preserve">300    </w:t>
            </w:r>
          </w:p>
        </w:tc>
      </w:tr>
      <w:tr w:rsidR="00700326" w:rsidRPr="00D7711A" w:rsidTr="00453A49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00326" w:rsidRPr="00D7711A" w:rsidRDefault="00700326" w:rsidP="00453A49">
            <w:pPr>
              <w:contextualSpacing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1 билет-программа свыше 1 часа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00326" w:rsidRPr="00D7711A" w:rsidRDefault="00700326" w:rsidP="00453A49">
            <w:pPr>
              <w:contextualSpacing/>
              <w:jc w:val="right"/>
              <w:rPr>
                <w:rFonts w:cs="Times New Roman"/>
                <w:color w:val="000000"/>
              </w:rPr>
            </w:pPr>
            <w:r w:rsidRPr="00D7711A">
              <w:rPr>
                <w:rFonts w:cs="Times New Roman"/>
                <w:color w:val="000000"/>
              </w:rPr>
              <w:t>450</w:t>
            </w:r>
          </w:p>
        </w:tc>
      </w:tr>
    </w:tbl>
    <w:p w:rsidR="00700326" w:rsidRDefault="00700326" w:rsidP="00700326">
      <w:pPr>
        <w:contextualSpacing/>
        <w:rPr>
          <w:rFonts w:cs="Times New Roman"/>
        </w:rPr>
      </w:pPr>
    </w:p>
    <w:p w:rsidR="00700326" w:rsidRDefault="00700326" w:rsidP="00700326">
      <w:pPr>
        <w:contextualSpacing/>
        <w:rPr>
          <w:rFonts w:cs="Times New Roman"/>
        </w:rPr>
      </w:pPr>
    </w:p>
    <w:p w:rsidR="00700326" w:rsidRPr="00D7711A" w:rsidRDefault="00700326" w:rsidP="00700326">
      <w:pPr>
        <w:contextualSpacing/>
        <w:rPr>
          <w:rFonts w:cs="Times New Roman"/>
        </w:rPr>
      </w:pPr>
      <w:r w:rsidRPr="00D7711A">
        <w:rPr>
          <w:rFonts w:cs="Times New Roman"/>
        </w:rPr>
        <w:t>Верно:</w:t>
      </w:r>
    </w:p>
    <w:p w:rsidR="00700326" w:rsidRDefault="00700326" w:rsidP="00700326">
      <w:pPr>
        <w:contextualSpacing/>
        <w:rPr>
          <w:rFonts w:cs="Times New Roman"/>
        </w:rPr>
      </w:pPr>
      <w:r w:rsidRPr="00D7711A">
        <w:rPr>
          <w:rFonts w:cs="Times New Roman"/>
        </w:rPr>
        <w:t xml:space="preserve">начальник отдела молодежи </w:t>
      </w:r>
    </w:p>
    <w:p w:rsidR="00700326" w:rsidRPr="00D7711A" w:rsidRDefault="00700326" w:rsidP="00700326">
      <w:pPr>
        <w:contextualSpacing/>
        <w:rPr>
          <w:rFonts w:cs="Times New Roman"/>
        </w:rPr>
      </w:pPr>
      <w:r w:rsidRPr="00D7711A">
        <w:rPr>
          <w:rFonts w:cs="Times New Roman"/>
        </w:rPr>
        <w:t xml:space="preserve">Управления по культуре и делам молодежи </w:t>
      </w:r>
    </w:p>
    <w:p w:rsidR="00700326" w:rsidRPr="00D7711A" w:rsidRDefault="00700326" w:rsidP="00700326">
      <w:pPr>
        <w:contextualSpacing/>
        <w:rPr>
          <w:rFonts w:cs="Times New Roman"/>
        </w:rPr>
      </w:pPr>
      <w:r w:rsidRPr="00D7711A">
        <w:rPr>
          <w:rFonts w:cs="Times New Roman"/>
        </w:rPr>
        <w:t xml:space="preserve">_________________ А.С. </w:t>
      </w:r>
      <w:proofErr w:type="spellStart"/>
      <w:r w:rsidRPr="00D7711A">
        <w:rPr>
          <w:rFonts w:cs="Times New Roman"/>
        </w:rPr>
        <w:t>Савчиц</w:t>
      </w:r>
      <w:proofErr w:type="spellEnd"/>
    </w:p>
    <w:p w:rsidR="00DD07FA" w:rsidRPr="00D7711A" w:rsidRDefault="00700326" w:rsidP="00DD07FA">
      <w:pPr>
        <w:tabs>
          <w:tab w:val="center" w:pos="4677"/>
        </w:tabs>
        <w:contextualSpacing/>
        <w:rPr>
          <w:rFonts w:cs="Times New Roman"/>
        </w:rPr>
      </w:pPr>
      <w:r>
        <w:rPr>
          <w:rFonts w:cs="Times New Roman"/>
        </w:rPr>
        <w:t>«_</w:t>
      </w:r>
      <w:proofErr w:type="gramStart"/>
      <w:r>
        <w:rPr>
          <w:rFonts w:cs="Times New Roman"/>
        </w:rPr>
        <w:t>_»_</w:t>
      </w:r>
      <w:proofErr w:type="gramEnd"/>
      <w:r>
        <w:rPr>
          <w:rFonts w:cs="Times New Roman"/>
        </w:rPr>
        <w:t>_____________2019 го</w:t>
      </w:r>
      <w:r w:rsidR="00DD07FA">
        <w:rPr>
          <w:rFonts w:cs="Times New Roman"/>
        </w:rPr>
        <w:t>д</w:t>
      </w:r>
      <w:r w:rsidR="00DD07FA">
        <w:rPr>
          <w:rFonts w:cs="Times New Roman"/>
        </w:rPr>
        <w:tab/>
      </w:r>
      <w:bookmarkStart w:id="0" w:name="_GoBack"/>
      <w:bookmarkEnd w:id="0"/>
    </w:p>
    <w:sectPr w:rsidR="00DD07FA" w:rsidRPr="00D7711A" w:rsidSect="00F06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FAE" w:rsidRDefault="00E43FAE" w:rsidP="00886A67">
      <w:r>
        <w:separator/>
      </w:r>
    </w:p>
  </w:endnote>
  <w:endnote w:type="continuationSeparator" w:id="0">
    <w:p w:rsidR="00E43FAE" w:rsidRDefault="00E43FAE" w:rsidP="008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49C" w:rsidRDefault="0006149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49C" w:rsidRDefault="0006149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49C" w:rsidRDefault="000614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FAE" w:rsidRDefault="00E43FAE" w:rsidP="00886A67">
      <w:r>
        <w:separator/>
      </w:r>
    </w:p>
  </w:footnote>
  <w:footnote w:type="continuationSeparator" w:id="0">
    <w:p w:rsidR="00E43FAE" w:rsidRDefault="00E43FAE" w:rsidP="0088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49C" w:rsidRDefault="000614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36137"/>
      <w:docPartObj>
        <w:docPartGallery w:val="Page Numbers (Top of Page)"/>
        <w:docPartUnique/>
      </w:docPartObj>
    </w:sdtPr>
    <w:sdtEndPr/>
    <w:sdtContent>
      <w:p w:rsidR="0006149C" w:rsidRDefault="00304DF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7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149C" w:rsidRDefault="0006149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49C" w:rsidRDefault="000614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67"/>
    <w:rsid w:val="000062C8"/>
    <w:rsid w:val="0001334D"/>
    <w:rsid w:val="00045624"/>
    <w:rsid w:val="00047399"/>
    <w:rsid w:val="00056797"/>
    <w:rsid w:val="0006149C"/>
    <w:rsid w:val="000765BD"/>
    <w:rsid w:val="00082901"/>
    <w:rsid w:val="000A5CF4"/>
    <w:rsid w:val="000B3810"/>
    <w:rsid w:val="00114BD3"/>
    <w:rsid w:val="001317B2"/>
    <w:rsid w:val="00191B1F"/>
    <w:rsid w:val="001A0595"/>
    <w:rsid w:val="001B4D58"/>
    <w:rsid w:val="001D062A"/>
    <w:rsid w:val="002161DF"/>
    <w:rsid w:val="00217E9C"/>
    <w:rsid w:val="002240AC"/>
    <w:rsid w:val="00287B35"/>
    <w:rsid w:val="002933A2"/>
    <w:rsid w:val="002B630F"/>
    <w:rsid w:val="002C3FC6"/>
    <w:rsid w:val="002E3C8D"/>
    <w:rsid w:val="00304DF9"/>
    <w:rsid w:val="0031285F"/>
    <w:rsid w:val="00325BF0"/>
    <w:rsid w:val="00363DFD"/>
    <w:rsid w:val="00366BE5"/>
    <w:rsid w:val="003729C2"/>
    <w:rsid w:val="0038294B"/>
    <w:rsid w:val="00392A1F"/>
    <w:rsid w:val="003A71B5"/>
    <w:rsid w:val="003B4AAD"/>
    <w:rsid w:val="003B4B97"/>
    <w:rsid w:val="003D3DF0"/>
    <w:rsid w:val="003D7B5C"/>
    <w:rsid w:val="004000D4"/>
    <w:rsid w:val="00407CBB"/>
    <w:rsid w:val="00416835"/>
    <w:rsid w:val="0044745A"/>
    <w:rsid w:val="004515AD"/>
    <w:rsid w:val="0049562B"/>
    <w:rsid w:val="004B1E3F"/>
    <w:rsid w:val="004D0C1D"/>
    <w:rsid w:val="004D138C"/>
    <w:rsid w:val="004D55B5"/>
    <w:rsid w:val="004E41C4"/>
    <w:rsid w:val="00501730"/>
    <w:rsid w:val="00512507"/>
    <w:rsid w:val="00522AF1"/>
    <w:rsid w:val="00524323"/>
    <w:rsid w:val="005A39F1"/>
    <w:rsid w:val="00614833"/>
    <w:rsid w:val="00635F8C"/>
    <w:rsid w:val="00670EC7"/>
    <w:rsid w:val="006727D4"/>
    <w:rsid w:val="00680E78"/>
    <w:rsid w:val="00690FD6"/>
    <w:rsid w:val="006B1BBE"/>
    <w:rsid w:val="006B7B51"/>
    <w:rsid w:val="006C0775"/>
    <w:rsid w:val="006D070C"/>
    <w:rsid w:val="006E0B60"/>
    <w:rsid w:val="00700326"/>
    <w:rsid w:val="00703974"/>
    <w:rsid w:val="00720BDD"/>
    <w:rsid w:val="00735390"/>
    <w:rsid w:val="007E0081"/>
    <w:rsid w:val="007F783A"/>
    <w:rsid w:val="008256D7"/>
    <w:rsid w:val="00825732"/>
    <w:rsid w:val="00852A19"/>
    <w:rsid w:val="00886A67"/>
    <w:rsid w:val="00893B1A"/>
    <w:rsid w:val="008D584C"/>
    <w:rsid w:val="009136E2"/>
    <w:rsid w:val="00915EAB"/>
    <w:rsid w:val="00924209"/>
    <w:rsid w:val="00972F59"/>
    <w:rsid w:val="00974E54"/>
    <w:rsid w:val="009A42E2"/>
    <w:rsid w:val="009C52B5"/>
    <w:rsid w:val="00A36502"/>
    <w:rsid w:val="00A64399"/>
    <w:rsid w:val="00A65B52"/>
    <w:rsid w:val="00A75A72"/>
    <w:rsid w:val="00A84661"/>
    <w:rsid w:val="00AF3B1C"/>
    <w:rsid w:val="00B1315A"/>
    <w:rsid w:val="00B55118"/>
    <w:rsid w:val="00B73BFD"/>
    <w:rsid w:val="00B90868"/>
    <w:rsid w:val="00BD0F24"/>
    <w:rsid w:val="00BE635D"/>
    <w:rsid w:val="00BE6A29"/>
    <w:rsid w:val="00BE744F"/>
    <w:rsid w:val="00C60306"/>
    <w:rsid w:val="00C60B2D"/>
    <w:rsid w:val="00C67FD6"/>
    <w:rsid w:val="00C73CEF"/>
    <w:rsid w:val="00C84FC9"/>
    <w:rsid w:val="00D140E8"/>
    <w:rsid w:val="00D35BC1"/>
    <w:rsid w:val="00D36734"/>
    <w:rsid w:val="00D37022"/>
    <w:rsid w:val="00D7325B"/>
    <w:rsid w:val="00D84CF7"/>
    <w:rsid w:val="00DA4DDC"/>
    <w:rsid w:val="00DD07FA"/>
    <w:rsid w:val="00DD15F7"/>
    <w:rsid w:val="00DD4B67"/>
    <w:rsid w:val="00E202A1"/>
    <w:rsid w:val="00E34B50"/>
    <w:rsid w:val="00E43FAE"/>
    <w:rsid w:val="00E46842"/>
    <w:rsid w:val="00E60479"/>
    <w:rsid w:val="00E63260"/>
    <w:rsid w:val="00E8044B"/>
    <w:rsid w:val="00E81E93"/>
    <w:rsid w:val="00E94835"/>
    <w:rsid w:val="00EB70FD"/>
    <w:rsid w:val="00EB7658"/>
    <w:rsid w:val="00EE66FA"/>
    <w:rsid w:val="00F06C52"/>
    <w:rsid w:val="00F40AEA"/>
    <w:rsid w:val="00F65F34"/>
    <w:rsid w:val="00F85159"/>
    <w:rsid w:val="00FB0DD9"/>
    <w:rsid w:val="00FF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DEB94-53BB-41AA-84A8-07E1315A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842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A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86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0B3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8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972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ED0D6-860C-40EE-9F9C-53E06872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Юлия Емелина</cp:lastModifiedBy>
  <cp:revision>4</cp:revision>
  <cp:lastPrinted>2018-05-14T13:41:00Z</cp:lastPrinted>
  <dcterms:created xsi:type="dcterms:W3CDTF">2019-11-28T08:42:00Z</dcterms:created>
  <dcterms:modified xsi:type="dcterms:W3CDTF">2019-11-28T08:50:00Z</dcterms:modified>
</cp:coreProperties>
</file>