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54B" w:rsidRPr="00E613BF" w:rsidRDefault="005C454B" w:rsidP="00600863">
      <w:pPr>
        <w:spacing w:after="0" w:line="240" w:lineRule="auto"/>
        <w:rPr>
          <w:rFonts w:ascii="Arial" w:hAnsi="Arial" w:cs="Arial"/>
          <w:sz w:val="24"/>
          <w:szCs w:val="24"/>
        </w:rPr>
      </w:pPr>
    </w:p>
    <w:p w:rsidR="005C454B" w:rsidRPr="00E613BF" w:rsidRDefault="005C454B" w:rsidP="005C454B">
      <w:pPr>
        <w:spacing w:after="0" w:line="240" w:lineRule="auto"/>
        <w:jc w:val="center"/>
        <w:rPr>
          <w:rFonts w:ascii="Arial" w:hAnsi="Arial" w:cs="Arial"/>
          <w:sz w:val="24"/>
          <w:szCs w:val="24"/>
        </w:rPr>
      </w:pPr>
      <w:r w:rsidRPr="00E613BF">
        <w:rPr>
          <w:rFonts w:ascii="Arial" w:hAnsi="Arial" w:cs="Arial"/>
          <w:noProof/>
          <w:lang w:eastAsia="ru-RU"/>
        </w:rPr>
        <w:drawing>
          <wp:inline distT="0" distB="0" distL="0" distR="0">
            <wp:extent cx="704850" cy="847725"/>
            <wp:effectExtent l="19050" t="0" r="0" b="0"/>
            <wp:docPr id="5"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600863" w:rsidRPr="00E613BF" w:rsidRDefault="00600863" w:rsidP="00E613BF">
      <w:pPr>
        <w:spacing w:after="0" w:line="240" w:lineRule="auto"/>
        <w:rPr>
          <w:rFonts w:ascii="Arial" w:hAnsi="Arial" w:cs="Arial"/>
          <w:sz w:val="24"/>
          <w:szCs w:val="24"/>
        </w:rPr>
      </w:pPr>
      <w:r w:rsidRPr="00E613BF">
        <w:rPr>
          <w:rFonts w:ascii="Arial" w:hAnsi="Arial" w:cs="Arial"/>
          <w:sz w:val="24"/>
          <w:szCs w:val="24"/>
        </w:rPr>
        <w:tab/>
      </w:r>
      <w:r w:rsidRPr="00E613BF">
        <w:rPr>
          <w:rFonts w:ascii="Arial" w:hAnsi="Arial" w:cs="Arial"/>
          <w:sz w:val="24"/>
          <w:szCs w:val="24"/>
        </w:rPr>
        <w:tab/>
      </w:r>
      <w:r w:rsidRPr="00E613BF">
        <w:rPr>
          <w:rFonts w:ascii="Arial" w:hAnsi="Arial" w:cs="Arial"/>
          <w:sz w:val="24"/>
          <w:szCs w:val="24"/>
        </w:rPr>
        <w:tab/>
        <w:t>АДМИНИСТРАЦИЯ  ГОРОДСКОГО ОКРУГА ЭЛЕКТРОСТАЛЬ</w:t>
      </w:r>
    </w:p>
    <w:p w:rsidR="003F7128" w:rsidRPr="00E613BF" w:rsidRDefault="00600863" w:rsidP="00600863">
      <w:pPr>
        <w:spacing w:after="0" w:line="240" w:lineRule="auto"/>
        <w:jc w:val="center"/>
        <w:rPr>
          <w:rFonts w:ascii="Arial" w:hAnsi="Arial" w:cs="Arial"/>
          <w:sz w:val="24"/>
          <w:szCs w:val="24"/>
        </w:rPr>
      </w:pPr>
      <w:r w:rsidRPr="00E613BF">
        <w:rPr>
          <w:rFonts w:ascii="Arial" w:hAnsi="Arial" w:cs="Arial"/>
          <w:sz w:val="24"/>
          <w:szCs w:val="24"/>
        </w:rPr>
        <w:t>МОСКОВСКОЙ   ОБЛАСТИ</w:t>
      </w:r>
    </w:p>
    <w:p w:rsidR="00600863" w:rsidRPr="00E613BF" w:rsidRDefault="00600863" w:rsidP="00600863">
      <w:pPr>
        <w:spacing w:after="0" w:line="240" w:lineRule="auto"/>
        <w:jc w:val="center"/>
        <w:rPr>
          <w:rFonts w:ascii="Arial" w:hAnsi="Arial" w:cs="Arial"/>
          <w:sz w:val="24"/>
          <w:szCs w:val="24"/>
        </w:rPr>
      </w:pPr>
      <w:r w:rsidRPr="00E613BF">
        <w:rPr>
          <w:rFonts w:ascii="Arial" w:hAnsi="Arial" w:cs="Arial"/>
          <w:sz w:val="24"/>
          <w:szCs w:val="24"/>
        </w:rPr>
        <w:t>П О С Т А Н О В Л Е Н И Е</w:t>
      </w:r>
    </w:p>
    <w:p w:rsidR="00600863" w:rsidRPr="00E613BF" w:rsidRDefault="003F7128" w:rsidP="00600863">
      <w:pPr>
        <w:spacing w:after="0" w:line="240" w:lineRule="auto"/>
        <w:jc w:val="center"/>
        <w:rPr>
          <w:rFonts w:ascii="Arial" w:hAnsi="Arial" w:cs="Arial"/>
          <w:sz w:val="24"/>
          <w:szCs w:val="24"/>
        </w:rPr>
      </w:pPr>
      <w:r w:rsidRPr="00E613BF">
        <w:rPr>
          <w:rFonts w:ascii="Arial" w:hAnsi="Arial" w:cs="Arial"/>
          <w:sz w:val="24"/>
          <w:szCs w:val="24"/>
        </w:rPr>
        <w:t xml:space="preserve">от </w:t>
      </w:r>
      <w:r w:rsidR="000575DD" w:rsidRPr="00E613BF">
        <w:rPr>
          <w:rFonts w:ascii="Arial" w:hAnsi="Arial" w:cs="Arial"/>
          <w:sz w:val="24"/>
          <w:szCs w:val="24"/>
        </w:rPr>
        <w:t>14</w:t>
      </w:r>
      <w:r w:rsidRPr="00E613BF">
        <w:rPr>
          <w:rFonts w:ascii="Arial" w:hAnsi="Arial" w:cs="Arial"/>
          <w:sz w:val="24"/>
          <w:szCs w:val="24"/>
        </w:rPr>
        <w:t xml:space="preserve"> декабря 2016 г. №</w:t>
      </w:r>
      <w:r w:rsidR="000575DD" w:rsidRPr="00E613BF">
        <w:rPr>
          <w:rFonts w:ascii="Arial" w:hAnsi="Arial" w:cs="Arial"/>
          <w:sz w:val="24"/>
          <w:szCs w:val="24"/>
        </w:rPr>
        <w:t xml:space="preserve"> 893/16</w:t>
      </w:r>
    </w:p>
    <w:p w:rsidR="006F7534" w:rsidRPr="00722EA3" w:rsidRDefault="006F7534" w:rsidP="006F7534">
      <w:pPr>
        <w:spacing w:after="0" w:line="240" w:lineRule="auto"/>
        <w:jc w:val="center"/>
        <w:rPr>
          <w:rFonts w:ascii="Arial" w:hAnsi="Arial" w:cs="Arial"/>
          <w:sz w:val="24"/>
          <w:szCs w:val="24"/>
        </w:rPr>
      </w:pPr>
      <w:r w:rsidRPr="00E613BF">
        <w:rPr>
          <w:rFonts w:ascii="Arial" w:hAnsi="Arial" w:cs="Arial"/>
          <w:sz w:val="24"/>
          <w:szCs w:val="24"/>
        </w:rPr>
        <w:t>( в ред. постановлени</w:t>
      </w:r>
      <w:r w:rsidR="00264A13">
        <w:rPr>
          <w:rFonts w:ascii="Arial" w:hAnsi="Arial" w:cs="Arial"/>
          <w:sz w:val="24"/>
          <w:szCs w:val="24"/>
        </w:rPr>
        <w:t>й</w:t>
      </w:r>
      <w:r w:rsidRPr="00E613BF">
        <w:rPr>
          <w:rFonts w:ascii="Arial" w:hAnsi="Arial" w:cs="Arial"/>
          <w:sz w:val="24"/>
          <w:szCs w:val="24"/>
        </w:rPr>
        <w:t xml:space="preserve"> Администрации городского округа Электросталь Московской области от 02.02.2017 № 57/2</w:t>
      </w:r>
      <w:r w:rsidR="00E27B98" w:rsidRPr="00E613BF">
        <w:rPr>
          <w:rFonts w:ascii="Arial" w:hAnsi="Arial" w:cs="Arial"/>
          <w:sz w:val="24"/>
          <w:szCs w:val="24"/>
        </w:rPr>
        <w:t>, от 10.03.2017 № 133/3</w:t>
      </w:r>
      <w:r w:rsidR="00530FB4">
        <w:rPr>
          <w:rFonts w:ascii="Arial" w:hAnsi="Arial" w:cs="Arial"/>
          <w:sz w:val="24"/>
          <w:szCs w:val="24"/>
        </w:rPr>
        <w:t>, от 21.04.2017 №255/4</w:t>
      </w:r>
      <w:r w:rsidR="0090718E">
        <w:rPr>
          <w:rFonts w:ascii="Arial" w:hAnsi="Arial" w:cs="Arial"/>
          <w:sz w:val="24"/>
          <w:szCs w:val="24"/>
        </w:rPr>
        <w:t>,</w:t>
      </w:r>
      <w:r w:rsidR="00DB019A">
        <w:rPr>
          <w:rFonts w:ascii="Arial" w:hAnsi="Arial" w:cs="Arial"/>
          <w:sz w:val="24"/>
          <w:szCs w:val="24"/>
        </w:rPr>
        <w:t xml:space="preserve">                         </w:t>
      </w:r>
      <w:r w:rsidR="0090718E">
        <w:rPr>
          <w:rFonts w:ascii="Arial" w:hAnsi="Arial" w:cs="Arial"/>
          <w:sz w:val="24"/>
          <w:szCs w:val="24"/>
        </w:rPr>
        <w:t xml:space="preserve"> от   </w:t>
      </w:r>
      <w:r w:rsidR="00722EA3" w:rsidRPr="00722EA3">
        <w:rPr>
          <w:rFonts w:ascii="Arial" w:hAnsi="Arial" w:cs="Arial"/>
          <w:sz w:val="24"/>
          <w:szCs w:val="24"/>
        </w:rPr>
        <w:t>22.06.</w:t>
      </w:r>
      <w:r w:rsidR="00DB019A" w:rsidRPr="00722EA3">
        <w:rPr>
          <w:rFonts w:ascii="Arial" w:hAnsi="Arial" w:cs="Arial"/>
          <w:sz w:val="24"/>
          <w:szCs w:val="24"/>
        </w:rPr>
        <w:t xml:space="preserve"> </w:t>
      </w:r>
      <w:r w:rsidR="0090718E" w:rsidRPr="00722EA3">
        <w:rPr>
          <w:rFonts w:ascii="Arial" w:hAnsi="Arial" w:cs="Arial"/>
          <w:sz w:val="24"/>
          <w:szCs w:val="24"/>
        </w:rPr>
        <w:t>2017.№</w:t>
      </w:r>
      <w:r w:rsidR="00DB019A">
        <w:rPr>
          <w:rFonts w:ascii="Arial" w:hAnsi="Arial" w:cs="Arial"/>
          <w:sz w:val="24"/>
          <w:szCs w:val="24"/>
        </w:rPr>
        <w:t xml:space="preserve"> </w:t>
      </w:r>
      <w:r w:rsidR="00722EA3" w:rsidRPr="00722EA3">
        <w:rPr>
          <w:rFonts w:ascii="Arial" w:hAnsi="Arial" w:cs="Arial"/>
          <w:sz w:val="24"/>
          <w:szCs w:val="24"/>
        </w:rPr>
        <w:t>422/6</w:t>
      </w:r>
      <w:r w:rsidR="0090718E" w:rsidRPr="00722EA3">
        <w:rPr>
          <w:rFonts w:ascii="Arial" w:hAnsi="Arial" w:cs="Arial"/>
          <w:sz w:val="24"/>
          <w:szCs w:val="24"/>
        </w:rPr>
        <w:t xml:space="preserve"> </w:t>
      </w:r>
      <w:r w:rsidRPr="00722EA3">
        <w:rPr>
          <w:rFonts w:ascii="Arial" w:hAnsi="Arial" w:cs="Arial"/>
          <w:sz w:val="24"/>
          <w:szCs w:val="24"/>
        </w:rPr>
        <w:t>)</w:t>
      </w:r>
    </w:p>
    <w:p w:rsidR="003F7128" w:rsidRPr="00E613BF" w:rsidRDefault="00600863" w:rsidP="00061F6B">
      <w:pPr>
        <w:spacing w:after="0" w:line="240" w:lineRule="auto"/>
        <w:jc w:val="center"/>
        <w:rPr>
          <w:rFonts w:ascii="Arial" w:hAnsi="Arial" w:cs="Arial"/>
          <w:sz w:val="24"/>
          <w:szCs w:val="24"/>
        </w:rPr>
      </w:pPr>
      <w:r w:rsidRPr="00E613BF">
        <w:rPr>
          <w:rFonts w:ascii="Arial" w:hAnsi="Arial" w:cs="Arial"/>
          <w:sz w:val="28"/>
          <w:szCs w:val="24"/>
        </w:rPr>
        <w:t>Об утверждении муниципальной программы</w:t>
      </w:r>
      <w:r w:rsidR="0037695D" w:rsidRPr="00E613BF">
        <w:rPr>
          <w:rFonts w:ascii="Arial" w:hAnsi="Arial" w:cs="Arial"/>
          <w:sz w:val="28"/>
          <w:szCs w:val="24"/>
        </w:rPr>
        <w:t xml:space="preserve"> </w:t>
      </w:r>
      <w:r w:rsidRPr="00E613BF">
        <w:rPr>
          <w:rFonts w:ascii="Arial" w:hAnsi="Arial" w:cs="Arial"/>
          <w:sz w:val="28"/>
          <w:szCs w:val="24"/>
        </w:rPr>
        <w:t>городского округа Электросталь Московской</w:t>
      </w:r>
      <w:r w:rsidR="00C73BA4" w:rsidRPr="00E613BF">
        <w:rPr>
          <w:rFonts w:ascii="Arial" w:hAnsi="Arial" w:cs="Arial"/>
          <w:sz w:val="28"/>
          <w:szCs w:val="24"/>
        </w:rPr>
        <w:t xml:space="preserve"> </w:t>
      </w:r>
      <w:r w:rsidRPr="00E613BF">
        <w:rPr>
          <w:rFonts w:ascii="Arial" w:hAnsi="Arial" w:cs="Arial"/>
          <w:sz w:val="28"/>
          <w:szCs w:val="24"/>
        </w:rPr>
        <w:t>области «Жилище» на 2017-2021 годы»</w:t>
      </w:r>
    </w:p>
    <w:p w:rsidR="00600863" w:rsidRPr="00E613BF" w:rsidRDefault="00600863" w:rsidP="00061F6B">
      <w:pPr>
        <w:spacing w:after="0" w:line="240" w:lineRule="auto"/>
        <w:ind w:firstLine="708"/>
        <w:jc w:val="both"/>
        <w:rPr>
          <w:rFonts w:ascii="Arial" w:hAnsi="Arial" w:cs="Arial"/>
          <w:sz w:val="24"/>
          <w:szCs w:val="24"/>
        </w:rPr>
      </w:pPr>
      <w:r w:rsidRPr="00E613BF">
        <w:rPr>
          <w:rFonts w:ascii="Arial" w:hAnsi="Arial" w:cs="Arial"/>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 постановлением Правительства Московской области от 25.10.2016 № 790/39 «Об утверждении государственной программы Московской области «Жилище» на 2017-2027 годы, постановлением Администрации городского округа Электросталь Московской области от 27.08.2013          № 621/8 «Об утверждении Порядка разработки и реализации муниципальных  программ городского округа Электросталь Московской области», Администрация городского округа Электросталь Московской области ПОСТАНОВЛЯЕТ:</w:t>
      </w:r>
    </w:p>
    <w:p w:rsidR="00600863" w:rsidRPr="00E613BF" w:rsidRDefault="00600863" w:rsidP="00600863">
      <w:pPr>
        <w:pStyle w:val="a6"/>
        <w:numPr>
          <w:ilvl w:val="0"/>
          <w:numId w:val="12"/>
        </w:numPr>
        <w:spacing w:after="0" w:line="240" w:lineRule="auto"/>
        <w:jc w:val="both"/>
        <w:rPr>
          <w:rFonts w:ascii="Arial" w:hAnsi="Arial" w:cs="Arial"/>
          <w:sz w:val="24"/>
          <w:szCs w:val="24"/>
        </w:rPr>
      </w:pPr>
      <w:r w:rsidRPr="00E613BF">
        <w:rPr>
          <w:rFonts w:ascii="Arial" w:hAnsi="Arial" w:cs="Arial"/>
          <w:sz w:val="24"/>
          <w:szCs w:val="24"/>
        </w:rPr>
        <w:t xml:space="preserve">Утвердить      муниципальную     программу     городского округа Электросталь </w:t>
      </w:r>
    </w:p>
    <w:p w:rsidR="00600863" w:rsidRPr="00E613BF" w:rsidRDefault="00600863" w:rsidP="00600863">
      <w:pPr>
        <w:pStyle w:val="a6"/>
        <w:spacing w:after="0" w:line="240" w:lineRule="auto"/>
        <w:ind w:left="0"/>
        <w:jc w:val="both"/>
        <w:rPr>
          <w:rFonts w:ascii="Arial" w:hAnsi="Arial" w:cs="Arial"/>
          <w:sz w:val="24"/>
          <w:szCs w:val="24"/>
        </w:rPr>
      </w:pPr>
      <w:r w:rsidRPr="00E613BF">
        <w:rPr>
          <w:rFonts w:ascii="Arial" w:hAnsi="Arial" w:cs="Arial"/>
          <w:sz w:val="24"/>
          <w:szCs w:val="24"/>
        </w:rPr>
        <w:t>Московской области «Жилище» на 2017-2021 годы» (прилагается).</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 xml:space="preserve">  2.  Признать утратившими силу с 01.01.2017:</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 xml:space="preserve">  2.1 постановление Администрации городского округа Электросталь Московской области  от 14.10.2014 № 888/10 «Об утверждении муниципальной программы городского округа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 xml:space="preserve">  2.2 постановление Администрации городского округа Электросталь Московской области от 26.03.2015 № 191/4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2.3 постановление Администрации городского округа Электросталь Московской области от 07.04.2015 № 250/5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2.4 постановление Администрации городского округа Электросталь Московской области от 24.08.2015 №683/11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2.5 постановление Администрации городского округа Электросталь Московской области от 04.09.2015 № 713/12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2.6 постановление Администрации городского округа Электросталь Московской области от 31.12.2015 № 1167/18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2.7 постановление Администрации городского округа Электросталь Московской области от 10.06.2016 № 409/8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lastRenderedPageBreak/>
        <w:t>2.8 постановление Администрации городского округа Электросталь Московской области от 21.10.2016 № 712/14 «О внесении изменений в муниципальную программу городского округа Электросталь Московской обла</w:t>
      </w:r>
      <w:r w:rsidR="001E5CFF" w:rsidRPr="00E613BF">
        <w:rPr>
          <w:rFonts w:ascii="Arial" w:hAnsi="Arial" w:cs="Arial"/>
          <w:sz w:val="24"/>
          <w:szCs w:val="24"/>
        </w:rPr>
        <w:t>сти «Жилище» на 2015-2019 годы».</w:t>
      </w:r>
    </w:p>
    <w:p w:rsidR="00600863" w:rsidRPr="00E613BF" w:rsidRDefault="00600863" w:rsidP="0026434E">
      <w:pPr>
        <w:spacing w:after="0" w:line="240" w:lineRule="auto"/>
        <w:ind w:firstLine="624"/>
        <w:jc w:val="both"/>
        <w:rPr>
          <w:rFonts w:ascii="Arial" w:hAnsi="Arial" w:cs="Arial"/>
          <w:sz w:val="24"/>
          <w:szCs w:val="24"/>
        </w:rPr>
      </w:pPr>
      <w:r w:rsidRPr="00E613BF">
        <w:rPr>
          <w:rFonts w:ascii="Arial" w:hAnsi="Arial" w:cs="Arial"/>
          <w:sz w:val="24"/>
          <w:szCs w:val="24"/>
        </w:rPr>
        <w:t xml:space="preserve">3. Опубликовать настоящее постановление  в газете  «Официальный вестник» и разместить на сайте городского округа Электросталь Московской области – </w:t>
      </w:r>
      <w:hyperlink r:id="rId9" w:history="1">
        <w:r w:rsidRPr="00E613BF">
          <w:rPr>
            <w:rStyle w:val="af2"/>
            <w:rFonts w:ascii="Arial" w:hAnsi="Arial" w:cs="Arial"/>
            <w:color w:val="auto"/>
            <w:sz w:val="24"/>
            <w:szCs w:val="24"/>
            <w:u w:val="none"/>
            <w:lang w:val="en-US"/>
          </w:rPr>
          <w:t>www</w:t>
        </w:r>
        <w:r w:rsidRPr="00E613BF">
          <w:rPr>
            <w:rStyle w:val="af2"/>
            <w:rFonts w:ascii="Arial" w:hAnsi="Arial" w:cs="Arial"/>
            <w:color w:val="auto"/>
            <w:sz w:val="24"/>
            <w:szCs w:val="24"/>
            <w:u w:val="none"/>
          </w:rPr>
          <w:t>.</w:t>
        </w:r>
        <w:r w:rsidRPr="00E613BF">
          <w:rPr>
            <w:rStyle w:val="af2"/>
            <w:rFonts w:ascii="Arial" w:hAnsi="Arial" w:cs="Arial"/>
            <w:color w:val="auto"/>
            <w:sz w:val="24"/>
            <w:szCs w:val="24"/>
            <w:u w:val="none"/>
            <w:lang w:val="en-US"/>
          </w:rPr>
          <w:t>electrostal</w:t>
        </w:r>
        <w:r w:rsidRPr="00E613BF">
          <w:rPr>
            <w:rStyle w:val="af2"/>
            <w:rFonts w:ascii="Arial" w:hAnsi="Arial" w:cs="Arial"/>
            <w:color w:val="auto"/>
            <w:sz w:val="24"/>
            <w:szCs w:val="24"/>
            <w:u w:val="none"/>
          </w:rPr>
          <w:t>.</w:t>
        </w:r>
        <w:r w:rsidRPr="00E613BF">
          <w:rPr>
            <w:rStyle w:val="af2"/>
            <w:rFonts w:ascii="Arial" w:hAnsi="Arial" w:cs="Arial"/>
            <w:color w:val="auto"/>
            <w:sz w:val="24"/>
            <w:szCs w:val="24"/>
            <w:u w:val="none"/>
            <w:lang w:val="en-US"/>
          </w:rPr>
          <w:t>ru</w:t>
        </w:r>
      </w:hyperlink>
      <w:r w:rsidRPr="00E613BF">
        <w:rPr>
          <w:rFonts w:ascii="Arial" w:hAnsi="Arial" w:cs="Arial"/>
          <w:sz w:val="24"/>
          <w:szCs w:val="24"/>
        </w:rPr>
        <w:t>.</w:t>
      </w:r>
    </w:p>
    <w:p w:rsidR="00600863" w:rsidRPr="00E613BF" w:rsidRDefault="00600863" w:rsidP="00600863">
      <w:pPr>
        <w:pStyle w:val="af0"/>
        <w:spacing w:after="0" w:line="240" w:lineRule="auto"/>
        <w:ind w:right="-97"/>
        <w:rPr>
          <w:rFonts w:ascii="Arial" w:hAnsi="Arial" w:cs="Arial"/>
          <w:sz w:val="24"/>
          <w:szCs w:val="24"/>
        </w:rPr>
      </w:pPr>
      <w:r w:rsidRPr="00E613BF">
        <w:rPr>
          <w:rFonts w:ascii="Arial" w:hAnsi="Arial" w:cs="Arial"/>
          <w:sz w:val="24"/>
          <w:szCs w:val="24"/>
        </w:rPr>
        <w:tab/>
        <w:t>4.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00863" w:rsidRPr="00E613BF" w:rsidRDefault="00600863" w:rsidP="00061F6B">
      <w:pPr>
        <w:tabs>
          <w:tab w:val="left" w:pos="540"/>
        </w:tabs>
        <w:spacing w:after="0" w:line="240" w:lineRule="auto"/>
        <w:jc w:val="both"/>
        <w:rPr>
          <w:rFonts w:ascii="Arial" w:hAnsi="Arial" w:cs="Arial"/>
          <w:szCs w:val="24"/>
        </w:rPr>
      </w:pPr>
      <w:r w:rsidRPr="00E613BF">
        <w:rPr>
          <w:rFonts w:ascii="Arial" w:hAnsi="Arial" w:cs="Arial"/>
          <w:sz w:val="24"/>
          <w:szCs w:val="24"/>
        </w:rPr>
        <w:tab/>
        <w:t xml:space="preserve">  5. Контроль за исполнением настоящего постановления возложить на заместителя Главы Администрации городского округа Электросталь Московской области   Гусева Д.Ю.</w:t>
      </w:r>
    </w:p>
    <w:p w:rsidR="00600863" w:rsidRPr="00E613BF" w:rsidRDefault="00600863" w:rsidP="00600863">
      <w:pPr>
        <w:spacing w:after="0" w:line="240" w:lineRule="auto"/>
        <w:rPr>
          <w:rFonts w:ascii="Arial" w:hAnsi="Arial" w:cs="Arial"/>
          <w:sz w:val="24"/>
          <w:szCs w:val="24"/>
        </w:rPr>
      </w:pPr>
      <w:r w:rsidRPr="00E613BF">
        <w:rPr>
          <w:rFonts w:ascii="Arial" w:hAnsi="Arial" w:cs="Arial"/>
          <w:sz w:val="24"/>
          <w:szCs w:val="24"/>
        </w:rPr>
        <w:t>Исполняющий полномочия Главы</w:t>
      </w:r>
    </w:p>
    <w:p w:rsidR="00600863" w:rsidRPr="00E613BF" w:rsidRDefault="00600863" w:rsidP="00600863">
      <w:pPr>
        <w:spacing w:after="0" w:line="240" w:lineRule="auto"/>
        <w:rPr>
          <w:rFonts w:ascii="Arial" w:hAnsi="Arial" w:cs="Arial"/>
          <w:sz w:val="24"/>
          <w:szCs w:val="24"/>
        </w:rPr>
      </w:pPr>
      <w:r w:rsidRPr="00E613BF">
        <w:rPr>
          <w:rFonts w:ascii="Arial" w:hAnsi="Arial" w:cs="Arial"/>
          <w:sz w:val="24"/>
          <w:szCs w:val="24"/>
        </w:rPr>
        <w:t xml:space="preserve">городского округа                                                                                                       В.Я.Пекарев </w:t>
      </w:r>
    </w:p>
    <w:p w:rsidR="00E56628" w:rsidRPr="00E613BF" w:rsidRDefault="004376A7" w:rsidP="00CD1340">
      <w:pPr>
        <w:widowControl w:val="0"/>
        <w:autoSpaceDE w:val="0"/>
        <w:autoSpaceDN w:val="0"/>
        <w:adjustRightInd w:val="0"/>
        <w:spacing w:after="0" w:line="240" w:lineRule="auto"/>
        <w:ind w:left="4536"/>
        <w:jc w:val="both"/>
        <w:outlineLvl w:val="0"/>
        <w:rPr>
          <w:rFonts w:ascii="Arial" w:hAnsi="Arial" w:cs="Arial"/>
          <w:sz w:val="24"/>
          <w:szCs w:val="24"/>
        </w:rPr>
      </w:pPr>
      <w:bookmarkStart w:id="0" w:name="Par23"/>
      <w:bookmarkEnd w:id="0"/>
      <w:r w:rsidRPr="00E613BF">
        <w:rPr>
          <w:rFonts w:ascii="Arial" w:hAnsi="Arial" w:cs="Arial"/>
          <w:sz w:val="24"/>
          <w:szCs w:val="24"/>
        </w:rPr>
        <w:t>УТВЕРЖДЕНА</w:t>
      </w:r>
    </w:p>
    <w:p w:rsidR="00E56628" w:rsidRPr="00E613BF" w:rsidRDefault="00E56628" w:rsidP="00CD1340">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 xml:space="preserve">постановлением </w:t>
      </w:r>
      <w:r w:rsidR="00AD31CA" w:rsidRPr="00E613BF">
        <w:rPr>
          <w:rFonts w:ascii="Arial" w:hAnsi="Arial" w:cs="Arial"/>
          <w:sz w:val="24"/>
          <w:szCs w:val="24"/>
        </w:rPr>
        <w:t>А</w:t>
      </w:r>
      <w:r w:rsidRPr="00E613BF">
        <w:rPr>
          <w:rFonts w:ascii="Arial" w:hAnsi="Arial" w:cs="Arial"/>
          <w:sz w:val="24"/>
          <w:szCs w:val="24"/>
        </w:rPr>
        <w:t>дминистрации</w:t>
      </w:r>
    </w:p>
    <w:p w:rsidR="00E56628" w:rsidRPr="00E613BF" w:rsidRDefault="00E56628" w:rsidP="00CD1340">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городского округа Электросталь</w:t>
      </w:r>
    </w:p>
    <w:p w:rsidR="00E56628" w:rsidRPr="00E613BF" w:rsidRDefault="00E56628" w:rsidP="00CD1340">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Московской области</w:t>
      </w:r>
    </w:p>
    <w:p w:rsidR="00E56628" w:rsidRPr="00E613BF" w:rsidRDefault="00E56628" w:rsidP="00CD1340">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 xml:space="preserve">от </w:t>
      </w:r>
      <w:r w:rsidR="00EC6BC1" w:rsidRPr="00E613BF">
        <w:rPr>
          <w:rFonts w:ascii="Arial" w:hAnsi="Arial" w:cs="Arial"/>
          <w:sz w:val="24"/>
          <w:szCs w:val="24"/>
        </w:rPr>
        <w:t>___</w:t>
      </w:r>
      <w:r w:rsidR="00C20BB3" w:rsidRPr="00E613BF">
        <w:rPr>
          <w:rFonts w:ascii="Arial" w:hAnsi="Arial" w:cs="Arial"/>
          <w:sz w:val="24"/>
          <w:szCs w:val="24"/>
        </w:rPr>
        <w:t>14.12.2016</w:t>
      </w:r>
      <w:r w:rsidR="004376A7" w:rsidRPr="00E613BF">
        <w:rPr>
          <w:rFonts w:ascii="Arial" w:hAnsi="Arial" w:cs="Arial"/>
          <w:sz w:val="24"/>
          <w:szCs w:val="24"/>
        </w:rPr>
        <w:t>___  № ___</w:t>
      </w:r>
      <w:r w:rsidR="00C20BB3" w:rsidRPr="00E613BF">
        <w:rPr>
          <w:rFonts w:ascii="Arial" w:hAnsi="Arial" w:cs="Arial"/>
          <w:sz w:val="24"/>
          <w:szCs w:val="24"/>
        </w:rPr>
        <w:t>893/16</w:t>
      </w:r>
      <w:r w:rsidR="004376A7" w:rsidRPr="00E613BF">
        <w:rPr>
          <w:rFonts w:ascii="Arial" w:hAnsi="Arial" w:cs="Arial"/>
          <w:sz w:val="24"/>
          <w:szCs w:val="24"/>
        </w:rPr>
        <w:t>__</w:t>
      </w:r>
    </w:p>
    <w:p w:rsidR="00E56628" w:rsidRPr="00E613BF" w:rsidRDefault="00E56628">
      <w:pPr>
        <w:widowControl w:val="0"/>
        <w:autoSpaceDE w:val="0"/>
        <w:autoSpaceDN w:val="0"/>
        <w:adjustRightInd w:val="0"/>
        <w:spacing w:after="0" w:line="240" w:lineRule="auto"/>
        <w:jc w:val="center"/>
        <w:rPr>
          <w:rFonts w:ascii="Arial" w:hAnsi="Arial" w:cs="Arial"/>
          <w:bCs/>
          <w:sz w:val="24"/>
          <w:szCs w:val="24"/>
        </w:rPr>
      </w:pPr>
      <w:bookmarkStart w:id="1" w:name="Par29"/>
      <w:bookmarkEnd w:id="1"/>
      <w:r w:rsidRPr="00E613BF">
        <w:rPr>
          <w:rFonts w:ascii="Arial" w:hAnsi="Arial" w:cs="Arial"/>
          <w:bCs/>
          <w:sz w:val="24"/>
          <w:szCs w:val="24"/>
        </w:rPr>
        <w:t>МУНИЦИПАЛЬНАЯ ПРОГРАММА</w:t>
      </w:r>
    </w:p>
    <w:p w:rsidR="00E56628" w:rsidRPr="00E613BF" w:rsidRDefault="00E56628">
      <w:pPr>
        <w:widowControl w:val="0"/>
        <w:autoSpaceDE w:val="0"/>
        <w:autoSpaceDN w:val="0"/>
        <w:adjustRightInd w:val="0"/>
        <w:spacing w:after="0" w:line="240" w:lineRule="auto"/>
        <w:jc w:val="center"/>
        <w:rPr>
          <w:rFonts w:ascii="Arial" w:hAnsi="Arial" w:cs="Arial"/>
          <w:bCs/>
          <w:sz w:val="24"/>
          <w:szCs w:val="24"/>
        </w:rPr>
      </w:pPr>
      <w:r w:rsidRPr="00E613BF">
        <w:rPr>
          <w:rFonts w:ascii="Arial" w:hAnsi="Arial" w:cs="Arial"/>
          <w:bCs/>
          <w:sz w:val="24"/>
          <w:szCs w:val="24"/>
        </w:rPr>
        <w:t xml:space="preserve">ГОРОДСКОГО ОКРУГА ЭЛЕКТРОСТАЛЬ МОСКОВСКОЙ ОБЛАСТИ </w:t>
      </w:r>
      <w:r w:rsidR="00B8421A" w:rsidRPr="00E613BF">
        <w:rPr>
          <w:rFonts w:ascii="Arial" w:hAnsi="Arial" w:cs="Arial"/>
          <w:bCs/>
          <w:sz w:val="24"/>
          <w:szCs w:val="24"/>
        </w:rPr>
        <w:t>«</w:t>
      </w:r>
      <w:r w:rsidRPr="00E613BF">
        <w:rPr>
          <w:rFonts w:ascii="Arial" w:hAnsi="Arial" w:cs="Arial"/>
          <w:bCs/>
          <w:sz w:val="24"/>
          <w:szCs w:val="24"/>
        </w:rPr>
        <w:t>ЖИЛИЩЕ</w:t>
      </w:r>
      <w:r w:rsidR="00B8421A" w:rsidRPr="00E613BF">
        <w:rPr>
          <w:rFonts w:ascii="Arial" w:hAnsi="Arial" w:cs="Arial"/>
          <w:bCs/>
          <w:sz w:val="24"/>
          <w:szCs w:val="24"/>
        </w:rPr>
        <w:t>»</w:t>
      </w:r>
    </w:p>
    <w:p w:rsidR="006F7534" w:rsidRPr="00E613BF" w:rsidRDefault="00E56628" w:rsidP="006F7534">
      <w:pPr>
        <w:spacing w:after="0" w:line="240" w:lineRule="auto"/>
        <w:jc w:val="center"/>
        <w:rPr>
          <w:rFonts w:ascii="Arial" w:hAnsi="Arial" w:cs="Arial"/>
          <w:bCs/>
          <w:sz w:val="24"/>
          <w:szCs w:val="24"/>
        </w:rPr>
      </w:pPr>
      <w:r w:rsidRPr="00E613BF">
        <w:rPr>
          <w:rFonts w:ascii="Arial" w:hAnsi="Arial" w:cs="Arial"/>
          <w:bCs/>
          <w:sz w:val="24"/>
          <w:szCs w:val="24"/>
        </w:rPr>
        <w:t>НА 201</w:t>
      </w:r>
      <w:r w:rsidR="00EC6BC1" w:rsidRPr="00E613BF">
        <w:rPr>
          <w:rFonts w:ascii="Arial" w:hAnsi="Arial" w:cs="Arial"/>
          <w:bCs/>
          <w:sz w:val="24"/>
          <w:szCs w:val="24"/>
        </w:rPr>
        <w:t>7</w:t>
      </w:r>
      <w:r w:rsidRPr="00E613BF">
        <w:rPr>
          <w:rFonts w:ascii="Arial" w:hAnsi="Arial" w:cs="Arial"/>
          <w:bCs/>
          <w:sz w:val="24"/>
          <w:szCs w:val="24"/>
        </w:rPr>
        <w:t>-20</w:t>
      </w:r>
      <w:r w:rsidR="00EC6BC1" w:rsidRPr="00E613BF">
        <w:rPr>
          <w:rFonts w:ascii="Arial" w:hAnsi="Arial" w:cs="Arial"/>
          <w:bCs/>
          <w:sz w:val="24"/>
          <w:szCs w:val="24"/>
        </w:rPr>
        <w:t>21</w:t>
      </w:r>
      <w:r w:rsidRPr="00E613BF">
        <w:rPr>
          <w:rFonts w:ascii="Arial" w:hAnsi="Arial" w:cs="Arial"/>
          <w:bCs/>
          <w:sz w:val="24"/>
          <w:szCs w:val="24"/>
        </w:rPr>
        <w:t xml:space="preserve"> ГОДЫ</w:t>
      </w:r>
    </w:p>
    <w:p w:rsidR="00695B6C" w:rsidRPr="00E613BF" w:rsidRDefault="006F7534" w:rsidP="006F7534">
      <w:pPr>
        <w:spacing w:after="0" w:line="240" w:lineRule="auto"/>
        <w:jc w:val="center"/>
        <w:rPr>
          <w:rFonts w:ascii="Arial" w:hAnsi="Arial" w:cs="Arial"/>
          <w:bCs/>
          <w:sz w:val="24"/>
          <w:szCs w:val="24"/>
        </w:rPr>
      </w:pPr>
      <w:r w:rsidRPr="00E613BF">
        <w:rPr>
          <w:rFonts w:ascii="Arial" w:hAnsi="Arial" w:cs="Arial"/>
          <w:sz w:val="24"/>
          <w:szCs w:val="24"/>
        </w:rPr>
        <w:t>( в ред. постановления Администрации городского округа Электросталь Московской области от 02.02.2017 № 57/2</w:t>
      </w:r>
      <w:r w:rsidR="001D0AF2" w:rsidRPr="00E613BF">
        <w:rPr>
          <w:rFonts w:ascii="Arial" w:hAnsi="Arial" w:cs="Arial"/>
          <w:sz w:val="24"/>
          <w:szCs w:val="24"/>
        </w:rPr>
        <w:t>, от 10.03.2017 № 133/3</w:t>
      </w:r>
      <w:r w:rsidR="00EB6284">
        <w:rPr>
          <w:rFonts w:ascii="Arial" w:hAnsi="Arial" w:cs="Arial"/>
          <w:sz w:val="24"/>
          <w:szCs w:val="24"/>
        </w:rPr>
        <w:t>, от 21.04.2017 № 255/4</w:t>
      </w:r>
      <w:r w:rsidRPr="00E613BF">
        <w:rPr>
          <w:rFonts w:ascii="Arial" w:hAnsi="Arial" w:cs="Arial"/>
          <w:sz w:val="24"/>
          <w:szCs w:val="24"/>
        </w:rPr>
        <w:t>)</w:t>
      </w:r>
    </w:p>
    <w:p w:rsidR="00E56628" w:rsidRPr="00E613BF" w:rsidRDefault="00E56628">
      <w:pPr>
        <w:widowControl w:val="0"/>
        <w:autoSpaceDE w:val="0"/>
        <w:autoSpaceDN w:val="0"/>
        <w:adjustRightInd w:val="0"/>
        <w:spacing w:after="0" w:line="240" w:lineRule="auto"/>
        <w:jc w:val="center"/>
        <w:outlineLvl w:val="1"/>
        <w:rPr>
          <w:rFonts w:ascii="Arial" w:hAnsi="Arial" w:cs="Arial"/>
          <w:sz w:val="24"/>
          <w:szCs w:val="24"/>
        </w:rPr>
      </w:pPr>
      <w:bookmarkStart w:id="2" w:name="Par33"/>
      <w:bookmarkEnd w:id="2"/>
      <w:r w:rsidRPr="00E613BF">
        <w:rPr>
          <w:rFonts w:ascii="Arial" w:hAnsi="Arial" w:cs="Arial"/>
          <w:sz w:val="24"/>
          <w:szCs w:val="24"/>
        </w:rPr>
        <w:t>Паспорт</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 городского округа Электросталь</w:t>
      </w:r>
    </w:p>
    <w:p w:rsidR="00E56628" w:rsidRPr="00E613BF" w:rsidRDefault="00E56628"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Московской области </w:t>
      </w:r>
      <w:r w:rsidR="00B8421A" w:rsidRPr="00E613BF">
        <w:rPr>
          <w:rFonts w:ascii="Arial" w:hAnsi="Arial" w:cs="Arial"/>
          <w:sz w:val="24"/>
          <w:szCs w:val="24"/>
        </w:rPr>
        <w:t>«</w:t>
      </w:r>
      <w:r w:rsidRPr="00E613BF">
        <w:rPr>
          <w:rFonts w:ascii="Arial" w:hAnsi="Arial" w:cs="Arial"/>
          <w:sz w:val="24"/>
          <w:szCs w:val="24"/>
        </w:rPr>
        <w:t>Жилище</w:t>
      </w:r>
      <w:r w:rsidR="00B8421A" w:rsidRPr="00E613BF">
        <w:rPr>
          <w:rFonts w:ascii="Arial" w:hAnsi="Arial" w:cs="Arial"/>
          <w:sz w:val="24"/>
          <w:szCs w:val="24"/>
        </w:rPr>
        <w:t>»</w:t>
      </w:r>
      <w:r w:rsidRPr="00E613BF">
        <w:rPr>
          <w:rFonts w:ascii="Arial" w:hAnsi="Arial" w:cs="Arial"/>
          <w:sz w:val="24"/>
          <w:szCs w:val="24"/>
        </w:rPr>
        <w:t xml:space="preserve"> на 201</w:t>
      </w:r>
      <w:r w:rsidR="00396CE3" w:rsidRPr="00E613BF">
        <w:rPr>
          <w:rFonts w:ascii="Arial" w:hAnsi="Arial" w:cs="Arial"/>
          <w:sz w:val="24"/>
          <w:szCs w:val="24"/>
        </w:rPr>
        <w:t>7</w:t>
      </w:r>
      <w:r w:rsidRPr="00E613BF">
        <w:rPr>
          <w:rFonts w:ascii="Arial" w:hAnsi="Arial" w:cs="Arial"/>
          <w:sz w:val="24"/>
          <w:szCs w:val="24"/>
        </w:rPr>
        <w:t>-20</w:t>
      </w:r>
      <w:r w:rsidR="00396CE3" w:rsidRPr="00E613BF">
        <w:rPr>
          <w:rFonts w:ascii="Arial" w:hAnsi="Arial" w:cs="Arial"/>
          <w:sz w:val="24"/>
          <w:szCs w:val="24"/>
        </w:rPr>
        <w:t>21</w:t>
      </w:r>
      <w:r w:rsidRPr="00E613BF">
        <w:rPr>
          <w:rFonts w:ascii="Arial" w:hAnsi="Arial" w:cs="Arial"/>
          <w:sz w:val="24"/>
          <w:szCs w:val="24"/>
        </w:rPr>
        <w:t xml:space="preserve"> годы</w:t>
      </w:r>
    </w:p>
    <w:p w:rsidR="00DB019A" w:rsidRPr="00722EA3" w:rsidRDefault="006F7534" w:rsidP="00DB019A">
      <w:pPr>
        <w:spacing w:after="0" w:line="240" w:lineRule="auto"/>
        <w:jc w:val="center"/>
        <w:rPr>
          <w:rFonts w:ascii="Arial" w:hAnsi="Arial" w:cs="Arial"/>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w:t>
      </w:r>
      <w:r w:rsidR="00F26B51" w:rsidRPr="00E613BF">
        <w:rPr>
          <w:rFonts w:ascii="Arial" w:hAnsi="Arial" w:cs="Arial"/>
          <w:sz w:val="24"/>
          <w:szCs w:val="24"/>
        </w:rPr>
        <w:t>от</w:t>
      </w:r>
      <w:r w:rsidR="00DB019A">
        <w:rPr>
          <w:rFonts w:ascii="Arial" w:hAnsi="Arial" w:cs="Arial"/>
          <w:sz w:val="24"/>
          <w:szCs w:val="24"/>
        </w:rPr>
        <w:t xml:space="preserve">   </w:t>
      </w:r>
      <w:r w:rsidR="00DB019A" w:rsidRPr="00722EA3">
        <w:rPr>
          <w:rFonts w:ascii="Arial" w:hAnsi="Arial" w:cs="Arial"/>
          <w:sz w:val="24"/>
          <w:szCs w:val="24"/>
        </w:rPr>
        <w:t>22.06.2017.№422/6 )</w:t>
      </w:r>
    </w:p>
    <w:p w:rsidR="006F7534" w:rsidRPr="00E613BF" w:rsidRDefault="006F7534"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b/>
          <w:sz w:val="24"/>
          <w:szCs w:val="24"/>
        </w:rPr>
      </w:pPr>
    </w:p>
    <w:p w:rsidR="006C105E" w:rsidRPr="00E613BF" w:rsidRDefault="006C105E" w:rsidP="002A24F6">
      <w:pPr>
        <w:pStyle w:val="ConsPlusNormal"/>
        <w:rPr>
          <w:rFonts w:ascii="Arial" w:hAnsi="Arial" w:cs="Arial"/>
          <w:sz w:val="24"/>
          <w:szCs w:val="24"/>
        </w:rPr>
        <w:sectPr w:rsidR="006C105E" w:rsidRPr="00E613BF" w:rsidSect="00E613BF">
          <w:headerReference w:type="even" r:id="rId10"/>
          <w:headerReference w:type="default" r:id="rId11"/>
          <w:pgSz w:w="11905" w:h="16838"/>
          <w:pgMar w:top="1134" w:right="567" w:bottom="1134" w:left="1134" w:header="720" w:footer="720" w:gutter="0"/>
          <w:cols w:space="720"/>
          <w:noEndnote/>
          <w:docGrid w:linePitch="299"/>
        </w:sect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12615"/>
      </w:tblGrid>
      <w:tr w:rsidR="000A070D" w:rsidRPr="009B349E" w:rsidTr="001C4BF2">
        <w:trPr>
          <w:trHeight w:val="229"/>
        </w:trPr>
        <w:tc>
          <w:tcPr>
            <w:tcW w:w="2756"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lastRenderedPageBreak/>
              <w:t>Координатор программы</w:t>
            </w:r>
          </w:p>
        </w:tc>
        <w:tc>
          <w:tcPr>
            <w:tcW w:w="12615"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Заместитель Главы Администрации городского округа Электросталь Московской области Е.П.Алехин</w:t>
            </w:r>
          </w:p>
        </w:tc>
      </w:tr>
      <w:tr w:rsidR="000A070D" w:rsidRPr="009B349E" w:rsidTr="001C4BF2">
        <w:trPr>
          <w:trHeight w:val="229"/>
        </w:trPr>
        <w:tc>
          <w:tcPr>
            <w:tcW w:w="2756"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Муниципальный заказчик программы</w:t>
            </w:r>
          </w:p>
        </w:tc>
        <w:tc>
          <w:tcPr>
            <w:tcW w:w="12615"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0A070D" w:rsidRPr="009B349E" w:rsidTr="001C4BF2">
        <w:trPr>
          <w:trHeight w:val="1261"/>
        </w:trPr>
        <w:tc>
          <w:tcPr>
            <w:tcW w:w="2756"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Цели  программы</w:t>
            </w:r>
          </w:p>
        </w:tc>
        <w:tc>
          <w:tcPr>
            <w:tcW w:w="12615"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0A070D" w:rsidRPr="009B349E" w:rsidTr="001C4BF2">
        <w:trPr>
          <w:trHeight w:val="1583"/>
        </w:trPr>
        <w:tc>
          <w:tcPr>
            <w:tcW w:w="2756"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Перечень подпрограмм</w:t>
            </w:r>
          </w:p>
        </w:tc>
        <w:tc>
          <w:tcPr>
            <w:tcW w:w="12615" w:type="dxa"/>
          </w:tcPr>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1. Обеспечение жильем молодых семей.</w:t>
            </w:r>
          </w:p>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2. Предоставление жилых помещений гражданам, стоящим в очереди на улучшение жилищных условий в городском округе Электросталь московской области</w:t>
            </w:r>
          </w:p>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3. Обеспечение жильем детей-сирот и детей, оставшихся без попечения родителей, а также лиц из их числа</w:t>
            </w:r>
          </w:p>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4. Переселение граждан из многоквартирных жилых домов, признанных аварийными в установленном законодательстве порядке</w:t>
            </w:r>
          </w:p>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5. Комплексное освоение земельных участков в целях жилищного строительства и развитие застроенных территорий</w:t>
            </w:r>
          </w:p>
          <w:p w:rsidR="000A070D" w:rsidRPr="00A139E0" w:rsidRDefault="000A070D" w:rsidP="00B11E59">
            <w:pPr>
              <w:pStyle w:val="ConsPlusNormal"/>
              <w:rPr>
                <w:rFonts w:ascii="Arial" w:hAnsi="Arial" w:cs="Arial"/>
                <w:bCs/>
                <w:sz w:val="24"/>
                <w:szCs w:val="24"/>
              </w:rPr>
            </w:pPr>
            <w:r w:rsidRPr="00A139E0">
              <w:rPr>
                <w:rFonts w:ascii="Arial" w:hAnsi="Arial" w:cs="Arial"/>
                <w:bCs/>
                <w:sz w:val="24"/>
                <w:szCs w:val="24"/>
              </w:rPr>
              <w:t>Подпрограмма 6. Социальная ипотека</w:t>
            </w:r>
          </w:p>
          <w:p w:rsidR="000A070D" w:rsidRPr="00A139E0" w:rsidRDefault="000A070D" w:rsidP="00B11E59">
            <w:pPr>
              <w:autoSpaceDE w:val="0"/>
              <w:autoSpaceDN w:val="0"/>
              <w:adjustRightInd w:val="0"/>
              <w:rPr>
                <w:rFonts w:ascii="Arial" w:hAnsi="Arial"/>
                <w:sz w:val="24"/>
                <w:szCs w:val="24"/>
              </w:rPr>
            </w:pPr>
            <w:r w:rsidRPr="00A139E0">
              <w:rPr>
                <w:rFonts w:ascii="Arial" w:hAnsi="Arial"/>
                <w:bCs/>
                <w:sz w:val="24"/>
                <w:szCs w:val="24"/>
              </w:rPr>
              <w:t>Подпрограмма 7.</w:t>
            </w:r>
            <w:r w:rsidRPr="00A139E0">
              <w:rPr>
                <w:rFonts w:ascii="Arial" w:hAnsi="Arial"/>
                <w:sz w:val="24"/>
                <w:szCs w:val="24"/>
              </w:rPr>
              <w:t xml:space="preserve"> Обеспечение жильем отдельных категорий граждан, установленных федеральным законодательством</w:t>
            </w:r>
          </w:p>
          <w:p w:rsidR="000A070D" w:rsidRPr="00A139E0" w:rsidRDefault="000A070D" w:rsidP="00B11E59">
            <w:pPr>
              <w:autoSpaceDE w:val="0"/>
              <w:autoSpaceDN w:val="0"/>
              <w:adjustRightInd w:val="0"/>
              <w:rPr>
                <w:rFonts w:ascii="Arial" w:hAnsi="Arial"/>
                <w:sz w:val="24"/>
                <w:szCs w:val="24"/>
              </w:rPr>
            </w:pPr>
            <w:r w:rsidRPr="00A139E0">
              <w:rPr>
                <w:rFonts w:ascii="Arial" w:hAnsi="Arial"/>
                <w:sz w:val="24"/>
                <w:szCs w:val="24"/>
              </w:rPr>
              <w:t xml:space="preserve">Подпрограмма 8.  </w:t>
            </w:r>
            <w:r w:rsidRPr="00A139E0">
              <w:rPr>
                <w:rFonts w:ascii="Arial" w:eastAsia="Calibri" w:hAnsi="Arial"/>
                <w:sz w:val="24"/>
                <w:szCs w:val="24"/>
              </w:rPr>
              <w:t>Улучшение жилищных условий семей, имеющих семь и более детей</w:t>
            </w:r>
          </w:p>
          <w:p w:rsidR="000A070D" w:rsidRPr="00A139E0" w:rsidRDefault="000A070D" w:rsidP="00B11E59">
            <w:pPr>
              <w:pStyle w:val="ConsPlusNormal"/>
              <w:rPr>
                <w:rFonts w:ascii="Arial" w:hAnsi="Arial" w:cs="Arial"/>
                <w:sz w:val="24"/>
                <w:szCs w:val="24"/>
              </w:rPr>
            </w:pPr>
          </w:p>
        </w:tc>
      </w:tr>
    </w:tbl>
    <w:p w:rsidR="006C105E" w:rsidRPr="00E613BF" w:rsidRDefault="006C105E" w:rsidP="00FB2D5C">
      <w:pPr>
        <w:widowControl w:val="0"/>
        <w:autoSpaceDE w:val="0"/>
        <w:autoSpaceDN w:val="0"/>
        <w:adjustRightInd w:val="0"/>
        <w:spacing w:after="0" w:line="240" w:lineRule="auto"/>
        <w:jc w:val="center"/>
        <w:outlineLvl w:val="1"/>
        <w:rPr>
          <w:rFonts w:ascii="Arial" w:hAnsi="Arial" w:cs="Arial"/>
          <w:sz w:val="24"/>
          <w:szCs w:val="24"/>
        </w:rPr>
        <w:sectPr w:rsidR="006C105E" w:rsidRPr="00E613BF" w:rsidSect="00E613BF">
          <w:pgSz w:w="16838" w:h="11905" w:orient="landscape"/>
          <w:pgMar w:top="1134" w:right="567" w:bottom="1134" w:left="1134" w:header="720" w:footer="720" w:gutter="0"/>
          <w:cols w:space="720"/>
          <w:noEndnote/>
          <w:docGrid w:linePitch="299"/>
        </w:sect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559"/>
        <w:gridCol w:w="1418"/>
        <w:gridCol w:w="2268"/>
        <w:gridCol w:w="2409"/>
        <w:gridCol w:w="2410"/>
        <w:gridCol w:w="2126"/>
      </w:tblGrid>
      <w:tr w:rsidR="0090718E" w:rsidRPr="0090718E" w:rsidTr="00CF19DA">
        <w:trPr>
          <w:trHeight w:val="1471"/>
        </w:trPr>
        <w:tc>
          <w:tcPr>
            <w:tcW w:w="3181" w:type="dxa"/>
          </w:tcPr>
          <w:p w:rsidR="0090718E" w:rsidRPr="0090718E" w:rsidRDefault="0090718E" w:rsidP="00CF19DA">
            <w:pPr>
              <w:pStyle w:val="ConsPlusNormal"/>
              <w:rPr>
                <w:rFonts w:ascii="Arial" w:hAnsi="Arial" w:cs="Arial"/>
                <w:sz w:val="24"/>
                <w:szCs w:val="24"/>
              </w:rPr>
            </w:pPr>
            <w:r w:rsidRPr="0090718E">
              <w:rPr>
                <w:rFonts w:ascii="Arial" w:hAnsi="Arial" w:cs="Arial"/>
                <w:sz w:val="24"/>
                <w:szCs w:val="24"/>
              </w:rPr>
              <w:t>Источники финансирования программы по годам, в том числе по годам:</w:t>
            </w:r>
          </w:p>
          <w:p w:rsidR="0090718E" w:rsidRPr="0090718E" w:rsidRDefault="0090718E" w:rsidP="00CF19DA">
            <w:pPr>
              <w:pStyle w:val="ConsPlusNormal"/>
              <w:rPr>
                <w:rFonts w:ascii="Arial" w:hAnsi="Arial" w:cs="Arial"/>
                <w:sz w:val="24"/>
                <w:szCs w:val="24"/>
              </w:rPr>
            </w:pPr>
          </w:p>
          <w:p w:rsidR="0090718E" w:rsidRPr="0090718E" w:rsidRDefault="0090718E" w:rsidP="00CF19DA">
            <w:pPr>
              <w:pStyle w:val="ConsPlusNormal"/>
              <w:rPr>
                <w:rFonts w:ascii="Arial" w:hAnsi="Arial" w:cs="Arial"/>
                <w:sz w:val="24"/>
                <w:szCs w:val="24"/>
              </w:rPr>
            </w:pPr>
          </w:p>
          <w:p w:rsidR="0090718E" w:rsidRPr="0090718E" w:rsidRDefault="0090718E" w:rsidP="00CF19DA">
            <w:pPr>
              <w:pStyle w:val="ConsPlusNormal"/>
              <w:rPr>
                <w:rFonts w:ascii="Arial" w:hAnsi="Arial" w:cs="Arial"/>
                <w:sz w:val="24"/>
                <w:szCs w:val="24"/>
              </w:rPr>
            </w:pPr>
          </w:p>
          <w:p w:rsidR="0090718E" w:rsidRPr="0090718E" w:rsidRDefault="0090718E" w:rsidP="00CF19DA">
            <w:pPr>
              <w:pStyle w:val="ConsPlusNormal"/>
              <w:rPr>
                <w:rFonts w:ascii="Arial" w:hAnsi="Arial" w:cs="Arial"/>
                <w:sz w:val="24"/>
                <w:szCs w:val="24"/>
              </w:rPr>
            </w:pPr>
          </w:p>
        </w:tc>
        <w:tc>
          <w:tcPr>
            <w:tcW w:w="12190" w:type="dxa"/>
            <w:gridSpan w:val="6"/>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Расходы (тыс. рублей)</w:t>
            </w:r>
          </w:p>
        </w:tc>
      </w:tr>
      <w:tr w:rsidR="0090718E" w:rsidRPr="0090718E" w:rsidTr="00CF19DA">
        <w:trPr>
          <w:trHeight w:val="1471"/>
        </w:trPr>
        <w:tc>
          <w:tcPr>
            <w:tcW w:w="3181" w:type="dxa"/>
          </w:tcPr>
          <w:p w:rsidR="0090718E" w:rsidRPr="0090718E" w:rsidRDefault="0090718E" w:rsidP="00CF19DA">
            <w:pPr>
              <w:pStyle w:val="ConsPlusNormal"/>
              <w:rPr>
                <w:rFonts w:ascii="Arial" w:hAnsi="Arial" w:cs="Arial"/>
                <w:sz w:val="24"/>
                <w:szCs w:val="24"/>
              </w:rPr>
            </w:pPr>
          </w:p>
        </w:tc>
        <w:tc>
          <w:tcPr>
            <w:tcW w:w="1559" w:type="dxa"/>
          </w:tcPr>
          <w:p w:rsidR="0090718E" w:rsidRPr="0090718E" w:rsidRDefault="0090718E" w:rsidP="00CF19DA">
            <w:pPr>
              <w:rPr>
                <w:rFonts w:ascii="Arial" w:hAnsi="Arial" w:cs="Arial"/>
                <w:sz w:val="24"/>
                <w:szCs w:val="24"/>
              </w:rPr>
            </w:pPr>
            <w:r w:rsidRPr="0090718E">
              <w:rPr>
                <w:rFonts w:ascii="Arial" w:hAnsi="Arial" w:cs="Arial"/>
                <w:sz w:val="24"/>
                <w:szCs w:val="24"/>
              </w:rPr>
              <w:t>Всего</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2017</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2018</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2019</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2020</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2021</w:t>
            </w:r>
          </w:p>
        </w:tc>
      </w:tr>
      <w:tr w:rsidR="0090718E" w:rsidRPr="0090718E" w:rsidTr="00CF19DA">
        <w:trPr>
          <w:trHeight w:val="229"/>
        </w:trPr>
        <w:tc>
          <w:tcPr>
            <w:tcW w:w="3181" w:type="dxa"/>
          </w:tcPr>
          <w:p w:rsidR="0090718E" w:rsidRPr="0090718E" w:rsidRDefault="0090718E" w:rsidP="00CF19DA">
            <w:pPr>
              <w:rPr>
                <w:rFonts w:ascii="Arial" w:hAnsi="Arial" w:cs="Arial"/>
                <w:sz w:val="24"/>
                <w:szCs w:val="24"/>
              </w:rPr>
            </w:pPr>
            <w:r w:rsidRPr="0090718E">
              <w:rPr>
                <w:rFonts w:ascii="Arial" w:hAnsi="Arial" w:cs="Arial"/>
                <w:sz w:val="24"/>
                <w:szCs w:val="24"/>
              </w:rPr>
              <w:t>Средства бюджета городского округа Электросталь Московской области</w:t>
            </w:r>
          </w:p>
        </w:tc>
        <w:tc>
          <w:tcPr>
            <w:tcW w:w="1559" w:type="dxa"/>
          </w:tcPr>
          <w:p w:rsidR="0090718E" w:rsidRPr="0090718E" w:rsidRDefault="0090718E" w:rsidP="00CF19DA">
            <w:pPr>
              <w:jc w:val="center"/>
              <w:rPr>
                <w:rFonts w:ascii="Arial" w:hAnsi="Arial" w:cs="Arial"/>
                <w:sz w:val="24"/>
                <w:szCs w:val="24"/>
              </w:rPr>
            </w:pPr>
            <w:r w:rsidRPr="0090718E">
              <w:rPr>
                <w:rFonts w:ascii="Arial" w:hAnsi="Arial" w:cs="Arial"/>
                <w:sz w:val="24"/>
                <w:szCs w:val="24"/>
              </w:rPr>
              <w:t>7921,1</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1466,2</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1820,8</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1744,7</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1444,7</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1444,7</w:t>
            </w:r>
          </w:p>
        </w:tc>
      </w:tr>
      <w:tr w:rsidR="0090718E" w:rsidRPr="0090718E" w:rsidTr="00CF19DA">
        <w:trPr>
          <w:trHeight w:val="229"/>
        </w:trPr>
        <w:tc>
          <w:tcPr>
            <w:tcW w:w="3181" w:type="dxa"/>
          </w:tcPr>
          <w:p w:rsidR="0090718E" w:rsidRPr="0090718E" w:rsidRDefault="0090718E" w:rsidP="00CF19DA">
            <w:pPr>
              <w:tabs>
                <w:tab w:val="center" w:pos="4677"/>
                <w:tab w:val="right" w:pos="9355"/>
              </w:tabs>
              <w:autoSpaceDE w:val="0"/>
              <w:autoSpaceDN w:val="0"/>
              <w:adjustRightInd w:val="0"/>
              <w:rPr>
                <w:rFonts w:ascii="Arial" w:hAnsi="Arial" w:cs="Arial"/>
                <w:sz w:val="24"/>
                <w:szCs w:val="24"/>
              </w:rPr>
            </w:pPr>
            <w:r w:rsidRPr="0090718E">
              <w:rPr>
                <w:rFonts w:ascii="Arial" w:hAnsi="Arial" w:cs="Arial"/>
                <w:sz w:val="24"/>
                <w:szCs w:val="24"/>
              </w:rPr>
              <w:t>Средства бюджета Московской области</w:t>
            </w:r>
          </w:p>
        </w:tc>
        <w:tc>
          <w:tcPr>
            <w:tcW w:w="155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49269,1</w:t>
            </w:r>
          </w:p>
        </w:tc>
        <w:tc>
          <w:tcPr>
            <w:tcW w:w="1418" w:type="dxa"/>
            <w:vAlign w:val="center"/>
          </w:tcPr>
          <w:p w:rsidR="0090718E" w:rsidRPr="0090718E" w:rsidRDefault="0090718E" w:rsidP="00CF19DA">
            <w:pPr>
              <w:pStyle w:val="ConsPlusCell"/>
              <w:tabs>
                <w:tab w:val="center" w:pos="4677"/>
                <w:tab w:val="right" w:pos="9355"/>
              </w:tabs>
              <w:spacing w:after="200" w:line="276" w:lineRule="auto"/>
              <w:jc w:val="center"/>
              <w:rPr>
                <w:rFonts w:ascii="Arial" w:eastAsia="Calibri" w:hAnsi="Arial" w:cs="Arial"/>
                <w:sz w:val="24"/>
                <w:szCs w:val="24"/>
              </w:rPr>
            </w:pPr>
            <w:r w:rsidRPr="0090718E">
              <w:rPr>
                <w:rFonts w:ascii="Arial" w:eastAsia="Calibri" w:hAnsi="Arial" w:cs="Arial"/>
                <w:sz w:val="24"/>
                <w:szCs w:val="24"/>
              </w:rPr>
              <w:t>29318,4</w:t>
            </w:r>
          </w:p>
        </w:tc>
        <w:tc>
          <w:tcPr>
            <w:tcW w:w="2268" w:type="dxa"/>
            <w:vAlign w:val="center"/>
          </w:tcPr>
          <w:p w:rsidR="0090718E" w:rsidRPr="0090718E" w:rsidRDefault="0090718E" w:rsidP="00CF19DA">
            <w:pPr>
              <w:pStyle w:val="ConsPlusCell"/>
              <w:tabs>
                <w:tab w:val="center" w:pos="4677"/>
                <w:tab w:val="right" w:pos="9355"/>
              </w:tabs>
              <w:spacing w:after="200" w:line="276" w:lineRule="auto"/>
              <w:jc w:val="center"/>
              <w:rPr>
                <w:rFonts w:ascii="Arial" w:eastAsia="Calibri" w:hAnsi="Arial" w:cs="Arial"/>
                <w:sz w:val="24"/>
                <w:szCs w:val="24"/>
              </w:rPr>
            </w:pPr>
            <w:r w:rsidRPr="0090718E">
              <w:rPr>
                <w:rFonts w:ascii="Arial" w:eastAsia="Calibri" w:hAnsi="Arial" w:cs="Arial"/>
                <w:sz w:val="24"/>
                <w:szCs w:val="24"/>
              </w:rPr>
              <w:t>10491,5</w:t>
            </w:r>
          </w:p>
        </w:tc>
        <w:tc>
          <w:tcPr>
            <w:tcW w:w="2409" w:type="dxa"/>
            <w:vAlign w:val="center"/>
          </w:tcPr>
          <w:p w:rsidR="0090718E" w:rsidRPr="0090718E" w:rsidRDefault="0090718E" w:rsidP="00CF19DA">
            <w:pPr>
              <w:pStyle w:val="ConsPlusCell"/>
              <w:tabs>
                <w:tab w:val="center" w:pos="4677"/>
                <w:tab w:val="right" w:pos="9355"/>
              </w:tabs>
              <w:spacing w:after="200" w:line="276" w:lineRule="auto"/>
              <w:jc w:val="center"/>
              <w:rPr>
                <w:rFonts w:ascii="Arial" w:eastAsia="Calibri" w:hAnsi="Arial" w:cs="Arial"/>
                <w:sz w:val="24"/>
                <w:szCs w:val="24"/>
              </w:rPr>
            </w:pPr>
            <w:r w:rsidRPr="0090718E">
              <w:rPr>
                <w:rFonts w:ascii="Arial" w:eastAsia="Calibri" w:hAnsi="Arial" w:cs="Arial"/>
                <w:sz w:val="24"/>
                <w:szCs w:val="24"/>
              </w:rPr>
              <w:t>6138,4</w:t>
            </w:r>
          </w:p>
        </w:tc>
        <w:tc>
          <w:tcPr>
            <w:tcW w:w="2410" w:type="dxa"/>
            <w:vAlign w:val="center"/>
          </w:tcPr>
          <w:p w:rsidR="0090718E" w:rsidRPr="0090718E" w:rsidRDefault="0090718E" w:rsidP="00CF19DA">
            <w:pPr>
              <w:pStyle w:val="ConsPlusCell"/>
              <w:tabs>
                <w:tab w:val="center" w:pos="4677"/>
                <w:tab w:val="right" w:pos="9355"/>
              </w:tabs>
              <w:spacing w:after="200" w:line="276" w:lineRule="auto"/>
              <w:jc w:val="center"/>
              <w:rPr>
                <w:rFonts w:ascii="Arial" w:eastAsia="Calibri" w:hAnsi="Arial" w:cs="Arial"/>
                <w:sz w:val="24"/>
                <w:szCs w:val="24"/>
              </w:rPr>
            </w:pPr>
            <w:r w:rsidRPr="0090718E">
              <w:rPr>
                <w:rFonts w:ascii="Arial" w:eastAsia="Calibri" w:hAnsi="Arial" w:cs="Arial"/>
                <w:sz w:val="24"/>
                <w:szCs w:val="24"/>
              </w:rPr>
              <w:t>1660,4</w:t>
            </w:r>
          </w:p>
        </w:tc>
        <w:tc>
          <w:tcPr>
            <w:tcW w:w="2126" w:type="dxa"/>
            <w:vAlign w:val="center"/>
          </w:tcPr>
          <w:p w:rsidR="0090718E" w:rsidRPr="0090718E" w:rsidRDefault="0090718E" w:rsidP="00CF19DA">
            <w:pPr>
              <w:pStyle w:val="ConsPlusCell"/>
              <w:tabs>
                <w:tab w:val="center" w:pos="4677"/>
                <w:tab w:val="right" w:pos="9355"/>
              </w:tabs>
              <w:spacing w:after="200" w:line="276" w:lineRule="auto"/>
              <w:jc w:val="center"/>
              <w:rPr>
                <w:rFonts w:ascii="Arial" w:eastAsia="Calibri" w:hAnsi="Arial" w:cs="Arial"/>
                <w:sz w:val="24"/>
                <w:szCs w:val="24"/>
              </w:rPr>
            </w:pPr>
            <w:r w:rsidRPr="0090718E">
              <w:rPr>
                <w:rFonts w:ascii="Arial" w:eastAsia="Calibri" w:hAnsi="Arial" w:cs="Arial"/>
                <w:sz w:val="24"/>
                <w:szCs w:val="24"/>
              </w:rPr>
              <w:t>1660,4</w:t>
            </w:r>
          </w:p>
        </w:tc>
      </w:tr>
      <w:tr w:rsidR="0090718E" w:rsidRPr="0090718E" w:rsidTr="00CF19DA">
        <w:trPr>
          <w:trHeight w:val="928"/>
        </w:trPr>
        <w:tc>
          <w:tcPr>
            <w:tcW w:w="3181" w:type="dxa"/>
          </w:tcPr>
          <w:p w:rsidR="0090718E" w:rsidRPr="0090718E" w:rsidRDefault="0090718E" w:rsidP="00CF19DA">
            <w:pPr>
              <w:pStyle w:val="ConsPlusNormal"/>
              <w:rPr>
                <w:rFonts w:ascii="Arial" w:hAnsi="Arial" w:cs="Arial"/>
                <w:sz w:val="24"/>
                <w:szCs w:val="24"/>
              </w:rPr>
            </w:pPr>
            <w:r w:rsidRPr="0090718E">
              <w:rPr>
                <w:rFonts w:ascii="Arial" w:hAnsi="Arial" w:cs="Arial"/>
                <w:sz w:val="24"/>
                <w:szCs w:val="24"/>
              </w:rPr>
              <w:t>Средства федерального бюджета</w:t>
            </w:r>
          </w:p>
          <w:p w:rsidR="0090718E" w:rsidRPr="0090718E" w:rsidRDefault="0090718E" w:rsidP="00CF19DA">
            <w:pPr>
              <w:pStyle w:val="ConsPlusNormal"/>
              <w:rPr>
                <w:rFonts w:ascii="Arial" w:hAnsi="Arial" w:cs="Arial"/>
                <w:sz w:val="24"/>
                <w:szCs w:val="24"/>
              </w:rPr>
            </w:pPr>
          </w:p>
        </w:tc>
        <w:tc>
          <w:tcPr>
            <w:tcW w:w="1559" w:type="dxa"/>
          </w:tcPr>
          <w:p w:rsidR="0090718E" w:rsidRPr="0090718E" w:rsidRDefault="0090718E" w:rsidP="00CF19DA">
            <w:pPr>
              <w:jc w:val="center"/>
              <w:rPr>
                <w:rFonts w:ascii="Arial" w:hAnsi="Arial" w:cs="Arial"/>
                <w:sz w:val="24"/>
                <w:szCs w:val="24"/>
              </w:rPr>
            </w:pPr>
            <w:r w:rsidRPr="0090718E">
              <w:rPr>
                <w:rFonts w:ascii="Arial" w:hAnsi="Arial" w:cs="Arial"/>
                <w:sz w:val="24"/>
                <w:szCs w:val="24"/>
              </w:rPr>
              <w:t>7914,3</w:t>
            </w:r>
          </w:p>
        </w:tc>
        <w:tc>
          <w:tcPr>
            <w:tcW w:w="1418" w:type="dxa"/>
            <w:vAlign w:val="center"/>
          </w:tcPr>
          <w:p w:rsidR="0090718E" w:rsidRPr="0090718E" w:rsidRDefault="0090718E" w:rsidP="00CF19DA">
            <w:pPr>
              <w:jc w:val="center"/>
              <w:rPr>
                <w:rFonts w:ascii="Arial" w:hAnsi="Arial" w:cs="Arial"/>
                <w:sz w:val="24"/>
                <w:szCs w:val="24"/>
              </w:rPr>
            </w:pPr>
            <w:r w:rsidRPr="0090718E">
              <w:rPr>
                <w:rFonts w:ascii="Arial" w:hAnsi="Arial" w:cs="Arial"/>
                <w:sz w:val="24"/>
                <w:szCs w:val="24"/>
              </w:rPr>
              <w:t>4137,2</w:t>
            </w:r>
          </w:p>
        </w:tc>
        <w:tc>
          <w:tcPr>
            <w:tcW w:w="2268" w:type="dxa"/>
            <w:vAlign w:val="center"/>
          </w:tcPr>
          <w:p w:rsidR="0090718E" w:rsidRPr="0090718E" w:rsidRDefault="0090718E" w:rsidP="00CF19DA">
            <w:pPr>
              <w:jc w:val="center"/>
              <w:rPr>
                <w:rFonts w:ascii="Arial" w:hAnsi="Arial" w:cs="Arial"/>
                <w:sz w:val="24"/>
                <w:szCs w:val="24"/>
              </w:rPr>
            </w:pPr>
            <w:r w:rsidRPr="0090718E">
              <w:rPr>
                <w:rFonts w:ascii="Arial" w:hAnsi="Arial" w:cs="Arial"/>
                <w:sz w:val="24"/>
                <w:szCs w:val="24"/>
              </w:rPr>
              <w:t>888,4</w:t>
            </w:r>
          </w:p>
        </w:tc>
        <w:tc>
          <w:tcPr>
            <w:tcW w:w="2409" w:type="dxa"/>
            <w:vAlign w:val="center"/>
          </w:tcPr>
          <w:p w:rsidR="0090718E" w:rsidRPr="0090718E" w:rsidRDefault="0090718E" w:rsidP="00CF19DA">
            <w:pPr>
              <w:jc w:val="center"/>
              <w:rPr>
                <w:rFonts w:ascii="Arial" w:hAnsi="Arial" w:cs="Arial"/>
                <w:sz w:val="24"/>
                <w:szCs w:val="24"/>
              </w:rPr>
            </w:pPr>
            <w:r w:rsidRPr="0090718E">
              <w:rPr>
                <w:rFonts w:ascii="Arial" w:hAnsi="Arial" w:cs="Arial"/>
                <w:sz w:val="24"/>
                <w:szCs w:val="24"/>
              </w:rPr>
              <w:t>962,9</w:t>
            </w:r>
          </w:p>
        </w:tc>
        <w:tc>
          <w:tcPr>
            <w:tcW w:w="2410" w:type="dxa"/>
            <w:vAlign w:val="center"/>
          </w:tcPr>
          <w:p w:rsidR="0090718E" w:rsidRPr="0090718E" w:rsidRDefault="0090718E" w:rsidP="00CF19DA">
            <w:pPr>
              <w:jc w:val="center"/>
              <w:rPr>
                <w:rFonts w:ascii="Arial" w:hAnsi="Arial" w:cs="Arial"/>
                <w:sz w:val="24"/>
                <w:szCs w:val="24"/>
              </w:rPr>
            </w:pPr>
            <w:r w:rsidRPr="0090718E">
              <w:rPr>
                <w:rFonts w:ascii="Arial" w:hAnsi="Arial" w:cs="Arial"/>
                <w:sz w:val="24"/>
                <w:szCs w:val="24"/>
              </w:rPr>
              <w:t>962,9</w:t>
            </w:r>
          </w:p>
        </w:tc>
        <w:tc>
          <w:tcPr>
            <w:tcW w:w="2126" w:type="dxa"/>
            <w:vAlign w:val="center"/>
          </w:tcPr>
          <w:p w:rsidR="0090718E" w:rsidRPr="0090718E" w:rsidRDefault="0090718E" w:rsidP="00CF19DA">
            <w:pPr>
              <w:jc w:val="center"/>
              <w:rPr>
                <w:rFonts w:ascii="Arial" w:hAnsi="Arial" w:cs="Arial"/>
                <w:sz w:val="24"/>
                <w:szCs w:val="24"/>
              </w:rPr>
            </w:pPr>
            <w:r w:rsidRPr="0090718E">
              <w:rPr>
                <w:rFonts w:ascii="Arial" w:hAnsi="Arial" w:cs="Arial"/>
                <w:sz w:val="24"/>
                <w:szCs w:val="24"/>
              </w:rPr>
              <w:t>962,9</w:t>
            </w:r>
          </w:p>
        </w:tc>
      </w:tr>
      <w:tr w:rsidR="0090718E" w:rsidRPr="0090718E" w:rsidTr="00CF19DA">
        <w:trPr>
          <w:trHeight w:val="1034"/>
        </w:trPr>
        <w:tc>
          <w:tcPr>
            <w:tcW w:w="3181" w:type="dxa"/>
          </w:tcPr>
          <w:p w:rsidR="0090718E" w:rsidRPr="0090718E" w:rsidRDefault="0090718E" w:rsidP="00CF19DA">
            <w:pPr>
              <w:pStyle w:val="ConsPlusNormal"/>
              <w:rPr>
                <w:rFonts w:ascii="Arial" w:hAnsi="Arial" w:cs="Arial"/>
                <w:sz w:val="24"/>
                <w:szCs w:val="24"/>
              </w:rPr>
            </w:pPr>
            <w:r w:rsidRPr="0090718E">
              <w:rPr>
                <w:rFonts w:ascii="Arial" w:hAnsi="Arial" w:cs="Arial"/>
                <w:sz w:val="24"/>
                <w:szCs w:val="24"/>
              </w:rPr>
              <w:t xml:space="preserve">Внебюджетные </w:t>
            </w:r>
          </w:p>
          <w:p w:rsidR="0090718E" w:rsidRPr="0090718E" w:rsidRDefault="0090718E" w:rsidP="00CF19DA">
            <w:pPr>
              <w:pStyle w:val="ConsPlusNormal"/>
              <w:rPr>
                <w:rFonts w:ascii="Arial" w:hAnsi="Arial" w:cs="Arial"/>
                <w:sz w:val="24"/>
                <w:szCs w:val="24"/>
              </w:rPr>
            </w:pPr>
            <w:r w:rsidRPr="0090718E">
              <w:rPr>
                <w:rFonts w:ascii="Arial" w:hAnsi="Arial" w:cs="Arial"/>
                <w:sz w:val="24"/>
                <w:szCs w:val="24"/>
              </w:rPr>
              <w:t>источники</w:t>
            </w:r>
          </w:p>
          <w:p w:rsidR="0090718E" w:rsidRPr="0090718E" w:rsidRDefault="0090718E" w:rsidP="00CF19DA">
            <w:pPr>
              <w:pStyle w:val="ConsPlusNormal"/>
              <w:rPr>
                <w:rFonts w:ascii="Arial" w:hAnsi="Arial" w:cs="Arial"/>
                <w:sz w:val="24"/>
                <w:szCs w:val="24"/>
              </w:rPr>
            </w:pPr>
          </w:p>
          <w:p w:rsidR="0090718E" w:rsidRPr="0090718E" w:rsidRDefault="0090718E" w:rsidP="00CF19DA">
            <w:pPr>
              <w:pStyle w:val="ConsPlusNormal"/>
              <w:rPr>
                <w:rFonts w:ascii="Arial" w:hAnsi="Arial" w:cs="Arial"/>
                <w:sz w:val="24"/>
                <w:szCs w:val="24"/>
              </w:rPr>
            </w:pPr>
          </w:p>
          <w:p w:rsidR="0090718E" w:rsidRPr="0090718E" w:rsidRDefault="0090718E" w:rsidP="00CF19DA">
            <w:pPr>
              <w:pStyle w:val="ConsPlusNormal"/>
              <w:rPr>
                <w:rFonts w:ascii="Arial" w:hAnsi="Arial" w:cs="Arial"/>
                <w:sz w:val="24"/>
                <w:szCs w:val="24"/>
              </w:rPr>
            </w:pPr>
          </w:p>
        </w:tc>
        <w:tc>
          <w:tcPr>
            <w:tcW w:w="1559" w:type="dxa"/>
          </w:tcPr>
          <w:p w:rsidR="0090718E" w:rsidRPr="0090718E" w:rsidRDefault="0090718E" w:rsidP="00CF19DA">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10729763,3</w:t>
            </w:r>
          </w:p>
        </w:tc>
        <w:tc>
          <w:tcPr>
            <w:tcW w:w="1418" w:type="dxa"/>
            <w:vAlign w:val="center"/>
          </w:tcPr>
          <w:p w:rsidR="0090718E" w:rsidRPr="0090718E" w:rsidRDefault="0090718E" w:rsidP="00CF19DA">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1287821,7</w:t>
            </w:r>
          </w:p>
        </w:tc>
        <w:tc>
          <w:tcPr>
            <w:tcW w:w="2268" w:type="dxa"/>
            <w:vAlign w:val="center"/>
          </w:tcPr>
          <w:p w:rsidR="0090718E" w:rsidRPr="0090718E" w:rsidRDefault="0090718E" w:rsidP="00CF19DA">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1128908,8</w:t>
            </w:r>
          </w:p>
        </w:tc>
        <w:tc>
          <w:tcPr>
            <w:tcW w:w="2409" w:type="dxa"/>
            <w:vAlign w:val="center"/>
          </w:tcPr>
          <w:p w:rsidR="0090718E" w:rsidRPr="0090718E" w:rsidRDefault="0090718E" w:rsidP="00CF19DA">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1729087,6</w:t>
            </w:r>
          </w:p>
        </w:tc>
        <w:tc>
          <w:tcPr>
            <w:tcW w:w="2410" w:type="dxa"/>
            <w:vAlign w:val="center"/>
          </w:tcPr>
          <w:p w:rsidR="0090718E" w:rsidRPr="0090718E" w:rsidRDefault="0090718E" w:rsidP="00CF19DA">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3877812,6</w:t>
            </w:r>
          </w:p>
        </w:tc>
        <w:tc>
          <w:tcPr>
            <w:tcW w:w="2126" w:type="dxa"/>
            <w:vAlign w:val="center"/>
          </w:tcPr>
          <w:p w:rsidR="0090718E" w:rsidRPr="0090718E" w:rsidRDefault="0090718E" w:rsidP="00CF19DA">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2706132,6</w:t>
            </w:r>
          </w:p>
        </w:tc>
      </w:tr>
      <w:tr w:rsidR="0090718E" w:rsidRPr="0090718E" w:rsidTr="00CF19DA">
        <w:trPr>
          <w:trHeight w:val="928"/>
        </w:trPr>
        <w:tc>
          <w:tcPr>
            <w:tcW w:w="3181" w:type="dxa"/>
          </w:tcPr>
          <w:p w:rsidR="0090718E" w:rsidRPr="0090718E" w:rsidRDefault="0090718E" w:rsidP="00CF19DA">
            <w:pPr>
              <w:pStyle w:val="ConsPlusNormal"/>
              <w:rPr>
                <w:rFonts w:ascii="Arial" w:hAnsi="Arial" w:cs="Arial"/>
                <w:sz w:val="24"/>
                <w:szCs w:val="24"/>
              </w:rPr>
            </w:pPr>
            <w:r w:rsidRPr="0090718E">
              <w:rPr>
                <w:rFonts w:ascii="Arial" w:hAnsi="Arial" w:cs="Arial"/>
                <w:sz w:val="24"/>
                <w:szCs w:val="24"/>
              </w:rPr>
              <w:t>Другие источники (средства Пенсионного фонда, Федерального фонда медицинского страхования, Территориального фонда медицинского страхования, средства работодателей)</w:t>
            </w:r>
          </w:p>
        </w:tc>
        <w:tc>
          <w:tcPr>
            <w:tcW w:w="1559" w:type="dxa"/>
          </w:tcPr>
          <w:p w:rsidR="0090718E" w:rsidRPr="0090718E" w:rsidRDefault="00DB019A" w:rsidP="00CF19DA">
            <w:pPr>
              <w:jc w:val="center"/>
              <w:rPr>
                <w:rFonts w:ascii="Arial" w:hAnsi="Arial" w:cs="Arial"/>
                <w:sz w:val="24"/>
                <w:szCs w:val="24"/>
              </w:rPr>
            </w:pPr>
            <w:r>
              <w:rPr>
                <w:rFonts w:ascii="Arial" w:hAnsi="Arial" w:cs="Arial"/>
                <w:sz w:val="24"/>
                <w:szCs w:val="24"/>
              </w:rPr>
              <w:t>0</w:t>
            </w:r>
          </w:p>
        </w:tc>
        <w:tc>
          <w:tcPr>
            <w:tcW w:w="1418" w:type="dxa"/>
            <w:vAlign w:val="center"/>
          </w:tcPr>
          <w:p w:rsidR="0090718E" w:rsidRPr="0090718E" w:rsidRDefault="00DB019A" w:rsidP="00CF19DA">
            <w:pPr>
              <w:jc w:val="center"/>
              <w:rPr>
                <w:rFonts w:ascii="Arial" w:hAnsi="Arial" w:cs="Arial"/>
                <w:sz w:val="24"/>
                <w:szCs w:val="24"/>
              </w:rPr>
            </w:pPr>
            <w:r>
              <w:rPr>
                <w:rFonts w:ascii="Arial" w:hAnsi="Arial" w:cs="Arial"/>
                <w:sz w:val="24"/>
                <w:szCs w:val="24"/>
              </w:rPr>
              <w:t>0</w:t>
            </w:r>
          </w:p>
        </w:tc>
        <w:tc>
          <w:tcPr>
            <w:tcW w:w="2268" w:type="dxa"/>
            <w:vAlign w:val="center"/>
          </w:tcPr>
          <w:p w:rsidR="0090718E" w:rsidRPr="0090718E" w:rsidRDefault="00DB019A" w:rsidP="00CF19DA">
            <w:pPr>
              <w:jc w:val="center"/>
              <w:rPr>
                <w:rFonts w:ascii="Arial" w:hAnsi="Arial" w:cs="Arial"/>
                <w:sz w:val="24"/>
                <w:szCs w:val="24"/>
              </w:rPr>
            </w:pPr>
            <w:r>
              <w:rPr>
                <w:rFonts w:ascii="Arial" w:hAnsi="Arial" w:cs="Arial"/>
                <w:sz w:val="24"/>
                <w:szCs w:val="24"/>
              </w:rPr>
              <w:t>0</w:t>
            </w:r>
          </w:p>
        </w:tc>
        <w:tc>
          <w:tcPr>
            <w:tcW w:w="2409" w:type="dxa"/>
            <w:vAlign w:val="center"/>
          </w:tcPr>
          <w:p w:rsidR="0090718E" w:rsidRPr="0090718E" w:rsidRDefault="00DB019A" w:rsidP="00CF19DA">
            <w:pPr>
              <w:jc w:val="center"/>
              <w:rPr>
                <w:rFonts w:ascii="Arial" w:hAnsi="Arial" w:cs="Arial"/>
                <w:sz w:val="24"/>
                <w:szCs w:val="24"/>
              </w:rPr>
            </w:pPr>
            <w:r>
              <w:rPr>
                <w:rFonts w:ascii="Arial" w:hAnsi="Arial" w:cs="Arial"/>
                <w:sz w:val="24"/>
                <w:szCs w:val="24"/>
              </w:rPr>
              <w:t>0</w:t>
            </w:r>
          </w:p>
        </w:tc>
        <w:tc>
          <w:tcPr>
            <w:tcW w:w="2410" w:type="dxa"/>
            <w:vAlign w:val="center"/>
          </w:tcPr>
          <w:p w:rsidR="0090718E" w:rsidRPr="0090718E" w:rsidRDefault="00DB019A" w:rsidP="00CF19DA">
            <w:pPr>
              <w:jc w:val="center"/>
              <w:rPr>
                <w:rFonts w:ascii="Arial" w:hAnsi="Arial" w:cs="Arial"/>
                <w:sz w:val="24"/>
                <w:szCs w:val="24"/>
              </w:rPr>
            </w:pPr>
            <w:r>
              <w:rPr>
                <w:rFonts w:ascii="Arial" w:hAnsi="Arial" w:cs="Arial"/>
                <w:sz w:val="24"/>
                <w:szCs w:val="24"/>
              </w:rPr>
              <w:t>0</w:t>
            </w:r>
          </w:p>
        </w:tc>
        <w:tc>
          <w:tcPr>
            <w:tcW w:w="2126" w:type="dxa"/>
            <w:vAlign w:val="center"/>
          </w:tcPr>
          <w:p w:rsidR="0090718E" w:rsidRPr="0090718E" w:rsidRDefault="00DB019A" w:rsidP="00CF19DA">
            <w:pPr>
              <w:jc w:val="center"/>
              <w:rPr>
                <w:rFonts w:ascii="Arial" w:hAnsi="Arial" w:cs="Arial"/>
                <w:sz w:val="24"/>
                <w:szCs w:val="24"/>
              </w:rPr>
            </w:pPr>
            <w:r>
              <w:rPr>
                <w:rFonts w:ascii="Arial" w:hAnsi="Arial" w:cs="Arial"/>
                <w:sz w:val="24"/>
                <w:szCs w:val="24"/>
              </w:rPr>
              <w:t>0</w:t>
            </w:r>
          </w:p>
        </w:tc>
      </w:tr>
      <w:tr w:rsidR="0090718E" w:rsidRPr="0090718E" w:rsidTr="00CF19DA">
        <w:trPr>
          <w:trHeight w:val="229"/>
        </w:trPr>
        <w:tc>
          <w:tcPr>
            <w:tcW w:w="3181" w:type="dxa"/>
          </w:tcPr>
          <w:p w:rsidR="0090718E" w:rsidRPr="0090718E" w:rsidRDefault="0090718E" w:rsidP="00CF19DA">
            <w:pPr>
              <w:rPr>
                <w:rFonts w:ascii="Arial" w:hAnsi="Arial" w:cs="Arial"/>
                <w:sz w:val="24"/>
                <w:szCs w:val="24"/>
              </w:rPr>
            </w:pPr>
            <w:r w:rsidRPr="0090718E">
              <w:rPr>
                <w:rFonts w:ascii="Arial" w:hAnsi="Arial" w:cs="Arial"/>
                <w:sz w:val="24"/>
                <w:szCs w:val="24"/>
              </w:rPr>
              <w:t>Всего, в том числе по годам:</w:t>
            </w:r>
          </w:p>
          <w:p w:rsidR="0090718E" w:rsidRPr="0090718E" w:rsidRDefault="0090718E" w:rsidP="00CF19DA">
            <w:pPr>
              <w:rPr>
                <w:rFonts w:ascii="Arial" w:hAnsi="Arial" w:cs="Arial"/>
                <w:sz w:val="24"/>
                <w:szCs w:val="24"/>
              </w:rPr>
            </w:pPr>
          </w:p>
        </w:tc>
        <w:tc>
          <w:tcPr>
            <w:tcW w:w="1559" w:type="dxa"/>
          </w:tcPr>
          <w:p w:rsidR="0090718E" w:rsidRPr="0090718E" w:rsidRDefault="0090718E" w:rsidP="00CF19DA">
            <w:pPr>
              <w:pStyle w:val="ConsPlusNormal"/>
              <w:jc w:val="center"/>
              <w:rPr>
                <w:rFonts w:ascii="Arial" w:hAnsi="Arial" w:cs="Arial"/>
                <w:sz w:val="24"/>
                <w:szCs w:val="24"/>
              </w:rPr>
            </w:pPr>
          </w:p>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10794867,8</w:t>
            </w:r>
          </w:p>
        </w:tc>
        <w:tc>
          <w:tcPr>
            <w:tcW w:w="1418" w:type="dxa"/>
            <w:vAlign w:val="center"/>
          </w:tcPr>
          <w:p w:rsidR="0090718E" w:rsidRPr="0090718E" w:rsidRDefault="0090718E" w:rsidP="00CF19DA">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1322743,5</w:t>
            </w:r>
          </w:p>
        </w:tc>
        <w:tc>
          <w:tcPr>
            <w:tcW w:w="2268" w:type="dxa"/>
            <w:vAlign w:val="center"/>
          </w:tcPr>
          <w:p w:rsidR="0090718E" w:rsidRPr="0090718E" w:rsidRDefault="0090718E" w:rsidP="00CF19DA">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1142109,5</w:t>
            </w:r>
          </w:p>
        </w:tc>
        <w:tc>
          <w:tcPr>
            <w:tcW w:w="2409" w:type="dxa"/>
            <w:vAlign w:val="center"/>
          </w:tcPr>
          <w:p w:rsidR="0090718E" w:rsidRPr="0090718E" w:rsidRDefault="0090718E" w:rsidP="00CF19DA">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1737933,6</w:t>
            </w:r>
          </w:p>
        </w:tc>
        <w:tc>
          <w:tcPr>
            <w:tcW w:w="2410" w:type="dxa"/>
            <w:vAlign w:val="center"/>
          </w:tcPr>
          <w:p w:rsidR="0090718E" w:rsidRPr="0090718E" w:rsidRDefault="0090718E" w:rsidP="00CF19DA">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3881880,6</w:t>
            </w:r>
          </w:p>
        </w:tc>
        <w:tc>
          <w:tcPr>
            <w:tcW w:w="2126" w:type="dxa"/>
            <w:vAlign w:val="center"/>
          </w:tcPr>
          <w:p w:rsidR="0090718E" w:rsidRPr="0090718E" w:rsidRDefault="0090718E" w:rsidP="00CF19DA">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2710200,6</w:t>
            </w:r>
          </w:p>
        </w:tc>
      </w:tr>
      <w:tr w:rsidR="0090718E" w:rsidRPr="0090718E" w:rsidTr="00CF19DA">
        <w:trPr>
          <w:trHeight w:val="229"/>
        </w:trPr>
        <w:tc>
          <w:tcPr>
            <w:tcW w:w="4740" w:type="dxa"/>
            <w:gridSpan w:val="2"/>
          </w:tcPr>
          <w:p w:rsidR="0090718E" w:rsidRPr="0090718E" w:rsidRDefault="0090718E" w:rsidP="00CF19DA">
            <w:pPr>
              <w:pStyle w:val="ConsPlusNormal"/>
              <w:rPr>
                <w:rFonts w:ascii="Arial" w:hAnsi="Arial" w:cs="Arial"/>
                <w:sz w:val="24"/>
                <w:szCs w:val="24"/>
              </w:rPr>
            </w:pPr>
            <w:r w:rsidRPr="0090718E">
              <w:rPr>
                <w:rFonts w:ascii="Arial" w:hAnsi="Arial" w:cs="Arial"/>
                <w:sz w:val="24"/>
                <w:szCs w:val="24"/>
              </w:rPr>
              <w:t>Основные результаты реализации муниципальной программы</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2017</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2018</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2019</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2020</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2021</w:t>
            </w:r>
          </w:p>
        </w:tc>
      </w:tr>
      <w:tr w:rsidR="0090718E" w:rsidRPr="0090718E" w:rsidTr="00CF19DA">
        <w:trPr>
          <w:trHeight w:val="229"/>
        </w:trPr>
        <w:tc>
          <w:tcPr>
            <w:tcW w:w="4740" w:type="dxa"/>
            <w:gridSpan w:val="2"/>
          </w:tcPr>
          <w:p w:rsidR="0090718E" w:rsidRPr="0090718E" w:rsidRDefault="0090718E" w:rsidP="00CF19DA">
            <w:pPr>
              <w:tabs>
                <w:tab w:val="center" w:pos="4677"/>
                <w:tab w:val="right" w:pos="9355"/>
              </w:tabs>
              <w:autoSpaceDE w:val="0"/>
              <w:autoSpaceDN w:val="0"/>
              <w:adjustRightInd w:val="0"/>
              <w:rPr>
                <w:rFonts w:ascii="Arial" w:hAnsi="Arial" w:cs="Arial"/>
                <w:sz w:val="24"/>
                <w:szCs w:val="24"/>
              </w:rPr>
            </w:pPr>
            <w:r w:rsidRPr="0090718E">
              <w:rPr>
                <w:rFonts w:ascii="Arial" w:hAnsi="Arial" w:cs="Arial"/>
                <w:sz w:val="24"/>
                <w:szCs w:val="24"/>
              </w:rPr>
              <w:t>Количество свидетельств о праве на получение социальной выплаты на приобретение (строительство) жилых помещений, выданным  молодым семьям, ( в т.ч. на погашение ипотечного жилищного кредита) штук</w:t>
            </w:r>
          </w:p>
          <w:p w:rsidR="0090718E" w:rsidRPr="0090718E" w:rsidRDefault="0090718E" w:rsidP="00CF19DA">
            <w:pPr>
              <w:pStyle w:val="ConsPlusNormal"/>
              <w:rPr>
                <w:rFonts w:ascii="Arial" w:hAnsi="Arial" w:cs="Arial"/>
                <w:b/>
                <w:sz w:val="24"/>
                <w:szCs w:val="24"/>
              </w:rPr>
            </w:pPr>
          </w:p>
        </w:tc>
        <w:tc>
          <w:tcPr>
            <w:tcW w:w="1418" w:type="dxa"/>
            <w:vAlign w:val="center"/>
          </w:tcPr>
          <w:p w:rsidR="0090718E" w:rsidRPr="0090718E" w:rsidRDefault="0090718E" w:rsidP="00CF19DA">
            <w:pPr>
              <w:jc w:val="center"/>
              <w:rPr>
                <w:rFonts w:ascii="Arial" w:hAnsi="Arial" w:cs="Arial"/>
                <w:sz w:val="24"/>
                <w:szCs w:val="24"/>
              </w:rPr>
            </w:pPr>
            <w:r w:rsidRPr="0090718E">
              <w:rPr>
                <w:rFonts w:ascii="Arial" w:hAnsi="Arial" w:cs="Arial"/>
                <w:sz w:val="24"/>
                <w:szCs w:val="24"/>
              </w:rPr>
              <w:t>1</w:t>
            </w:r>
          </w:p>
        </w:tc>
        <w:tc>
          <w:tcPr>
            <w:tcW w:w="2268" w:type="dxa"/>
            <w:vAlign w:val="center"/>
          </w:tcPr>
          <w:p w:rsidR="0090718E" w:rsidRPr="0090718E" w:rsidRDefault="0090718E" w:rsidP="00CF19DA">
            <w:pPr>
              <w:jc w:val="center"/>
              <w:rPr>
                <w:rFonts w:ascii="Arial" w:hAnsi="Arial" w:cs="Arial"/>
                <w:sz w:val="24"/>
                <w:szCs w:val="24"/>
              </w:rPr>
            </w:pPr>
            <w:r w:rsidRPr="0090718E">
              <w:rPr>
                <w:rFonts w:ascii="Arial" w:hAnsi="Arial" w:cs="Arial"/>
                <w:sz w:val="24"/>
                <w:szCs w:val="24"/>
              </w:rPr>
              <w:t>2</w:t>
            </w:r>
          </w:p>
        </w:tc>
        <w:tc>
          <w:tcPr>
            <w:tcW w:w="2409" w:type="dxa"/>
            <w:vAlign w:val="center"/>
          </w:tcPr>
          <w:p w:rsidR="0090718E" w:rsidRPr="0090718E" w:rsidRDefault="0090718E" w:rsidP="00CF19DA">
            <w:pPr>
              <w:jc w:val="center"/>
              <w:rPr>
                <w:rFonts w:ascii="Arial" w:hAnsi="Arial" w:cs="Arial"/>
                <w:sz w:val="24"/>
                <w:szCs w:val="24"/>
              </w:rPr>
            </w:pPr>
            <w:r w:rsidRPr="0090718E">
              <w:rPr>
                <w:rFonts w:ascii="Arial" w:hAnsi="Arial" w:cs="Arial"/>
                <w:sz w:val="24"/>
                <w:szCs w:val="24"/>
              </w:rPr>
              <w:t>2</w:t>
            </w:r>
          </w:p>
        </w:tc>
        <w:tc>
          <w:tcPr>
            <w:tcW w:w="2410" w:type="dxa"/>
            <w:vAlign w:val="center"/>
          </w:tcPr>
          <w:p w:rsidR="0090718E" w:rsidRPr="0090718E" w:rsidRDefault="0090718E" w:rsidP="00CF19DA">
            <w:pPr>
              <w:jc w:val="center"/>
              <w:rPr>
                <w:rFonts w:ascii="Arial" w:hAnsi="Arial" w:cs="Arial"/>
                <w:sz w:val="24"/>
                <w:szCs w:val="24"/>
              </w:rPr>
            </w:pPr>
            <w:r w:rsidRPr="0090718E">
              <w:rPr>
                <w:rFonts w:ascii="Arial" w:hAnsi="Arial" w:cs="Arial"/>
                <w:sz w:val="24"/>
                <w:szCs w:val="24"/>
              </w:rPr>
              <w:t>2</w:t>
            </w:r>
          </w:p>
        </w:tc>
        <w:tc>
          <w:tcPr>
            <w:tcW w:w="2126" w:type="dxa"/>
            <w:vAlign w:val="center"/>
          </w:tcPr>
          <w:p w:rsidR="0090718E" w:rsidRPr="0090718E" w:rsidRDefault="0090718E" w:rsidP="00CF19DA">
            <w:pPr>
              <w:jc w:val="center"/>
              <w:rPr>
                <w:rFonts w:ascii="Arial" w:hAnsi="Arial" w:cs="Arial"/>
                <w:sz w:val="24"/>
                <w:szCs w:val="24"/>
              </w:rPr>
            </w:pPr>
            <w:r w:rsidRPr="0090718E">
              <w:rPr>
                <w:rFonts w:ascii="Arial" w:hAnsi="Arial" w:cs="Arial"/>
                <w:sz w:val="24"/>
                <w:szCs w:val="24"/>
              </w:rPr>
              <w:t>2</w:t>
            </w:r>
          </w:p>
        </w:tc>
      </w:tr>
      <w:tr w:rsidR="0090718E" w:rsidRPr="0090718E" w:rsidTr="00CF19DA">
        <w:trPr>
          <w:trHeight w:val="229"/>
        </w:trPr>
        <w:tc>
          <w:tcPr>
            <w:tcW w:w="4740" w:type="dxa"/>
            <w:gridSpan w:val="2"/>
          </w:tcPr>
          <w:p w:rsidR="0090718E" w:rsidRPr="0090718E" w:rsidRDefault="0090718E" w:rsidP="00CF19DA">
            <w:pPr>
              <w:pStyle w:val="ConsPlusNormal"/>
              <w:rPr>
                <w:rFonts w:ascii="Arial" w:hAnsi="Arial" w:cs="Arial"/>
                <w:sz w:val="24"/>
                <w:szCs w:val="24"/>
              </w:rPr>
            </w:pPr>
            <w:r w:rsidRPr="0090718E">
              <w:rPr>
                <w:rFonts w:ascii="Arial" w:hAnsi="Arial" w:cs="Arial"/>
                <w:sz w:val="24"/>
                <w:szCs w:val="24"/>
              </w:rPr>
              <w:t>Доля молодых семей, улучшивших жилищные условия, процент</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100</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100</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100</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100</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100</w:t>
            </w:r>
          </w:p>
        </w:tc>
      </w:tr>
      <w:tr w:rsidR="0090718E" w:rsidRPr="0090718E" w:rsidTr="00CF19DA">
        <w:trPr>
          <w:trHeight w:val="229"/>
        </w:trPr>
        <w:tc>
          <w:tcPr>
            <w:tcW w:w="4740" w:type="dxa"/>
            <w:gridSpan w:val="2"/>
          </w:tcPr>
          <w:p w:rsidR="0090718E" w:rsidRPr="0090718E" w:rsidRDefault="0090718E" w:rsidP="00CF19DA">
            <w:pPr>
              <w:pStyle w:val="ConsPlusNormal"/>
              <w:rPr>
                <w:rFonts w:ascii="Arial" w:hAnsi="Arial" w:cs="Arial"/>
                <w:sz w:val="24"/>
                <w:szCs w:val="24"/>
              </w:rPr>
            </w:pPr>
            <w:r w:rsidRPr="0090718E">
              <w:rPr>
                <w:rFonts w:ascii="Arial" w:hAnsi="Arial" w:cs="Arial"/>
                <w:sz w:val="24"/>
                <w:szCs w:val="24"/>
              </w:rPr>
              <w:t>Количество семей, стоящих в очереди на улучшение жилищных условий, семей</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483</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471</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464</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459</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455</w:t>
            </w:r>
          </w:p>
        </w:tc>
      </w:tr>
      <w:tr w:rsidR="0090718E" w:rsidRPr="0090718E" w:rsidTr="00CF19DA">
        <w:trPr>
          <w:trHeight w:val="229"/>
        </w:trPr>
        <w:tc>
          <w:tcPr>
            <w:tcW w:w="4740" w:type="dxa"/>
            <w:gridSpan w:val="2"/>
          </w:tcPr>
          <w:p w:rsidR="0090718E" w:rsidRPr="0090718E" w:rsidRDefault="0090718E" w:rsidP="00CF19DA">
            <w:pPr>
              <w:pStyle w:val="ConsPlusNormal"/>
              <w:rPr>
                <w:rFonts w:ascii="Arial" w:hAnsi="Arial" w:cs="Arial"/>
                <w:sz w:val="24"/>
                <w:szCs w:val="24"/>
              </w:rPr>
            </w:pPr>
            <w:r w:rsidRPr="0090718E">
              <w:rPr>
                <w:rFonts w:ascii="Arial" w:hAnsi="Arial" w:cs="Arial"/>
                <w:sz w:val="24"/>
                <w:szCs w:val="24"/>
              </w:rPr>
              <w:t>Количество семей, обеспеченных жилыми помещениями, семей</w:t>
            </w:r>
          </w:p>
          <w:p w:rsidR="0090718E" w:rsidRPr="0090718E" w:rsidRDefault="0090718E" w:rsidP="00CF19DA">
            <w:pPr>
              <w:pStyle w:val="ConsPlusNormal"/>
              <w:rPr>
                <w:rFonts w:ascii="Arial" w:hAnsi="Arial" w:cs="Arial"/>
                <w:sz w:val="24"/>
                <w:szCs w:val="24"/>
              </w:rPr>
            </w:pPr>
          </w:p>
          <w:p w:rsidR="0090718E" w:rsidRPr="0090718E" w:rsidRDefault="0090718E" w:rsidP="00CF19DA">
            <w:pPr>
              <w:pStyle w:val="ConsPlusNormal"/>
              <w:rPr>
                <w:rFonts w:ascii="Arial" w:hAnsi="Arial" w:cs="Arial"/>
                <w:sz w:val="24"/>
                <w:szCs w:val="24"/>
              </w:rPr>
            </w:pP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5</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5</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5</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5</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5</w:t>
            </w:r>
          </w:p>
        </w:tc>
      </w:tr>
      <w:tr w:rsidR="0090718E" w:rsidRPr="0090718E" w:rsidTr="00CF19DA">
        <w:trPr>
          <w:trHeight w:val="229"/>
        </w:trPr>
        <w:tc>
          <w:tcPr>
            <w:tcW w:w="4740" w:type="dxa"/>
            <w:gridSpan w:val="2"/>
          </w:tcPr>
          <w:p w:rsidR="0090718E" w:rsidRPr="0090718E" w:rsidRDefault="0090718E" w:rsidP="00CF19DA">
            <w:pPr>
              <w:pStyle w:val="ConsPlusNormal"/>
              <w:rPr>
                <w:rFonts w:ascii="Arial" w:hAnsi="Arial" w:cs="Arial"/>
                <w:sz w:val="24"/>
                <w:szCs w:val="24"/>
              </w:rPr>
            </w:pPr>
            <w:r w:rsidRPr="0090718E">
              <w:rPr>
                <w:rFonts w:ascii="Arial" w:hAnsi="Arial" w:cs="Arial"/>
                <w:sz w:val="24"/>
                <w:szCs w:val="24"/>
              </w:rPr>
              <w:t>Доля семей, обеспеченных жильем, к общему количеству семей, состоящих в очереди на улучшение жилищных условий в муниципальном образовании , процент</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1,03</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1,06</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1,07</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1,08</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1,09</w:t>
            </w:r>
          </w:p>
        </w:tc>
      </w:tr>
      <w:tr w:rsidR="0090718E" w:rsidRPr="0090718E" w:rsidTr="00CF19DA">
        <w:trPr>
          <w:trHeight w:val="229"/>
        </w:trPr>
        <w:tc>
          <w:tcPr>
            <w:tcW w:w="4740" w:type="dxa"/>
            <w:gridSpan w:val="2"/>
          </w:tcPr>
          <w:p w:rsidR="0090718E" w:rsidRPr="0090718E" w:rsidRDefault="0090718E" w:rsidP="00CF19DA">
            <w:pPr>
              <w:autoSpaceDE w:val="0"/>
              <w:rPr>
                <w:rFonts w:ascii="Arial" w:hAnsi="Arial" w:cs="Arial"/>
                <w:sz w:val="24"/>
                <w:szCs w:val="24"/>
              </w:rPr>
            </w:pPr>
            <w:r w:rsidRPr="0090718E">
              <w:rPr>
                <w:rFonts w:ascii="Arial" w:hAnsi="Arial" w:cs="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9</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4</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w:t>
            </w:r>
          </w:p>
        </w:tc>
      </w:tr>
      <w:tr w:rsidR="0090718E" w:rsidRPr="0090718E" w:rsidTr="00CF19DA">
        <w:trPr>
          <w:trHeight w:val="229"/>
        </w:trPr>
        <w:tc>
          <w:tcPr>
            <w:tcW w:w="4740" w:type="dxa"/>
            <w:gridSpan w:val="2"/>
          </w:tcPr>
          <w:p w:rsidR="0090718E" w:rsidRPr="0090718E" w:rsidRDefault="0090718E" w:rsidP="00CF19DA">
            <w:pPr>
              <w:pStyle w:val="ConsPlusNormal"/>
              <w:rPr>
                <w:rFonts w:ascii="Arial" w:hAnsi="Arial" w:cs="Arial"/>
                <w:sz w:val="24"/>
                <w:szCs w:val="24"/>
              </w:rPr>
            </w:pPr>
            <w:r w:rsidRPr="0090718E">
              <w:rPr>
                <w:rFonts w:ascii="Arial" w:hAnsi="Arial" w:cs="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r>
      <w:tr w:rsidR="0090718E" w:rsidRPr="0090718E" w:rsidTr="00CF19DA">
        <w:trPr>
          <w:trHeight w:val="608"/>
        </w:trPr>
        <w:tc>
          <w:tcPr>
            <w:tcW w:w="4740" w:type="dxa"/>
            <w:gridSpan w:val="2"/>
          </w:tcPr>
          <w:p w:rsidR="0090718E" w:rsidRPr="0090718E" w:rsidRDefault="0090718E" w:rsidP="00CF19DA">
            <w:pPr>
              <w:autoSpaceDE w:val="0"/>
              <w:snapToGrid w:val="0"/>
              <w:rPr>
                <w:rFonts w:ascii="Arial" w:hAnsi="Arial" w:cs="Arial"/>
                <w:sz w:val="24"/>
                <w:szCs w:val="24"/>
              </w:rPr>
            </w:pPr>
            <w:r w:rsidRPr="0090718E">
              <w:rPr>
                <w:rFonts w:ascii="Arial" w:hAnsi="Arial" w:cs="Arial"/>
                <w:sz w:val="24"/>
                <w:szCs w:val="24"/>
                <w:shd w:val="clear" w:color="auto" w:fill="FFFFFF"/>
              </w:rPr>
              <w:t>Годовой объем ввода жилья,  тыс. кв.м</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25,95</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23,39</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34,49</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74,32</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49,36</w:t>
            </w:r>
          </w:p>
        </w:tc>
      </w:tr>
      <w:tr w:rsidR="0090718E" w:rsidRPr="0090718E" w:rsidTr="00CF19DA">
        <w:trPr>
          <w:trHeight w:val="963"/>
        </w:trPr>
        <w:tc>
          <w:tcPr>
            <w:tcW w:w="4740" w:type="dxa"/>
            <w:gridSpan w:val="2"/>
          </w:tcPr>
          <w:p w:rsidR="0090718E" w:rsidRPr="0090718E" w:rsidRDefault="0090718E" w:rsidP="00CF19DA">
            <w:pPr>
              <w:autoSpaceDE w:val="0"/>
              <w:rPr>
                <w:rFonts w:ascii="Arial" w:hAnsi="Arial" w:cs="Arial"/>
                <w:b/>
                <w:sz w:val="24"/>
                <w:szCs w:val="24"/>
                <w:shd w:val="clear" w:color="auto" w:fill="FFFFFF"/>
              </w:rPr>
            </w:pPr>
            <w:r w:rsidRPr="0090718E">
              <w:rPr>
                <w:rFonts w:ascii="Arial" w:hAnsi="Arial" w:cs="Arial"/>
                <w:sz w:val="24"/>
                <w:szCs w:val="24"/>
                <w:shd w:val="clear" w:color="auto" w:fill="FFFFFF"/>
              </w:rPr>
              <w:t>Доля ввода в эксплуатацию жилья по стандартам эконом - класса,  в общем объеме вводимого жилья, процент</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15,79</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6,4</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1,4</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7,4</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3</w:t>
            </w:r>
          </w:p>
        </w:tc>
      </w:tr>
      <w:tr w:rsidR="0090718E" w:rsidRPr="0090718E" w:rsidTr="00CF19DA">
        <w:trPr>
          <w:trHeight w:val="963"/>
        </w:trPr>
        <w:tc>
          <w:tcPr>
            <w:tcW w:w="4740" w:type="dxa"/>
            <w:gridSpan w:val="2"/>
          </w:tcPr>
          <w:p w:rsidR="0090718E" w:rsidRPr="0090718E" w:rsidRDefault="0090718E" w:rsidP="00CF19DA">
            <w:pPr>
              <w:autoSpaceDE w:val="0"/>
              <w:snapToGrid w:val="0"/>
              <w:rPr>
                <w:rFonts w:ascii="Arial" w:hAnsi="Arial" w:cs="Arial"/>
                <w:color w:val="000000"/>
                <w:sz w:val="24"/>
                <w:szCs w:val="24"/>
                <w:shd w:val="clear" w:color="auto" w:fill="FFFFFF"/>
              </w:rPr>
            </w:pPr>
            <w:r w:rsidRPr="0090718E">
              <w:rPr>
                <w:rFonts w:ascii="Arial" w:hAnsi="Arial" w:cs="Arial"/>
                <w:sz w:val="24"/>
                <w:szCs w:val="24"/>
                <w:shd w:val="clear" w:color="auto" w:fill="FFFFFF"/>
              </w:rPr>
              <w:t>Объем ввода жилья по стандартам эконом- класса, тыс. кв.м.</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4,1</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1,5</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0,5</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5,5</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1,5</w:t>
            </w:r>
          </w:p>
        </w:tc>
      </w:tr>
      <w:tr w:rsidR="0090718E" w:rsidRPr="0090718E" w:rsidTr="00CF19DA">
        <w:trPr>
          <w:trHeight w:val="1123"/>
        </w:trPr>
        <w:tc>
          <w:tcPr>
            <w:tcW w:w="4740" w:type="dxa"/>
            <w:gridSpan w:val="2"/>
          </w:tcPr>
          <w:p w:rsidR="0090718E" w:rsidRPr="0090718E" w:rsidRDefault="0090718E" w:rsidP="00CF19DA">
            <w:pPr>
              <w:autoSpaceDE w:val="0"/>
              <w:rPr>
                <w:rFonts w:ascii="Arial" w:hAnsi="Arial" w:cs="Arial"/>
                <w:sz w:val="24"/>
                <w:szCs w:val="24"/>
                <w:shd w:val="clear" w:color="auto" w:fill="FFFFFF"/>
              </w:rPr>
            </w:pPr>
            <w:r w:rsidRPr="0090718E">
              <w:rPr>
                <w:rFonts w:ascii="Arial" w:hAnsi="Arial" w:cs="Arial"/>
                <w:sz w:val="24"/>
                <w:szCs w:val="24"/>
                <w:shd w:val="clear" w:color="auto" w:fill="FFFFFF"/>
              </w:rPr>
              <w:t>Доля годового ввода малоэтажного жилья, в том числе индивидуального жилищного строительства, процент</w:t>
            </w:r>
          </w:p>
          <w:p w:rsidR="0090718E" w:rsidRPr="0090718E" w:rsidRDefault="0090718E" w:rsidP="00CF19DA">
            <w:pPr>
              <w:autoSpaceDE w:val="0"/>
              <w:snapToGrid w:val="0"/>
              <w:rPr>
                <w:rFonts w:ascii="Arial" w:hAnsi="Arial" w:cs="Arial"/>
                <w:b/>
                <w:color w:val="000000"/>
                <w:sz w:val="24"/>
                <w:szCs w:val="24"/>
                <w:shd w:val="clear" w:color="auto" w:fill="FFFFFF"/>
              </w:rPr>
            </w:pP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0,8</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2,9</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3,6</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1,2</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w:t>
            </w:r>
          </w:p>
        </w:tc>
      </w:tr>
      <w:tr w:rsidR="0090718E" w:rsidRPr="0090718E" w:rsidTr="00CF19DA">
        <w:trPr>
          <w:trHeight w:val="809"/>
        </w:trPr>
        <w:tc>
          <w:tcPr>
            <w:tcW w:w="4740" w:type="dxa"/>
            <w:gridSpan w:val="2"/>
          </w:tcPr>
          <w:p w:rsidR="0090718E" w:rsidRPr="0090718E" w:rsidRDefault="0090718E" w:rsidP="00CF19DA">
            <w:pPr>
              <w:autoSpaceDE w:val="0"/>
              <w:snapToGrid w:val="0"/>
              <w:rPr>
                <w:rFonts w:ascii="Arial" w:hAnsi="Arial" w:cs="Arial"/>
                <w:color w:val="000000"/>
                <w:sz w:val="24"/>
                <w:szCs w:val="24"/>
                <w:shd w:val="clear" w:color="auto" w:fill="FFFFFF"/>
              </w:rPr>
            </w:pPr>
            <w:r w:rsidRPr="0090718E">
              <w:rPr>
                <w:rFonts w:ascii="Arial" w:hAnsi="Arial" w:cs="Arial"/>
                <w:sz w:val="24"/>
                <w:szCs w:val="24"/>
                <w:shd w:val="clear" w:color="auto" w:fill="FFFFFF"/>
              </w:rPr>
              <w:t>Средняя стоимость одного квадратного метра общей площади жилья, рублей</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60650</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63070</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65600</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68220</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70950</w:t>
            </w:r>
          </w:p>
        </w:tc>
      </w:tr>
      <w:tr w:rsidR="0090718E" w:rsidRPr="0090718E" w:rsidTr="00CF19DA">
        <w:trPr>
          <w:trHeight w:val="809"/>
        </w:trPr>
        <w:tc>
          <w:tcPr>
            <w:tcW w:w="4740" w:type="dxa"/>
            <w:gridSpan w:val="2"/>
          </w:tcPr>
          <w:p w:rsidR="0090718E" w:rsidRPr="0090718E" w:rsidRDefault="0090718E" w:rsidP="00CF19DA">
            <w:pPr>
              <w:autoSpaceDE w:val="0"/>
              <w:snapToGrid w:val="0"/>
              <w:rPr>
                <w:rFonts w:ascii="Arial" w:hAnsi="Arial" w:cs="Arial"/>
                <w:sz w:val="24"/>
                <w:szCs w:val="24"/>
                <w:shd w:val="clear" w:color="auto" w:fill="FFFFFF"/>
              </w:rPr>
            </w:pPr>
            <w:r w:rsidRPr="0090718E">
              <w:rPr>
                <w:rFonts w:ascii="Arial" w:hAnsi="Arial" w:cs="Arial"/>
                <w:sz w:val="24"/>
                <w:szCs w:val="24"/>
                <w:shd w:val="clear" w:color="auto" w:fill="FFFFFF"/>
              </w:rPr>
              <w:t>Средняя стоимость одного квадратного метра общей площади жилья, относительно уровня 2012 года, процент</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90,3</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89</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87,9</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86,9</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85,8</w:t>
            </w:r>
          </w:p>
        </w:tc>
      </w:tr>
      <w:tr w:rsidR="0090718E" w:rsidRPr="0090718E" w:rsidTr="00CF19DA">
        <w:trPr>
          <w:trHeight w:val="713"/>
        </w:trPr>
        <w:tc>
          <w:tcPr>
            <w:tcW w:w="4740" w:type="dxa"/>
            <w:gridSpan w:val="2"/>
          </w:tcPr>
          <w:p w:rsidR="0090718E" w:rsidRPr="0090718E" w:rsidRDefault="0090718E" w:rsidP="00CF19DA">
            <w:pPr>
              <w:autoSpaceDE w:val="0"/>
              <w:rPr>
                <w:rFonts w:ascii="Arial" w:hAnsi="Arial" w:cs="Arial"/>
                <w:sz w:val="24"/>
                <w:szCs w:val="24"/>
              </w:rPr>
            </w:pPr>
            <w:r w:rsidRPr="0090718E">
              <w:rPr>
                <w:rFonts w:ascii="Arial" w:hAnsi="Arial" w:cs="Arial"/>
                <w:sz w:val="24"/>
                <w:szCs w:val="24"/>
                <w:shd w:val="clear" w:color="auto" w:fill="FFFFFF"/>
              </w:rPr>
              <w:t>Уровень обеспеченности населения жильем,  кв.м.</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21,84</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21,91</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22,04</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22,41</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22,61</w:t>
            </w:r>
          </w:p>
        </w:tc>
      </w:tr>
      <w:tr w:rsidR="0090718E" w:rsidRPr="0090718E" w:rsidTr="00CF19DA">
        <w:trPr>
          <w:trHeight w:val="549"/>
        </w:trPr>
        <w:tc>
          <w:tcPr>
            <w:tcW w:w="4740" w:type="dxa"/>
            <w:gridSpan w:val="2"/>
          </w:tcPr>
          <w:p w:rsidR="0090718E" w:rsidRPr="0090718E" w:rsidRDefault="0090718E" w:rsidP="00CF19DA">
            <w:pPr>
              <w:autoSpaceDE w:val="0"/>
              <w:rPr>
                <w:rFonts w:ascii="Arial" w:hAnsi="Arial" w:cs="Arial"/>
                <w:sz w:val="24"/>
                <w:szCs w:val="24"/>
                <w:shd w:val="clear" w:color="auto" w:fill="FFFFFF"/>
              </w:rPr>
            </w:pPr>
            <w:r w:rsidRPr="0090718E">
              <w:rPr>
                <w:rFonts w:ascii="Arial" w:hAnsi="Arial" w:cs="Arial"/>
                <w:sz w:val="24"/>
                <w:szCs w:val="24"/>
                <w:shd w:val="clear" w:color="auto" w:fill="FFFFFF"/>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лет</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3,61</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3,78</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3,97</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4,17</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4,34</w:t>
            </w:r>
          </w:p>
        </w:tc>
      </w:tr>
      <w:tr w:rsidR="0090718E" w:rsidRPr="0090718E" w:rsidTr="00CF19DA">
        <w:trPr>
          <w:trHeight w:val="549"/>
        </w:trPr>
        <w:tc>
          <w:tcPr>
            <w:tcW w:w="4740" w:type="dxa"/>
            <w:gridSpan w:val="2"/>
          </w:tcPr>
          <w:p w:rsidR="0090718E" w:rsidRPr="0090718E" w:rsidRDefault="0090718E" w:rsidP="00CF19DA">
            <w:pPr>
              <w:autoSpaceDE w:val="0"/>
              <w:rPr>
                <w:rFonts w:ascii="Arial" w:hAnsi="Arial" w:cs="Arial"/>
                <w:sz w:val="24"/>
                <w:szCs w:val="24"/>
                <w:shd w:val="clear" w:color="auto" w:fill="FFFFFF"/>
              </w:rPr>
            </w:pPr>
            <w:r w:rsidRPr="0090718E">
              <w:rPr>
                <w:rFonts w:ascii="Arial" w:hAnsi="Arial" w:cs="Arial"/>
                <w:sz w:val="24"/>
                <w:szCs w:val="24"/>
                <w:shd w:val="clear" w:color="auto" w:fill="FFFFFF"/>
              </w:rPr>
              <w:t>Удельный вес введенной общей площади жилых домов по отношению к общей площади жилищного фонда, процент</w:t>
            </w:r>
          </w:p>
          <w:p w:rsidR="0090718E" w:rsidRPr="0090718E" w:rsidRDefault="0090718E" w:rsidP="00CF19DA">
            <w:pPr>
              <w:autoSpaceDE w:val="0"/>
              <w:rPr>
                <w:rFonts w:ascii="Arial" w:hAnsi="Arial" w:cs="Arial"/>
                <w:sz w:val="24"/>
                <w:szCs w:val="24"/>
                <w:shd w:val="clear" w:color="auto" w:fill="FFFFFF"/>
              </w:rPr>
            </w:pP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0,75</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0,67</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0,97</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2,06</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1,35</w:t>
            </w:r>
          </w:p>
        </w:tc>
      </w:tr>
      <w:tr w:rsidR="0090718E" w:rsidRPr="0090718E" w:rsidTr="00CF19DA">
        <w:trPr>
          <w:trHeight w:val="549"/>
        </w:trPr>
        <w:tc>
          <w:tcPr>
            <w:tcW w:w="4740" w:type="dxa"/>
            <w:gridSpan w:val="2"/>
          </w:tcPr>
          <w:p w:rsidR="0090718E" w:rsidRPr="0090718E" w:rsidRDefault="0090718E" w:rsidP="00CF19DA">
            <w:pPr>
              <w:autoSpaceDE w:val="0"/>
              <w:rPr>
                <w:rFonts w:ascii="Arial" w:hAnsi="Arial" w:cs="Arial"/>
                <w:sz w:val="24"/>
                <w:szCs w:val="24"/>
                <w:shd w:val="clear" w:color="auto" w:fill="FFFFFF"/>
              </w:rPr>
            </w:pPr>
            <w:r w:rsidRPr="0090718E">
              <w:rPr>
                <w:rFonts w:ascii="Arial" w:hAnsi="Arial" w:cs="Arial"/>
                <w:sz w:val="24"/>
                <w:szCs w:val="24"/>
              </w:rPr>
              <w:t>Количество пострадавших граждан-соинвесторов, права которых обеспечены в отчетном году, человек</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27</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24</w:t>
            </w:r>
          </w:p>
        </w:tc>
        <w:tc>
          <w:tcPr>
            <w:tcW w:w="2409" w:type="dxa"/>
          </w:tcPr>
          <w:p w:rsidR="0090718E" w:rsidRPr="0090718E" w:rsidRDefault="00DB019A" w:rsidP="00CF19DA">
            <w:pPr>
              <w:pStyle w:val="ConsPlusNormal"/>
              <w:jc w:val="center"/>
              <w:rPr>
                <w:rFonts w:ascii="Arial" w:hAnsi="Arial" w:cs="Arial"/>
                <w:sz w:val="24"/>
                <w:szCs w:val="24"/>
              </w:rPr>
            </w:pPr>
            <w:r>
              <w:rPr>
                <w:rFonts w:ascii="Arial" w:hAnsi="Arial" w:cs="Arial"/>
                <w:sz w:val="24"/>
                <w:szCs w:val="24"/>
              </w:rPr>
              <w:t>0</w:t>
            </w:r>
          </w:p>
        </w:tc>
        <w:tc>
          <w:tcPr>
            <w:tcW w:w="2410" w:type="dxa"/>
          </w:tcPr>
          <w:p w:rsidR="0090718E" w:rsidRPr="0090718E" w:rsidRDefault="00DB019A" w:rsidP="00CF19DA">
            <w:pPr>
              <w:pStyle w:val="ConsPlusNormal"/>
              <w:jc w:val="center"/>
              <w:rPr>
                <w:rFonts w:ascii="Arial" w:hAnsi="Arial" w:cs="Arial"/>
                <w:sz w:val="24"/>
                <w:szCs w:val="24"/>
              </w:rPr>
            </w:pPr>
            <w:r>
              <w:rPr>
                <w:rFonts w:ascii="Arial" w:hAnsi="Arial" w:cs="Arial"/>
                <w:sz w:val="24"/>
                <w:szCs w:val="24"/>
              </w:rPr>
              <w:t>0</w:t>
            </w:r>
          </w:p>
        </w:tc>
        <w:tc>
          <w:tcPr>
            <w:tcW w:w="2126" w:type="dxa"/>
          </w:tcPr>
          <w:p w:rsidR="0090718E" w:rsidRPr="0090718E" w:rsidRDefault="00DB019A" w:rsidP="00CF19DA">
            <w:pPr>
              <w:pStyle w:val="ConsPlusNormal"/>
              <w:jc w:val="center"/>
              <w:rPr>
                <w:rFonts w:ascii="Arial" w:hAnsi="Arial" w:cs="Arial"/>
                <w:sz w:val="24"/>
                <w:szCs w:val="24"/>
              </w:rPr>
            </w:pPr>
            <w:r>
              <w:rPr>
                <w:rFonts w:ascii="Arial" w:hAnsi="Arial" w:cs="Arial"/>
                <w:sz w:val="24"/>
                <w:szCs w:val="24"/>
              </w:rPr>
              <w:t>0</w:t>
            </w:r>
          </w:p>
        </w:tc>
      </w:tr>
      <w:tr w:rsidR="00DB019A" w:rsidRPr="0090718E" w:rsidTr="00CF19DA">
        <w:trPr>
          <w:trHeight w:val="549"/>
        </w:trPr>
        <w:tc>
          <w:tcPr>
            <w:tcW w:w="4740" w:type="dxa"/>
            <w:gridSpan w:val="2"/>
          </w:tcPr>
          <w:p w:rsidR="00DB019A" w:rsidRPr="0090718E" w:rsidRDefault="00DB019A" w:rsidP="00CF19DA">
            <w:pPr>
              <w:autoSpaceDE w:val="0"/>
              <w:rPr>
                <w:rFonts w:ascii="Arial" w:hAnsi="Arial" w:cs="Arial"/>
                <w:sz w:val="24"/>
                <w:szCs w:val="24"/>
              </w:rPr>
            </w:pPr>
            <w:r w:rsidRPr="0090718E">
              <w:rPr>
                <w:rFonts w:ascii="Arial" w:hAnsi="Arial" w:cs="Arial"/>
                <w:sz w:val="24"/>
                <w:szCs w:val="24"/>
              </w:rPr>
              <w:t>Количество объектов, исключенных из перечня проблемных объектов в отчетном году, штук</w:t>
            </w:r>
          </w:p>
        </w:tc>
        <w:tc>
          <w:tcPr>
            <w:tcW w:w="1418" w:type="dxa"/>
          </w:tcPr>
          <w:p w:rsidR="00DB019A" w:rsidRPr="0090718E" w:rsidRDefault="00DB019A" w:rsidP="00CF19DA">
            <w:pPr>
              <w:pStyle w:val="ConsPlusNormal"/>
              <w:jc w:val="center"/>
              <w:rPr>
                <w:rFonts w:ascii="Arial" w:hAnsi="Arial" w:cs="Arial"/>
                <w:sz w:val="24"/>
                <w:szCs w:val="24"/>
              </w:rPr>
            </w:pPr>
            <w:r w:rsidRPr="0090718E">
              <w:rPr>
                <w:rFonts w:ascii="Arial" w:hAnsi="Arial" w:cs="Arial"/>
                <w:sz w:val="24"/>
                <w:szCs w:val="24"/>
              </w:rPr>
              <w:t>0</w:t>
            </w:r>
          </w:p>
        </w:tc>
        <w:tc>
          <w:tcPr>
            <w:tcW w:w="2268" w:type="dxa"/>
          </w:tcPr>
          <w:p w:rsidR="00DB019A" w:rsidRPr="0090718E" w:rsidRDefault="00DB019A" w:rsidP="00CF19DA">
            <w:pPr>
              <w:pStyle w:val="ConsPlusNormal"/>
              <w:jc w:val="center"/>
              <w:rPr>
                <w:rFonts w:ascii="Arial" w:hAnsi="Arial" w:cs="Arial"/>
                <w:sz w:val="24"/>
                <w:szCs w:val="24"/>
              </w:rPr>
            </w:pPr>
            <w:r w:rsidRPr="0090718E">
              <w:rPr>
                <w:rFonts w:ascii="Arial" w:hAnsi="Arial" w:cs="Arial"/>
                <w:sz w:val="24"/>
                <w:szCs w:val="24"/>
              </w:rPr>
              <w:t>1</w:t>
            </w:r>
          </w:p>
        </w:tc>
        <w:tc>
          <w:tcPr>
            <w:tcW w:w="2409" w:type="dxa"/>
          </w:tcPr>
          <w:p w:rsidR="00DB019A" w:rsidRPr="0090718E" w:rsidRDefault="00DB019A" w:rsidP="00BB1711">
            <w:pPr>
              <w:pStyle w:val="ConsPlusNormal"/>
              <w:jc w:val="center"/>
              <w:rPr>
                <w:rFonts w:ascii="Arial" w:hAnsi="Arial" w:cs="Arial"/>
                <w:sz w:val="24"/>
                <w:szCs w:val="24"/>
              </w:rPr>
            </w:pPr>
            <w:r>
              <w:rPr>
                <w:rFonts w:ascii="Arial" w:hAnsi="Arial" w:cs="Arial"/>
                <w:sz w:val="24"/>
                <w:szCs w:val="24"/>
              </w:rPr>
              <w:t>0</w:t>
            </w:r>
          </w:p>
        </w:tc>
        <w:tc>
          <w:tcPr>
            <w:tcW w:w="2410" w:type="dxa"/>
          </w:tcPr>
          <w:p w:rsidR="00DB019A" w:rsidRPr="0090718E" w:rsidRDefault="00DB019A" w:rsidP="00BB1711">
            <w:pPr>
              <w:pStyle w:val="ConsPlusNormal"/>
              <w:jc w:val="center"/>
              <w:rPr>
                <w:rFonts w:ascii="Arial" w:hAnsi="Arial" w:cs="Arial"/>
                <w:sz w:val="24"/>
                <w:szCs w:val="24"/>
              </w:rPr>
            </w:pPr>
            <w:r>
              <w:rPr>
                <w:rFonts w:ascii="Arial" w:hAnsi="Arial" w:cs="Arial"/>
                <w:sz w:val="24"/>
                <w:szCs w:val="24"/>
              </w:rPr>
              <w:t>0</w:t>
            </w:r>
          </w:p>
        </w:tc>
        <w:tc>
          <w:tcPr>
            <w:tcW w:w="2126" w:type="dxa"/>
          </w:tcPr>
          <w:p w:rsidR="00DB019A" w:rsidRPr="0090718E" w:rsidRDefault="00DB019A" w:rsidP="00BB1711">
            <w:pPr>
              <w:pStyle w:val="ConsPlusNormal"/>
              <w:jc w:val="center"/>
              <w:rPr>
                <w:rFonts w:ascii="Arial" w:hAnsi="Arial" w:cs="Arial"/>
                <w:sz w:val="24"/>
                <w:szCs w:val="24"/>
              </w:rPr>
            </w:pPr>
            <w:r>
              <w:rPr>
                <w:rFonts w:ascii="Arial" w:hAnsi="Arial" w:cs="Arial"/>
                <w:sz w:val="24"/>
                <w:szCs w:val="24"/>
              </w:rPr>
              <w:t>0</w:t>
            </w:r>
          </w:p>
        </w:tc>
      </w:tr>
      <w:tr w:rsidR="00DB019A" w:rsidRPr="0090718E" w:rsidTr="00CF19DA">
        <w:trPr>
          <w:trHeight w:val="379"/>
        </w:trPr>
        <w:tc>
          <w:tcPr>
            <w:tcW w:w="4740" w:type="dxa"/>
            <w:gridSpan w:val="2"/>
          </w:tcPr>
          <w:p w:rsidR="00DB019A" w:rsidRPr="0090718E" w:rsidRDefault="00DB019A" w:rsidP="00CF19DA">
            <w:pPr>
              <w:autoSpaceDE w:val="0"/>
              <w:rPr>
                <w:rFonts w:ascii="Arial" w:hAnsi="Arial" w:cs="Arial"/>
                <w:sz w:val="24"/>
                <w:szCs w:val="24"/>
              </w:rPr>
            </w:pPr>
            <w:r w:rsidRPr="0090718E">
              <w:rPr>
                <w:rFonts w:ascii="Arial" w:hAnsi="Arial" w:cs="Arial"/>
                <w:sz w:val="24"/>
                <w:szCs w:val="24"/>
              </w:rPr>
              <w:t>Количество обманутых дольщиков, человек</w:t>
            </w:r>
          </w:p>
        </w:tc>
        <w:tc>
          <w:tcPr>
            <w:tcW w:w="1418" w:type="dxa"/>
          </w:tcPr>
          <w:p w:rsidR="00DB019A" w:rsidRPr="0090718E" w:rsidRDefault="00DB019A" w:rsidP="00CF19DA">
            <w:pPr>
              <w:pStyle w:val="ConsPlusNormal"/>
              <w:jc w:val="center"/>
              <w:rPr>
                <w:rFonts w:ascii="Arial" w:hAnsi="Arial" w:cs="Arial"/>
                <w:sz w:val="24"/>
                <w:szCs w:val="24"/>
              </w:rPr>
            </w:pPr>
            <w:r w:rsidRPr="0090718E">
              <w:rPr>
                <w:rFonts w:ascii="Arial" w:hAnsi="Arial" w:cs="Arial"/>
                <w:sz w:val="24"/>
                <w:szCs w:val="24"/>
              </w:rPr>
              <w:t>24</w:t>
            </w:r>
          </w:p>
        </w:tc>
        <w:tc>
          <w:tcPr>
            <w:tcW w:w="2268" w:type="dxa"/>
          </w:tcPr>
          <w:p w:rsidR="00DB019A" w:rsidRPr="0090718E" w:rsidRDefault="00DB019A" w:rsidP="00CF19DA">
            <w:pPr>
              <w:pStyle w:val="ConsPlusNormal"/>
              <w:jc w:val="center"/>
              <w:rPr>
                <w:rFonts w:ascii="Arial" w:hAnsi="Arial" w:cs="Arial"/>
                <w:sz w:val="24"/>
                <w:szCs w:val="24"/>
              </w:rPr>
            </w:pPr>
            <w:r w:rsidRPr="0090718E">
              <w:rPr>
                <w:rFonts w:ascii="Arial" w:hAnsi="Arial" w:cs="Arial"/>
                <w:sz w:val="24"/>
                <w:szCs w:val="24"/>
              </w:rPr>
              <w:t>0</w:t>
            </w:r>
          </w:p>
        </w:tc>
        <w:tc>
          <w:tcPr>
            <w:tcW w:w="2409" w:type="dxa"/>
          </w:tcPr>
          <w:p w:rsidR="00DB019A" w:rsidRPr="0090718E" w:rsidRDefault="00DB019A" w:rsidP="00BB1711">
            <w:pPr>
              <w:pStyle w:val="ConsPlusNormal"/>
              <w:jc w:val="center"/>
              <w:rPr>
                <w:rFonts w:ascii="Arial" w:hAnsi="Arial" w:cs="Arial"/>
                <w:sz w:val="24"/>
                <w:szCs w:val="24"/>
              </w:rPr>
            </w:pPr>
            <w:r>
              <w:rPr>
                <w:rFonts w:ascii="Arial" w:hAnsi="Arial" w:cs="Arial"/>
                <w:sz w:val="24"/>
                <w:szCs w:val="24"/>
              </w:rPr>
              <w:t>0</w:t>
            </w:r>
          </w:p>
        </w:tc>
        <w:tc>
          <w:tcPr>
            <w:tcW w:w="2410" w:type="dxa"/>
          </w:tcPr>
          <w:p w:rsidR="00DB019A" w:rsidRPr="0090718E" w:rsidRDefault="00DB019A" w:rsidP="00BB1711">
            <w:pPr>
              <w:pStyle w:val="ConsPlusNormal"/>
              <w:jc w:val="center"/>
              <w:rPr>
                <w:rFonts w:ascii="Arial" w:hAnsi="Arial" w:cs="Arial"/>
                <w:sz w:val="24"/>
                <w:szCs w:val="24"/>
              </w:rPr>
            </w:pPr>
            <w:r>
              <w:rPr>
                <w:rFonts w:ascii="Arial" w:hAnsi="Arial" w:cs="Arial"/>
                <w:sz w:val="24"/>
                <w:szCs w:val="24"/>
              </w:rPr>
              <w:t>0</w:t>
            </w:r>
          </w:p>
        </w:tc>
        <w:tc>
          <w:tcPr>
            <w:tcW w:w="2126" w:type="dxa"/>
          </w:tcPr>
          <w:p w:rsidR="00DB019A" w:rsidRPr="0090718E" w:rsidRDefault="00DB019A" w:rsidP="00BB1711">
            <w:pPr>
              <w:pStyle w:val="ConsPlusNormal"/>
              <w:jc w:val="center"/>
              <w:rPr>
                <w:rFonts w:ascii="Arial" w:hAnsi="Arial" w:cs="Arial"/>
                <w:sz w:val="24"/>
                <w:szCs w:val="24"/>
              </w:rPr>
            </w:pPr>
            <w:r>
              <w:rPr>
                <w:rFonts w:ascii="Arial" w:hAnsi="Arial" w:cs="Arial"/>
                <w:sz w:val="24"/>
                <w:szCs w:val="24"/>
              </w:rPr>
              <w:t>0</w:t>
            </w:r>
          </w:p>
        </w:tc>
      </w:tr>
      <w:tr w:rsidR="00DB019A" w:rsidRPr="0090718E" w:rsidTr="00CF19DA">
        <w:trPr>
          <w:trHeight w:val="989"/>
        </w:trPr>
        <w:tc>
          <w:tcPr>
            <w:tcW w:w="4740" w:type="dxa"/>
            <w:gridSpan w:val="2"/>
          </w:tcPr>
          <w:p w:rsidR="00DB019A" w:rsidRPr="0090718E" w:rsidRDefault="00DB019A" w:rsidP="00CF19DA">
            <w:pPr>
              <w:rPr>
                <w:rFonts w:ascii="Arial" w:hAnsi="Arial" w:cs="Arial"/>
                <w:sz w:val="24"/>
                <w:szCs w:val="24"/>
              </w:rPr>
            </w:pPr>
            <w:r w:rsidRPr="0090718E">
              <w:rPr>
                <w:rFonts w:ascii="Arial" w:hAnsi="Arial" w:cs="Arial"/>
                <w:sz w:val="24"/>
                <w:szCs w:val="24"/>
                <w:shd w:val="clear" w:color="auto" w:fill="FFFFFF"/>
              </w:rPr>
              <w:t>Количество</w:t>
            </w:r>
            <w:r w:rsidRPr="0090718E">
              <w:rPr>
                <w:rFonts w:ascii="Arial" w:hAnsi="Arial" w:cs="Arial"/>
                <w:sz w:val="24"/>
                <w:szCs w:val="24"/>
              </w:rPr>
              <w:t xml:space="preserve"> проблемных объектов по которым нарушены  права участников долевого строительства, ( в том числе, находящиеся на контроле), штук</w:t>
            </w:r>
          </w:p>
        </w:tc>
        <w:tc>
          <w:tcPr>
            <w:tcW w:w="1418" w:type="dxa"/>
          </w:tcPr>
          <w:p w:rsidR="00DB019A" w:rsidRPr="0090718E" w:rsidRDefault="00DB019A" w:rsidP="00CF19DA">
            <w:pPr>
              <w:pStyle w:val="ConsPlusNormal"/>
              <w:jc w:val="center"/>
              <w:rPr>
                <w:rFonts w:ascii="Arial" w:hAnsi="Arial" w:cs="Arial"/>
                <w:sz w:val="24"/>
                <w:szCs w:val="24"/>
              </w:rPr>
            </w:pPr>
            <w:r w:rsidRPr="0090718E">
              <w:rPr>
                <w:rFonts w:ascii="Arial" w:hAnsi="Arial" w:cs="Arial"/>
                <w:sz w:val="24"/>
                <w:szCs w:val="24"/>
              </w:rPr>
              <w:t>1</w:t>
            </w:r>
          </w:p>
        </w:tc>
        <w:tc>
          <w:tcPr>
            <w:tcW w:w="2268" w:type="dxa"/>
          </w:tcPr>
          <w:p w:rsidR="00DB019A" w:rsidRPr="0090718E" w:rsidRDefault="00DB019A" w:rsidP="00CF19DA">
            <w:pPr>
              <w:pStyle w:val="ConsPlusNormal"/>
              <w:jc w:val="center"/>
              <w:rPr>
                <w:rFonts w:ascii="Arial" w:hAnsi="Arial" w:cs="Arial"/>
                <w:sz w:val="24"/>
                <w:szCs w:val="24"/>
              </w:rPr>
            </w:pPr>
            <w:r w:rsidRPr="0090718E">
              <w:rPr>
                <w:rFonts w:ascii="Arial" w:hAnsi="Arial" w:cs="Arial"/>
                <w:sz w:val="24"/>
                <w:szCs w:val="24"/>
              </w:rPr>
              <w:t>0</w:t>
            </w:r>
          </w:p>
        </w:tc>
        <w:tc>
          <w:tcPr>
            <w:tcW w:w="2409" w:type="dxa"/>
          </w:tcPr>
          <w:p w:rsidR="00DB019A" w:rsidRPr="0090718E" w:rsidRDefault="00DB019A" w:rsidP="00BB1711">
            <w:pPr>
              <w:pStyle w:val="ConsPlusNormal"/>
              <w:jc w:val="center"/>
              <w:rPr>
                <w:rFonts w:ascii="Arial" w:hAnsi="Arial" w:cs="Arial"/>
                <w:sz w:val="24"/>
                <w:szCs w:val="24"/>
              </w:rPr>
            </w:pPr>
            <w:r>
              <w:rPr>
                <w:rFonts w:ascii="Arial" w:hAnsi="Arial" w:cs="Arial"/>
                <w:sz w:val="24"/>
                <w:szCs w:val="24"/>
              </w:rPr>
              <w:t>0</w:t>
            </w:r>
          </w:p>
        </w:tc>
        <w:tc>
          <w:tcPr>
            <w:tcW w:w="2410" w:type="dxa"/>
          </w:tcPr>
          <w:p w:rsidR="00DB019A" w:rsidRPr="0090718E" w:rsidRDefault="00DB019A" w:rsidP="00BB1711">
            <w:pPr>
              <w:pStyle w:val="ConsPlusNormal"/>
              <w:jc w:val="center"/>
              <w:rPr>
                <w:rFonts w:ascii="Arial" w:hAnsi="Arial" w:cs="Arial"/>
                <w:sz w:val="24"/>
                <w:szCs w:val="24"/>
              </w:rPr>
            </w:pPr>
            <w:r>
              <w:rPr>
                <w:rFonts w:ascii="Arial" w:hAnsi="Arial" w:cs="Arial"/>
                <w:sz w:val="24"/>
                <w:szCs w:val="24"/>
              </w:rPr>
              <w:t>0</w:t>
            </w:r>
          </w:p>
        </w:tc>
        <w:tc>
          <w:tcPr>
            <w:tcW w:w="2126" w:type="dxa"/>
          </w:tcPr>
          <w:p w:rsidR="00DB019A" w:rsidRPr="0090718E" w:rsidRDefault="00DB019A" w:rsidP="00BB1711">
            <w:pPr>
              <w:pStyle w:val="ConsPlusNormal"/>
              <w:jc w:val="center"/>
              <w:rPr>
                <w:rFonts w:ascii="Arial" w:hAnsi="Arial" w:cs="Arial"/>
                <w:sz w:val="24"/>
                <w:szCs w:val="24"/>
              </w:rPr>
            </w:pPr>
            <w:r>
              <w:rPr>
                <w:rFonts w:ascii="Arial" w:hAnsi="Arial" w:cs="Arial"/>
                <w:sz w:val="24"/>
                <w:szCs w:val="24"/>
              </w:rPr>
              <w:t>0</w:t>
            </w:r>
          </w:p>
        </w:tc>
      </w:tr>
      <w:tr w:rsidR="0090718E" w:rsidRPr="0090718E" w:rsidTr="00CF19DA">
        <w:trPr>
          <w:trHeight w:val="989"/>
        </w:trPr>
        <w:tc>
          <w:tcPr>
            <w:tcW w:w="4740" w:type="dxa"/>
            <w:gridSpan w:val="2"/>
          </w:tcPr>
          <w:p w:rsidR="0090718E" w:rsidRPr="0090718E" w:rsidRDefault="0090718E" w:rsidP="00CF19DA">
            <w:pPr>
              <w:rPr>
                <w:rFonts w:ascii="Arial" w:hAnsi="Arial" w:cs="Arial"/>
                <w:sz w:val="24"/>
                <w:szCs w:val="24"/>
              </w:rPr>
            </w:pPr>
            <w:r w:rsidRPr="0090718E">
              <w:rPr>
                <w:rFonts w:ascii="Arial" w:hAnsi="Arial" w:cs="Arial"/>
                <w:sz w:val="24"/>
                <w:szCs w:val="24"/>
              </w:rPr>
              <w:t>Выполнение планов мероприятий по завершению строительства проблемных объектов и обеспечению прав обманутых дольщиков, баллы</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5</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5</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5</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5</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5</w:t>
            </w:r>
          </w:p>
        </w:tc>
      </w:tr>
      <w:tr w:rsidR="0090718E" w:rsidRPr="0090718E" w:rsidTr="00CF19DA">
        <w:trPr>
          <w:trHeight w:val="989"/>
        </w:trPr>
        <w:tc>
          <w:tcPr>
            <w:tcW w:w="4740" w:type="dxa"/>
            <w:gridSpan w:val="2"/>
          </w:tcPr>
          <w:p w:rsidR="0090718E" w:rsidRPr="0090718E" w:rsidRDefault="0090718E" w:rsidP="00CF19DA">
            <w:pPr>
              <w:tabs>
                <w:tab w:val="center" w:pos="4677"/>
                <w:tab w:val="right" w:pos="9355"/>
              </w:tabs>
              <w:autoSpaceDE w:val="0"/>
              <w:autoSpaceDN w:val="0"/>
              <w:adjustRightInd w:val="0"/>
              <w:jc w:val="both"/>
              <w:rPr>
                <w:rFonts w:ascii="Arial" w:hAnsi="Arial" w:cs="Arial"/>
                <w:b/>
                <w:sz w:val="24"/>
                <w:szCs w:val="24"/>
              </w:rPr>
            </w:pPr>
            <w:r w:rsidRPr="0090718E">
              <w:rPr>
                <w:rFonts w:ascii="Arial" w:hAnsi="Arial" w:cs="Arial"/>
                <w:sz w:val="24"/>
                <w:szCs w:val="24"/>
              </w:rPr>
              <w:t>Удельный вес расселенного аварийного жилищного фонда в общем объеме аварийного фонда, включенного в программу «Переселение граждан из аварийного жилищного фонда», процент</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100</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100</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100</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100</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100</w:t>
            </w:r>
          </w:p>
        </w:tc>
      </w:tr>
      <w:tr w:rsidR="00DB019A" w:rsidRPr="0090718E" w:rsidTr="00CF19DA">
        <w:trPr>
          <w:trHeight w:val="554"/>
        </w:trPr>
        <w:tc>
          <w:tcPr>
            <w:tcW w:w="4740" w:type="dxa"/>
            <w:gridSpan w:val="2"/>
          </w:tcPr>
          <w:p w:rsidR="00DB019A" w:rsidRPr="0090718E" w:rsidRDefault="00DB019A" w:rsidP="00CF19DA">
            <w:pPr>
              <w:rPr>
                <w:rFonts w:ascii="Arial" w:hAnsi="Arial" w:cs="Arial"/>
                <w:b/>
                <w:sz w:val="24"/>
                <w:szCs w:val="24"/>
              </w:rPr>
            </w:pPr>
            <w:r w:rsidRPr="0090718E">
              <w:rPr>
                <w:rFonts w:ascii="Arial" w:hAnsi="Arial" w:cs="Arial"/>
                <w:sz w:val="24"/>
                <w:szCs w:val="24"/>
              </w:rPr>
              <w:t>Площадь расселенных аварийных домов в рамках реализации договоров развития застроенных территорий в отчетном периоде, кв.м.</w:t>
            </w:r>
          </w:p>
        </w:tc>
        <w:tc>
          <w:tcPr>
            <w:tcW w:w="1418" w:type="dxa"/>
          </w:tcPr>
          <w:p w:rsidR="00DB019A" w:rsidRPr="0090718E" w:rsidRDefault="00DB019A" w:rsidP="00CF19DA">
            <w:pPr>
              <w:pStyle w:val="ConsPlusNormal"/>
              <w:jc w:val="center"/>
              <w:rPr>
                <w:rFonts w:ascii="Arial" w:hAnsi="Arial" w:cs="Arial"/>
                <w:sz w:val="24"/>
                <w:szCs w:val="24"/>
              </w:rPr>
            </w:pPr>
            <w:r w:rsidRPr="0090718E">
              <w:rPr>
                <w:rFonts w:ascii="Arial" w:hAnsi="Arial" w:cs="Arial"/>
                <w:sz w:val="24"/>
                <w:szCs w:val="24"/>
              </w:rPr>
              <w:t>2910,9</w:t>
            </w:r>
          </w:p>
        </w:tc>
        <w:tc>
          <w:tcPr>
            <w:tcW w:w="2268" w:type="dxa"/>
          </w:tcPr>
          <w:p w:rsidR="00DB019A" w:rsidRPr="0090718E" w:rsidRDefault="00DB019A" w:rsidP="00CF19DA">
            <w:pPr>
              <w:pStyle w:val="ConsPlusNormal"/>
              <w:jc w:val="center"/>
              <w:rPr>
                <w:rFonts w:ascii="Arial" w:hAnsi="Arial" w:cs="Arial"/>
                <w:sz w:val="24"/>
                <w:szCs w:val="24"/>
              </w:rPr>
            </w:pPr>
            <w:r w:rsidRPr="0090718E">
              <w:rPr>
                <w:rFonts w:ascii="Arial" w:hAnsi="Arial" w:cs="Arial"/>
                <w:sz w:val="24"/>
                <w:szCs w:val="24"/>
              </w:rPr>
              <w:t>427,5</w:t>
            </w:r>
          </w:p>
        </w:tc>
        <w:tc>
          <w:tcPr>
            <w:tcW w:w="2409" w:type="dxa"/>
          </w:tcPr>
          <w:p w:rsidR="00DB019A" w:rsidRPr="0090718E" w:rsidRDefault="00DB019A" w:rsidP="00BB1711">
            <w:pPr>
              <w:pStyle w:val="ConsPlusNormal"/>
              <w:jc w:val="center"/>
              <w:rPr>
                <w:rFonts w:ascii="Arial" w:hAnsi="Arial" w:cs="Arial"/>
                <w:sz w:val="24"/>
                <w:szCs w:val="24"/>
              </w:rPr>
            </w:pPr>
            <w:r>
              <w:rPr>
                <w:rFonts w:ascii="Arial" w:hAnsi="Arial" w:cs="Arial"/>
                <w:sz w:val="24"/>
                <w:szCs w:val="24"/>
              </w:rPr>
              <w:t>0</w:t>
            </w:r>
          </w:p>
        </w:tc>
        <w:tc>
          <w:tcPr>
            <w:tcW w:w="2410" w:type="dxa"/>
          </w:tcPr>
          <w:p w:rsidR="00DB019A" w:rsidRPr="0090718E" w:rsidRDefault="00DB019A" w:rsidP="00BB1711">
            <w:pPr>
              <w:pStyle w:val="ConsPlusNormal"/>
              <w:jc w:val="center"/>
              <w:rPr>
                <w:rFonts w:ascii="Arial" w:hAnsi="Arial" w:cs="Arial"/>
                <w:sz w:val="24"/>
                <w:szCs w:val="24"/>
              </w:rPr>
            </w:pPr>
            <w:r>
              <w:rPr>
                <w:rFonts w:ascii="Arial" w:hAnsi="Arial" w:cs="Arial"/>
                <w:sz w:val="24"/>
                <w:szCs w:val="24"/>
              </w:rPr>
              <w:t>0</w:t>
            </w:r>
          </w:p>
        </w:tc>
        <w:tc>
          <w:tcPr>
            <w:tcW w:w="2126" w:type="dxa"/>
          </w:tcPr>
          <w:p w:rsidR="00DB019A" w:rsidRPr="0090718E" w:rsidRDefault="00DB019A" w:rsidP="00BB1711">
            <w:pPr>
              <w:pStyle w:val="ConsPlusNormal"/>
              <w:jc w:val="center"/>
              <w:rPr>
                <w:rFonts w:ascii="Arial" w:hAnsi="Arial" w:cs="Arial"/>
                <w:sz w:val="24"/>
                <w:szCs w:val="24"/>
              </w:rPr>
            </w:pPr>
            <w:r>
              <w:rPr>
                <w:rFonts w:ascii="Arial" w:hAnsi="Arial" w:cs="Arial"/>
                <w:sz w:val="24"/>
                <w:szCs w:val="24"/>
              </w:rPr>
              <w:t>0</w:t>
            </w:r>
          </w:p>
        </w:tc>
      </w:tr>
      <w:tr w:rsidR="0090718E" w:rsidRPr="0090718E" w:rsidTr="00CF19DA">
        <w:trPr>
          <w:trHeight w:val="1190"/>
        </w:trPr>
        <w:tc>
          <w:tcPr>
            <w:tcW w:w="4740" w:type="dxa"/>
            <w:gridSpan w:val="2"/>
          </w:tcPr>
          <w:p w:rsidR="0090718E" w:rsidRPr="0090718E" w:rsidRDefault="0090718E" w:rsidP="00CF19DA">
            <w:pPr>
              <w:rPr>
                <w:rFonts w:ascii="Arial" w:hAnsi="Arial" w:cs="Arial"/>
                <w:sz w:val="24"/>
                <w:szCs w:val="24"/>
              </w:rPr>
            </w:pPr>
            <w:r w:rsidRPr="0090718E">
              <w:rPr>
                <w:rFonts w:ascii="Arial" w:hAnsi="Arial" w:cs="Arial"/>
                <w:sz w:val="24"/>
                <w:szCs w:val="24"/>
              </w:rPr>
              <w:t xml:space="preserve">Площадь помещений аварийных домов, признанных аварийными до 01.01.2015, способ расселения которых не определен, </w:t>
            </w:r>
          </w:p>
          <w:p w:rsidR="0090718E" w:rsidRPr="0090718E" w:rsidRDefault="0090718E" w:rsidP="00CF19DA">
            <w:pPr>
              <w:rPr>
                <w:rFonts w:ascii="Arial" w:hAnsi="Arial" w:cs="Arial"/>
                <w:sz w:val="24"/>
                <w:szCs w:val="24"/>
              </w:rPr>
            </w:pPr>
            <w:r w:rsidRPr="0090718E">
              <w:rPr>
                <w:rFonts w:ascii="Arial" w:hAnsi="Arial" w:cs="Arial"/>
                <w:sz w:val="24"/>
                <w:szCs w:val="24"/>
              </w:rPr>
              <w:t>кв.м.</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79,6</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266,5</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r>
      <w:tr w:rsidR="0090718E" w:rsidRPr="0090718E" w:rsidTr="00CF19DA">
        <w:trPr>
          <w:trHeight w:val="554"/>
        </w:trPr>
        <w:tc>
          <w:tcPr>
            <w:tcW w:w="4740" w:type="dxa"/>
            <w:gridSpan w:val="2"/>
          </w:tcPr>
          <w:p w:rsidR="0090718E" w:rsidRPr="0090718E" w:rsidRDefault="0090718E" w:rsidP="00CF19DA">
            <w:pPr>
              <w:pStyle w:val="ConsPlusNormal"/>
              <w:rPr>
                <w:rFonts w:ascii="Arial" w:hAnsi="Arial" w:cs="Arial"/>
                <w:sz w:val="24"/>
                <w:szCs w:val="24"/>
              </w:rPr>
            </w:pPr>
            <w:r w:rsidRPr="0090718E">
              <w:rPr>
                <w:rFonts w:ascii="Arial" w:hAnsi="Arial" w:cs="Arial"/>
                <w:sz w:val="24"/>
                <w:szCs w:val="24"/>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человек</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w:t>
            </w:r>
          </w:p>
        </w:tc>
      </w:tr>
      <w:tr w:rsidR="0090718E" w:rsidRPr="0090718E" w:rsidTr="00CF19DA">
        <w:trPr>
          <w:trHeight w:val="554"/>
        </w:trPr>
        <w:tc>
          <w:tcPr>
            <w:tcW w:w="4740" w:type="dxa"/>
            <w:gridSpan w:val="2"/>
          </w:tcPr>
          <w:p w:rsidR="0090718E" w:rsidRPr="0090718E" w:rsidRDefault="0090718E" w:rsidP="00CF19DA">
            <w:pPr>
              <w:pStyle w:val="ConsPlusNormal"/>
              <w:rPr>
                <w:rFonts w:ascii="Arial" w:hAnsi="Arial" w:cs="Arial"/>
                <w:sz w:val="24"/>
                <w:szCs w:val="24"/>
              </w:rPr>
            </w:pPr>
            <w:r w:rsidRPr="0090718E">
              <w:rPr>
                <w:rFonts w:ascii="Arial" w:hAnsi="Arial" w:cs="Arial"/>
                <w:sz w:val="24"/>
                <w:szCs w:val="24"/>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человек</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r>
      <w:tr w:rsidR="0090718E" w:rsidRPr="0090718E" w:rsidTr="00CF19DA">
        <w:trPr>
          <w:trHeight w:val="554"/>
        </w:trPr>
        <w:tc>
          <w:tcPr>
            <w:tcW w:w="4740" w:type="dxa"/>
            <w:gridSpan w:val="2"/>
          </w:tcPr>
          <w:p w:rsidR="0090718E" w:rsidRPr="0090718E" w:rsidRDefault="0090718E" w:rsidP="00CF19DA">
            <w:pPr>
              <w:tabs>
                <w:tab w:val="center" w:pos="4677"/>
                <w:tab w:val="right" w:pos="9355"/>
              </w:tabs>
              <w:autoSpaceDE w:val="0"/>
              <w:autoSpaceDN w:val="0"/>
              <w:adjustRightInd w:val="0"/>
              <w:jc w:val="both"/>
              <w:rPr>
                <w:rFonts w:ascii="Arial" w:hAnsi="Arial" w:cs="Arial"/>
                <w:sz w:val="24"/>
                <w:szCs w:val="24"/>
              </w:rPr>
            </w:pPr>
            <w:r w:rsidRPr="0090718E">
              <w:rPr>
                <w:rFonts w:ascii="Arial" w:hAnsi="Arial" w:cs="Arial"/>
                <w:sz w:val="24"/>
                <w:szCs w:val="24"/>
              </w:rPr>
              <w:t>Площадь расселенных помещений, в рамках реализации адресной программы Московской области по переселению граждан из аварийного жилищного фонда, кв.м.</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r>
      <w:tr w:rsidR="0090718E" w:rsidRPr="0090718E" w:rsidTr="00CF19DA">
        <w:trPr>
          <w:trHeight w:val="554"/>
        </w:trPr>
        <w:tc>
          <w:tcPr>
            <w:tcW w:w="4740" w:type="dxa"/>
            <w:gridSpan w:val="2"/>
          </w:tcPr>
          <w:p w:rsidR="0090718E" w:rsidRPr="0090718E" w:rsidRDefault="0090718E" w:rsidP="00CF19DA">
            <w:pPr>
              <w:tabs>
                <w:tab w:val="center" w:pos="4677"/>
                <w:tab w:val="right" w:pos="9355"/>
              </w:tabs>
              <w:autoSpaceDE w:val="0"/>
              <w:autoSpaceDN w:val="0"/>
              <w:adjustRightInd w:val="0"/>
              <w:jc w:val="both"/>
              <w:rPr>
                <w:rFonts w:ascii="Arial" w:hAnsi="Arial" w:cs="Arial"/>
                <w:sz w:val="24"/>
                <w:szCs w:val="24"/>
              </w:rPr>
            </w:pPr>
            <w:r w:rsidRPr="0090718E">
              <w:rPr>
                <w:rFonts w:ascii="Arial" w:hAnsi="Arial" w:cs="Arial"/>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 штук</w:t>
            </w:r>
          </w:p>
          <w:p w:rsidR="0090718E" w:rsidRPr="0090718E" w:rsidRDefault="0090718E" w:rsidP="00CF19DA">
            <w:pPr>
              <w:tabs>
                <w:tab w:val="center" w:pos="4677"/>
                <w:tab w:val="right" w:pos="9355"/>
              </w:tabs>
              <w:autoSpaceDE w:val="0"/>
              <w:autoSpaceDN w:val="0"/>
              <w:adjustRightInd w:val="0"/>
              <w:jc w:val="both"/>
              <w:rPr>
                <w:rFonts w:ascii="Arial" w:hAnsi="Arial" w:cs="Arial"/>
                <w:sz w:val="24"/>
                <w:szCs w:val="24"/>
              </w:rPr>
            </w:pP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r>
      <w:tr w:rsidR="0090718E" w:rsidRPr="0090718E" w:rsidTr="00CF19DA">
        <w:trPr>
          <w:trHeight w:val="554"/>
        </w:trPr>
        <w:tc>
          <w:tcPr>
            <w:tcW w:w="4740" w:type="dxa"/>
            <w:gridSpan w:val="2"/>
          </w:tcPr>
          <w:p w:rsidR="0090718E" w:rsidRPr="0090718E" w:rsidRDefault="0090718E" w:rsidP="00CF19DA">
            <w:pPr>
              <w:tabs>
                <w:tab w:val="center" w:pos="4677"/>
                <w:tab w:val="right" w:pos="9355"/>
              </w:tabs>
              <w:autoSpaceDE w:val="0"/>
              <w:autoSpaceDN w:val="0"/>
              <w:adjustRightInd w:val="0"/>
              <w:jc w:val="both"/>
              <w:rPr>
                <w:rFonts w:ascii="Arial" w:hAnsi="Arial" w:cs="Arial"/>
                <w:sz w:val="24"/>
                <w:szCs w:val="24"/>
              </w:rPr>
            </w:pPr>
            <w:r w:rsidRPr="0090718E">
              <w:rPr>
                <w:rFonts w:ascii="Arial" w:hAnsi="Arial" w:cs="Arial"/>
                <w:sz w:val="24"/>
                <w:szCs w:val="24"/>
              </w:rPr>
              <w:t>Площадь расселенных помещений аварийных домов, в рамках реализации инвестиционных контрактов в отчетном периоде, кв.м.</w:t>
            </w: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r>
      <w:tr w:rsidR="0090718E" w:rsidRPr="0090718E" w:rsidTr="00CF19DA">
        <w:trPr>
          <w:trHeight w:val="554"/>
        </w:trPr>
        <w:tc>
          <w:tcPr>
            <w:tcW w:w="4740" w:type="dxa"/>
            <w:gridSpan w:val="2"/>
          </w:tcPr>
          <w:p w:rsidR="0090718E" w:rsidRPr="0090718E" w:rsidRDefault="0090718E" w:rsidP="00CF19DA">
            <w:pPr>
              <w:autoSpaceDE w:val="0"/>
              <w:autoSpaceDN w:val="0"/>
              <w:adjustRightInd w:val="0"/>
              <w:rPr>
                <w:rFonts w:ascii="Arial" w:hAnsi="Arial" w:cs="Arial"/>
                <w:sz w:val="24"/>
                <w:szCs w:val="24"/>
              </w:rPr>
            </w:pPr>
            <w:r w:rsidRPr="0090718E">
              <w:rPr>
                <w:rFonts w:ascii="Arial" w:hAnsi="Arial" w:cs="Arial"/>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p w:rsidR="0090718E" w:rsidRPr="0090718E" w:rsidRDefault="0090718E" w:rsidP="00CF19DA">
            <w:pPr>
              <w:tabs>
                <w:tab w:val="center" w:pos="4677"/>
                <w:tab w:val="right" w:pos="9355"/>
              </w:tabs>
              <w:autoSpaceDE w:val="0"/>
              <w:autoSpaceDN w:val="0"/>
              <w:adjustRightInd w:val="0"/>
              <w:jc w:val="both"/>
              <w:rPr>
                <w:rFonts w:ascii="Arial" w:hAnsi="Arial" w:cs="Arial"/>
                <w:sz w:val="24"/>
                <w:szCs w:val="24"/>
              </w:rPr>
            </w:pP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r>
      <w:tr w:rsidR="0090718E" w:rsidRPr="0090718E" w:rsidTr="00CF19DA">
        <w:trPr>
          <w:trHeight w:val="554"/>
        </w:trPr>
        <w:tc>
          <w:tcPr>
            <w:tcW w:w="4740" w:type="dxa"/>
            <w:gridSpan w:val="2"/>
          </w:tcPr>
          <w:p w:rsidR="0090718E" w:rsidRPr="0090718E" w:rsidRDefault="0090718E" w:rsidP="00CF19DA">
            <w:pPr>
              <w:autoSpaceDE w:val="0"/>
              <w:autoSpaceDN w:val="0"/>
              <w:adjustRightInd w:val="0"/>
              <w:rPr>
                <w:rFonts w:ascii="Arial" w:hAnsi="Arial" w:cs="Arial"/>
                <w:sz w:val="24"/>
                <w:szCs w:val="24"/>
              </w:rPr>
            </w:pPr>
            <w:r w:rsidRPr="0090718E">
              <w:rPr>
                <w:rFonts w:ascii="Arial" w:hAnsi="Arial" w:cs="Arial"/>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штука</w:t>
            </w:r>
          </w:p>
          <w:p w:rsidR="0090718E" w:rsidRPr="0090718E" w:rsidRDefault="0090718E" w:rsidP="00CF19DA">
            <w:pPr>
              <w:autoSpaceDE w:val="0"/>
              <w:autoSpaceDN w:val="0"/>
              <w:adjustRightInd w:val="0"/>
              <w:rPr>
                <w:rFonts w:ascii="Arial" w:hAnsi="Arial" w:cs="Arial"/>
                <w:sz w:val="24"/>
                <w:szCs w:val="24"/>
              </w:rPr>
            </w:pPr>
          </w:p>
        </w:tc>
        <w:tc>
          <w:tcPr>
            <w:tcW w:w="141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1</w:t>
            </w:r>
          </w:p>
        </w:tc>
        <w:tc>
          <w:tcPr>
            <w:tcW w:w="2268"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409"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410"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c>
          <w:tcPr>
            <w:tcW w:w="2126" w:type="dxa"/>
          </w:tcPr>
          <w:p w:rsidR="0090718E" w:rsidRPr="0090718E" w:rsidRDefault="0090718E" w:rsidP="00CF19DA">
            <w:pPr>
              <w:pStyle w:val="ConsPlusNormal"/>
              <w:jc w:val="center"/>
              <w:rPr>
                <w:rFonts w:ascii="Arial" w:hAnsi="Arial" w:cs="Arial"/>
                <w:sz w:val="24"/>
                <w:szCs w:val="24"/>
              </w:rPr>
            </w:pPr>
            <w:r w:rsidRPr="0090718E">
              <w:rPr>
                <w:rFonts w:ascii="Arial" w:hAnsi="Arial" w:cs="Arial"/>
                <w:sz w:val="24"/>
                <w:szCs w:val="24"/>
              </w:rPr>
              <w:t>0</w:t>
            </w:r>
          </w:p>
        </w:tc>
      </w:tr>
    </w:tbl>
    <w:p w:rsidR="001C4BF2" w:rsidRDefault="001C4BF2" w:rsidP="00FB2D5C">
      <w:pPr>
        <w:widowControl w:val="0"/>
        <w:autoSpaceDE w:val="0"/>
        <w:autoSpaceDN w:val="0"/>
        <w:adjustRightInd w:val="0"/>
        <w:spacing w:after="0" w:line="240" w:lineRule="auto"/>
        <w:jc w:val="center"/>
        <w:outlineLvl w:val="1"/>
        <w:rPr>
          <w:rFonts w:ascii="Arial" w:hAnsi="Arial" w:cs="Arial"/>
          <w:sz w:val="24"/>
          <w:szCs w:val="24"/>
        </w:rPr>
        <w:sectPr w:rsidR="001C4BF2" w:rsidSect="001C4BF2">
          <w:pgSz w:w="16838" w:h="11905" w:orient="landscape"/>
          <w:pgMar w:top="567" w:right="1134" w:bottom="1134" w:left="1134" w:header="720" w:footer="720" w:gutter="0"/>
          <w:cols w:space="720"/>
          <w:noEndnote/>
          <w:docGrid w:linePitch="299"/>
        </w:sectPr>
      </w:pPr>
    </w:p>
    <w:p w:rsidR="003A1571" w:rsidRPr="00E613BF" w:rsidRDefault="0033457E" w:rsidP="00FB2D5C">
      <w:pPr>
        <w:widowControl w:val="0"/>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rPr>
        <w:t xml:space="preserve">1. </w:t>
      </w:r>
      <w:r w:rsidR="00215CFA" w:rsidRPr="00E613BF">
        <w:rPr>
          <w:rFonts w:ascii="Arial" w:eastAsia="Times New Roman" w:hAnsi="Arial" w:cs="Arial"/>
          <w:sz w:val="24"/>
          <w:szCs w:val="24"/>
          <w:lang w:eastAsia="ru-RU"/>
        </w:rPr>
        <w:t xml:space="preserve">Общая характеристика сферы реализации </w:t>
      </w:r>
      <w:r w:rsidR="00215CFA" w:rsidRPr="00E613BF">
        <w:rPr>
          <w:rFonts w:ascii="Arial" w:hAnsi="Arial" w:cs="Arial"/>
          <w:sz w:val="24"/>
          <w:szCs w:val="24"/>
        </w:rPr>
        <w:t>муниципальной программы городского округа Электросталь Московской  области  «Жилище» на 201</w:t>
      </w:r>
      <w:r w:rsidR="00D565E0" w:rsidRPr="00E613BF">
        <w:rPr>
          <w:rFonts w:ascii="Arial" w:hAnsi="Arial" w:cs="Arial"/>
          <w:sz w:val="24"/>
          <w:szCs w:val="24"/>
        </w:rPr>
        <w:t>7</w:t>
      </w:r>
      <w:r w:rsidR="00215CFA" w:rsidRPr="00E613BF">
        <w:rPr>
          <w:rFonts w:ascii="Arial" w:hAnsi="Arial" w:cs="Arial"/>
          <w:sz w:val="24"/>
          <w:szCs w:val="24"/>
        </w:rPr>
        <w:t>-20</w:t>
      </w:r>
      <w:r w:rsidR="00D565E0" w:rsidRPr="00E613BF">
        <w:rPr>
          <w:rFonts w:ascii="Arial" w:hAnsi="Arial" w:cs="Arial"/>
          <w:sz w:val="24"/>
          <w:szCs w:val="24"/>
        </w:rPr>
        <w:t>21</w:t>
      </w:r>
      <w:r w:rsidR="00215CFA" w:rsidRPr="00E613BF">
        <w:rPr>
          <w:rFonts w:ascii="Arial" w:hAnsi="Arial" w:cs="Arial"/>
          <w:sz w:val="24"/>
          <w:szCs w:val="24"/>
        </w:rPr>
        <w:t xml:space="preserve"> годы» </w:t>
      </w:r>
      <w:r w:rsidR="00215CFA" w:rsidRPr="00E613BF">
        <w:rPr>
          <w:rFonts w:ascii="Arial" w:eastAsia="Times New Roman" w:hAnsi="Arial" w:cs="Arial"/>
          <w:sz w:val="24"/>
          <w:szCs w:val="24"/>
          <w:lang w:eastAsia="ru-RU"/>
        </w:rPr>
        <w:t>,  в том числе формулировка основных   проблем в указанной сфере,   инерционный прогноз ее развития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На 1 апреля 2015 года - дату перерегистрации граждан, состоящих на учете в качестве нуждающихся в жилых помещениях, предоставляемых по договорам социального найма, проводимой один раз в три года, в очереди в качестве нуждающихся в улучшении жилищных условий в городском округе Электросталь Московской области стоят 571 семей, из которых 186 семей имеют право на первоочередное обеспечение жилыми помещениями,376 семей стоят в очереди на улучшение жилищных условий более 10 лет.</w:t>
      </w:r>
    </w:p>
    <w:p w:rsidR="0033457E" w:rsidRPr="00E613BF" w:rsidRDefault="0033457E" w:rsidP="0033457E">
      <w:pPr>
        <w:pStyle w:val="a9"/>
        <w:tabs>
          <w:tab w:val="left" w:pos="0"/>
        </w:tabs>
        <w:spacing w:after="0"/>
        <w:ind w:left="0" w:firstLine="1"/>
        <w:jc w:val="both"/>
        <w:rPr>
          <w:rFonts w:ascii="Arial" w:hAnsi="Arial"/>
        </w:rPr>
      </w:pPr>
      <w:r w:rsidRPr="00E613BF">
        <w:rPr>
          <w:rFonts w:ascii="Arial" w:hAnsi="Arial"/>
        </w:rPr>
        <w:tab/>
        <w:t>Ряд задач по улучшению жилищных условий отдельных категорий граждан, определенных законодательством Российской Федерации и Московской области, решался посредством реализации мероприятий долгосрочных целевых программ городского округа Электросталь Московской области , направленных на улучшение жилищных условий отдельных категорий граждан, муниципальной программы городского округа Электросталь Московской области «Улучшение жилищных условий отдельных категорий граждан»</w:t>
      </w:r>
      <w:r w:rsidR="004671F7" w:rsidRPr="00E613BF">
        <w:rPr>
          <w:rFonts w:ascii="Arial" w:hAnsi="Arial"/>
        </w:rPr>
        <w:t>, муниципальной программы городского округа Электросталь Московской области «Жилище» на 201</w:t>
      </w:r>
      <w:r w:rsidR="004F69C5" w:rsidRPr="00E613BF">
        <w:rPr>
          <w:rFonts w:ascii="Arial" w:hAnsi="Arial"/>
        </w:rPr>
        <w:t>5</w:t>
      </w:r>
      <w:r w:rsidR="00D37C0F" w:rsidRPr="00E613BF">
        <w:rPr>
          <w:rFonts w:ascii="Arial" w:hAnsi="Arial"/>
        </w:rPr>
        <w:t>-20</w:t>
      </w:r>
      <w:r w:rsidR="004F69C5" w:rsidRPr="00E613BF">
        <w:rPr>
          <w:rFonts w:ascii="Arial" w:hAnsi="Arial"/>
        </w:rPr>
        <w:t>19</w:t>
      </w:r>
      <w:r w:rsidR="004671F7" w:rsidRPr="00E613BF">
        <w:rPr>
          <w:rFonts w:ascii="Arial" w:hAnsi="Arial"/>
        </w:rPr>
        <w:t xml:space="preserve"> годы»</w:t>
      </w:r>
      <w:r w:rsidRPr="00E613BF">
        <w:rPr>
          <w:rFonts w:ascii="Arial" w:hAnsi="Arial"/>
        </w:rPr>
        <w:t>.</w:t>
      </w:r>
    </w:p>
    <w:p w:rsidR="0033457E" w:rsidRPr="00E613BF" w:rsidRDefault="0033457E" w:rsidP="0033457E">
      <w:pPr>
        <w:pStyle w:val="a9"/>
        <w:tabs>
          <w:tab w:val="left" w:pos="0"/>
        </w:tabs>
        <w:spacing w:after="0"/>
        <w:ind w:left="0" w:firstLine="1"/>
        <w:jc w:val="both"/>
        <w:rPr>
          <w:rFonts w:ascii="Arial" w:hAnsi="Arial"/>
        </w:rPr>
      </w:pPr>
      <w:r w:rsidRPr="00E613BF">
        <w:rPr>
          <w:rFonts w:ascii="Arial" w:hAnsi="Arial"/>
        </w:rPr>
        <w:tab/>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Приоритетным направлением жилищной политики является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Муниципальная программа городского округа Электросталь Московской области «Жилище» на 201</w:t>
      </w:r>
      <w:r w:rsidR="002D5A37" w:rsidRPr="00E613BF">
        <w:rPr>
          <w:rFonts w:ascii="Arial" w:hAnsi="Arial" w:cs="Arial"/>
          <w:sz w:val="24"/>
          <w:szCs w:val="24"/>
        </w:rPr>
        <w:t>7</w:t>
      </w:r>
      <w:r w:rsidRPr="00E613BF">
        <w:rPr>
          <w:rFonts w:ascii="Arial" w:hAnsi="Arial" w:cs="Arial"/>
          <w:sz w:val="24"/>
          <w:szCs w:val="24"/>
        </w:rPr>
        <w:t>-20</w:t>
      </w:r>
      <w:r w:rsidR="002D5A37" w:rsidRPr="00E613BF">
        <w:rPr>
          <w:rFonts w:ascii="Arial" w:hAnsi="Arial" w:cs="Arial"/>
          <w:sz w:val="24"/>
          <w:szCs w:val="24"/>
        </w:rPr>
        <w:t>21</w:t>
      </w:r>
      <w:r w:rsidRPr="00E613BF">
        <w:rPr>
          <w:rFonts w:ascii="Arial" w:hAnsi="Arial" w:cs="Arial"/>
          <w:sz w:val="24"/>
          <w:szCs w:val="24"/>
        </w:rPr>
        <w:t xml:space="preserve"> годы» (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3457E" w:rsidRPr="00E613BF" w:rsidRDefault="006635D9"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Учитывая социальную направленность Муниципальной программы, инерционный вариант ее разработки является неприемлемым.</w:t>
      </w:r>
    </w:p>
    <w:p w:rsidR="0033457E" w:rsidRPr="00E613BF" w:rsidRDefault="0033457E" w:rsidP="0061493F">
      <w:pPr>
        <w:widowControl w:val="0"/>
        <w:autoSpaceDE w:val="0"/>
        <w:autoSpaceDN w:val="0"/>
        <w:adjustRightInd w:val="0"/>
        <w:spacing w:after="0" w:line="240" w:lineRule="auto"/>
        <w:jc w:val="center"/>
        <w:outlineLvl w:val="1"/>
        <w:rPr>
          <w:rFonts w:ascii="Arial" w:hAnsi="Arial" w:cs="Arial"/>
          <w:sz w:val="24"/>
          <w:szCs w:val="24"/>
        </w:rPr>
      </w:pPr>
      <w:bookmarkStart w:id="3" w:name="Par139"/>
      <w:bookmarkEnd w:id="3"/>
      <w:r w:rsidRPr="00E613BF">
        <w:rPr>
          <w:rFonts w:ascii="Arial" w:hAnsi="Arial" w:cs="Arial"/>
          <w:sz w:val="24"/>
          <w:szCs w:val="24"/>
        </w:rPr>
        <w:t>2. Прогноз развития жилищной сферы с учетом реализации Муниципальной программы, включая возможные варианты решения проблемы оценку преимуществ и рисков, возникающие при выборе различных вариантов решения проблемы.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обеспечение комплексной застройки городского округа Электросталь Московской области социальной и дорожной инфраструктурами на основе документов территориального планирования;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рамках данной группы рисков можно выделить два основных:</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Риск исполнителя Муниципальной программы,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наличием нескольких участников реализации мероприятий 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Наличие нескольких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Реализации Муниципальной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целях минимизации указанных рисков должна быть создана эффективная система управления Муниципальной программой.</w:t>
      </w:r>
    </w:p>
    <w:p w:rsidR="0033457E" w:rsidRPr="00E613BF" w:rsidRDefault="0033457E" w:rsidP="0033457E">
      <w:pPr>
        <w:widowControl w:val="0"/>
        <w:autoSpaceDE w:val="0"/>
        <w:autoSpaceDN w:val="0"/>
        <w:adjustRightInd w:val="0"/>
        <w:spacing w:after="0" w:line="240" w:lineRule="auto"/>
        <w:jc w:val="center"/>
        <w:outlineLvl w:val="1"/>
        <w:rPr>
          <w:rFonts w:ascii="Arial" w:hAnsi="Arial" w:cs="Arial"/>
          <w:sz w:val="24"/>
          <w:szCs w:val="24"/>
        </w:rPr>
      </w:pPr>
      <w:bookmarkStart w:id="4" w:name="Par158"/>
      <w:bookmarkEnd w:id="4"/>
      <w:r w:rsidRPr="00E613BF">
        <w:rPr>
          <w:rFonts w:ascii="Arial" w:hAnsi="Arial" w:cs="Arial"/>
          <w:sz w:val="24"/>
          <w:szCs w:val="24"/>
        </w:rPr>
        <w:t>3. Перечень подпрограмм и краткое описание подпрограмм</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w:t>
      </w:r>
    </w:p>
    <w:p w:rsidR="009D7DF1" w:rsidRPr="00E613BF" w:rsidRDefault="00E16A61" w:rsidP="009D7DF1">
      <w:pPr>
        <w:spacing w:after="0" w:line="240" w:lineRule="auto"/>
        <w:jc w:val="center"/>
        <w:rPr>
          <w:rFonts w:ascii="Arial" w:hAnsi="Arial" w:cs="Arial"/>
          <w:sz w:val="24"/>
          <w:szCs w:val="24"/>
        </w:rPr>
      </w:pPr>
      <w:r>
        <w:rPr>
          <w:rFonts w:ascii="Arial" w:hAnsi="Arial" w:cs="Arial"/>
          <w:sz w:val="24"/>
          <w:szCs w:val="24"/>
        </w:rPr>
        <w:t>(</w:t>
      </w:r>
      <w:r w:rsidR="009D7DF1" w:rsidRPr="00E613BF">
        <w:rPr>
          <w:rFonts w:ascii="Arial" w:hAnsi="Arial" w:cs="Arial"/>
          <w:sz w:val="24"/>
          <w:szCs w:val="24"/>
        </w:rPr>
        <w:t xml:space="preserve">в ред. постановления Администрации городского округа Электросталь Московской области от </w:t>
      </w:r>
      <w:r w:rsidR="00DB019A">
        <w:rPr>
          <w:rFonts w:ascii="Arial" w:hAnsi="Arial" w:cs="Arial"/>
          <w:sz w:val="24"/>
          <w:szCs w:val="24"/>
        </w:rPr>
        <w:t>22.06.2014</w:t>
      </w:r>
      <w:r w:rsidR="009D7DF1" w:rsidRPr="00E613BF">
        <w:rPr>
          <w:rFonts w:ascii="Arial" w:hAnsi="Arial" w:cs="Arial"/>
          <w:sz w:val="24"/>
          <w:szCs w:val="24"/>
        </w:rPr>
        <w:t xml:space="preserve"> №</w:t>
      </w:r>
      <w:r w:rsidR="00DB019A">
        <w:rPr>
          <w:rFonts w:ascii="Arial" w:hAnsi="Arial" w:cs="Arial"/>
          <w:sz w:val="24"/>
          <w:szCs w:val="24"/>
        </w:rPr>
        <w:t xml:space="preserve"> 422/6</w:t>
      </w:r>
      <w:r w:rsidR="009D7DF1"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состав Муниципальной программы включены следующие подпрограммы: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w:t>
      </w:r>
      <w:hyperlink w:anchor="Par431"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Обеспечение жильем молодых семей</w:t>
      </w:r>
      <w:r w:rsidR="00C32521"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1 к Муниципальной программе).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Является продолжением </w:t>
      </w:r>
      <w:hyperlink r:id="rId12"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Обеспечение жильем молодых семей</w:t>
      </w:r>
      <w:r w:rsidR="00C32521"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 округа Электросталь Московской области </w:t>
      </w:r>
      <w:r w:rsidR="00C32521" w:rsidRPr="00E613BF">
        <w:rPr>
          <w:rFonts w:ascii="Arial" w:hAnsi="Arial" w:cs="Arial"/>
          <w:sz w:val="24"/>
          <w:szCs w:val="24"/>
        </w:rPr>
        <w:t>«</w:t>
      </w:r>
      <w:r w:rsidR="006C0DF9" w:rsidRPr="00E613BF">
        <w:rPr>
          <w:rFonts w:ascii="Arial" w:hAnsi="Arial" w:cs="Arial"/>
          <w:sz w:val="24"/>
          <w:szCs w:val="24"/>
        </w:rPr>
        <w:t>Жилище</w:t>
      </w:r>
      <w:r w:rsidR="00C32521" w:rsidRPr="00E613BF">
        <w:rPr>
          <w:rFonts w:ascii="Arial" w:hAnsi="Arial" w:cs="Arial"/>
          <w:sz w:val="24"/>
          <w:szCs w:val="24"/>
        </w:rPr>
        <w:t>»</w:t>
      </w:r>
      <w:r w:rsidR="006C0DF9" w:rsidRPr="00E613BF">
        <w:rPr>
          <w:rFonts w:ascii="Arial" w:hAnsi="Arial" w:cs="Arial"/>
          <w:sz w:val="24"/>
          <w:szCs w:val="24"/>
        </w:rPr>
        <w:t xml:space="preserve"> на 2015-2019 годы»</w:t>
      </w:r>
      <w:r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Обеспечение жильем молодых семей</w:t>
      </w:r>
      <w:r w:rsidR="00C32521"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 округа Электросталь Московской области </w:t>
      </w:r>
      <w:r w:rsidR="00C32521" w:rsidRPr="00E613BF">
        <w:rPr>
          <w:rFonts w:ascii="Arial" w:hAnsi="Arial" w:cs="Arial"/>
          <w:sz w:val="24"/>
          <w:szCs w:val="24"/>
        </w:rPr>
        <w:t>«</w:t>
      </w:r>
      <w:r w:rsidRPr="00E613BF">
        <w:rPr>
          <w:rFonts w:ascii="Arial" w:hAnsi="Arial" w:cs="Arial"/>
          <w:sz w:val="24"/>
          <w:szCs w:val="24"/>
        </w:rPr>
        <w:t>Жилище</w:t>
      </w:r>
      <w:r w:rsidR="00C32521" w:rsidRPr="00E613BF">
        <w:rPr>
          <w:rFonts w:ascii="Arial" w:hAnsi="Arial" w:cs="Arial"/>
          <w:sz w:val="24"/>
          <w:szCs w:val="24"/>
        </w:rPr>
        <w:t>»</w:t>
      </w:r>
      <w:r w:rsidRPr="00E613BF">
        <w:rPr>
          <w:rFonts w:ascii="Arial" w:hAnsi="Arial" w:cs="Arial"/>
          <w:sz w:val="24"/>
          <w:szCs w:val="24"/>
        </w:rPr>
        <w:t xml:space="preserve"> (далее - подпрограмма </w:t>
      </w:r>
      <w:r w:rsidR="00C32521" w:rsidRPr="00E613BF">
        <w:rPr>
          <w:rFonts w:ascii="Arial" w:hAnsi="Arial" w:cs="Arial"/>
          <w:sz w:val="24"/>
          <w:szCs w:val="24"/>
        </w:rPr>
        <w:t>«</w:t>
      </w:r>
      <w:r w:rsidRPr="00E613BF">
        <w:rPr>
          <w:rFonts w:ascii="Arial" w:hAnsi="Arial" w:cs="Arial"/>
          <w:sz w:val="24"/>
          <w:szCs w:val="24"/>
        </w:rPr>
        <w:t>Обеспечение жильем молодых семей</w:t>
      </w:r>
      <w:r w:rsidR="00C32521" w:rsidRPr="00E613BF">
        <w:rPr>
          <w:rFonts w:ascii="Arial" w:hAnsi="Arial" w:cs="Arial"/>
          <w:sz w:val="24"/>
          <w:szCs w:val="24"/>
        </w:rPr>
        <w:t>»</w:t>
      </w:r>
      <w:r w:rsidRPr="00E613BF">
        <w:rPr>
          <w:rFonts w:ascii="Arial" w:hAnsi="Arial" w:cs="Arial"/>
          <w:sz w:val="24"/>
          <w:szCs w:val="24"/>
        </w:rPr>
        <w:t xml:space="preserve"> Муниципальной программы) направлены на оказание государственной и муницип</w:t>
      </w:r>
      <w:r w:rsidR="006C0DF9" w:rsidRPr="00E613BF">
        <w:rPr>
          <w:rFonts w:ascii="Arial" w:hAnsi="Arial" w:cs="Arial"/>
          <w:sz w:val="24"/>
          <w:szCs w:val="24"/>
        </w:rPr>
        <w:t>альной поддержки молодым семьям</w:t>
      </w:r>
      <w:r w:rsidRPr="00E613BF">
        <w:rPr>
          <w:rFonts w:ascii="Arial" w:hAnsi="Arial" w:cs="Arial"/>
          <w:sz w:val="24"/>
          <w:szCs w:val="24"/>
        </w:rPr>
        <w:t xml:space="preserve"> в виде социальных выплат на приобретение жилого помещения или строительство индивидуального жилого дома;</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2) </w:t>
      </w:r>
      <w:hyperlink w:anchor="Par1263"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Предоставление жилых помещений гражданам, стоящим в очереди на улучшение жилищных условий в городском округе Электросталь Московской области</w:t>
      </w:r>
      <w:r w:rsidR="00C32521"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2 к Муниципальной программе).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1263" w:history="1">
        <w:r w:rsidRPr="00E613BF">
          <w:rPr>
            <w:rFonts w:ascii="Arial" w:hAnsi="Arial" w:cs="Arial"/>
            <w:sz w:val="24"/>
            <w:szCs w:val="24"/>
          </w:rPr>
          <w:t>подпрограммы</w:t>
        </w:r>
      </w:hyperlink>
      <w:r w:rsidRPr="00E613BF">
        <w:rPr>
          <w:rFonts w:ascii="Arial" w:hAnsi="Arial" w:cs="Arial"/>
          <w:sz w:val="24"/>
          <w:szCs w:val="24"/>
        </w:rPr>
        <w:t xml:space="preserve">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 </w:t>
      </w:r>
      <w:hyperlink w:anchor="Par1651"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Обеспечение жильем детей-сирот и детей, оставшихся без попечения родителей, а также лиц из их числа</w:t>
      </w:r>
      <w:r w:rsidR="00C32521"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3 к Муниципальной программе).</w:t>
      </w:r>
    </w:p>
    <w:p w:rsidR="0033457E" w:rsidRPr="00E613BF" w:rsidRDefault="00335F8A" w:rsidP="0033457E">
      <w:pPr>
        <w:widowControl w:val="0"/>
        <w:autoSpaceDE w:val="0"/>
        <w:autoSpaceDN w:val="0"/>
        <w:adjustRightInd w:val="0"/>
        <w:spacing w:after="0" w:line="240" w:lineRule="auto"/>
        <w:ind w:firstLine="540"/>
        <w:jc w:val="both"/>
        <w:rPr>
          <w:rFonts w:ascii="Arial" w:hAnsi="Arial" w:cs="Arial"/>
          <w:sz w:val="24"/>
          <w:szCs w:val="24"/>
        </w:rPr>
      </w:pPr>
      <w:hyperlink w:anchor="Par1651" w:history="1">
        <w:r w:rsidR="0033457E" w:rsidRPr="00E613BF">
          <w:rPr>
            <w:rFonts w:ascii="Arial" w:hAnsi="Arial" w:cs="Arial"/>
            <w:sz w:val="24"/>
            <w:szCs w:val="24"/>
          </w:rPr>
          <w:t>Подпрограмма</w:t>
        </w:r>
      </w:hyperlink>
      <w:r w:rsidR="0033457E" w:rsidRPr="00E613BF">
        <w:rPr>
          <w:rFonts w:ascii="Arial" w:hAnsi="Arial" w:cs="Arial"/>
          <w:sz w:val="24"/>
          <w:szCs w:val="24"/>
        </w:rPr>
        <w:t xml:space="preserve"> </w:t>
      </w:r>
      <w:r w:rsidR="00B70FA9" w:rsidRPr="00E613BF">
        <w:rPr>
          <w:rFonts w:ascii="Arial" w:hAnsi="Arial" w:cs="Arial"/>
          <w:sz w:val="24"/>
          <w:szCs w:val="24"/>
        </w:rPr>
        <w:t>«</w:t>
      </w:r>
      <w:r w:rsidR="0033457E" w:rsidRPr="00E613BF">
        <w:rPr>
          <w:rFonts w:ascii="Arial" w:hAnsi="Arial" w:cs="Arial"/>
          <w:sz w:val="24"/>
          <w:szCs w:val="24"/>
        </w:rPr>
        <w:t>Обеспечение жильем детей-сирот и детей, оставшихся без попечения родителей, а также лиц из их числа</w:t>
      </w:r>
      <w:r w:rsidR="00B70FA9" w:rsidRPr="00E613BF">
        <w:rPr>
          <w:rFonts w:ascii="Arial" w:hAnsi="Arial" w:cs="Arial"/>
          <w:sz w:val="24"/>
          <w:szCs w:val="24"/>
        </w:rPr>
        <w:t>»</w:t>
      </w:r>
      <w:r w:rsidR="0033457E" w:rsidRPr="00E613BF">
        <w:rPr>
          <w:rFonts w:ascii="Arial" w:hAnsi="Arial" w:cs="Arial"/>
          <w:sz w:val="24"/>
          <w:szCs w:val="24"/>
        </w:rPr>
        <w:t xml:space="preserve"> Муниципальной программы городского округа Электросталь Московской области </w:t>
      </w:r>
      <w:r w:rsidR="00B70FA9" w:rsidRPr="00E613BF">
        <w:rPr>
          <w:rFonts w:ascii="Arial" w:hAnsi="Arial" w:cs="Arial"/>
          <w:sz w:val="24"/>
          <w:szCs w:val="24"/>
        </w:rPr>
        <w:t>«</w:t>
      </w:r>
      <w:r w:rsidR="0033457E" w:rsidRPr="00E613BF">
        <w:rPr>
          <w:rFonts w:ascii="Arial" w:hAnsi="Arial" w:cs="Arial"/>
          <w:sz w:val="24"/>
          <w:szCs w:val="24"/>
        </w:rPr>
        <w:t>Жилище</w:t>
      </w:r>
      <w:r w:rsidR="00B70FA9" w:rsidRPr="00E613BF">
        <w:rPr>
          <w:rFonts w:ascii="Arial" w:hAnsi="Arial" w:cs="Arial"/>
          <w:sz w:val="24"/>
          <w:szCs w:val="24"/>
        </w:rPr>
        <w:t>»</w:t>
      </w:r>
      <w:r w:rsidR="0033457E" w:rsidRPr="00E613BF">
        <w:rPr>
          <w:rFonts w:ascii="Arial" w:hAnsi="Arial" w:cs="Arial"/>
          <w:sz w:val="24"/>
          <w:szCs w:val="24"/>
        </w:rPr>
        <w:t xml:space="preserve"> (далее - подпрограмма </w:t>
      </w:r>
      <w:r w:rsidR="00B70FA9" w:rsidRPr="00E613BF">
        <w:rPr>
          <w:rFonts w:ascii="Arial" w:hAnsi="Arial" w:cs="Arial"/>
          <w:sz w:val="24"/>
          <w:szCs w:val="24"/>
        </w:rPr>
        <w:t>«</w:t>
      </w:r>
      <w:r w:rsidR="0033457E" w:rsidRPr="00E613BF">
        <w:rPr>
          <w:rFonts w:ascii="Arial" w:hAnsi="Arial" w:cs="Arial"/>
          <w:sz w:val="24"/>
          <w:szCs w:val="24"/>
        </w:rPr>
        <w:t>Обеспечение жильем детей-сирот и детей, оставшихся без попечения родителей, а также лиц из их числа</w:t>
      </w:r>
      <w:r w:rsidR="00B70FA9" w:rsidRPr="00E613BF">
        <w:rPr>
          <w:rFonts w:ascii="Arial" w:hAnsi="Arial" w:cs="Arial"/>
          <w:sz w:val="24"/>
          <w:szCs w:val="24"/>
        </w:rPr>
        <w:t>»</w:t>
      </w:r>
      <w:r w:rsidR="0033457E" w:rsidRPr="00E613BF">
        <w:rPr>
          <w:rFonts w:ascii="Arial" w:hAnsi="Arial" w:cs="Arial"/>
          <w:sz w:val="24"/>
          <w:szCs w:val="24"/>
        </w:rPr>
        <w:t xml:space="preserve"> Муниципальной программы) является продолжением </w:t>
      </w:r>
      <w:hyperlink r:id="rId13" w:history="1">
        <w:r w:rsidR="0033457E" w:rsidRPr="00E613BF">
          <w:rPr>
            <w:rFonts w:ascii="Arial" w:hAnsi="Arial" w:cs="Arial"/>
            <w:sz w:val="24"/>
            <w:szCs w:val="24"/>
          </w:rPr>
          <w:t>подпрограммы</w:t>
        </w:r>
      </w:hyperlink>
      <w:r w:rsidR="0033457E" w:rsidRPr="00E613BF">
        <w:rPr>
          <w:rFonts w:ascii="Arial" w:hAnsi="Arial" w:cs="Arial"/>
          <w:sz w:val="24"/>
          <w:szCs w:val="24"/>
        </w:rPr>
        <w:t xml:space="preserve"> </w:t>
      </w:r>
      <w:r w:rsidR="00B70FA9" w:rsidRPr="00E613BF">
        <w:rPr>
          <w:rFonts w:ascii="Arial" w:hAnsi="Arial" w:cs="Arial"/>
          <w:sz w:val="24"/>
          <w:szCs w:val="24"/>
        </w:rPr>
        <w:t>«</w:t>
      </w:r>
      <w:r w:rsidR="0033457E" w:rsidRPr="00E613BF">
        <w:rPr>
          <w:rFonts w:ascii="Arial" w:hAnsi="Arial" w:cs="Arial"/>
          <w:sz w:val="24"/>
          <w:szCs w:val="24"/>
        </w:rPr>
        <w:t>Обеспечение жильем детей-сирот и детей, оставшихся без попечения родителей, а также лиц из их числа</w:t>
      </w:r>
      <w:r w:rsidR="00456032" w:rsidRPr="00E613BF">
        <w:rPr>
          <w:rFonts w:ascii="Arial" w:hAnsi="Arial" w:cs="Arial"/>
          <w:sz w:val="24"/>
          <w:szCs w:val="24"/>
        </w:rPr>
        <w:t>»</w:t>
      </w:r>
      <w:r w:rsidR="0033457E" w:rsidRPr="00E613BF">
        <w:rPr>
          <w:rFonts w:ascii="Arial" w:hAnsi="Arial" w:cs="Arial"/>
          <w:sz w:val="24"/>
          <w:szCs w:val="24"/>
        </w:rPr>
        <w:t xml:space="preserve"> муниципальной программы городского округа Электросталь Московской области </w:t>
      </w:r>
      <w:r w:rsidR="00456032" w:rsidRPr="00E613BF">
        <w:rPr>
          <w:rFonts w:ascii="Arial" w:hAnsi="Arial" w:cs="Arial"/>
          <w:sz w:val="24"/>
          <w:szCs w:val="24"/>
        </w:rPr>
        <w:t>«</w:t>
      </w:r>
      <w:r w:rsidR="006C0DF9" w:rsidRPr="00E613BF">
        <w:rPr>
          <w:rFonts w:ascii="Arial" w:hAnsi="Arial" w:cs="Arial"/>
          <w:sz w:val="24"/>
          <w:szCs w:val="24"/>
        </w:rPr>
        <w:t>Жилище</w:t>
      </w:r>
      <w:r w:rsidR="00456032" w:rsidRPr="00E613BF">
        <w:rPr>
          <w:rFonts w:ascii="Arial" w:hAnsi="Arial" w:cs="Arial"/>
          <w:sz w:val="24"/>
          <w:szCs w:val="24"/>
        </w:rPr>
        <w:t>»</w:t>
      </w:r>
      <w:r w:rsidR="006C0DF9" w:rsidRPr="00E613BF">
        <w:rPr>
          <w:rFonts w:ascii="Arial" w:hAnsi="Arial" w:cs="Arial"/>
          <w:sz w:val="24"/>
          <w:szCs w:val="24"/>
        </w:rPr>
        <w:t xml:space="preserve"> на 2015-2019 годы</w:t>
      </w:r>
      <w:r w:rsidR="00456032" w:rsidRPr="00E613BF">
        <w:rPr>
          <w:rFonts w:ascii="Arial" w:hAnsi="Arial" w:cs="Arial"/>
          <w:sz w:val="24"/>
          <w:szCs w:val="24"/>
        </w:rPr>
        <w:t>»</w:t>
      </w:r>
      <w:r w:rsidR="0033457E"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1651" w:history="1">
        <w:r w:rsidRPr="00E613BF">
          <w:rPr>
            <w:rFonts w:ascii="Arial" w:hAnsi="Arial" w:cs="Arial"/>
            <w:sz w:val="24"/>
            <w:szCs w:val="24"/>
          </w:rPr>
          <w:t>подпрограммы</w:t>
        </w:r>
      </w:hyperlink>
      <w:r w:rsidRPr="00E613BF">
        <w:rPr>
          <w:rFonts w:ascii="Arial" w:hAnsi="Arial" w:cs="Arial"/>
          <w:sz w:val="24"/>
          <w:szCs w:val="24"/>
        </w:rPr>
        <w:t xml:space="preserve">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14" w:history="1">
        <w:r w:rsidRPr="00E613BF">
          <w:rPr>
            <w:rFonts w:ascii="Arial" w:hAnsi="Arial" w:cs="Arial"/>
            <w:sz w:val="24"/>
            <w:szCs w:val="24"/>
          </w:rPr>
          <w:t>Законом</w:t>
        </w:r>
      </w:hyperlink>
      <w:r w:rsidRPr="00E613BF">
        <w:rPr>
          <w:rFonts w:ascii="Arial" w:hAnsi="Arial" w:cs="Arial"/>
          <w:sz w:val="24"/>
          <w:szCs w:val="24"/>
        </w:rPr>
        <w:t xml:space="preserve"> Московской области </w:t>
      </w:r>
      <w:r w:rsidR="000770FD" w:rsidRPr="00E613BF">
        <w:rPr>
          <w:rFonts w:ascii="Arial" w:hAnsi="Arial" w:cs="Arial"/>
          <w:sz w:val="24"/>
          <w:szCs w:val="24"/>
        </w:rPr>
        <w:t>№</w:t>
      </w:r>
      <w:r w:rsidRPr="00E613BF">
        <w:rPr>
          <w:rFonts w:ascii="Arial" w:hAnsi="Arial" w:cs="Arial"/>
          <w:sz w:val="24"/>
          <w:szCs w:val="24"/>
        </w:rPr>
        <w:t xml:space="preserve"> 248/2007-ОЗ </w:t>
      </w:r>
      <w:r w:rsidR="00456032" w:rsidRPr="00E613BF">
        <w:rPr>
          <w:rFonts w:ascii="Arial" w:hAnsi="Arial" w:cs="Arial"/>
          <w:sz w:val="24"/>
          <w:szCs w:val="24"/>
        </w:rPr>
        <w:t>«</w:t>
      </w:r>
      <w:r w:rsidRPr="00E613BF">
        <w:rPr>
          <w:rFonts w:ascii="Arial" w:hAnsi="Arial" w:cs="Arial"/>
          <w:sz w:val="24"/>
          <w:szCs w:val="24"/>
        </w:rPr>
        <w:t>О предоставлении полного государственного обеспечения и дополнительных гарантий по социальной поддержке детям-сиротам и детям, ост</w:t>
      </w:r>
      <w:r w:rsidR="00456032" w:rsidRPr="00E613BF">
        <w:rPr>
          <w:rFonts w:ascii="Arial" w:hAnsi="Arial" w:cs="Arial"/>
          <w:sz w:val="24"/>
          <w:szCs w:val="24"/>
        </w:rPr>
        <w:t>авшимся без попечения родителей»</w:t>
      </w:r>
      <w:r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4) </w:t>
      </w:r>
      <w:hyperlink w:anchor="Par2045"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456032" w:rsidRPr="00E613BF">
        <w:rPr>
          <w:rFonts w:ascii="Arial" w:hAnsi="Arial" w:cs="Arial"/>
          <w:sz w:val="24"/>
          <w:szCs w:val="24"/>
        </w:rPr>
        <w:t>«</w:t>
      </w:r>
      <w:r w:rsidRPr="00E613BF">
        <w:rPr>
          <w:rFonts w:ascii="Arial" w:hAnsi="Arial" w:cs="Arial"/>
          <w:sz w:val="24"/>
          <w:szCs w:val="24"/>
        </w:rPr>
        <w:t>Переселение граждан из многоквартирных жилых домов, признанных аварийными в установленном законодательстве порядке</w:t>
      </w:r>
      <w:r w:rsidR="00456032"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4 к Муниципальной программе).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2045"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456032" w:rsidRPr="00E613BF">
        <w:rPr>
          <w:rFonts w:ascii="Arial" w:hAnsi="Arial" w:cs="Arial"/>
          <w:sz w:val="24"/>
          <w:szCs w:val="24"/>
        </w:rPr>
        <w:t>«</w:t>
      </w:r>
      <w:r w:rsidRPr="00E613BF">
        <w:rPr>
          <w:rFonts w:ascii="Arial" w:hAnsi="Arial" w:cs="Arial"/>
          <w:sz w:val="24"/>
          <w:szCs w:val="24"/>
        </w:rPr>
        <w:t>Переселение граждан из многоквартирных жилых домов, признанных аварийными в установленном законодательстве порядке</w:t>
      </w:r>
      <w:r w:rsidR="00456032" w:rsidRPr="00E613BF">
        <w:rPr>
          <w:rFonts w:ascii="Arial" w:hAnsi="Arial" w:cs="Arial"/>
          <w:sz w:val="24"/>
          <w:szCs w:val="24"/>
        </w:rPr>
        <w:t>»</w:t>
      </w:r>
      <w:r w:rsidRPr="00E613BF">
        <w:rPr>
          <w:rFonts w:ascii="Arial" w:hAnsi="Arial" w:cs="Arial"/>
          <w:sz w:val="24"/>
          <w:szCs w:val="24"/>
        </w:rPr>
        <w:t xml:space="preserve">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ликвидацию на территории городского округа Электросталь Московской области соответствующего аварийного жилищного фонда. </w:t>
      </w:r>
    </w:p>
    <w:p w:rsidR="0033457E" w:rsidRPr="00E613BF" w:rsidRDefault="0033457E" w:rsidP="0033457E">
      <w:pPr>
        <w:widowControl w:val="0"/>
        <w:autoSpaceDE w:val="0"/>
        <w:autoSpaceDN w:val="0"/>
        <w:adjustRightInd w:val="0"/>
        <w:spacing w:after="0" w:line="240" w:lineRule="auto"/>
        <w:ind w:left="540"/>
        <w:jc w:val="both"/>
        <w:rPr>
          <w:rFonts w:ascii="Arial" w:hAnsi="Arial" w:cs="Arial"/>
          <w:sz w:val="24"/>
          <w:szCs w:val="24"/>
        </w:rPr>
      </w:pPr>
      <w:r w:rsidRPr="00E613BF">
        <w:rPr>
          <w:rFonts w:ascii="Arial" w:hAnsi="Arial" w:cs="Arial"/>
          <w:sz w:val="24"/>
          <w:szCs w:val="24"/>
        </w:rPr>
        <w:t xml:space="preserve">Указанные мероприятия выполняются с привлечением внебюджетных источником </w:t>
      </w:r>
    </w:p>
    <w:p w:rsidR="0033457E" w:rsidRPr="00E613BF" w:rsidRDefault="0033457E" w:rsidP="0033457E">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финансирования в рамках реализации договоров о развитии застроенной территории.</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5) </w:t>
      </w:r>
      <w:hyperlink w:anchor="Par2251"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456032" w:rsidRPr="00E613BF">
        <w:rPr>
          <w:rFonts w:ascii="Arial" w:hAnsi="Arial" w:cs="Arial"/>
          <w:sz w:val="24"/>
          <w:szCs w:val="24"/>
        </w:rPr>
        <w:t>«</w:t>
      </w:r>
      <w:r w:rsidRPr="00E613BF">
        <w:rPr>
          <w:rFonts w:ascii="Arial" w:hAnsi="Arial" w:cs="Arial"/>
          <w:sz w:val="24"/>
          <w:szCs w:val="24"/>
        </w:rPr>
        <w:t>Комплексное освоение земельных участков в целях жилищного строительства и развитие застроенных территорий</w:t>
      </w:r>
      <w:r w:rsidR="00456032"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5 к Муниципальной программе).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225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456032" w:rsidRPr="00E613BF">
        <w:rPr>
          <w:rFonts w:ascii="Arial" w:hAnsi="Arial" w:cs="Arial"/>
          <w:sz w:val="24"/>
          <w:szCs w:val="24"/>
        </w:rPr>
        <w:t>«</w:t>
      </w:r>
      <w:r w:rsidRPr="00E613BF">
        <w:rPr>
          <w:rFonts w:ascii="Arial" w:hAnsi="Arial" w:cs="Arial"/>
          <w:sz w:val="24"/>
          <w:szCs w:val="24"/>
        </w:rPr>
        <w:t>Комплексное освоение земельных участков в целях жилищного строительства и развитие застроенных территорий</w:t>
      </w:r>
      <w:r w:rsidR="00456032" w:rsidRPr="00E613BF">
        <w:rPr>
          <w:rFonts w:ascii="Arial" w:hAnsi="Arial" w:cs="Arial"/>
          <w:sz w:val="24"/>
          <w:szCs w:val="24"/>
        </w:rPr>
        <w:t>»</w:t>
      </w:r>
      <w:r w:rsidRPr="00E613BF">
        <w:rPr>
          <w:rFonts w:ascii="Arial" w:hAnsi="Arial" w:cs="Arial"/>
          <w:sz w:val="24"/>
          <w:szCs w:val="24"/>
        </w:rPr>
        <w:t xml:space="preserve"> направлены на:</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создание условий для развития рынка доступного жилья, развитие жилищного строительства, в том числе строительство жилья эконом класса, включая малоэтажное строительство;</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строительство(реконструкцию) объектов социальной и дорожной инфраструктуры в рамках реализации проектов по комплексному освоению и развитию территорий;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защиту прав граждан на жилище.</w:t>
      </w:r>
    </w:p>
    <w:p w:rsidR="0033457E" w:rsidRPr="00E613BF" w:rsidRDefault="00AB3ADA" w:rsidP="0033457E">
      <w:pPr>
        <w:spacing w:after="0" w:line="240" w:lineRule="auto"/>
        <w:ind w:firstLine="540"/>
        <w:jc w:val="both"/>
        <w:rPr>
          <w:rFonts w:ascii="Arial" w:hAnsi="Arial" w:cs="Arial"/>
          <w:sz w:val="24"/>
          <w:szCs w:val="24"/>
        </w:rPr>
      </w:pPr>
      <w:r w:rsidRPr="00E613BF">
        <w:rPr>
          <w:rFonts w:ascii="Arial" w:hAnsi="Arial" w:cs="Arial"/>
          <w:sz w:val="24"/>
          <w:szCs w:val="24"/>
        </w:rPr>
        <w:t>6</w:t>
      </w:r>
      <w:r w:rsidR="0033457E" w:rsidRPr="00E613BF">
        <w:rPr>
          <w:rFonts w:ascii="Arial" w:hAnsi="Arial" w:cs="Arial"/>
          <w:sz w:val="24"/>
          <w:szCs w:val="24"/>
        </w:rPr>
        <w:t xml:space="preserve">) подпрограмма «Социальная ипотека» (приложение № </w:t>
      </w:r>
      <w:r w:rsidR="0076210B" w:rsidRPr="00E613BF">
        <w:rPr>
          <w:rFonts w:ascii="Arial" w:hAnsi="Arial" w:cs="Arial"/>
          <w:sz w:val="24"/>
          <w:szCs w:val="24"/>
        </w:rPr>
        <w:t>7</w:t>
      </w:r>
      <w:r w:rsidR="0033457E" w:rsidRPr="00E613BF">
        <w:rPr>
          <w:rFonts w:ascii="Arial" w:hAnsi="Arial" w:cs="Arial"/>
          <w:sz w:val="24"/>
          <w:szCs w:val="24"/>
        </w:rPr>
        <w:t xml:space="preserve"> к  Муниципальной  программе).</w:t>
      </w:r>
    </w:p>
    <w:p w:rsidR="0033457E" w:rsidRPr="00E613BF" w:rsidRDefault="0033457E" w:rsidP="0033457E">
      <w:pPr>
        <w:autoSpaceDE w:val="0"/>
        <w:autoSpaceDN w:val="0"/>
        <w:adjustRightInd w:val="0"/>
        <w:spacing w:after="0" w:line="240" w:lineRule="auto"/>
        <w:ind w:firstLine="540"/>
        <w:jc w:val="both"/>
        <w:rPr>
          <w:rFonts w:ascii="Arial" w:eastAsia="Times New Roman" w:hAnsi="Arial" w:cs="Arial"/>
          <w:bCs/>
          <w:sz w:val="24"/>
          <w:szCs w:val="24"/>
        </w:rPr>
      </w:pPr>
      <w:r w:rsidRPr="00E613BF">
        <w:rPr>
          <w:rFonts w:ascii="Arial" w:eastAsia="Times New Roman" w:hAnsi="Arial" w:cs="Arial"/>
          <w:sz w:val="24"/>
          <w:szCs w:val="24"/>
        </w:rPr>
        <w:t>Является продолжением долгосрочной целевой программы  городского округа Электросталь Московской области « О поддержке отдельных категорий граждан при улучшении ими жилищных условий с использованием ипотечных кредитов на 2013 – 2024 годы», муниципальной программы городского округа Электросталь Московской области «Улучшение жилищных условий отдельных категорий граждан»</w:t>
      </w:r>
      <w:r w:rsidR="00CF22BB" w:rsidRPr="00E613BF">
        <w:rPr>
          <w:rFonts w:ascii="Arial" w:eastAsia="Times New Roman" w:hAnsi="Arial" w:cs="Arial"/>
          <w:sz w:val="24"/>
          <w:szCs w:val="24"/>
        </w:rPr>
        <w:t>, муниципальной программы городского округа Электросталь Московской области «Жилище» на 2015-2019 годы»</w:t>
      </w:r>
      <w:r w:rsidRPr="00E613BF">
        <w:rPr>
          <w:rFonts w:ascii="Arial" w:eastAsia="Times New Roman" w:hAnsi="Arial" w:cs="Arial"/>
          <w:sz w:val="24"/>
          <w:szCs w:val="24"/>
        </w:rPr>
        <w:t>.</w:t>
      </w:r>
    </w:p>
    <w:p w:rsidR="0033457E" w:rsidRPr="00E613BF" w:rsidRDefault="0033457E" w:rsidP="0061493F">
      <w:pPr>
        <w:spacing w:after="0" w:line="240" w:lineRule="auto"/>
        <w:ind w:firstLine="540"/>
        <w:jc w:val="both"/>
        <w:rPr>
          <w:rFonts w:ascii="Arial" w:eastAsia="Times New Roman" w:hAnsi="Arial" w:cs="Arial"/>
          <w:bCs/>
          <w:sz w:val="24"/>
          <w:szCs w:val="24"/>
        </w:rPr>
      </w:pPr>
      <w:r w:rsidRPr="00E613BF">
        <w:rPr>
          <w:rFonts w:ascii="Arial" w:eastAsia="Times New Roman" w:hAnsi="Arial" w:cs="Arial"/>
          <w:bCs/>
          <w:sz w:val="24"/>
          <w:szCs w:val="24"/>
        </w:rPr>
        <w:t xml:space="preserve">Мероприятия </w:t>
      </w:r>
      <w:r w:rsidRPr="00E613BF">
        <w:rPr>
          <w:rFonts w:ascii="Arial" w:eastAsia="Times New Roman" w:hAnsi="Arial" w:cs="Arial"/>
          <w:sz w:val="24"/>
          <w:szCs w:val="24"/>
        </w:rPr>
        <w:t xml:space="preserve">подпрограммы «Социальная ипотека» </w:t>
      </w:r>
      <w:r w:rsidRPr="00E613BF">
        <w:rPr>
          <w:rFonts w:ascii="Arial" w:eastAsia="Times New Roman" w:hAnsi="Arial" w:cs="Arial"/>
          <w:bCs/>
          <w:sz w:val="24"/>
          <w:szCs w:val="24"/>
        </w:rPr>
        <w:t>направлены на  оказание государственной и муниципальной поддержки в сфере ипотечного жилищного кредитования отдельным категориям граждан при улучшении жилищных условий.</w:t>
      </w:r>
      <w:bookmarkStart w:id="5" w:name="Par176"/>
      <w:bookmarkEnd w:id="5"/>
    </w:p>
    <w:p w:rsidR="009D7DF1" w:rsidRPr="00E613BF" w:rsidRDefault="009D7DF1" w:rsidP="009D7DF1">
      <w:pPr>
        <w:autoSpaceDE w:val="0"/>
        <w:autoSpaceDN w:val="0"/>
        <w:adjustRightInd w:val="0"/>
        <w:spacing w:after="0" w:line="240" w:lineRule="auto"/>
        <w:ind w:firstLine="425"/>
        <w:jc w:val="both"/>
        <w:rPr>
          <w:rFonts w:ascii="Arial" w:hAnsi="Arial" w:cs="Arial"/>
          <w:sz w:val="24"/>
          <w:szCs w:val="24"/>
        </w:rPr>
      </w:pPr>
      <w:r w:rsidRPr="00E613BF">
        <w:rPr>
          <w:rFonts w:ascii="Arial" w:hAnsi="Arial" w:cs="Arial"/>
          <w:sz w:val="24"/>
          <w:szCs w:val="24"/>
        </w:rPr>
        <w:t>7)  подпрограмма  «   Обеспечение    жильем   отдельных   категорий   граждан, установленных федеральным законодательством» (приложение №  8 к  Муниципальной  программе).</w:t>
      </w:r>
    </w:p>
    <w:p w:rsidR="009D7DF1" w:rsidRDefault="009D7DF1" w:rsidP="002D1C64">
      <w:pPr>
        <w:autoSpaceDE w:val="0"/>
        <w:autoSpaceDN w:val="0"/>
        <w:adjustRightInd w:val="0"/>
        <w:spacing w:after="0" w:line="240" w:lineRule="auto"/>
        <w:ind w:firstLine="425"/>
        <w:jc w:val="both"/>
        <w:rPr>
          <w:rFonts w:ascii="Arial" w:hAnsi="Arial" w:cs="Arial"/>
          <w:bCs/>
          <w:sz w:val="24"/>
          <w:szCs w:val="24"/>
        </w:rPr>
      </w:pPr>
      <w:r w:rsidRPr="00E613BF">
        <w:rPr>
          <w:rFonts w:ascii="Arial" w:hAnsi="Arial" w:cs="Arial"/>
          <w:bCs/>
          <w:sz w:val="24"/>
          <w:szCs w:val="24"/>
        </w:rPr>
        <w:t xml:space="preserve">Мероприятия подпрограммы </w:t>
      </w:r>
      <w:r w:rsidRPr="00E613BF">
        <w:rPr>
          <w:rFonts w:ascii="Arial" w:hAnsi="Arial" w:cs="Arial"/>
          <w:sz w:val="24"/>
          <w:szCs w:val="24"/>
        </w:rPr>
        <w:t>«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2017-2021 годы (далее - подпрограмма</w:t>
      </w:r>
      <w:r w:rsidRPr="00E613BF">
        <w:rPr>
          <w:rFonts w:ascii="Arial" w:hAnsi="Arial" w:cs="Arial"/>
          <w:bCs/>
          <w:sz w:val="24"/>
          <w:szCs w:val="24"/>
        </w:rPr>
        <w:t xml:space="preserve"> </w:t>
      </w:r>
      <w:r w:rsidRPr="00E613BF">
        <w:rPr>
          <w:rFonts w:ascii="Arial" w:hAnsi="Arial" w:cs="Arial"/>
          <w:sz w:val="24"/>
          <w:szCs w:val="24"/>
        </w:rPr>
        <w:t xml:space="preserve">«   Обеспечение    жильем   отдельных   категорий   граждан, установленных федеральным законодательством» ) </w:t>
      </w:r>
      <w:r w:rsidRPr="00E613BF">
        <w:rPr>
          <w:rFonts w:ascii="Arial" w:hAnsi="Arial" w:cs="Arial"/>
          <w:bCs/>
          <w:sz w:val="24"/>
          <w:szCs w:val="24"/>
        </w:rPr>
        <w:t xml:space="preserve">направлены на оказание государственной поддержки по обеспечению жилыми помещениями отдельных категорий граждан, установленных Федеральным </w:t>
      </w:r>
      <w:hyperlink r:id="rId15" w:history="1">
        <w:r w:rsidRPr="00E613BF">
          <w:rPr>
            <w:rFonts w:ascii="Arial" w:hAnsi="Arial" w:cs="Arial"/>
            <w:bCs/>
            <w:sz w:val="24"/>
            <w:szCs w:val="24"/>
          </w:rPr>
          <w:t>законом</w:t>
        </w:r>
      </w:hyperlink>
      <w:r w:rsidRPr="00E613BF">
        <w:rPr>
          <w:rFonts w:ascii="Arial" w:hAnsi="Arial" w:cs="Arial"/>
          <w:bCs/>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333386" w:rsidRPr="00333386" w:rsidRDefault="00333386" w:rsidP="00333386">
      <w:pPr>
        <w:autoSpaceDE w:val="0"/>
        <w:autoSpaceDN w:val="0"/>
        <w:adjustRightInd w:val="0"/>
        <w:spacing w:after="0" w:line="240" w:lineRule="auto"/>
        <w:ind w:firstLine="426"/>
        <w:jc w:val="both"/>
        <w:rPr>
          <w:rFonts w:ascii="Arial" w:hAnsi="Arial" w:cs="Arial"/>
          <w:sz w:val="24"/>
          <w:szCs w:val="24"/>
        </w:rPr>
      </w:pPr>
      <w:r w:rsidRPr="00333386">
        <w:rPr>
          <w:rFonts w:ascii="Arial" w:hAnsi="Arial" w:cs="Arial"/>
          <w:sz w:val="24"/>
          <w:szCs w:val="24"/>
        </w:rPr>
        <w:t>8)  подпрограмма  «   Улучшение жилищных условий семей, имеющих семь и более детей» (приложение №  9 к  Муниципальной  программе).</w:t>
      </w:r>
    </w:p>
    <w:p w:rsidR="00333386" w:rsidRPr="00333386" w:rsidRDefault="00333386" w:rsidP="00333386">
      <w:pPr>
        <w:autoSpaceDE w:val="0"/>
        <w:autoSpaceDN w:val="0"/>
        <w:adjustRightInd w:val="0"/>
        <w:spacing w:after="0" w:line="240" w:lineRule="auto"/>
        <w:ind w:firstLine="540"/>
        <w:jc w:val="both"/>
        <w:rPr>
          <w:rFonts w:ascii="Arial" w:hAnsi="Arial" w:cs="Arial"/>
          <w:sz w:val="24"/>
          <w:szCs w:val="24"/>
        </w:rPr>
      </w:pPr>
      <w:r w:rsidRPr="00333386">
        <w:rPr>
          <w:rFonts w:ascii="Arial" w:hAnsi="Arial" w:cs="Arial"/>
          <w:sz w:val="24"/>
          <w:szCs w:val="24"/>
        </w:rPr>
        <w:t>Мероприятия подпрограммы «   Улучшение жилищных условий семей, имеющих семь и более детей» направлены на предоставление семьям, имеющим семь и более детей, жилищных субсидий на приобретение жилого помещения или строительст</w:t>
      </w:r>
      <w:r>
        <w:rPr>
          <w:rFonts w:ascii="Arial" w:hAnsi="Arial" w:cs="Arial"/>
          <w:sz w:val="24"/>
          <w:szCs w:val="24"/>
        </w:rPr>
        <w:t>во индивидуального жилого дома.</w:t>
      </w:r>
    </w:p>
    <w:p w:rsidR="00333386" w:rsidRPr="00E613BF" w:rsidRDefault="00333386" w:rsidP="002D1C64">
      <w:pPr>
        <w:autoSpaceDE w:val="0"/>
        <w:autoSpaceDN w:val="0"/>
        <w:adjustRightInd w:val="0"/>
        <w:spacing w:after="0" w:line="240" w:lineRule="auto"/>
        <w:ind w:firstLine="425"/>
        <w:jc w:val="both"/>
        <w:rPr>
          <w:rFonts w:ascii="Arial" w:hAnsi="Arial" w:cs="Arial"/>
          <w:sz w:val="24"/>
          <w:szCs w:val="24"/>
        </w:rPr>
      </w:pPr>
    </w:p>
    <w:p w:rsidR="0033457E" w:rsidRPr="00E613BF" w:rsidRDefault="0033457E" w:rsidP="0061493F">
      <w:pPr>
        <w:widowControl w:val="0"/>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rPr>
        <w:t>4. Описание  целей 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bookmarkStart w:id="6" w:name="Par178"/>
      <w:bookmarkEnd w:id="6"/>
      <w:r w:rsidRPr="00E613BF">
        <w:rPr>
          <w:rFonts w:ascii="Arial" w:hAnsi="Arial" w:cs="Arial"/>
          <w:sz w:val="24"/>
          <w:szCs w:val="24"/>
        </w:rPr>
        <w:t xml:space="preserve">Цели Муниципальной программы - повышение доступности жилья для населения, обеспечение </w:t>
      </w:r>
      <w:r w:rsidR="00926184" w:rsidRPr="00E613BF">
        <w:rPr>
          <w:rFonts w:ascii="Arial" w:hAnsi="Arial" w:cs="Arial"/>
          <w:sz w:val="24"/>
          <w:szCs w:val="24"/>
        </w:rPr>
        <w:t xml:space="preserve">безопасных и </w:t>
      </w:r>
      <w:r w:rsidRPr="00E613BF">
        <w:rPr>
          <w:rFonts w:ascii="Arial" w:hAnsi="Arial" w:cs="Arial"/>
          <w:sz w:val="24"/>
          <w:szCs w:val="24"/>
        </w:rPr>
        <w:t>комфортных условий проживания в городском округе Электросталь Московской области.</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7" w:name="Par186"/>
      <w:bookmarkEnd w:id="7"/>
    </w:p>
    <w:p w:rsidR="0033457E" w:rsidRPr="00E613BF" w:rsidRDefault="0033457E" w:rsidP="0033457E">
      <w:pPr>
        <w:widowControl w:val="0"/>
        <w:autoSpaceDE w:val="0"/>
        <w:autoSpaceDN w:val="0"/>
        <w:adjustRightInd w:val="0"/>
        <w:spacing w:after="0" w:line="240" w:lineRule="auto"/>
        <w:jc w:val="center"/>
        <w:outlineLvl w:val="1"/>
        <w:rPr>
          <w:rFonts w:ascii="Arial" w:hAnsi="Arial" w:cs="Arial"/>
          <w:sz w:val="24"/>
          <w:szCs w:val="24"/>
        </w:rPr>
      </w:pPr>
      <w:bookmarkStart w:id="8" w:name="Par201"/>
      <w:bookmarkEnd w:id="8"/>
      <w:r w:rsidRPr="00E613BF">
        <w:rPr>
          <w:rFonts w:ascii="Arial" w:hAnsi="Arial" w:cs="Arial"/>
          <w:sz w:val="24"/>
          <w:szCs w:val="24"/>
        </w:rPr>
        <w:t>5. Обобщенная характеристика основных мероприятий</w:t>
      </w:r>
    </w:p>
    <w:p w:rsidR="0033457E" w:rsidRPr="00E613BF" w:rsidRDefault="0033457E" w:rsidP="0033457E">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 с обоснованием необходимости их осуществления</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ab/>
        <w:t>Обобщенная характеристика  основных мероприятий подпрограмм, входящих в состав Муниципальной программы, и обоснование необходимости их осуществления представлена в подпрограммах, входящих в состав Муниципальной программы.</w:t>
      </w:r>
    </w:p>
    <w:p w:rsidR="0033457E" w:rsidRPr="00E613BF" w:rsidRDefault="0033457E" w:rsidP="0033457E">
      <w:pPr>
        <w:widowControl w:val="0"/>
        <w:autoSpaceDE w:val="0"/>
        <w:autoSpaceDN w:val="0"/>
        <w:adjustRightInd w:val="0"/>
        <w:spacing w:after="0" w:line="240" w:lineRule="auto"/>
        <w:jc w:val="center"/>
        <w:outlineLvl w:val="1"/>
        <w:rPr>
          <w:rFonts w:ascii="Arial" w:hAnsi="Arial" w:cs="Arial"/>
          <w:sz w:val="24"/>
          <w:szCs w:val="24"/>
        </w:rPr>
      </w:pPr>
      <w:bookmarkStart w:id="9" w:name="Par206"/>
      <w:bookmarkEnd w:id="9"/>
      <w:r w:rsidRPr="00E613BF">
        <w:rPr>
          <w:rFonts w:ascii="Arial" w:hAnsi="Arial" w:cs="Arial"/>
          <w:sz w:val="24"/>
          <w:szCs w:val="24"/>
        </w:rPr>
        <w:t>6. Планируемые результаты</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реализации Муниципальной программы</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Планируемые </w:t>
      </w:r>
      <w:hyperlink w:anchor="Par2379" w:history="1">
        <w:r w:rsidRPr="00E613BF">
          <w:rPr>
            <w:rFonts w:ascii="Arial" w:hAnsi="Arial" w:cs="Arial"/>
            <w:sz w:val="24"/>
            <w:szCs w:val="24"/>
          </w:rPr>
          <w:t>результаты</w:t>
        </w:r>
      </w:hyperlink>
      <w:r w:rsidRPr="00E613BF">
        <w:rPr>
          <w:rFonts w:ascii="Arial" w:hAnsi="Arial" w:cs="Arial"/>
          <w:sz w:val="24"/>
          <w:szCs w:val="24"/>
        </w:rPr>
        <w:t xml:space="preserve"> реализации Муниципальной программы с указанием наименования  показателей, определение, единицы измерения, значения базовых показателей, статистические источники, периодичность представления отражены в приложении </w:t>
      </w:r>
      <w:r w:rsidR="00E81600" w:rsidRPr="00E613BF">
        <w:rPr>
          <w:rFonts w:ascii="Arial" w:hAnsi="Arial" w:cs="Arial"/>
          <w:sz w:val="24"/>
          <w:szCs w:val="24"/>
        </w:rPr>
        <w:t>№</w:t>
      </w:r>
      <w:r w:rsidRPr="00E613BF">
        <w:rPr>
          <w:rFonts w:ascii="Arial" w:hAnsi="Arial" w:cs="Arial"/>
          <w:sz w:val="24"/>
          <w:szCs w:val="24"/>
        </w:rPr>
        <w:t xml:space="preserve"> 6 к Муниципальной программе.</w:t>
      </w:r>
      <w:bookmarkStart w:id="10" w:name="Par211"/>
      <w:bookmarkEnd w:id="10"/>
    </w:p>
    <w:p w:rsidR="0033457E" w:rsidRPr="00E613BF" w:rsidRDefault="0033457E" w:rsidP="0033457E">
      <w:pPr>
        <w:widowControl w:val="0"/>
        <w:autoSpaceDE w:val="0"/>
        <w:autoSpaceDN w:val="0"/>
        <w:adjustRightInd w:val="0"/>
        <w:spacing w:after="0" w:line="240" w:lineRule="auto"/>
        <w:jc w:val="center"/>
        <w:outlineLvl w:val="1"/>
        <w:rPr>
          <w:rFonts w:ascii="Arial" w:hAnsi="Arial" w:cs="Arial"/>
          <w:sz w:val="24"/>
          <w:szCs w:val="24"/>
        </w:rPr>
      </w:pPr>
      <w:bookmarkStart w:id="11" w:name="Par217"/>
      <w:bookmarkEnd w:id="11"/>
      <w:r w:rsidRPr="00E613BF">
        <w:rPr>
          <w:rFonts w:ascii="Arial" w:hAnsi="Arial" w:cs="Arial"/>
          <w:sz w:val="24"/>
          <w:szCs w:val="24"/>
        </w:rPr>
        <w:t>7. Методика расчета значений показателей реализации</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Оценка эффективности Муниципальной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Муниципальной программы и подпрограмм.</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Оценка эффективности Муниципальной программы будет производиться путем сравнения текущих значений показателей с установленными Муниципальной программой значениями на 201</w:t>
      </w:r>
      <w:r w:rsidR="009D1C40" w:rsidRPr="00E613BF">
        <w:rPr>
          <w:rFonts w:ascii="Arial" w:hAnsi="Arial" w:cs="Arial"/>
          <w:sz w:val="24"/>
          <w:szCs w:val="24"/>
        </w:rPr>
        <w:t>7</w:t>
      </w:r>
      <w:r w:rsidRPr="00E613BF">
        <w:rPr>
          <w:rFonts w:ascii="Arial" w:hAnsi="Arial" w:cs="Arial"/>
          <w:sz w:val="24"/>
          <w:szCs w:val="24"/>
        </w:rPr>
        <w:t>-20</w:t>
      </w:r>
      <w:r w:rsidR="009D1C40" w:rsidRPr="00E613BF">
        <w:rPr>
          <w:rFonts w:ascii="Arial" w:hAnsi="Arial" w:cs="Arial"/>
          <w:sz w:val="24"/>
          <w:szCs w:val="24"/>
        </w:rPr>
        <w:t>21</w:t>
      </w:r>
      <w:r w:rsidRPr="00E613BF">
        <w:rPr>
          <w:rFonts w:ascii="Arial" w:hAnsi="Arial" w:cs="Arial"/>
          <w:sz w:val="24"/>
          <w:szCs w:val="24"/>
        </w:rPr>
        <w:t xml:space="preserve"> годы.</w:t>
      </w:r>
    </w:p>
    <w:p w:rsidR="0033457E" w:rsidRPr="00E613BF" w:rsidRDefault="0033457E" w:rsidP="0033457E">
      <w:pPr>
        <w:pStyle w:val="ConsPlusNormal"/>
        <w:ind w:left="1416" w:firstLine="708"/>
        <w:rPr>
          <w:rFonts w:ascii="Arial" w:hAnsi="Arial" w:cs="Arial"/>
          <w:sz w:val="24"/>
          <w:szCs w:val="24"/>
        </w:rPr>
      </w:pPr>
      <w:bookmarkStart w:id="12" w:name="Par223"/>
      <w:bookmarkEnd w:id="12"/>
      <w:r w:rsidRPr="00E613BF">
        <w:rPr>
          <w:rFonts w:ascii="Arial" w:hAnsi="Arial" w:cs="Arial"/>
          <w:bCs/>
          <w:sz w:val="24"/>
          <w:szCs w:val="24"/>
        </w:rPr>
        <w:t xml:space="preserve">7.1. Количество свидетельств </w:t>
      </w:r>
      <w:r w:rsidRPr="00E613BF">
        <w:rPr>
          <w:rFonts w:ascii="Arial" w:hAnsi="Arial" w:cs="Arial"/>
          <w:sz w:val="24"/>
          <w:szCs w:val="24"/>
        </w:rPr>
        <w:t>о праве на получение</w:t>
      </w:r>
    </w:p>
    <w:p w:rsidR="0033457E" w:rsidRPr="00E613BF" w:rsidRDefault="0033457E" w:rsidP="0033457E">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социальной выплаты на приобретение (строительство) жилых</w:t>
      </w:r>
    </w:p>
    <w:p w:rsidR="0033457E" w:rsidRPr="00E613BF" w:rsidRDefault="0033457E" w:rsidP="0061493F">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помещений, выданных молодым семьям</w:t>
      </w:r>
    </w:p>
    <w:p w:rsidR="006F7534" w:rsidRPr="00E613BF" w:rsidRDefault="006F7534" w:rsidP="006F7534">
      <w:pPr>
        <w:spacing w:after="0" w:line="240" w:lineRule="auto"/>
        <w:jc w:val="center"/>
        <w:rPr>
          <w:rFonts w:ascii="Arial" w:eastAsia="Times New Roman" w:hAnsi="Arial" w:cs="Arial"/>
          <w:bCs/>
          <w:sz w:val="24"/>
          <w:szCs w:val="24"/>
        </w:rPr>
      </w:pPr>
      <w:r w:rsidRPr="00E613BF">
        <w:rPr>
          <w:rFonts w:ascii="Arial" w:hAnsi="Arial" w:cs="Arial"/>
          <w:sz w:val="24"/>
          <w:szCs w:val="24"/>
        </w:rPr>
        <w:t>( в ред. постановления Администрации городского округа Электросталь Московской области от 02.02.2017 № 57/2)</w:t>
      </w:r>
    </w:p>
    <w:p w:rsidR="0033457E" w:rsidRPr="00E613BF" w:rsidRDefault="0033457E" w:rsidP="0033457E">
      <w:pPr>
        <w:autoSpaceDE w:val="0"/>
        <w:autoSpaceDN w:val="0"/>
        <w:adjustRightInd w:val="0"/>
        <w:spacing w:after="0" w:line="240" w:lineRule="auto"/>
        <w:ind w:firstLine="540"/>
        <w:jc w:val="both"/>
        <w:rPr>
          <w:rFonts w:ascii="Arial" w:eastAsia="Times New Roman" w:hAnsi="Arial" w:cs="Arial"/>
          <w:bCs/>
          <w:sz w:val="24"/>
          <w:szCs w:val="24"/>
        </w:rPr>
      </w:pPr>
      <w:r w:rsidRPr="00E613BF">
        <w:rPr>
          <w:rFonts w:ascii="Arial" w:eastAsia="Times New Roman" w:hAnsi="Arial" w:cs="Arial"/>
          <w:bCs/>
          <w:sz w:val="24"/>
          <w:szCs w:val="24"/>
        </w:rPr>
        <w:t>7.1.1.Исходные данные.</w:t>
      </w:r>
    </w:p>
    <w:p w:rsidR="0033457E" w:rsidRPr="00E613BF" w:rsidRDefault="0033457E" w:rsidP="0033457E">
      <w:pPr>
        <w:autoSpaceDE w:val="0"/>
        <w:autoSpaceDN w:val="0"/>
        <w:adjustRightInd w:val="0"/>
        <w:spacing w:after="0" w:line="240" w:lineRule="auto"/>
        <w:ind w:firstLine="540"/>
        <w:jc w:val="both"/>
        <w:rPr>
          <w:rFonts w:ascii="Arial" w:eastAsia="Times New Roman" w:hAnsi="Arial" w:cs="Arial"/>
          <w:bCs/>
          <w:sz w:val="24"/>
          <w:szCs w:val="24"/>
        </w:rPr>
      </w:pPr>
      <w:r w:rsidRPr="00E613BF">
        <w:rPr>
          <w:rFonts w:ascii="Arial" w:eastAsia="Times New Roman" w:hAnsi="Arial" w:cs="Arial"/>
          <w:bCs/>
          <w:sz w:val="24"/>
          <w:szCs w:val="24"/>
        </w:rPr>
        <w:t>При расчете значения целевого показателя применяются данные отчетов о реализации подпрограммы «Обеспечение жильем молодых семей» Муниципальной программы;</w:t>
      </w:r>
    </w:p>
    <w:p w:rsidR="0033457E" w:rsidRPr="00E613BF" w:rsidRDefault="0033457E" w:rsidP="0033457E">
      <w:pPr>
        <w:autoSpaceDE w:val="0"/>
        <w:autoSpaceDN w:val="0"/>
        <w:adjustRightInd w:val="0"/>
        <w:spacing w:after="0" w:line="240" w:lineRule="auto"/>
        <w:ind w:firstLine="540"/>
        <w:jc w:val="both"/>
        <w:rPr>
          <w:rFonts w:ascii="Arial" w:eastAsia="Times New Roman" w:hAnsi="Arial" w:cs="Arial"/>
          <w:bCs/>
          <w:sz w:val="24"/>
          <w:szCs w:val="24"/>
        </w:rPr>
      </w:pPr>
      <w:r w:rsidRPr="00E613BF">
        <w:rPr>
          <w:rFonts w:ascii="Arial" w:eastAsia="Times New Roman" w:hAnsi="Arial" w:cs="Arial"/>
          <w:bCs/>
          <w:sz w:val="24"/>
          <w:szCs w:val="24"/>
        </w:rPr>
        <w:t>7.1.2. Алгоритм расчета значения целевого показателя по городскому округу Электросталь Московской области.</w:t>
      </w:r>
    </w:p>
    <w:p w:rsidR="0033457E" w:rsidRPr="00E613BF" w:rsidRDefault="0033457E" w:rsidP="0061493F">
      <w:pPr>
        <w:autoSpaceDE w:val="0"/>
        <w:autoSpaceDN w:val="0"/>
        <w:adjustRightInd w:val="0"/>
        <w:spacing w:after="0" w:line="240" w:lineRule="auto"/>
        <w:ind w:firstLine="540"/>
        <w:jc w:val="both"/>
        <w:rPr>
          <w:rFonts w:ascii="Arial" w:hAnsi="Arial" w:cs="Arial"/>
          <w:b/>
          <w:sz w:val="24"/>
          <w:szCs w:val="24"/>
        </w:rPr>
      </w:pPr>
      <w:r w:rsidRPr="00E613BF">
        <w:rPr>
          <w:rFonts w:ascii="Arial" w:eastAsia="Times New Roman" w:hAnsi="Arial" w:cs="Arial"/>
          <w:bCs/>
          <w:sz w:val="24"/>
          <w:szCs w:val="24"/>
        </w:rPr>
        <w:t xml:space="preserve">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33457E" w:rsidRPr="00E613BF" w:rsidRDefault="0033457E" w:rsidP="0061493F">
      <w:pPr>
        <w:widowControl w:val="0"/>
        <w:autoSpaceDE w:val="0"/>
        <w:autoSpaceDN w:val="0"/>
        <w:adjustRightInd w:val="0"/>
        <w:spacing w:after="0" w:line="240" w:lineRule="auto"/>
        <w:jc w:val="center"/>
        <w:outlineLvl w:val="2"/>
        <w:rPr>
          <w:rFonts w:ascii="Arial" w:hAnsi="Arial" w:cs="Arial"/>
          <w:sz w:val="24"/>
          <w:szCs w:val="24"/>
        </w:rPr>
      </w:pPr>
      <w:bookmarkStart w:id="13" w:name="Par232"/>
      <w:bookmarkEnd w:id="13"/>
      <w:r w:rsidRPr="00E613BF">
        <w:rPr>
          <w:rFonts w:ascii="Arial" w:hAnsi="Arial" w:cs="Arial"/>
          <w:sz w:val="24"/>
          <w:szCs w:val="24"/>
        </w:rPr>
        <w:t>7.2. Доля молодых семей, улучшивших жилищные условия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7.2.1. Исходные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количество молодых семей, улучшивших жилищные условия с помощью государственной поддержки в рамках реализации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13638A" w:rsidRPr="00E613BF">
        <w:rPr>
          <w:rFonts w:ascii="Arial" w:hAnsi="Arial" w:cs="Arial"/>
          <w:sz w:val="24"/>
          <w:szCs w:val="24"/>
        </w:rPr>
        <w:t>«</w:t>
      </w:r>
      <w:r w:rsidRPr="00E613BF">
        <w:rPr>
          <w:rFonts w:ascii="Arial" w:hAnsi="Arial" w:cs="Arial"/>
          <w:sz w:val="24"/>
          <w:szCs w:val="24"/>
        </w:rPr>
        <w:t>О</w:t>
      </w:r>
      <w:r w:rsidR="0013638A" w:rsidRPr="00E613BF">
        <w:rPr>
          <w:rFonts w:ascii="Arial" w:hAnsi="Arial" w:cs="Arial"/>
          <w:sz w:val="24"/>
          <w:szCs w:val="24"/>
        </w:rPr>
        <w:t>беспечение жильем молодых семей»</w:t>
      </w:r>
      <w:r w:rsidRPr="00E613BF">
        <w:rPr>
          <w:rFonts w:ascii="Arial" w:hAnsi="Arial" w:cs="Arial"/>
          <w:sz w:val="24"/>
          <w:szCs w:val="24"/>
        </w:rPr>
        <w:t xml:space="preserve"> 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общее количество молодых семей, изъявивших желание принять участие в реализации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13638A"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7.2.2. Алгоритм расчета значения целевого показателя по городскому округу Электросталь Московской области.</w:t>
      </w:r>
    </w:p>
    <w:p w:rsidR="004E7A94" w:rsidRPr="00E613BF" w:rsidRDefault="0033457E" w:rsidP="0061493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 xml:space="preserve">Значение целевого показателя рассчитывается как отношение количества молодых семей, улучшивших жилищные условия с помощью государственной поддержки в рамках реализации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13638A"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Муниципальной программы, к общему количеству молодых семей, изъявивших желание принять участие в реализации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13638A"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33457E" w:rsidRPr="00E613BF" w:rsidRDefault="0033457E" w:rsidP="0061493F">
      <w:pPr>
        <w:autoSpaceDE w:val="0"/>
        <w:spacing w:after="0" w:line="240" w:lineRule="auto"/>
        <w:jc w:val="center"/>
        <w:rPr>
          <w:rFonts w:ascii="Arial" w:hAnsi="Arial" w:cs="Arial"/>
          <w:sz w:val="24"/>
          <w:szCs w:val="24"/>
        </w:rPr>
      </w:pPr>
      <w:r w:rsidRPr="00E613BF">
        <w:rPr>
          <w:rFonts w:ascii="Arial" w:hAnsi="Arial" w:cs="Arial"/>
          <w:sz w:val="24"/>
          <w:szCs w:val="24"/>
        </w:rPr>
        <w:t xml:space="preserve">7.3. Количество стоящих в очереди на улучшение жилищных условий </w:t>
      </w:r>
    </w:p>
    <w:p w:rsidR="0033457E" w:rsidRPr="00E613BF" w:rsidRDefault="0033457E" w:rsidP="0033457E">
      <w:pPr>
        <w:autoSpaceDE w:val="0"/>
        <w:spacing w:after="0" w:line="240" w:lineRule="auto"/>
        <w:ind w:firstLine="708"/>
        <w:jc w:val="both"/>
        <w:rPr>
          <w:rFonts w:ascii="Arial" w:hAnsi="Arial" w:cs="Arial"/>
          <w:sz w:val="24"/>
          <w:szCs w:val="24"/>
        </w:rPr>
      </w:pPr>
      <w:r w:rsidRPr="00E613BF">
        <w:rPr>
          <w:rFonts w:ascii="Arial" w:hAnsi="Arial" w:cs="Arial"/>
          <w:sz w:val="24"/>
          <w:szCs w:val="24"/>
        </w:rPr>
        <w:t>7.3.1. Исходные данные.</w:t>
      </w:r>
    </w:p>
    <w:p w:rsidR="0033457E" w:rsidRPr="00E613BF" w:rsidRDefault="0033457E" w:rsidP="0033457E">
      <w:pPr>
        <w:autoSpaceDE w:val="0"/>
        <w:spacing w:after="0" w:line="240" w:lineRule="auto"/>
        <w:ind w:firstLine="539"/>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отчетные данные городского округа Электросталь Московской области о реализации мероприятий подпрограммы «Предоставление жилых помещений гражданам, стоящим в очереди на улучшение жилищных условий в городском округе Электросталь Московской области» Муниципальной программы.</w:t>
      </w:r>
    </w:p>
    <w:p w:rsidR="0033457E" w:rsidRPr="00E613BF" w:rsidRDefault="0033457E" w:rsidP="0033457E">
      <w:pPr>
        <w:autoSpaceDE w:val="0"/>
        <w:spacing w:after="0" w:line="240" w:lineRule="auto"/>
        <w:ind w:firstLine="624"/>
        <w:jc w:val="both"/>
        <w:rPr>
          <w:rFonts w:ascii="Arial" w:eastAsia="Times New Roman" w:hAnsi="Arial" w:cs="Arial"/>
          <w:sz w:val="24"/>
          <w:szCs w:val="24"/>
        </w:rPr>
      </w:pPr>
      <w:r w:rsidRPr="00E613BF">
        <w:rPr>
          <w:rFonts w:ascii="Arial" w:hAnsi="Arial" w:cs="Arial"/>
          <w:sz w:val="24"/>
          <w:szCs w:val="24"/>
        </w:rPr>
        <w:t>7.3.2. </w:t>
      </w:r>
      <w:r w:rsidRPr="00E613BF">
        <w:rPr>
          <w:rFonts w:ascii="Arial" w:eastAsia="Times New Roman" w:hAnsi="Arial" w:cs="Arial"/>
          <w:sz w:val="24"/>
          <w:szCs w:val="24"/>
        </w:rPr>
        <w:t xml:space="preserve">Алгоритм расчета значения целевого показателя. </w:t>
      </w:r>
    </w:p>
    <w:p w:rsidR="0033457E" w:rsidRPr="00E613BF" w:rsidRDefault="0033457E" w:rsidP="0061493F">
      <w:pPr>
        <w:autoSpaceDE w:val="0"/>
        <w:spacing w:after="0" w:line="240" w:lineRule="auto"/>
        <w:ind w:firstLine="624"/>
        <w:jc w:val="both"/>
        <w:rPr>
          <w:rFonts w:ascii="Arial" w:hAnsi="Arial" w:cs="Arial"/>
          <w:b/>
          <w:sz w:val="24"/>
          <w:szCs w:val="24"/>
        </w:rPr>
      </w:pPr>
      <w:r w:rsidRPr="00E613BF">
        <w:rPr>
          <w:rFonts w:ascii="Arial" w:hAnsi="Arial" w:cs="Arial"/>
          <w:sz w:val="24"/>
          <w:szCs w:val="24"/>
        </w:rPr>
        <w:t>Значение целевого показателя рассчитывается на основании данных о количестве  семей, которым предоставлены жилые помещения, и количестве снятых с очереди по другим основаниям.</w:t>
      </w:r>
    </w:p>
    <w:p w:rsidR="0033457E" w:rsidRPr="00E613BF" w:rsidRDefault="0033457E" w:rsidP="00037944">
      <w:pPr>
        <w:autoSpaceDE w:val="0"/>
        <w:spacing w:after="0" w:line="240" w:lineRule="auto"/>
        <w:jc w:val="center"/>
        <w:rPr>
          <w:rFonts w:ascii="Arial" w:hAnsi="Arial" w:cs="Arial"/>
          <w:sz w:val="24"/>
          <w:szCs w:val="24"/>
        </w:rPr>
      </w:pPr>
      <w:bookmarkStart w:id="14" w:name="Par243"/>
      <w:bookmarkEnd w:id="14"/>
      <w:r w:rsidRPr="00E613BF">
        <w:rPr>
          <w:rFonts w:ascii="Arial" w:hAnsi="Arial" w:cs="Arial"/>
          <w:sz w:val="24"/>
          <w:szCs w:val="24"/>
        </w:rPr>
        <w:t xml:space="preserve">7.4. Доля семей, обеспеченных жилыми помещениями к общему количеству семей, стоящих в очереди на улучшение жилищных условий в </w:t>
      </w:r>
      <w:r w:rsidR="00037944" w:rsidRPr="00E613BF">
        <w:rPr>
          <w:rFonts w:ascii="Arial" w:hAnsi="Arial" w:cs="Arial"/>
          <w:sz w:val="24"/>
          <w:szCs w:val="24"/>
        </w:rPr>
        <w:t>муниципальном образовании</w:t>
      </w:r>
    </w:p>
    <w:p w:rsidR="0033457E" w:rsidRPr="00E613BF" w:rsidRDefault="0033457E" w:rsidP="0033457E">
      <w:pPr>
        <w:autoSpaceDE w:val="0"/>
        <w:spacing w:after="0" w:line="240" w:lineRule="auto"/>
        <w:ind w:firstLine="708"/>
        <w:jc w:val="both"/>
        <w:rPr>
          <w:rFonts w:ascii="Arial" w:hAnsi="Arial" w:cs="Arial"/>
          <w:sz w:val="24"/>
          <w:szCs w:val="24"/>
        </w:rPr>
      </w:pPr>
      <w:r w:rsidRPr="00E613BF">
        <w:rPr>
          <w:rFonts w:ascii="Arial" w:hAnsi="Arial" w:cs="Arial"/>
          <w:sz w:val="24"/>
          <w:szCs w:val="24"/>
        </w:rPr>
        <w:t>7.4.1. Исходные данные.</w:t>
      </w:r>
    </w:p>
    <w:p w:rsidR="0033457E" w:rsidRPr="00E613BF" w:rsidRDefault="0033457E" w:rsidP="0033457E">
      <w:pPr>
        <w:autoSpaceDE w:val="0"/>
        <w:spacing w:after="0" w:line="240" w:lineRule="auto"/>
        <w:ind w:firstLine="539"/>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отчетные данные городского округа Электросталь Московской области о реализации мероприятий подпрограммы «Предоставление жилых помещений гражданам, стоящим в очереди на улучшение жилищных условий в городском округе Электросталь Московской области» Муниципальной программы.</w:t>
      </w:r>
    </w:p>
    <w:p w:rsidR="0033457E" w:rsidRPr="00E613BF" w:rsidRDefault="0033457E" w:rsidP="0033457E">
      <w:pPr>
        <w:autoSpaceDE w:val="0"/>
        <w:spacing w:after="0" w:line="240" w:lineRule="auto"/>
        <w:ind w:firstLine="624"/>
        <w:jc w:val="both"/>
        <w:rPr>
          <w:rFonts w:ascii="Arial" w:eastAsia="Times New Roman" w:hAnsi="Arial" w:cs="Arial"/>
          <w:sz w:val="24"/>
          <w:szCs w:val="24"/>
        </w:rPr>
      </w:pPr>
      <w:r w:rsidRPr="00E613BF">
        <w:rPr>
          <w:rFonts w:ascii="Arial" w:hAnsi="Arial" w:cs="Arial"/>
          <w:sz w:val="24"/>
          <w:szCs w:val="24"/>
        </w:rPr>
        <w:t>7.4.2. </w:t>
      </w:r>
      <w:r w:rsidRPr="00E613BF">
        <w:rPr>
          <w:rFonts w:ascii="Arial" w:eastAsia="Times New Roman" w:hAnsi="Arial" w:cs="Arial"/>
          <w:sz w:val="24"/>
          <w:szCs w:val="24"/>
        </w:rPr>
        <w:t xml:space="preserve">Алгоритм расчета значения целевого показателя. </w:t>
      </w:r>
    </w:p>
    <w:p w:rsidR="0033457E" w:rsidRPr="00E613BF" w:rsidRDefault="00A32729" w:rsidP="0061493F">
      <w:pPr>
        <w:autoSpaceDE w:val="0"/>
        <w:spacing w:after="0" w:line="240" w:lineRule="auto"/>
        <w:ind w:firstLine="624"/>
        <w:jc w:val="both"/>
        <w:rPr>
          <w:rFonts w:ascii="Arial" w:hAnsi="Arial" w:cs="Arial"/>
          <w:sz w:val="24"/>
          <w:szCs w:val="24"/>
        </w:rPr>
      </w:pPr>
      <w:r w:rsidRPr="00E613BF">
        <w:rPr>
          <w:rFonts w:ascii="Arial" w:hAnsi="Arial" w:cs="Arial"/>
          <w:sz w:val="24"/>
          <w:szCs w:val="24"/>
        </w:rPr>
        <w:t>Целевой показатель рассчитывается как отношение количества семей, обеспеченных жильем, к общему количеству семей, стоящих в очереди на улучшение жилищных условий в городском округе Электросталь Московской области.</w:t>
      </w:r>
    </w:p>
    <w:p w:rsidR="009A2CF4" w:rsidRPr="00E613BF" w:rsidRDefault="009A2CF4" w:rsidP="009A2CF4">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7.5. Количество семей, обеспеченных жилыми помещениями</w:t>
      </w:r>
    </w:p>
    <w:p w:rsidR="009A2CF4" w:rsidRPr="00E613BF" w:rsidRDefault="009A2CF4" w:rsidP="009A2CF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7.5.1. Исходные данные.</w:t>
      </w:r>
    </w:p>
    <w:p w:rsidR="009A2CF4" w:rsidRPr="00E613BF" w:rsidRDefault="009A2CF4" w:rsidP="009A2CF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расчете значения целевого показателя применяются </w:t>
      </w:r>
      <w:r w:rsidR="00DB7BB8" w:rsidRPr="00E613BF">
        <w:rPr>
          <w:rFonts w:ascii="Arial" w:hAnsi="Arial" w:cs="Arial"/>
          <w:sz w:val="24"/>
          <w:szCs w:val="24"/>
        </w:rPr>
        <w:t>отчетные данные городского округа Электросталь Московской области</w:t>
      </w:r>
    </w:p>
    <w:p w:rsidR="009A2CF4" w:rsidRPr="00E613BF" w:rsidRDefault="009A2CF4" w:rsidP="009A2CF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7.5.2. Алгоритм расчета значения целевого показателя.</w:t>
      </w:r>
    </w:p>
    <w:p w:rsidR="0043308C" w:rsidRPr="00E613BF" w:rsidRDefault="009A2CF4" w:rsidP="0061493F">
      <w:pPr>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2C126B" w:rsidRPr="002C126B" w:rsidRDefault="002C126B" w:rsidP="00512CDD">
      <w:pPr>
        <w:widowControl w:val="0"/>
        <w:autoSpaceDE w:val="0"/>
        <w:autoSpaceDN w:val="0"/>
        <w:adjustRightInd w:val="0"/>
        <w:spacing w:after="0" w:line="240" w:lineRule="auto"/>
        <w:ind w:firstLine="624"/>
        <w:jc w:val="center"/>
        <w:rPr>
          <w:rFonts w:ascii="Arial" w:hAnsi="Arial" w:cs="Arial"/>
          <w:sz w:val="24"/>
          <w:szCs w:val="24"/>
        </w:rPr>
      </w:pPr>
      <w:bookmarkStart w:id="15" w:name="Par254"/>
      <w:bookmarkEnd w:id="15"/>
      <w:r w:rsidRPr="002C126B">
        <w:rPr>
          <w:rFonts w:ascii="Arial" w:hAnsi="Arial" w:cs="Arial"/>
          <w:sz w:val="24"/>
          <w:szCs w:val="24"/>
        </w:rPr>
        <w:t>7.6.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512CDD" w:rsidRPr="00236A6A" w:rsidRDefault="00512CDD" w:rsidP="002C126B">
      <w:pPr>
        <w:widowControl w:val="0"/>
        <w:autoSpaceDE w:val="0"/>
        <w:autoSpaceDN w:val="0"/>
        <w:adjustRightInd w:val="0"/>
        <w:spacing w:after="0" w:line="240" w:lineRule="auto"/>
        <w:ind w:firstLine="540"/>
        <w:jc w:val="both"/>
        <w:rPr>
          <w:rFonts w:ascii="Arial" w:hAnsi="Arial" w:cs="Arial"/>
          <w:sz w:val="24"/>
          <w:szCs w:val="24"/>
        </w:rPr>
      </w:pPr>
      <w:r w:rsidRPr="00236A6A">
        <w:rPr>
          <w:rFonts w:ascii="Arial" w:hAnsi="Arial" w:cs="Arial"/>
          <w:sz w:val="24"/>
          <w:szCs w:val="24"/>
        </w:rPr>
        <w:t xml:space="preserve">( в ред.постановления </w:t>
      </w:r>
      <w:r w:rsidR="00236A6A" w:rsidRPr="00E613BF">
        <w:rPr>
          <w:rFonts w:ascii="Arial" w:hAnsi="Arial" w:cs="Arial"/>
          <w:sz w:val="24"/>
          <w:szCs w:val="24"/>
        </w:rPr>
        <w:t>Администрации городского округа Электросталь Московской области</w:t>
      </w:r>
      <w:r w:rsidRPr="00236A6A">
        <w:rPr>
          <w:rFonts w:ascii="Arial" w:hAnsi="Arial" w:cs="Arial"/>
          <w:sz w:val="24"/>
          <w:szCs w:val="24"/>
        </w:rPr>
        <w:t xml:space="preserve"> от </w:t>
      </w:r>
      <w:r w:rsidR="00236A6A" w:rsidRPr="00236A6A">
        <w:rPr>
          <w:rFonts w:ascii="Arial" w:hAnsi="Arial" w:cs="Arial"/>
          <w:sz w:val="24"/>
          <w:szCs w:val="24"/>
        </w:rPr>
        <w:t>22.06.2017</w:t>
      </w:r>
      <w:r w:rsidRPr="00236A6A">
        <w:rPr>
          <w:rFonts w:ascii="Arial" w:hAnsi="Arial" w:cs="Arial"/>
          <w:sz w:val="24"/>
          <w:szCs w:val="24"/>
        </w:rPr>
        <w:t xml:space="preserve"> №</w:t>
      </w:r>
      <w:r w:rsidR="00236A6A" w:rsidRPr="00236A6A">
        <w:rPr>
          <w:rFonts w:ascii="Arial" w:hAnsi="Arial" w:cs="Arial"/>
          <w:sz w:val="24"/>
          <w:szCs w:val="24"/>
        </w:rPr>
        <w:t xml:space="preserve"> 422/6</w:t>
      </w:r>
      <w:r w:rsidRPr="00236A6A">
        <w:rPr>
          <w:rFonts w:ascii="Arial" w:hAnsi="Arial" w:cs="Arial"/>
          <w:sz w:val="24"/>
          <w:szCs w:val="24"/>
        </w:rPr>
        <w:t xml:space="preserve"> )</w:t>
      </w:r>
    </w:p>
    <w:p w:rsidR="0033457E" w:rsidRPr="00E613BF" w:rsidRDefault="0033457E" w:rsidP="002C126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6</w:t>
      </w:r>
      <w:r w:rsidRPr="00E613BF">
        <w:rPr>
          <w:rFonts w:ascii="Arial" w:hAnsi="Arial" w:cs="Arial"/>
          <w:sz w:val="24"/>
          <w:szCs w:val="24"/>
        </w:rPr>
        <w:t>.1. Исходные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отчетные данные</w:t>
      </w:r>
      <w:r w:rsidR="00DF7B1A" w:rsidRPr="00E613BF">
        <w:rPr>
          <w:rFonts w:ascii="Arial" w:hAnsi="Arial" w:cs="Arial"/>
          <w:sz w:val="24"/>
          <w:szCs w:val="24"/>
        </w:rPr>
        <w:t xml:space="preserve"> отчетов городского округа Электросталь Московской области </w:t>
      </w:r>
      <w:r w:rsidRPr="00E613BF">
        <w:rPr>
          <w:rFonts w:ascii="Arial" w:hAnsi="Arial" w:cs="Arial"/>
          <w:sz w:val="24"/>
          <w:szCs w:val="24"/>
        </w:rPr>
        <w:t xml:space="preserve"> о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6</w:t>
      </w:r>
      <w:r w:rsidRPr="00E613BF">
        <w:rPr>
          <w:rFonts w:ascii="Arial" w:hAnsi="Arial" w:cs="Arial"/>
          <w:sz w:val="24"/>
          <w:szCs w:val="24"/>
        </w:rPr>
        <w:t>.2. Алгоритм расчета значения целевого показателя.</w:t>
      </w:r>
    </w:p>
    <w:p w:rsidR="0033457E" w:rsidRPr="00E613BF" w:rsidRDefault="00333A6C" w:rsidP="0061493F">
      <w:pPr>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512CDD" w:rsidRDefault="00512CDD" w:rsidP="00512CDD">
      <w:pPr>
        <w:widowControl w:val="0"/>
        <w:autoSpaceDE w:val="0"/>
        <w:autoSpaceDN w:val="0"/>
        <w:adjustRightInd w:val="0"/>
        <w:spacing w:after="0" w:line="240" w:lineRule="auto"/>
        <w:ind w:firstLine="540"/>
        <w:jc w:val="center"/>
        <w:rPr>
          <w:rFonts w:ascii="Arial" w:hAnsi="Arial" w:cs="Arial"/>
          <w:sz w:val="24"/>
          <w:szCs w:val="24"/>
        </w:rPr>
      </w:pPr>
      <w:r w:rsidRPr="00512CDD">
        <w:rPr>
          <w:rFonts w:ascii="Arial" w:hAnsi="Arial" w:cs="Arial"/>
          <w:sz w:val="24"/>
          <w:szCs w:val="24"/>
        </w:rPr>
        <w:t>7.7. 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p w:rsidR="00236A6A" w:rsidRPr="00236A6A" w:rsidRDefault="00236A6A" w:rsidP="00236A6A">
      <w:pPr>
        <w:widowControl w:val="0"/>
        <w:autoSpaceDE w:val="0"/>
        <w:autoSpaceDN w:val="0"/>
        <w:adjustRightInd w:val="0"/>
        <w:spacing w:after="0" w:line="240" w:lineRule="auto"/>
        <w:ind w:firstLine="540"/>
        <w:jc w:val="both"/>
        <w:rPr>
          <w:rFonts w:ascii="Arial" w:hAnsi="Arial" w:cs="Arial"/>
          <w:sz w:val="24"/>
          <w:szCs w:val="24"/>
        </w:rPr>
      </w:pPr>
      <w:r w:rsidRPr="00236A6A">
        <w:rPr>
          <w:rFonts w:ascii="Arial" w:hAnsi="Arial" w:cs="Arial"/>
          <w:sz w:val="24"/>
          <w:szCs w:val="24"/>
        </w:rPr>
        <w:t xml:space="preserve">( в ред.постановления </w:t>
      </w:r>
      <w:r w:rsidRPr="00E613BF">
        <w:rPr>
          <w:rFonts w:ascii="Arial" w:hAnsi="Arial" w:cs="Arial"/>
          <w:sz w:val="24"/>
          <w:szCs w:val="24"/>
        </w:rPr>
        <w:t>Администрации городского округа Электросталь Московской области</w:t>
      </w:r>
      <w:r w:rsidRPr="00236A6A">
        <w:rPr>
          <w:rFonts w:ascii="Arial" w:hAnsi="Arial" w:cs="Arial"/>
          <w:sz w:val="24"/>
          <w:szCs w:val="24"/>
        </w:rPr>
        <w:t xml:space="preserve"> от 22.06.2017 № 422/6 )</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7</w:t>
      </w:r>
      <w:r w:rsidRPr="00E613BF">
        <w:rPr>
          <w:rFonts w:ascii="Arial" w:hAnsi="Arial" w:cs="Arial"/>
          <w:sz w:val="24"/>
          <w:szCs w:val="24"/>
        </w:rPr>
        <w:t>.1. Исходные данные.</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Министерства образования Московской области по городскому округу Электросталь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городскому округу Электросталь Московской области и отчетов городского округа Электросталь Московской области  о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7</w:t>
      </w:r>
      <w:r w:rsidRPr="00E613BF">
        <w:rPr>
          <w:rFonts w:ascii="Arial" w:hAnsi="Arial" w:cs="Arial"/>
          <w:sz w:val="24"/>
          <w:szCs w:val="24"/>
        </w:rPr>
        <w:t>.2. Алгоритм расчета значения целевого показателя по городскому округу Электросталь Московской области.</w:t>
      </w:r>
    </w:p>
    <w:p w:rsidR="00B51989" w:rsidRPr="00E613BF" w:rsidRDefault="0033457E" w:rsidP="0061493F">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B51989" w:rsidRPr="00E613BF" w:rsidRDefault="00B51989" w:rsidP="0061493F">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7.8. Годовой объем ввода жилья</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7.8.1. Исходные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 вводе жилья (кв. м). Источник данных - орган государственной статистики.</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7.8.2. Алгоритм расчета значений целевого показателя.</w:t>
      </w:r>
    </w:p>
    <w:p w:rsidR="00B51989" w:rsidRPr="00E613BF" w:rsidRDefault="00B51989"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ежегодно рассчитывается органом государственной статистики.</w:t>
      </w:r>
    </w:p>
    <w:p w:rsidR="00B51989" w:rsidRPr="00E613BF" w:rsidRDefault="00B51989" w:rsidP="00B51989">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7.9. Доля ввода в эксплуатацию жилья по  стандартам</w:t>
      </w:r>
    </w:p>
    <w:p w:rsidR="00B51989" w:rsidRPr="00E613BF" w:rsidRDefault="00B51989"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экон</w:t>
      </w:r>
      <w:r w:rsidR="00911F1C" w:rsidRPr="00E613BF">
        <w:rPr>
          <w:rFonts w:ascii="Arial" w:hAnsi="Arial" w:cs="Arial"/>
          <w:sz w:val="24"/>
          <w:szCs w:val="24"/>
        </w:rPr>
        <w:t>ом</w:t>
      </w:r>
      <w:r w:rsidRPr="00E613BF">
        <w:rPr>
          <w:rFonts w:ascii="Arial" w:hAnsi="Arial" w:cs="Arial"/>
          <w:sz w:val="24"/>
          <w:szCs w:val="24"/>
        </w:rPr>
        <w:t>- класса в общем объеме вводимого жилья</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7.9.1. Исходные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в городском округе Электросталь Московской области. Источник данных – Администрация городского округа Электросталь Московской области ;</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 общем объеме вводимого жилья в городском округе Электросталь Московской области ( тыс. кв.м.). Источник данных - орган государственной статистики.</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7.9.2. Алгоритм расчета значений целевого показателя.</w:t>
      </w:r>
    </w:p>
    <w:p w:rsidR="00B51989" w:rsidRPr="00E613BF" w:rsidRDefault="00B51989"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индикатора рассчитывается как отношение объема годового ввода в эксплуатации.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 - класса, к общему объему годового ввода жилья в городском округе, выраженное в процентах.</w:t>
      </w:r>
    </w:p>
    <w:p w:rsidR="00B51989" w:rsidRPr="00E613BF" w:rsidRDefault="00B51989" w:rsidP="00B51989">
      <w:pPr>
        <w:widowControl w:val="0"/>
        <w:autoSpaceDE w:val="0"/>
        <w:spacing w:after="0" w:line="240" w:lineRule="auto"/>
        <w:ind w:firstLine="539"/>
        <w:jc w:val="center"/>
        <w:rPr>
          <w:rFonts w:ascii="Arial" w:eastAsia="Arial" w:hAnsi="Arial" w:cs="Arial"/>
          <w:sz w:val="24"/>
          <w:szCs w:val="24"/>
          <w:shd w:val="clear" w:color="auto" w:fill="FFFFFF"/>
        </w:rPr>
      </w:pPr>
      <w:r w:rsidRPr="00E613BF">
        <w:rPr>
          <w:rFonts w:ascii="Arial" w:hAnsi="Arial" w:cs="Arial"/>
          <w:sz w:val="24"/>
          <w:szCs w:val="24"/>
          <w:shd w:val="clear" w:color="auto" w:fill="FFFFFF"/>
        </w:rPr>
        <w:t>7.10.О</w:t>
      </w:r>
      <w:r w:rsidRPr="00E613BF">
        <w:rPr>
          <w:rFonts w:ascii="Arial" w:eastAsia="Arial" w:hAnsi="Arial" w:cs="Arial"/>
          <w:sz w:val="24"/>
          <w:szCs w:val="24"/>
          <w:shd w:val="clear" w:color="auto" w:fill="FFFFFF"/>
        </w:rPr>
        <w:t>бъем ввода жилья по стандартам  эконом - класса</w:t>
      </w:r>
    </w:p>
    <w:p w:rsidR="00B51989" w:rsidRPr="00E613BF" w:rsidRDefault="00B51989" w:rsidP="00B51989">
      <w:pPr>
        <w:pStyle w:val="ConsPlusDocList"/>
        <w:ind w:firstLine="540"/>
        <w:jc w:val="both"/>
        <w:rPr>
          <w:sz w:val="24"/>
          <w:szCs w:val="24"/>
          <w:shd w:val="clear" w:color="auto" w:fill="FFFFFF"/>
        </w:rPr>
      </w:pPr>
      <w:r w:rsidRPr="00E613BF">
        <w:rPr>
          <w:sz w:val="24"/>
          <w:szCs w:val="24"/>
          <w:shd w:val="clear" w:color="auto" w:fill="FFFFFF"/>
        </w:rPr>
        <w:t>7.10.1. Исходные данные.</w:t>
      </w:r>
    </w:p>
    <w:p w:rsidR="00B51989" w:rsidRPr="00E613BF" w:rsidRDefault="00B51989" w:rsidP="00B51989">
      <w:pPr>
        <w:pStyle w:val="ConsPlusDocList"/>
        <w:ind w:firstLine="540"/>
        <w:jc w:val="both"/>
        <w:rPr>
          <w:sz w:val="24"/>
          <w:szCs w:val="24"/>
          <w:shd w:val="clear" w:color="auto" w:fill="FFFFFF"/>
        </w:rPr>
      </w:pPr>
      <w:r w:rsidRPr="00E613BF">
        <w:rPr>
          <w:sz w:val="24"/>
          <w:szCs w:val="24"/>
          <w:shd w:val="clear" w:color="auto" w:fill="FFFFFF"/>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(тыс.кв. м), по городскому округу Электросталь Московской области.</w:t>
      </w:r>
    </w:p>
    <w:p w:rsidR="00B51989" w:rsidRPr="00E613BF" w:rsidRDefault="00B51989" w:rsidP="00B51989">
      <w:pPr>
        <w:pStyle w:val="ConsPlusDocList"/>
        <w:ind w:firstLine="540"/>
        <w:jc w:val="both"/>
        <w:rPr>
          <w:sz w:val="24"/>
          <w:szCs w:val="24"/>
          <w:shd w:val="clear" w:color="auto" w:fill="FFFFFF"/>
        </w:rPr>
      </w:pPr>
      <w:r w:rsidRPr="00E613BF">
        <w:rPr>
          <w:sz w:val="24"/>
          <w:szCs w:val="24"/>
          <w:shd w:val="clear" w:color="auto" w:fill="FFFFFF"/>
        </w:rPr>
        <w:t>7.10.2. Алгоритм расчета значений целевого показателя.</w:t>
      </w:r>
    </w:p>
    <w:p w:rsidR="00B51989" w:rsidRPr="00E613BF" w:rsidRDefault="00B51989" w:rsidP="0061493F">
      <w:pPr>
        <w:pStyle w:val="ConsPlusDocList"/>
        <w:ind w:firstLine="540"/>
        <w:jc w:val="both"/>
        <w:rPr>
          <w:sz w:val="24"/>
          <w:szCs w:val="24"/>
        </w:rPr>
      </w:pPr>
      <w:r w:rsidRPr="00E613BF">
        <w:rPr>
          <w:sz w:val="24"/>
          <w:szCs w:val="24"/>
          <w:shd w:val="clear" w:color="auto" w:fill="FFFFFF"/>
        </w:rPr>
        <w:t>Значение целевого индикатора рассчитывается путем суммирования значений целевого показателя по  городскому округу Электросталь Московской области.</w:t>
      </w:r>
    </w:p>
    <w:p w:rsidR="0033457E" w:rsidRPr="00E613BF" w:rsidRDefault="0033457E" w:rsidP="0033457E">
      <w:pPr>
        <w:widowControl w:val="0"/>
        <w:autoSpaceDE w:val="0"/>
        <w:autoSpaceDN w:val="0"/>
        <w:adjustRightInd w:val="0"/>
        <w:spacing w:after="0" w:line="240" w:lineRule="auto"/>
        <w:jc w:val="center"/>
        <w:outlineLvl w:val="2"/>
        <w:rPr>
          <w:rFonts w:ascii="Arial" w:hAnsi="Arial" w:cs="Arial"/>
          <w:sz w:val="24"/>
          <w:szCs w:val="24"/>
        </w:rPr>
      </w:pPr>
      <w:bookmarkStart w:id="16" w:name="Par283"/>
      <w:bookmarkStart w:id="17" w:name="Par292"/>
      <w:bookmarkStart w:id="18" w:name="Par301"/>
      <w:bookmarkStart w:id="19" w:name="Par311"/>
      <w:bookmarkEnd w:id="16"/>
      <w:bookmarkEnd w:id="17"/>
      <w:bookmarkEnd w:id="18"/>
      <w:bookmarkEnd w:id="19"/>
      <w:r w:rsidRPr="00E613BF">
        <w:rPr>
          <w:rFonts w:ascii="Arial" w:hAnsi="Arial" w:cs="Arial"/>
          <w:sz w:val="24"/>
          <w:szCs w:val="24"/>
        </w:rPr>
        <w:t>7.1</w:t>
      </w:r>
      <w:r w:rsidR="00B51989" w:rsidRPr="00E613BF">
        <w:rPr>
          <w:rFonts w:ascii="Arial" w:hAnsi="Arial" w:cs="Arial"/>
          <w:sz w:val="24"/>
          <w:szCs w:val="24"/>
        </w:rPr>
        <w:t>1</w:t>
      </w:r>
      <w:r w:rsidRPr="00E613BF">
        <w:rPr>
          <w:rFonts w:ascii="Arial" w:hAnsi="Arial" w:cs="Arial"/>
          <w:sz w:val="24"/>
          <w:szCs w:val="24"/>
        </w:rPr>
        <w:t>. Доля годового ввода малоэтажного жилья,</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в том числе индивидуального жилищного строительства</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1</w:t>
      </w:r>
      <w:r w:rsidRPr="00E613BF">
        <w:rPr>
          <w:rFonts w:ascii="Arial" w:hAnsi="Arial" w:cs="Arial"/>
          <w:sz w:val="24"/>
          <w:szCs w:val="24"/>
        </w:rPr>
        <w:t>.1. Исходные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вводе малоэтажного жилья, в том числе индивидуального жилищного строительства (кв. м). В состав ввода малоэтажного жилья включается ввод жилых домов и многоквартирных домов с количеством этажей не более 3.</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1</w:t>
      </w:r>
      <w:r w:rsidRPr="00E613BF">
        <w:rPr>
          <w:rFonts w:ascii="Arial" w:hAnsi="Arial" w:cs="Arial"/>
          <w:sz w:val="24"/>
          <w:szCs w:val="24"/>
        </w:rPr>
        <w:t>.2. Алгоритм расчета значений целевого показателя.</w:t>
      </w:r>
    </w:p>
    <w:p w:rsidR="00833AB8" w:rsidRPr="00E613BF" w:rsidRDefault="0033457E" w:rsidP="0061493F">
      <w:pPr>
        <w:widowControl w:val="0"/>
        <w:autoSpaceDE w:val="0"/>
        <w:autoSpaceDN w:val="0"/>
        <w:adjustRightInd w:val="0"/>
        <w:spacing w:after="0" w:line="240" w:lineRule="auto"/>
        <w:ind w:firstLine="540"/>
        <w:jc w:val="both"/>
        <w:rPr>
          <w:rFonts w:ascii="Arial" w:hAnsi="Arial" w:cs="Arial"/>
          <w:b/>
          <w:sz w:val="24"/>
          <w:szCs w:val="24"/>
          <w:shd w:val="clear" w:color="auto" w:fill="FFFFFF"/>
        </w:rPr>
      </w:pPr>
      <w:r w:rsidRPr="00E613BF">
        <w:rPr>
          <w:rFonts w:ascii="Arial" w:hAnsi="Arial" w:cs="Arial"/>
          <w:sz w:val="24"/>
          <w:szCs w:val="24"/>
        </w:rPr>
        <w:t>Значение целевого индикатора ежегодно рассчитывается как отношение объема годового ввода малоэтажного жилья, в том числе индивидуального жилищного строительства, в городском округе к общему объему годового ввода жилья в городском округе.</w:t>
      </w:r>
      <w:bookmarkStart w:id="20" w:name="Par322"/>
      <w:bookmarkEnd w:id="20"/>
    </w:p>
    <w:p w:rsidR="0033457E" w:rsidRPr="00E613BF" w:rsidRDefault="0033457E" w:rsidP="0061493F">
      <w:pPr>
        <w:widowControl w:val="0"/>
        <w:autoSpaceDE w:val="0"/>
        <w:spacing w:after="0" w:line="240" w:lineRule="auto"/>
        <w:ind w:firstLine="539"/>
        <w:jc w:val="center"/>
        <w:rPr>
          <w:rFonts w:ascii="Arial" w:hAnsi="Arial" w:cs="Arial"/>
          <w:sz w:val="24"/>
          <w:szCs w:val="24"/>
          <w:shd w:val="clear" w:color="auto" w:fill="FFFFFF"/>
        </w:rPr>
      </w:pPr>
      <w:r w:rsidRPr="00E613BF">
        <w:rPr>
          <w:rFonts w:ascii="Arial" w:hAnsi="Arial" w:cs="Arial"/>
          <w:sz w:val="24"/>
          <w:szCs w:val="24"/>
          <w:shd w:val="clear" w:color="auto" w:fill="FFFFFF"/>
        </w:rPr>
        <w:t>7.1</w:t>
      </w:r>
      <w:r w:rsidR="00B51989" w:rsidRPr="00E613BF">
        <w:rPr>
          <w:rFonts w:ascii="Arial" w:hAnsi="Arial" w:cs="Arial"/>
          <w:sz w:val="24"/>
          <w:szCs w:val="24"/>
          <w:shd w:val="clear" w:color="auto" w:fill="FFFFFF"/>
        </w:rPr>
        <w:t>2</w:t>
      </w:r>
      <w:r w:rsidR="00A804A0" w:rsidRPr="00E613BF">
        <w:rPr>
          <w:rFonts w:ascii="Arial" w:hAnsi="Arial" w:cs="Arial"/>
          <w:sz w:val="24"/>
          <w:szCs w:val="24"/>
          <w:shd w:val="clear" w:color="auto" w:fill="FFFFFF"/>
        </w:rPr>
        <w:t xml:space="preserve">. </w:t>
      </w:r>
      <w:r w:rsidR="00070575" w:rsidRPr="00E613BF">
        <w:rPr>
          <w:rFonts w:ascii="Arial" w:eastAsia="Arial" w:hAnsi="Arial" w:cs="Arial"/>
          <w:sz w:val="24"/>
          <w:szCs w:val="24"/>
          <w:shd w:val="clear" w:color="auto" w:fill="FFFFFF"/>
        </w:rPr>
        <w:t>С</w:t>
      </w:r>
      <w:r w:rsidRPr="00E613BF">
        <w:rPr>
          <w:rFonts w:ascii="Arial" w:eastAsia="Arial" w:hAnsi="Arial" w:cs="Arial"/>
          <w:sz w:val="24"/>
          <w:szCs w:val="24"/>
          <w:shd w:val="clear" w:color="auto" w:fill="FFFFFF"/>
        </w:rPr>
        <w:t>редн</w:t>
      </w:r>
      <w:r w:rsidR="00070575" w:rsidRPr="00E613BF">
        <w:rPr>
          <w:rFonts w:ascii="Arial" w:eastAsia="Arial" w:hAnsi="Arial" w:cs="Arial"/>
          <w:sz w:val="24"/>
          <w:szCs w:val="24"/>
          <w:shd w:val="clear" w:color="auto" w:fill="FFFFFF"/>
        </w:rPr>
        <w:t>яя</w:t>
      </w:r>
      <w:r w:rsidRPr="00E613BF">
        <w:rPr>
          <w:rFonts w:ascii="Arial" w:eastAsia="Arial" w:hAnsi="Arial" w:cs="Arial"/>
          <w:sz w:val="24"/>
          <w:szCs w:val="24"/>
          <w:shd w:val="clear" w:color="auto" w:fill="FFFFFF"/>
        </w:rPr>
        <w:t xml:space="preserve"> стоимост</w:t>
      </w:r>
      <w:r w:rsidR="00070575" w:rsidRPr="00E613BF">
        <w:rPr>
          <w:rFonts w:ascii="Arial" w:eastAsia="Arial" w:hAnsi="Arial" w:cs="Arial"/>
          <w:sz w:val="24"/>
          <w:szCs w:val="24"/>
          <w:shd w:val="clear" w:color="auto" w:fill="FFFFFF"/>
        </w:rPr>
        <w:t>ь</w:t>
      </w:r>
      <w:r w:rsidRPr="00E613BF">
        <w:rPr>
          <w:rFonts w:ascii="Arial" w:eastAsia="Arial" w:hAnsi="Arial" w:cs="Arial"/>
          <w:sz w:val="24"/>
          <w:szCs w:val="24"/>
          <w:shd w:val="clear" w:color="auto" w:fill="FFFFFF"/>
        </w:rPr>
        <w:t xml:space="preserve"> одного квадратного метра </w:t>
      </w:r>
      <w:r w:rsidR="00070575" w:rsidRPr="00E613BF">
        <w:rPr>
          <w:rFonts w:ascii="Arial" w:eastAsia="Arial" w:hAnsi="Arial" w:cs="Arial"/>
          <w:sz w:val="24"/>
          <w:szCs w:val="24"/>
          <w:shd w:val="clear" w:color="auto" w:fill="FFFFFF"/>
        </w:rPr>
        <w:t xml:space="preserve">общей площади </w:t>
      </w:r>
      <w:r w:rsidRPr="00E613BF">
        <w:rPr>
          <w:rFonts w:ascii="Arial" w:eastAsia="Arial" w:hAnsi="Arial" w:cs="Arial"/>
          <w:sz w:val="24"/>
          <w:szCs w:val="24"/>
          <w:shd w:val="clear" w:color="auto" w:fill="FFFFFF"/>
        </w:rPr>
        <w:t>жилья</w:t>
      </w:r>
    </w:p>
    <w:p w:rsidR="0033457E" w:rsidRPr="00E613BF" w:rsidRDefault="0033457E" w:rsidP="0033457E">
      <w:pPr>
        <w:pStyle w:val="ConsPlusDocList"/>
        <w:ind w:firstLine="540"/>
        <w:jc w:val="both"/>
        <w:rPr>
          <w:sz w:val="24"/>
          <w:szCs w:val="24"/>
          <w:shd w:val="clear" w:color="auto" w:fill="FFFFFF"/>
        </w:rPr>
      </w:pPr>
      <w:r w:rsidRPr="00E613BF">
        <w:rPr>
          <w:sz w:val="24"/>
          <w:szCs w:val="24"/>
          <w:shd w:val="clear" w:color="auto" w:fill="FFFFFF"/>
        </w:rPr>
        <w:t>7.1</w:t>
      </w:r>
      <w:r w:rsidR="00B51989" w:rsidRPr="00E613BF">
        <w:rPr>
          <w:sz w:val="24"/>
          <w:szCs w:val="24"/>
          <w:shd w:val="clear" w:color="auto" w:fill="FFFFFF"/>
        </w:rPr>
        <w:t>2</w:t>
      </w:r>
      <w:r w:rsidRPr="00E613BF">
        <w:rPr>
          <w:sz w:val="24"/>
          <w:szCs w:val="24"/>
          <w:shd w:val="clear" w:color="auto" w:fill="FFFFFF"/>
        </w:rPr>
        <w:t>.1. Исходные данные.</w:t>
      </w:r>
    </w:p>
    <w:p w:rsidR="0033457E" w:rsidRPr="00E613BF" w:rsidRDefault="0033457E" w:rsidP="0033457E">
      <w:pPr>
        <w:pStyle w:val="ConsPlusDocList"/>
        <w:ind w:firstLine="540"/>
        <w:jc w:val="both"/>
        <w:rPr>
          <w:sz w:val="24"/>
          <w:szCs w:val="24"/>
          <w:shd w:val="clear" w:color="auto" w:fill="FFFFFF"/>
        </w:rPr>
      </w:pPr>
      <w:r w:rsidRPr="00E613BF">
        <w:rPr>
          <w:sz w:val="24"/>
          <w:szCs w:val="24"/>
          <w:shd w:val="clear" w:color="auto" w:fill="FFFFFF"/>
        </w:rPr>
        <w:t xml:space="preserve">При расчете значения целевого показателя применяются данные о средней стоимости одного квадратного метра </w:t>
      </w:r>
      <w:r w:rsidR="00070575" w:rsidRPr="00E613BF">
        <w:rPr>
          <w:sz w:val="24"/>
          <w:szCs w:val="24"/>
          <w:shd w:val="clear" w:color="auto" w:fill="FFFFFF"/>
        </w:rPr>
        <w:t xml:space="preserve"> общей площади </w:t>
      </w:r>
      <w:r w:rsidRPr="00E613BF">
        <w:rPr>
          <w:sz w:val="24"/>
          <w:szCs w:val="24"/>
          <w:shd w:val="clear" w:color="auto" w:fill="FFFFFF"/>
        </w:rPr>
        <w:t xml:space="preserve">жилья на первичном рынке </w:t>
      </w:r>
      <w:r w:rsidR="00070575" w:rsidRPr="00E613BF">
        <w:rPr>
          <w:sz w:val="24"/>
          <w:szCs w:val="24"/>
          <w:shd w:val="clear" w:color="auto" w:fill="FFFFFF"/>
        </w:rPr>
        <w:t>( все типы квартир) в городском округе Электросталь Московской области</w:t>
      </w:r>
      <w:r w:rsidRPr="00E613BF">
        <w:rPr>
          <w:sz w:val="24"/>
          <w:szCs w:val="24"/>
          <w:shd w:val="clear" w:color="auto" w:fill="FFFFFF"/>
        </w:rPr>
        <w:t>.</w:t>
      </w:r>
      <w:r w:rsidR="00070575" w:rsidRPr="00E613BF">
        <w:rPr>
          <w:sz w:val="24"/>
          <w:szCs w:val="24"/>
          <w:shd w:val="clear" w:color="auto" w:fill="FFFFFF"/>
        </w:rPr>
        <w:t xml:space="preserve"> (рублей)</w:t>
      </w:r>
    </w:p>
    <w:p w:rsidR="00070575" w:rsidRPr="00E613BF" w:rsidRDefault="0033457E" w:rsidP="0033457E">
      <w:pPr>
        <w:pStyle w:val="ConsPlusDocList"/>
        <w:ind w:firstLine="540"/>
        <w:jc w:val="both"/>
        <w:rPr>
          <w:b/>
          <w:sz w:val="24"/>
          <w:szCs w:val="24"/>
          <w:shd w:val="clear" w:color="auto" w:fill="FFFFFF"/>
        </w:rPr>
      </w:pPr>
      <w:r w:rsidRPr="00E613BF">
        <w:rPr>
          <w:sz w:val="24"/>
          <w:szCs w:val="24"/>
          <w:shd w:val="clear" w:color="auto" w:fill="FFFFFF"/>
        </w:rPr>
        <w:t>Источник данных - орган государственной статистики.</w:t>
      </w:r>
    </w:p>
    <w:p w:rsidR="00070575" w:rsidRPr="00E613BF" w:rsidRDefault="00070575" w:rsidP="0061493F">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3</w:t>
      </w:r>
      <w:r w:rsidRPr="00E613BF">
        <w:rPr>
          <w:rFonts w:ascii="Arial" w:hAnsi="Arial" w:cs="Arial"/>
          <w:sz w:val="24"/>
          <w:szCs w:val="24"/>
        </w:rPr>
        <w:t>. Средняя стоимость одного квадратного метра общей площади жилья, относительно уровня 2012 года</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3</w:t>
      </w:r>
      <w:r w:rsidRPr="00E613BF">
        <w:rPr>
          <w:rFonts w:ascii="Arial" w:hAnsi="Arial" w:cs="Arial"/>
          <w:sz w:val="24"/>
          <w:szCs w:val="24"/>
        </w:rPr>
        <w:t>.1. Исходные данные.</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средняя стоимость одного квадратного метра общей площади жилья на первичном рынке (все типы квартир) в городском округе Электросталь Московской области (рублей);</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Источник данных - орган государственной статистики.</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3</w:t>
      </w:r>
      <w:r w:rsidRPr="00E613BF">
        <w:rPr>
          <w:rFonts w:ascii="Arial" w:hAnsi="Arial" w:cs="Arial"/>
          <w:sz w:val="24"/>
          <w:szCs w:val="24"/>
        </w:rPr>
        <w:t>.2. Алгоритм расчета значения целевого показателя по Московской области.</w:t>
      </w:r>
    </w:p>
    <w:p w:rsidR="00070575" w:rsidRPr="00E613BF" w:rsidRDefault="00070575" w:rsidP="0061493F">
      <w:pPr>
        <w:autoSpaceDE w:val="0"/>
        <w:autoSpaceDN w:val="0"/>
        <w:adjustRightInd w:val="0"/>
        <w:spacing w:after="0" w:line="240" w:lineRule="auto"/>
        <w:ind w:firstLine="540"/>
        <w:jc w:val="both"/>
        <w:rPr>
          <w:rFonts w:ascii="Arial" w:hAnsi="Arial" w:cs="Arial"/>
          <w:b/>
          <w:sz w:val="24"/>
          <w:szCs w:val="24"/>
          <w:shd w:val="clear" w:color="auto" w:fill="FFFFFF"/>
        </w:rPr>
      </w:pPr>
      <w:r w:rsidRPr="00E613BF">
        <w:rPr>
          <w:rFonts w:ascii="Arial" w:hAnsi="Arial" w:cs="Arial"/>
          <w:sz w:val="24"/>
          <w:szCs w:val="24"/>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 городском округе Электросталь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33457E" w:rsidRPr="00E613BF" w:rsidRDefault="0033457E" w:rsidP="0061493F">
      <w:pPr>
        <w:widowControl w:val="0"/>
        <w:autoSpaceDE w:val="0"/>
        <w:autoSpaceDN w:val="0"/>
        <w:adjustRightInd w:val="0"/>
        <w:spacing w:after="0" w:line="240" w:lineRule="auto"/>
        <w:jc w:val="center"/>
        <w:outlineLvl w:val="2"/>
        <w:rPr>
          <w:rFonts w:ascii="Arial" w:hAnsi="Arial" w:cs="Arial"/>
          <w:sz w:val="24"/>
          <w:szCs w:val="24"/>
        </w:rPr>
      </w:pPr>
      <w:bookmarkStart w:id="21" w:name="Par333"/>
      <w:bookmarkEnd w:id="21"/>
      <w:r w:rsidRPr="00E613BF">
        <w:rPr>
          <w:rFonts w:ascii="Arial" w:hAnsi="Arial" w:cs="Arial"/>
          <w:sz w:val="24"/>
          <w:szCs w:val="24"/>
        </w:rPr>
        <w:t>7.1</w:t>
      </w:r>
      <w:r w:rsidR="00B51989" w:rsidRPr="00E613BF">
        <w:rPr>
          <w:rFonts w:ascii="Arial" w:hAnsi="Arial" w:cs="Arial"/>
          <w:sz w:val="24"/>
          <w:szCs w:val="24"/>
        </w:rPr>
        <w:t>4</w:t>
      </w:r>
      <w:r w:rsidRPr="00E613BF">
        <w:rPr>
          <w:rFonts w:ascii="Arial" w:hAnsi="Arial" w:cs="Arial"/>
          <w:sz w:val="24"/>
          <w:szCs w:val="24"/>
        </w:rPr>
        <w:t>. Уровень обеспеченности населения жильем</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4</w:t>
      </w:r>
      <w:r w:rsidRPr="00E613BF">
        <w:rPr>
          <w:rFonts w:ascii="Arial" w:hAnsi="Arial" w:cs="Arial"/>
          <w:sz w:val="24"/>
          <w:szCs w:val="24"/>
        </w:rPr>
        <w:t>.1. Исходные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целевого показателя применяются данные об обеспеченности населения жильем. Источник данных - орган государственной статистики.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4</w:t>
      </w:r>
      <w:r w:rsidRPr="00E613BF">
        <w:rPr>
          <w:rFonts w:ascii="Arial" w:hAnsi="Arial" w:cs="Arial"/>
          <w:sz w:val="24"/>
          <w:szCs w:val="24"/>
        </w:rPr>
        <w:t>.2. Алгоритм расчета значений целевого показателя по городскому округу.</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ежегодно рассчитывается органом государственной статистики.</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4</w:t>
      </w:r>
      <w:r w:rsidRPr="00E613BF">
        <w:rPr>
          <w:rFonts w:ascii="Arial" w:hAnsi="Arial" w:cs="Arial"/>
          <w:sz w:val="24"/>
          <w:szCs w:val="24"/>
        </w:rPr>
        <w:t>.3. 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целевой показатель рассчитывается по формуле:</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noProof/>
          <w:sz w:val="24"/>
          <w:szCs w:val="24"/>
          <w:lang w:eastAsia="ru-RU"/>
        </w:rPr>
        <w:drawing>
          <wp:inline distT="0" distB="0" distL="0" distR="0">
            <wp:extent cx="1043940" cy="43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043940" cy="431165"/>
                    </a:xfrm>
                    <a:prstGeom prst="rect">
                      <a:avLst/>
                    </a:prstGeom>
                    <a:noFill/>
                    <a:ln w="9525">
                      <a:noFill/>
                      <a:miter lim="800000"/>
                      <a:headEnd/>
                      <a:tailEnd/>
                    </a:ln>
                  </pic:spPr>
                </pic:pic>
              </a:graphicData>
            </a:graphic>
          </wp:inline>
        </w:drawing>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где: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noProof/>
          <w:position w:val="-4"/>
          <w:sz w:val="24"/>
          <w:szCs w:val="24"/>
          <w:lang w:eastAsia="ru-RU"/>
        </w:rPr>
        <w:drawing>
          <wp:inline distT="0" distB="0" distL="0" distR="0">
            <wp:extent cx="327660" cy="19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327660" cy="198120"/>
                    </a:xfrm>
                    <a:prstGeom prst="rect">
                      <a:avLst/>
                    </a:prstGeom>
                    <a:noFill/>
                    <a:ln w="9525">
                      <a:noFill/>
                      <a:miter lim="800000"/>
                      <a:headEnd/>
                      <a:tailEnd/>
                    </a:ln>
                  </pic:spPr>
                </pic:pic>
              </a:graphicData>
            </a:graphic>
          </wp:inline>
        </w:drawing>
      </w:r>
      <w:r w:rsidRPr="00E613BF">
        <w:rPr>
          <w:rFonts w:ascii="Arial" w:hAnsi="Arial" w:cs="Arial"/>
          <w:sz w:val="24"/>
          <w:szCs w:val="24"/>
        </w:rPr>
        <w:t xml:space="preserve"> - уровень обеспеченности населения жильем в </w:t>
      </w:r>
      <w:r w:rsidR="00070575" w:rsidRPr="00E613BF">
        <w:rPr>
          <w:rFonts w:ascii="Arial" w:hAnsi="Arial" w:cs="Arial"/>
          <w:sz w:val="24"/>
          <w:szCs w:val="24"/>
        </w:rPr>
        <w:t xml:space="preserve"> городском округе Электросталь </w:t>
      </w:r>
      <w:r w:rsidRPr="00E613BF">
        <w:rPr>
          <w:rFonts w:ascii="Arial" w:hAnsi="Arial" w:cs="Arial"/>
          <w:sz w:val="24"/>
          <w:szCs w:val="24"/>
        </w:rPr>
        <w:t>Московской области;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noProof/>
          <w:position w:val="-6"/>
          <w:sz w:val="24"/>
          <w:szCs w:val="24"/>
          <w:lang w:eastAsia="ru-RU"/>
        </w:rPr>
        <w:drawing>
          <wp:inline distT="0" distB="0" distL="0" distR="0">
            <wp:extent cx="586740" cy="215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86740" cy="215900"/>
                    </a:xfrm>
                    <a:prstGeom prst="rect">
                      <a:avLst/>
                    </a:prstGeom>
                    <a:noFill/>
                    <a:ln w="9525">
                      <a:noFill/>
                      <a:miter lim="800000"/>
                      <a:headEnd/>
                      <a:tailEnd/>
                    </a:ln>
                  </pic:spPr>
                </pic:pic>
              </a:graphicData>
            </a:graphic>
          </wp:inline>
        </w:drawing>
      </w:r>
      <w:r w:rsidRPr="00E613BF">
        <w:rPr>
          <w:rFonts w:ascii="Arial" w:hAnsi="Arial" w:cs="Arial"/>
          <w:sz w:val="24"/>
          <w:szCs w:val="24"/>
        </w:rPr>
        <w:t xml:space="preserve"> - общая площадь жилищного фонда в</w:t>
      </w:r>
      <w:r w:rsidR="00070575" w:rsidRPr="00E613BF">
        <w:rPr>
          <w:rFonts w:ascii="Arial" w:hAnsi="Arial" w:cs="Arial"/>
          <w:sz w:val="24"/>
          <w:szCs w:val="24"/>
        </w:rPr>
        <w:t xml:space="preserve">  городском округе Электросталь </w:t>
      </w:r>
      <w:r w:rsidRPr="00E613BF">
        <w:rPr>
          <w:rFonts w:ascii="Arial" w:hAnsi="Arial" w:cs="Arial"/>
          <w:sz w:val="24"/>
          <w:szCs w:val="24"/>
        </w:rPr>
        <w:t>Московской области на конец года;</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noProof/>
          <w:position w:val="-4"/>
          <w:sz w:val="24"/>
          <w:szCs w:val="24"/>
          <w:lang w:eastAsia="ru-RU"/>
        </w:rPr>
        <w:drawing>
          <wp:inline distT="0" distB="0" distL="0" distR="0">
            <wp:extent cx="405130" cy="1981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405130" cy="198120"/>
                    </a:xfrm>
                    <a:prstGeom prst="rect">
                      <a:avLst/>
                    </a:prstGeom>
                    <a:noFill/>
                    <a:ln w="9525">
                      <a:noFill/>
                      <a:miter lim="800000"/>
                      <a:headEnd/>
                      <a:tailEnd/>
                    </a:ln>
                  </pic:spPr>
                </pic:pic>
              </a:graphicData>
            </a:graphic>
          </wp:inline>
        </w:drawing>
      </w:r>
      <w:r w:rsidRPr="00E613BF">
        <w:rPr>
          <w:rFonts w:ascii="Arial" w:hAnsi="Arial" w:cs="Arial"/>
          <w:sz w:val="24"/>
          <w:szCs w:val="24"/>
        </w:rPr>
        <w:t xml:space="preserve"> - общая численность населения в</w:t>
      </w:r>
      <w:r w:rsidR="00070575" w:rsidRPr="00E613BF">
        <w:rPr>
          <w:rFonts w:ascii="Arial" w:hAnsi="Arial" w:cs="Arial"/>
          <w:sz w:val="24"/>
          <w:szCs w:val="24"/>
        </w:rPr>
        <w:t xml:space="preserve">  городском округе Электросталь </w:t>
      </w:r>
      <w:r w:rsidRPr="00E613BF">
        <w:rPr>
          <w:rFonts w:ascii="Arial" w:hAnsi="Arial" w:cs="Arial"/>
          <w:sz w:val="24"/>
          <w:szCs w:val="24"/>
        </w:rPr>
        <w:t>Московской области на конец года.</w:t>
      </w:r>
    </w:p>
    <w:p w:rsidR="00070575" w:rsidRPr="00E613BF" w:rsidRDefault="00070575" w:rsidP="0061493F">
      <w:pPr>
        <w:autoSpaceDE w:val="0"/>
        <w:autoSpaceDN w:val="0"/>
        <w:adjustRightInd w:val="0"/>
        <w:spacing w:after="0" w:line="240" w:lineRule="auto"/>
        <w:ind w:firstLine="539"/>
        <w:jc w:val="center"/>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5</w:t>
      </w:r>
      <w:r w:rsidRPr="00E613BF">
        <w:rPr>
          <w:rFonts w:ascii="Arial" w:hAnsi="Arial" w:cs="Arial"/>
          <w:sz w:val="24"/>
          <w:szCs w:val="24"/>
        </w:rPr>
        <w:t>. 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r w:rsidR="000F3CA2" w:rsidRPr="00E613BF">
        <w:rPr>
          <w:rFonts w:ascii="Arial" w:hAnsi="Arial" w:cs="Arial"/>
          <w:sz w:val="24"/>
          <w:szCs w:val="24"/>
        </w:rPr>
        <w:tab/>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5</w:t>
      </w:r>
      <w:r w:rsidRPr="00E613BF">
        <w:rPr>
          <w:rFonts w:ascii="Arial" w:hAnsi="Arial" w:cs="Arial"/>
          <w:sz w:val="24"/>
          <w:szCs w:val="24"/>
        </w:rPr>
        <w:t>.1. Исходные данные.</w:t>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средняя рыночная стоимость 1 кв. м жилья в  городском округе Электросталь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среднедушевые денежные доходы (в рублях в месяц на человека в среднем за год). Источник данных - орган государственной статистики.</w:t>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5</w:t>
      </w:r>
      <w:r w:rsidRPr="00E613BF">
        <w:rPr>
          <w:rFonts w:ascii="Arial" w:hAnsi="Arial" w:cs="Arial"/>
          <w:sz w:val="24"/>
          <w:szCs w:val="24"/>
        </w:rPr>
        <w:t>.2. Алгоритм расчета значения целевого показателя в среднем по  городскому округу Электросталь Московской области.</w:t>
      </w:r>
    </w:p>
    <w:p w:rsidR="0033457E" w:rsidRPr="00E613BF" w:rsidRDefault="00070575" w:rsidP="0061493F">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Значение целевого показателя рассчитывается как отношение средней по  городскому округу Электросталь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0F3CA2" w:rsidRPr="00E613BF" w:rsidRDefault="000F3CA2" w:rsidP="000F3CA2">
      <w:pPr>
        <w:autoSpaceDE w:val="0"/>
        <w:autoSpaceDN w:val="0"/>
        <w:adjustRightInd w:val="0"/>
        <w:spacing w:after="0" w:line="254" w:lineRule="auto"/>
        <w:jc w:val="center"/>
        <w:outlineLvl w:val="0"/>
        <w:rPr>
          <w:rFonts w:ascii="Arial" w:hAnsi="Arial" w:cs="Arial"/>
          <w:sz w:val="24"/>
          <w:szCs w:val="24"/>
        </w:rPr>
      </w:pPr>
      <w:bookmarkStart w:id="22" w:name="Par355"/>
      <w:bookmarkEnd w:id="22"/>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6</w:t>
      </w:r>
      <w:r w:rsidRPr="00E613BF">
        <w:rPr>
          <w:rFonts w:ascii="Arial" w:hAnsi="Arial" w:cs="Arial"/>
          <w:sz w:val="24"/>
          <w:szCs w:val="24"/>
        </w:rPr>
        <w:t>. Удельный вес введенной общей площади жилых домов</w:t>
      </w:r>
    </w:p>
    <w:p w:rsidR="000F3CA2" w:rsidRPr="00E613BF" w:rsidRDefault="000F3CA2" w:rsidP="0061493F">
      <w:pPr>
        <w:autoSpaceDE w:val="0"/>
        <w:autoSpaceDN w:val="0"/>
        <w:adjustRightInd w:val="0"/>
        <w:spacing w:after="0" w:line="254" w:lineRule="auto"/>
        <w:jc w:val="center"/>
        <w:rPr>
          <w:rFonts w:ascii="Arial" w:hAnsi="Arial" w:cs="Arial"/>
          <w:sz w:val="24"/>
          <w:szCs w:val="24"/>
        </w:rPr>
      </w:pPr>
      <w:r w:rsidRPr="00E613BF">
        <w:rPr>
          <w:rFonts w:ascii="Arial" w:hAnsi="Arial" w:cs="Arial"/>
          <w:sz w:val="24"/>
          <w:szCs w:val="24"/>
        </w:rPr>
        <w:t>по отношению к общей площади жилищного фонда</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6</w:t>
      </w:r>
      <w:r w:rsidRPr="00E613BF">
        <w:rPr>
          <w:rFonts w:ascii="Arial" w:hAnsi="Arial" w:cs="Arial"/>
          <w:sz w:val="24"/>
          <w:szCs w:val="24"/>
        </w:rPr>
        <w:t>.1. Исходные данные.</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общая площадь жилых домов, введенная в год в городском округе Электросталь Московской области (млн. кв. м);</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общая площадь жилищного фонда городского округа Электросталь Московской области (млн. кв. м).</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Источник данных - орган государственной статистики.</w:t>
      </w:r>
    </w:p>
    <w:p w:rsidR="000F3CA2" w:rsidRPr="00E613BF" w:rsidRDefault="000F3CA2" w:rsidP="000F3CA2">
      <w:pPr>
        <w:autoSpaceDE w:val="0"/>
        <w:autoSpaceDN w:val="0"/>
        <w:adjustRightInd w:val="0"/>
        <w:spacing w:after="0" w:line="254"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6</w:t>
      </w:r>
      <w:r w:rsidRPr="00E613BF">
        <w:rPr>
          <w:rFonts w:ascii="Arial" w:hAnsi="Arial" w:cs="Arial"/>
          <w:sz w:val="24"/>
          <w:szCs w:val="24"/>
        </w:rPr>
        <w:t>.2. Алгоритм расчета значений целевого показателя по городскому округу Электросталь Московской области.</w:t>
      </w:r>
    </w:p>
    <w:p w:rsidR="0033457E" w:rsidRPr="00E613BF" w:rsidRDefault="000F3CA2" w:rsidP="0061493F">
      <w:pPr>
        <w:autoSpaceDE w:val="0"/>
        <w:autoSpaceDN w:val="0"/>
        <w:adjustRightInd w:val="0"/>
        <w:spacing w:after="0" w:line="254"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как отношение общей площади жилых домов, введенных в год в городском округе Электросталь Московской области, к общей площади жилищного фонда городском округе Электросталь Московской области.</w:t>
      </w:r>
    </w:p>
    <w:p w:rsidR="0061493F" w:rsidRPr="00E613BF" w:rsidRDefault="002811DB" w:rsidP="0061493F">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17</w:t>
      </w:r>
      <w:r w:rsidRPr="00E613BF">
        <w:rPr>
          <w:rFonts w:ascii="Arial" w:hAnsi="Arial" w:cs="Arial"/>
          <w:sz w:val="24"/>
          <w:szCs w:val="24"/>
        </w:rPr>
        <w:t>.  Количество пострадавших граждан-соинвесторов, права которых обеспечены в отчетном году</w:t>
      </w:r>
    </w:p>
    <w:p w:rsidR="002811DB" w:rsidRPr="00E613BF" w:rsidRDefault="002811DB" w:rsidP="0061493F">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17</w:t>
      </w:r>
      <w:r w:rsidRPr="00E613BF">
        <w:rPr>
          <w:rFonts w:ascii="Arial" w:hAnsi="Arial" w:cs="Arial"/>
          <w:sz w:val="24"/>
          <w:szCs w:val="24"/>
        </w:rPr>
        <w:t>.1. Исходные данные.</w:t>
      </w:r>
    </w:p>
    <w:p w:rsidR="002811DB" w:rsidRPr="00E613BF" w:rsidRDefault="002811DB" w:rsidP="002811D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 количестве пострадавших граждан-соинвесторов, права которых обеспечены в отчетном году.</w:t>
      </w:r>
    </w:p>
    <w:p w:rsidR="002811DB" w:rsidRPr="00E613BF" w:rsidRDefault="002811DB" w:rsidP="002811D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Источник данных – Администрация городского округа Электросталь Московской области, застройщики (инвесторы), инициативные группы пострадавших граждан.</w:t>
      </w:r>
    </w:p>
    <w:p w:rsidR="002811DB" w:rsidRPr="00E613BF" w:rsidRDefault="002811DB" w:rsidP="002811D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17</w:t>
      </w:r>
      <w:r w:rsidRPr="00E613BF">
        <w:rPr>
          <w:rFonts w:ascii="Arial" w:hAnsi="Arial" w:cs="Arial"/>
          <w:sz w:val="24"/>
          <w:szCs w:val="24"/>
        </w:rPr>
        <w:t>.2. Алгоритм расчета значений целевого показателя по городскому округу Электросталь Московской области.</w:t>
      </w:r>
    </w:p>
    <w:p w:rsidR="00B620D5" w:rsidRPr="00E613BF" w:rsidRDefault="002811DB" w:rsidP="002811D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B620D5" w:rsidRPr="00E613BF" w:rsidRDefault="00B620D5" w:rsidP="00B620D5">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18</w:t>
      </w:r>
      <w:r w:rsidRPr="00E613BF">
        <w:rPr>
          <w:rFonts w:ascii="Arial" w:hAnsi="Arial" w:cs="Arial"/>
          <w:sz w:val="24"/>
          <w:szCs w:val="24"/>
        </w:rPr>
        <w:t xml:space="preserve">. Количество объектов, исключенных из перечня проблемных объектов </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18</w:t>
      </w:r>
      <w:r w:rsidRPr="00E613BF">
        <w:rPr>
          <w:rFonts w:ascii="Arial" w:hAnsi="Arial" w:cs="Arial"/>
          <w:sz w:val="24"/>
          <w:szCs w:val="24"/>
        </w:rPr>
        <w:t>.1. Исходные данные.</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городского округа Электросталь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Источник данных – Администрация городского округа Электросталь Московской области </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18</w:t>
      </w:r>
      <w:r w:rsidRPr="00E613BF">
        <w:rPr>
          <w:rFonts w:ascii="Arial" w:hAnsi="Arial" w:cs="Arial"/>
          <w:sz w:val="24"/>
          <w:szCs w:val="24"/>
        </w:rPr>
        <w:t>.2. Алгоритм расчета значений целевого показателя по Московской области.</w:t>
      </w:r>
    </w:p>
    <w:p w:rsidR="00B620D5" w:rsidRPr="00E613BF" w:rsidRDefault="00B620D5" w:rsidP="0061493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городского округа Электросталь Московской области  или решения Совета депутатов городского округа Электросталь Московской области на конец отчетного года.</w:t>
      </w:r>
    </w:p>
    <w:p w:rsidR="00B620D5" w:rsidRPr="00E613BF" w:rsidRDefault="00B620D5" w:rsidP="00B620D5">
      <w:pPr>
        <w:tabs>
          <w:tab w:val="center" w:pos="56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19</w:t>
      </w:r>
      <w:r w:rsidRPr="00E613BF">
        <w:rPr>
          <w:rFonts w:ascii="Arial" w:hAnsi="Arial" w:cs="Arial"/>
          <w:sz w:val="24"/>
          <w:szCs w:val="24"/>
        </w:rPr>
        <w:t>. Количество обманутых дольщиков</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19</w:t>
      </w:r>
      <w:r w:rsidRPr="00E613BF">
        <w:rPr>
          <w:rFonts w:ascii="Arial" w:hAnsi="Arial" w:cs="Arial"/>
          <w:sz w:val="24"/>
          <w:szCs w:val="24"/>
        </w:rPr>
        <w:t>.1. Исходные данные.</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19</w:t>
      </w:r>
      <w:r w:rsidRPr="00E613BF">
        <w:rPr>
          <w:rFonts w:ascii="Arial" w:hAnsi="Arial" w:cs="Arial"/>
          <w:sz w:val="24"/>
          <w:szCs w:val="24"/>
        </w:rPr>
        <w:t>.2. Алгоритм расчета значения целевого показателя.</w:t>
      </w:r>
    </w:p>
    <w:p w:rsidR="0033457E" w:rsidRPr="00E613BF" w:rsidRDefault="00B620D5" w:rsidP="0061493F">
      <w:pPr>
        <w:spacing w:after="0" w:line="240" w:lineRule="auto"/>
        <w:ind w:firstLine="540"/>
        <w:jc w:val="both"/>
        <w:rPr>
          <w:rFonts w:ascii="Arial" w:hAnsi="Arial" w:cs="Arial"/>
          <w:sz w:val="24"/>
          <w:szCs w:val="24"/>
        </w:rPr>
      </w:pPr>
      <w:r w:rsidRPr="00E613BF">
        <w:rPr>
          <w:rFonts w:ascii="Arial" w:hAnsi="Arial" w:cs="Arial"/>
          <w:sz w:val="24"/>
          <w:szCs w:val="24"/>
        </w:rPr>
        <w:t>Условное выражение показателя устанавливается в «человеках», что должно соответствовать количеству обманутых дольщиков на территории городского округа Электросталь Московской области.</w:t>
      </w:r>
    </w:p>
    <w:p w:rsidR="00ED7C16" w:rsidRPr="00E613BF" w:rsidRDefault="00B620D5" w:rsidP="00B620D5">
      <w:pPr>
        <w:widowControl w:val="0"/>
        <w:autoSpaceDE w:val="0"/>
        <w:autoSpaceDN w:val="0"/>
        <w:adjustRightInd w:val="0"/>
        <w:spacing w:after="0" w:line="240" w:lineRule="auto"/>
        <w:ind w:firstLine="540"/>
        <w:jc w:val="center"/>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20</w:t>
      </w:r>
      <w:r w:rsidRPr="00E613BF">
        <w:rPr>
          <w:rFonts w:ascii="Arial" w:hAnsi="Arial" w:cs="Arial"/>
          <w:sz w:val="24"/>
          <w:szCs w:val="24"/>
        </w:rPr>
        <w:t>. Количество проблемных объектов, по которым нарушены права участников долевого строительства ( в том числе объекты, находящиеся на контроле)</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w:t>
      </w:r>
      <w:r w:rsidR="00B51989" w:rsidRPr="00E613BF">
        <w:rPr>
          <w:rFonts w:ascii="Arial" w:hAnsi="Arial" w:cs="Arial"/>
          <w:sz w:val="24"/>
          <w:szCs w:val="24"/>
        </w:rPr>
        <w:t>0</w:t>
      </w:r>
      <w:r w:rsidRPr="00E613BF">
        <w:rPr>
          <w:rFonts w:ascii="Arial" w:hAnsi="Arial" w:cs="Arial"/>
          <w:sz w:val="24"/>
          <w:szCs w:val="24"/>
        </w:rPr>
        <w:t>.1. Исходные данные.</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7.2</w:t>
      </w:r>
      <w:r w:rsidR="00B51989" w:rsidRPr="00E613BF">
        <w:rPr>
          <w:rFonts w:ascii="Arial" w:hAnsi="Arial" w:cs="Arial"/>
          <w:sz w:val="24"/>
          <w:szCs w:val="24"/>
        </w:rPr>
        <w:t>0</w:t>
      </w:r>
      <w:r w:rsidRPr="00E613BF">
        <w:rPr>
          <w:rFonts w:ascii="Arial" w:hAnsi="Arial" w:cs="Arial"/>
          <w:sz w:val="24"/>
          <w:szCs w:val="24"/>
        </w:rPr>
        <w:t>.2. Алгоритм расчета значения целевого показателя.</w:t>
      </w:r>
    </w:p>
    <w:p w:rsidR="00B620D5" w:rsidRPr="00E613BF" w:rsidRDefault="00B620D5"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Условное выражение показателя устанавливается в «единицах», что должно соответствовать количеству проблемных объектов на территории городского округа Электросталь Московской области.</w:t>
      </w:r>
    </w:p>
    <w:p w:rsidR="00ED7C16" w:rsidRPr="00E613BF" w:rsidRDefault="00ED7C16" w:rsidP="00ED7C16">
      <w:pPr>
        <w:tabs>
          <w:tab w:val="center" w:pos="56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   7.2</w:t>
      </w:r>
      <w:r w:rsidR="00B51989" w:rsidRPr="00E613BF">
        <w:rPr>
          <w:rFonts w:ascii="Arial" w:hAnsi="Arial" w:cs="Arial"/>
          <w:sz w:val="24"/>
          <w:szCs w:val="24"/>
        </w:rPr>
        <w:t>1</w:t>
      </w:r>
      <w:r w:rsidRPr="00E613BF">
        <w:rPr>
          <w:rFonts w:ascii="Arial" w:hAnsi="Arial" w:cs="Arial"/>
          <w:sz w:val="24"/>
          <w:szCs w:val="24"/>
        </w:rPr>
        <w:t xml:space="preserve">. Выполнение </w:t>
      </w:r>
      <w:r w:rsidR="00320C78" w:rsidRPr="00E613BF">
        <w:rPr>
          <w:rFonts w:ascii="Arial" w:hAnsi="Arial" w:cs="Arial"/>
          <w:sz w:val="24"/>
          <w:szCs w:val="24"/>
        </w:rPr>
        <w:t>п</w:t>
      </w:r>
      <w:r w:rsidRPr="00E613BF">
        <w:rPr>
          <w:rFonts w:ascii="Arial" w:hAnsi="Arial" w:cs="Arial"/>
          <w:sz w:val="24"/>
          <w:szCs w:val="24"/>
        </w:rPr>
        <w:t>ланов мероприятий по завершению строительства проблемных объектов и обеспечению прав обманутых дольщиков.</w:t>
      </w:r>
    </w:p>
    <w:p w:rsidR="00ED7C16" w:rsidRPr="00E613BF" w:rsidRDefault="00ED7C16" w:rsidP="00ED7C16">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w:t>
      </w:r>
      <w:r w:rsidR="00B51989" w:rsidRPr="00E613BF">
        <w:rPr>
          <w:rFonts w:ascii="Arial" w:hAnsi="Arial" w:cs="Arial"/>
          <w:sz w:val="24"/>
          <w:szCs w:val="24"/>
        </w:rPr>
        <w:t>1</w:t>
      </w:r>
      <w:r w:rsidRPr="00E613BF">
        <w:rPr>
          <w:rFonts w:ascii="Arial" w:hAnsi="Arial" w:cs="Arial"/>
          <w:sz w:val="24"/>
          <w:szCs w:val="24"/>
        </w:rPr>
        <w:t>.1. Исходные данные.</w:t>
      </w:r>
    </w:p>
    <w:p w:rsidR="00ED7C16" w:rsidRPr="00E613BF" w:rsidRDefault="00ED7C16" w:rsidP="00ED7C16">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ED7C16" w:rsidRPr="00E613BF" w:rsidRDefault="00ED7C16" w:rsidP="00ED7C16">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7.2</w:t>
      </w:r>
      <w:r w:rsidR="00B51989" w:rsidRPr="00E613BF">
        <w:rPr>
          <w:rFonts w:ascii="Arial" w:hAnsi="Arial" w:cs="Arial"/>
          <w:sz w:val="24"/>
          <w:szCs w:val="24"/>
        </w:rPr>
        <w:t>1</w:t>
      </w:r>
      <w:r w:rsidRPr="00E613BF">
        <w:rPr>
          <w:rFonts w:ascii="Arial" w:hAnsi="Arial" w:cs="Arial"/>
          <w:sz w:val="24"/>
          <w:szCs w:val="24"/>
        </w:rPr>
        <w:t>.2. Алгоритм расчета значения целевого показателя.</w:t>
      </w:r>
    </w:p>
    <w:p w:rsidR="00ED7C16" w:rsidRPr="00E613BF" w:rsidRDefault="00ED7C16" w:rsidP="00ED7C16">
      <w:pPr>
        <w:spacing w:after="0" w:line="240" w:lineRule="auto"/>
        <w:ind w:firstLine="540"/>
        <w:jc w:val="both"/>
        <w:rPr>
          <w:rFonts w:ascii="Arial" w:hAnsi="Arial" w:cs="Arial"/>
          <w:sz w:val="24"/>
          <w:szCs w:val="24"/>
        </w:rPr>
      </w:pPr>
      <w:r w:rsidRPr="00E613BF">
        <w:rPr>
          <w:rFonts w:ascii="Arial" w:hAnsi="Arial" w:cs="Arial"/>
          <w:sz w:val="24"/>
          <w:szCs w:val="24"/>
        </w:rPr>
        <w:t>Определяется выполнением или не выполнением мероприятий Планов в установленные сроки (выполнено/не выполнено).</w:t>
      </w:r>
    </w:p>
    <w:p w:rsidR="00ED7C16" w:rsidRPr="00E613BF" w:rsidRDefault="00ED7C16" w:rsidP="00ED7C16">
      <w:pPr>
        <w:spacing w:after="0" w:line="240" w:lineRule="auto"/>
        <w:ind w:firstLine="540"/>
        <w:jc w:val="both"/>
        <w:rPr>
          <w:rFonts w:ascii="Arial" w:hAnsi="Arial" w:cs="Arial"/>
          <w:sz w:val="24"/>
          <w:szCs w:val="24"/>
        </w:rPr>
      </w:pPr>
      <w:r w:rsidRPr="00E613BF">
        <w:rPr>
          <w:rFonts w:ascii="Arial" w:hAnsi="Arial" w:cs="Arial"/>
          <w:sz w:val="24"/>
          <w:szCs w:val="24"/>
        </w:rPr>
        <w:t>Балл присваивается по следующему принципу:</w:t>
      </w:r>
    </w:p>
    <w:p w:rsidR="00ED7C16" w:rsidRPr="00E613BF" w:rsidRDefault="00ED7C16" w:rsidP="00ED7C16">
      <w:pPr>
        <w:spacing w:after="0" w:line="240" w:lineRule="auto"/>
        <w:jc w:val="both"/>
        <w:rPr>
          <w:rFonts w:ascii="Arial" w:hAnsi="Arial" w:cs="Arial"/>
          <w:sz w:val="24"/>
          <w:szCs w:val="24"/>
        </w:rPr>
      </w:pPr>
      <w:r w:rsidRPr="00E613BF">
        <w:rPr>
          <w:rFonts w:ascii="Arial" w:hAnsi="Arial" w:cs="Arial"/>
          <w:sz w:val="24"/>
          <w:szCs w:val="24"/>
        </w:rPr>
        <w:t>- выполняются мероприятия, либо не территории муниципального образования нет проблемных объектов – 5 баллов;</w:t>
      </w:r>
    </w:p>
    <w:p w:rsidR="00ED7C16" w:rsidRPr="00E613BF" w:rsidRDefault="00ED7C16" w:rsidP="0061493F">
      <w:pPr>
        <w:spacing w:after="0" w:line="240" w:lineRule="auto"/>
        <w:jc w:val="both"/>
        <w:rPr>
          <w:rFonts w:ascii="Arial" w:hAnsi="Arial" w:cs="Arial"/>
          <w:b/>
          <w:sz w:val="24"/>
          <w:szCs w:val="24"/>
        </w:rPr>
      </w:pPr>
      <w:r w:rsidRPr="00E613BF">
        <w:rPr>
          <w:rFonts w:ascii="Arial" w:hAnsi="Arial" w:cs="Arial"/>
          <w:sz w:val="24"/>
          <w:szCs w:val="24"/>
        </w:rPr>
        <w:t>- не выполняются, либо План не разработан – 0 баллов.</w:t>
      </w:r>
    </w:p>
    <w:p w:rsidR="00B51989" w:rsidRPr="00E613BF" w:rsidRDefault="00B51989" w:rsidP="00B51989">
      <w:pPr>
        <w:tabs>
          <w:tab w:val="center" w:pos="56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7.22. Удельный вес расселенного аварийного жилищного фонда в общем объеме аварийного фонда, включенного в программу «Переселение граждан из аварийного</w:t>
      </w:r>
    </w:p>
    <w:p w:rsidR="00B51989" w:rsidRPr="00E613BF" w:rsidRDefault="00B51989" w:rsidP="00B51989">
      <w:pPr>
        <w:tabs>
          <w:tab w:val="center" w:pos="56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жилищного фонда»</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7.22.1. Исходные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7.22.2. Алгоритм расчета значения целевого показателя.</w:t>
      </w:r>
    </w:p>
    <w:p w:rsidR="00B51989" w:rsidRPr="00E613BF" w:rsidRDefault="00B51989" w:rsidP="00B51989">
      <w:pPr>
        <w:pStyle w:val="ConsPlusNormal"/>
        <w:spacing w:line="276" w:lineRule="auto"/>
        <w:ind w:firstLine="567"/>
        <w:jc w:val="both"/>
        <w:rPr>
          <w:rFonts w:ascii="Arial" w:hAnsi="Arial" w:cs="Arial"/>
          <w:sz w:val="24"/>
          <w:szCs w:val="24"/>
        </w:rPr>
      </w:pPr>
      <w:r w:rsidRPr="00E613BF">
        <w:rPr>
          <w:rFonts w:ascii="Arial" w:hAnsi="Arial" w:cs="Arial"/>
          <w:sz w:val="24"/>
          <w:szCs w:val="24"/>
        </w:rPr>
        <w:t xml:space="preserve">Показатель рассчитывается как отношение расселенного аварийного жилищного фонда на конец отчетного периода к общей площади аварийного жилищного фонда на начало года, в процентах. </w:t>
      </w:r>
    </w:p>
    <w:p w:rsidR="00B51989" w:rsidRPr="00E613BF" w:rsidRDefault="00B51989" w:rsidP="0061493F">
      <w:pPr>
        <w:pStyle w:val="ConsPlusNormal"/>
        <w:spacing w:line="276" w:lineRule="auto"/>
        <w:ind w:firstLine="567"/>
        <w:jc w:val="both"/>
        <w:rPr>
          <w:rFonts w:ascii="Arial" w:hAnsi="Arial" w:cs="Arial"/>
          <w:b/>
          <w:sz w:val="24"/>
          <w:szCs w:val="24"/>
        </w:rPr>
      </w:pPr>
      <w:r w:rsidRPr="00E613BF">
        <w:rPr>
          <w:rFonts w:ascii="Arial" w:hAnsi="Arial" w:cs="Arial"/>
          <w:sz w:val="24"/>
          <w:szCs w:val="24"/>
        </w:rPr>
        <w:t>Общая площадь аварийного жилищного фонда на начало года рассчитывается как сумма аварийного жилищного фонда, включенного в программу « Переселение граждан из аварийного жилищного фонда», муниципальные программы, договоры развития застроенных территорий, инвестиционные контракты, а также аварийный жилищный фонд, признанный таковым до 01.01.2015 года, способ переселения которого не определен.</w:t>
      </w:r>
    </w:p>
    <w:p w:rsidR="00B51989" w:rsidRPr="00E613BF" w:rsidRDefault="00B51989" w:rsidP="0061493F">
      <w:pPr>
        <w:widowControl w:val="0"/>
        <w:autoSpaceDE w:val="0"/>
        <w:autoSpaceDN w:val="0"/>
        <w:adjustRightInd w:val="0"/>
        <w:spacing w:after="0" w:line="240" w:lineRule="auto"/>
        <w:jc w:val="center"/>
        <w:outlineLvl w:val="2"/>
        <w:rPr>
          <w:rFonts w:ascii="Arial" w:hAnsi="Arial" w:cs="Arial"/>
          <w:sz w:val="24"/>
          <w:szCs w:val="24"/>
        </w:rPr>
      </w:pPr>
      <w:bookmarkStart w:id="23" w:name="Par264"/>
      <w:bookmarkEnd w:id="23"/>
      <w:r w:rsidRPr="00E613BF">
        <w:rPr>
          <w:rFonts w:ascii="Arial" w:hAnsi="Arial" w:cs="Arial"/>
          <w:sz w:val="24"/>
          <w:szCs w:val="24"/>
        </w:rPr>
        <w:t>7.23. Площадь расселенных помещений аварийных домов, в рамках реализации договоров развития застроенных территорий в отчетном периоде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7.23.1. Исходные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7.23.2. Алгоритм расчета значения целевого показателя.</w:t>
      </w:r>
    </w:p>
    <w:p w:rsidR="00B51989" w:rsidRPr="00E613BF" w:rsidRDefault="00B51989" w:rsidP="0061493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320C78" w:rsidRPr="00E613BF" w:rsidRDefault="00320C78" w:rsidP="008E7A85">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 xml:space="preserve">7.24. </w:t>
      </w:r>
      <w:r w:rsidR="008E7A85" w:rsidRPr="00E613BF">
        <w:rPr>
          <w:rFonts w:ascii="Arial" w:eastAsia="Times New Roman" w:hAnsi="Arial" w:cs="Arial"/>
          <w:sz w:val="24"/>
          <w:szCs w:val="24"/>
        </w:rPr>
        <w:t>Площадь помещений аварийных домов, признанных аварийными до 01.01.2015, способ расселения которых не определен, кв.м.</w:t>
      </w:r>
    </w:p>
    <w:p w:rsidR="00320C78" w:rsidRPr="00E613BF" w:rsidRDefault="00320C78" w:rsidP="00320C7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7.24.1. Исходные данные.</w:t>
      </w:r>
    </w:p>
    <w:p w:rsidR="00320C78" w:rsidRPr="00E613BF" w:rsidRDefault="00320C78" w:rsidP="00320C7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320C78" w:rsidRPr="00E613BF" w:rsidRDefault="00320C78" w:rsidP="00320C7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7.24.2. Алгоритм расчета значения целевого показателя.</w:t>
      </w:r>
    </w:p>
    <w:p w:rsidR="00320C78" w:rsidRPr="00E613BF" w:rsidRDefault="00320C78" w:rsidP="0061493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33457E" w:rsidRPr="00E613BF" w:rsidRDefault="0033457E" w:rsidP="0033457E">
      <w:pPr>
        <w:autoSpaceDE w:val="0"/>
        <w:autoSpaceDN w:val="0"/>
        <w:adjustRightInd w:val="0"/>
        <w:spacing w:after="0" w:line="240" w:lineRule="auto"/>
        <w:jc w:val="center"/>
        <w:outlineLvl w:val="0"/>
        <w:rPr>
          <w:rFonts w:ascii="Arial" w:hAnsi="Arial" w:cs="Arial"/>
          <w:bCs/>
          <w:sz w:val="24"/>
          <w:szCs w:val="24"/>
        </w:rPr>
      </w:pPr>
      <w:r w:rsidRPr="00E613BF">
        <w:rPr>
          <w:rFonts w:ascii="Arial" w:hAnsi="Arial" w:cs="Arial"/>
          <w:bCs/>
          <w:sz w:val="24"/>
          <w:szCs w:val="24"/>
        </w:rPr>
        <w:t>7.2</w:t>
      </w:r>
      <w:r w:rsidR="00320C78" w:rsidRPr="00E613BF">
        <w:rPr>
          <w:rFonts w:ascii="Arial" w:hAnsi="Arial" w:cs="Arial"/>
          <w:bCs/>
          <w:sz w:val="24"/>
          <w:szCs w:val="24"/>
        </w:rPr>
        <w:t>5</w:t>
      </w:r>
      <w:r w:rsidRPr="00E613BF">
        <w:rPr>
          <w:rFonts w:ascii="Arial" w:hAnsi="Arial" w:cs="Arial"/>
          <w:bCs/>
          <w:sz w:val="24"/>
          <w:szCs w:val="24"/>
        </w:rPr>
        <w:t xml:space="preserve">. Количество участников подпрограммы </w:t>
      </w:r>
      <w:r w:rsidR="00C564FE" w:rsidRPr="00E613BF">
        <w:rPr>
          <w:rFonts w:ascii="Arial" w:hAnsi="Arial" w:cs="Arial"/>
          <w:bCs/>
          <w:sz w:val="24"/>
          <w:szCs w:val="24"/>
        </w:rPr>
        <w:t>«</w:t>
      </w:r>
      <w:r w:rsidRPr="00E613BF">
        <w:rPr>
          <w:rFonts w:ascii="Arial" w:hAnsi="Arial" w:cs="Arial"/>
          <w:bCs/>
          <w:sz w:val="24"/>
          <w:szCs w:val="24"/>
        </w:rPr>
        <w:t>Социальная</w:t>
      </w:r>
    </w:p>
    <w:p w:rsidR="0033457E" w:rsidRPr="00E613BF" w:rsidRDefault="00C564FE" w:rsidP="0033457E">
      <w:pPr>
        <w:autoSpaceDE w:val="0"/>
        <w:autoSpaceDN w:val="0"/>
        <w:adjustRightInd w:val="0"/>
        <w:spacing w:after="0" w:line="240" w:lineRule="auto"/>
        <w:jc w:val="center"/>
        <w:rPr>
          <w:rFonts w:ascii="Arial" w:hAnsi="Arial" w:cs="Arial"/>
          <w:bCs/>
          <w:sz w:val="24"/>
          <w:szCs w:val="24"/>
        </w:rPr>
      </w:pPr>
      <w:r w:rsidRPr="00E613BF">
        <w:rPr>
          <w:rFonts w:ascii="Arial" w:hAnsi="Arial" w:cs="Arial"/>
          <w:bCs/>
          <w:sz w:val="24"/>
          <w:szCs w:val="24"/>
        </w:rPr>
        <w:t>Ипотека»</w:t>
      </w:r>
      <w:r w:rsidR="0033457E" w:rsidRPr="00E613BF">
        <w:rPr>
          <w:rFonts w:ascii="Arial" w:hAnsi="Arial" w:cs="Arial"/>
          <w:bCs/>
          <w:sz w:val="24"/>
          <w:szCs w:val="24"/>
        </w:rPr>
        <w:t>, получивших финансовую помощь, предоставляемую</w:t>
      </w:r>
    </w:p>
    <w:p w:rsidR="0033457E" w:rsidRPr="00E613BF" w:rsidRDefault="0033457E" w:rsidP="0033457E">
      <w:pPr>
        <w:autoSpaceDE w:val="0"/>
        <w:autoSpaceDN w:val="0"/>
        <w:adjustRightInd w:val="0"/>
        <w:spacing w:after="0" w:line="240" w:lineRule="auto"/>
        <w:jc w:val="center"/>
        <w:rPr>
          <w:rFonts w:ascii="Arial" w:hAnsi="Arial" w:cs="Arial"/>
          <w:bCs/>
          <w:sz w:val="24"/>
          <w:szCs w:val="24"/>
        </w:rPr>
      </w:pPr>
      <w:r w:rsidRPr="00E613BF">
        <w:rPr>
          <w:rFonts w:ascii="Arial" w:hAnsi="Arial" w:cs="Arial"/>
          <w:bCs/>
          <w:sz w:val="24"/>
          <w:szCs w:val="24"/>
        </w:rPr>
        <w:t>для погашения основной части долга по ипотечному</w:t>
      </w:r>
    </w:p>
    <w:p w:rsidR="0033457E" w:rsidRPr="00E613BF" w:rsidRDefault="0033457E" w:rsidP="002D1C64">
      <w:pPr>
        <w:autoSpaceDE w:val="0"/>
        <w:autoSpaceDN w:val="0"/>
        <w:adjustRightInd w:val="0"/>
        <w:spacing w:after="0" w:line="240" w:lineRule="auto"/>
        <w:jc w:val="center"/>
        <w:rPr>
          <w:rFonts w:ascii="Arial" w:hAnsi="Arial" w:cs="Arial"/>
          <w:bCs/>
          <w:sz w:val="24"/>
          <w:szCs w:val="24"/>
        </w:rPr>
      </w:pPr>
      <w:r w:rsidRPr="00E613BF">
        <w:rPr>
          <w:rFonts w:ascii="Arial" w:hAnsi="Arial" w:cs="Arial"/>
          <w:bCs/>
          <w:sz w:val="24"/>
          <w:szCs w:val="24"/>
        </w:rPr>
        <w:t>жилищному кредиту</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7.2</w:t>
      </w:r>
      <w:r w:rsidR="00320C78" w:rsidRPr="00E613BF">
        <w:rPr>
          <w:rFonts w:ascii="Arial" w:hAnsi="Arial" w:cs="Arial"/>
          <w:bCs/>
          <w:sz w:val="24"/>
          <w:szCs w:val="24"/>
        </w:rPr>
        <w:t>5</w:t>
      </w:r>
      <w:r w:rsidRPr="00E613BF">
        <w:rPr>
          <w:rFonts w:ascii="Arial" w:hAnsi="Arial" w:cs="Arial"/>
          <w:bCs/>
          <w:sz w:val="24"/>
          <w:szCs w:val="24"/>
        </w:rPr>
        <w:t>.1. Исходные данные.</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 xml:space="preserve">При расчете значения целевого показателя применяются отчетные данные городского округа Электросталь Московской области  о реализации мероприятий </w:t>
      </w:r>
      <w:hyperlink r:id="rId20" w:history="1">
        <w:r w:rsidRPr="00E613BF">
          <w:rPr>
            <w:rFonts w:ascii="Arial" w:hAnsi="Arial" w:cs="Arial"/>
            <w:bCs/>
            <w:sz w:val="24"/>
            <w:szCs w:val="24"/>
          </w:rPr>
          <w:t>подпрограммы</w:t>
        </w:r>
      </w:hyperlink>
      <w:r w:rsidRPr="00E613BF">
        <w:rPr>
          <w:rFonts w:ascii="Arial" w:hAnsi="Arial" w:cs="Arial"/>
          <w:bCs/>
          <w:sz w:val="24"/>
          <w:szCs w:val="24"/>
        </w:rPr>
        <w:t xml:space="preserve"> </w:t>
      </w:r>
      <w:r w:rsidR="00303B2B" w:rsidRPr="00E613BF">
        <w:rPr>
          <w:rFonts w:ascii="Arial" w:hAnsi="Arial" w:cs="Arial"/>
          <w:bCs/>
          <w:sz w:val="24"/>
          <w:szCs w:val="24"/>
        </w:rPr>
        <w:t>«</w:t>
      </w:r>
      <w:r w:rsidRPr="00E613BF">
        <w:rPr>
          <w:rFonts w:ascii="Arial" w:hAnsi="Arial" w:cs="Arial"/>
          <w:bCs/>
          <w:sz w:val="24"/>
          <w:szCs w:val="24"/>
        </w:rPr>
        <w:t>Социальная ипотека</w:t>
      </w:r>
      <w:r w:rsidR="00303B2B" w:rsidRPr="00E613BF">
        <w:rPr>
          <w:rFonts w:ascii="Arial" w:hAnsi="Arial" w:cs="Arial"/>
          <w:bCs/>
          <w:sz w:val="24"/>
          <w:szCs w:val="24"/>
        </w:rPr>
        <w:t>»</w:t>
      </w:r>
      <w:r w:rsidRPr="00E613BF">
        <w:rPr>
          <w:rFonts w:ascii="Arial" w:hAnsi="Arial" w:cs="Arial"/>
          <w:bCs/>
          <w:sz w:val="24"/>
          <w:szCs w:val="24"/>
        </w:rPr>
        <w:t xml:space="preserve"> Муниципальной программы.</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7.2</w:t>
      </w:r>
      <w:r w:rsidR="00320C78" w:rsidRPr="00E613BF">
        <w:rPr>
          <w:rFonts w:ascii="Arial" w:hAnsi="Arial" w:cs="Arial"/>
          <w:bCs/>
          <w:sz w:val="24"/>
          <w:szCs w:val="24"/>
        </w:rPr>
        <w:t>5</w:t>
      </w:r>
      <w:r w:rsidRPr="00E613BF">
        <w:rPr>
          <w:rFonts w:ascii="Arial" w:hAnsi="Arial" w:cs="Arial"/>
          <w:bCs/>
          <w:sz w:val="24"/>
          <w:szCs w:val="24"/>
        </w:rPr>
        <w:t>.2. Алгоритм расчета значения целевого показателя.</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 xml:space="preserve">Значение целевого показателя рассчитывается на основе данных о количестве участников </w:t>
      </w:r>
      <w:hyperlink r:id="rId21" w:history="1">
        <w:r w:rsidRPr="00E613BF">
          <w:rPr>
            <w:rFonts w:ascii="Arial" w:hAnsi="Arial" w:cs="Arial"/>
            <w:bCs/>
            <w:sz w:val="24"/>
            <w:szCs w:val="24"/>
          </w:rPr>
          <w:t>подпрограммы</w:t>
        </w:r>
      </w:hyperlink>
      <w:r w:rsidRPr="00E613BF">
        <w:rPr>
          <w:rFonts w:ascii="Arial" w:hAnsi="Arial" w:cs="Arial"/>
          <w:bCs/>
          <w:sz w:val="24"/>
          <w:szCs w:val="24"/>
        </w:rPr>
        <w:t xml:space="preserve"> </w:t>
      </w:r>
      <w:r w:rsidR="00303B2B" w:rsidRPr="00E613BF">
        <w:rPr>
          <w:rFonts w:ascii="Arial" w:hAnsi="Arial" w:cs="Arial"/>
          <w:bCs/>
          <w:sz w:val="24"/>
          <w:szCs w:val="24"/>
        </w:rPr>
        <w:t>«</w:t>
      </w:r>
      <w:r w:rsidRPr="00E613BF">
        <w:rPr>
          <w:rFonts w:ascii="Arial" w:hAnsi="Arial" w:cs="Arial"/>
          <w:bCs/>
          <w:sz w:val="24"/>
          <w:szCs w:val="24"/>
        </w:rPr>
        <w:t>Социальная ипотека</w:t>
      </w:r>
      <w:r w:rsidR="00303B2B" w:rsidRPr="00E613BF">
        <w:rPr>
          <w:rFonts w:ascii="Arial" w:hAnsi="Arial" w:cs="Arial"/>
          <w:bCs/>
          <w:sz w:val="24"/>
          <w:szCs w:val="24"/>
        </w:rPr>
        <w:t>»</w:t>
      </w:r>
      <w:r w:rsidRPr="00E613BF">
        <w:rPr>
          <w:rFonts w:ascii="Arial" w:hAnsi="Arial" w:cs="Arial"/>
          <w:bCs/>
          <w:sz w:val="24"/>
          <w:szCs w:val="24"/>
        </w:rPr>
        <w:t xml:space="preserve"> Муниципальной программы, получивших финансовую помощь, предоставляемую для погашения основной части долга по ипотечному жилищному кредиту.</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7.2</w:t>
      </w:r>
      <w:r w:rsidR="00320C78" w:rsidRPr="00E613BF">
        <w:rPr>
          <w:rFonts w:ascii="Arial" w:hAnsi="Arial" w:cs="Arial"/>
          <w:bCs/>
          <w:sz w:val="24"/>
          <w:szCs w:val="24"/>
        </w:rPr>
        <w:t>5</w:t>
      </w:r>
      <w:r w:rsidRPr="00E613BF">
        <w:rPr>
          <w:rFonts w:ascii="Arial" w:hAnsi="Arial" w:cs="Arial"/>
          <w:bCs/>
          <w:sz w:val="24"/>
          <w:szCs w:val="24"/>
        </w:rPr>
        <w:t>.3. Алгоритм расчета значения целевого показателя.</w:t>
      </w:r>
    </w:p>
    <w:p w:rsidR="00DF2C14" w:rsidRPr="00E613BF" w:rsidRDefault="0033457E" w:rsidP="0061493F">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6F7534" w:rsidRPr="00E613BF" w:rsidRDefault="006F7534" w:rsidP="006F7534">
      <w:pPr>
        <w:widowControl w:val="0"/>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rPr>
        <w:t>7.26. Количество граждан, переселенных из аварийного</w:t>
      </w:r>
    </w:p>
    <w:p w:rsidR="006F7534" w:rsidRPr="00E613BF" w:rsidRDefault="006F7534" w:rsidP="006F7534">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жилищного фонда</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7.26.1. Исходные данные.</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расчете значения целевого показателя применяются данные отчета городского округа Электросталь Московской области  о реализации адресной программы Московской области "Переселение граждан из аварийного жилищного фонда в Московской области на 2016-2020 годы", утвержденной </w:t>
      </w:r>
      <w:hyperlink r:id="rId22" w:history="1">
        <w:r w:rsidRPr="00E613BF">
          <w:rPr>
            <w:rFonts w:ascii="Arial" w:hAnsi="Arial" w:cs="Arial"/>
            <w:sz w:val="24"/>
            <w:szCs w:val="24"/>
          </w:rPr>
          <w:t>постановлением</w:t>
        </w:r>
      </w:hyperlink>
      <w:r w:rsidRPr="00E613BF">
        <w:rPr>
          <w:rFonts w:ascii="Arial" w:hAnsi="Arial" w:cs="Arial"/>
          <w:sz w:val="24"/>
          <w:szCs w:val="24"/>
        </w:rPr>
        <w:t xml:space="preserve"> Правительства Московской области от 01.12.2015 N 1151/46 "Об утверждении адресной программы Московской области "Переселение граждан из аварийного жилищного фонда в Московской области на 2016-2020 годы".</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7.26.2. Алгоритм расчета значения целевого показателя.</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6F7534" w:rsidRPr="00E613BF" w:rsidRDefault="006F7534" w:rsidP="006F7534">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7.27. Площадь расселенных помещений</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7.27.1. Исходные данные.</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расчете значения целевого показателя применяются данные отчета городского округа Электросталь Московской области  о реализации адресной программы Московской области "Переселение граждан из аварийного жилищного фонда в Московской области на 2016-2020 годы", утвержденной </w:t>
      </w:r>
      <w:hyperlink r:id="rId23" w:history="1">
        <w:r w:rsidRPr="00E613BF">
          <w:rPr>
            <w:rFonts w:ascii="Arial" w:hAnsi="Arial" w:cs="Arial"/>
            <w:sz w:val="24"/>
            <w:szCs w:val="24"/>
          </w:rPr>
          <w:t>постановлением</w:t>
        </w:r>
      </w:hyperlink>
      <w:r w:rsidRPr="00E613BF">
        <w:rPr>
          <w:rFonts w:ascii="Arial" w:hAnsi="Arial" w:cs="Arial"/>
          <w:sz w:val="24"/>
          <w:szCs w:val="24"/>
        </w:rPr>
        <w:t xml:space="preserve"> Правительства Московской области от 01.12.2015 N 1151/46 "Об утверждении адресной программы Московской области "Переселение граждан из аварийного жилищного фонда в Московской области на 2016-2020 годы".</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7.27.2. Алгоритм расчета значения целевого показателя.</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6F7534" w:rsidRPr="00E613BF" w:rsidRDefault="006F7534" w:rsidP="006F7534">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7.28. Количество расселенных помещений</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7.28.1. Исходные данные.</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расчете значения целевого показателя применяются данные отчета городского округа Электросталь Московской области  о реализации адресной программы Московской области "Переселение граждан из аварийного жилищного фонда в Московской области на 2016-2020 годы", утвержденной </w:t>
      </w:r>
      <w:hyperlink r:id="rId24" w:history="1">
        <w:r w:rsidRPr="00E613BF">
          <w:rPr>
            <w:rFonts w:ascii="Arial" w:hAnsi="Arial" w:cs="Arial"/>
            <w:sz w:val="24"/>
            <w:szCs w:val="24"/>
          </w:rPr>
          <w:t>постановлением</w:t>
        </w:r>
      </w:hyperlink>
      <w:r w:rsidRPr="00E613BF">
        <w:rPr>
          <w:rFonts w:ascii="Arial" w:hAnsi="Arial" w:cs="Arial"/>
          <w:sz w:val="24"/>
          <w:szCs w:val="24"/>
        </w:rPr>
        <w:t xml:space="preserve"> Правительства Московской области от 01.12.2015 N 1151/46 "Об утверждении адресной программы Московской области "Переселение граждан из аварийного жилищного фонда в Московской области на 2016-2020 годы".</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7.28.2. Алгоритм расчета значения целевого показателя.</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6F7534" w:rsidRPr="00E613BF" w:rsidRDefault="006F7534" w:rsidP="006F7534">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7.29. Площадь расселенных помещений аварийных домов, в рамках реализации инвестиционных контрактов в отчетном периоде</w:t>
      </w:r>
    </w:p>
    <w:p w:rsidR="006F7534" w:rsidRPr="00E613BF" w:rsidRDefault="006F7534" w:rsidP="006F753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7.29.1. Исходные данные.</w:t>
      </w:r>
    </w:p>
    <w:p w:rsidR="006F7534" w:rsidRPr="00E613BF" w:rsidRDefault="006F7534" w:rsidP="006F753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6F7534" w:rsidRPr="00E613BF" w:rsidRDefault="006F7534" w:rsidP="006F753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7.29.2. Алгоритм расчета значения целевого показателя.</w:t>
      </w:r>
    </w:p>
    <w:p w:rsidR="006F7534" w:rsidRPr="00E613BF" w:rsidRDefault="006F7534" w:rsidP="006F7534">
      <w:pPr>
        <w:tabs>
          <w:tab w:val="center" w:pos="56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9603D1" w:rsidRPr="00E613BF" w:rsidRDefault="009603D1" w:rsidP="009603D1">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7.30 Количество граждан, уволенных с военной службы,</w:t>
      </w:r>
    </w:p>
    <w:p w:rsidR="009603D1" w:rsidRPr="00E613BF" w:rsidRDefault="009603D1" w:rsidP="009603D1">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 приравненных к ним лиц, получивших государственную</w:t>
      </w:r>
    </w:p>
    <w:p w:rsidR="009603D1" w:rsidRPr="00E613BF" w:rsidRDefault="009603D1" w:rsidP="009603D1">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поддержку по обеспечению жилыми помещениями за счет средств</w:t>
      </w:r>
    </w:p>
    <w:p w:rsidR="009603D1" w:rsidRPr="00E613BF" w:rsidRDefault="009603D1" w:rsidP="009603D1">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федерального бюджета</w:t>
      </w:r>
    </w:p>
    <w:p w:rsidR="009603D1" w:rsidRPr="00E613BF" w:rsidRDefault="009603D1" w:rsidP="009603D1">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7.30.1. Исходные данные.</w:t>
      </w:r>
    </w:p>
    <w:p w:rsidR="009603D1" w:rsidRPr="00E613BF" w:rsidRDefault="009603D1" w:rsidP="009603D1">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расчете значения целевого показателя применяются данные отчета городского округа Электросталь Московской области о количестве граждан, уволенных с военной службы, и приравненных к ним лиц в соответствии с Федеральным </w:t>
      </w:r>
      <w:hyperlink r:id="rId25" w:history="1">
        <w:r w:rsidRPr="00E613BF">
          <w:rPr>
            <w:rFonts w:ascii="Arial" w:hAnsi="Arial" w:cs="Arial"/>
            <w:sz w:val="24"/>
            <w:szCs w:val="24"/>
          </w:rPr>
          <w:t>законом</w:t>
        </w:r>
      </w:hyperlink>
      <w:r w:rsidRPr="00E613BF">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9603D1" w:rsidRPr="00E613BF" w:rsidRDefault="009603D1" w:rsidP="009603D1">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7.30.2. Алгоритм расчета значения целевого показателя по городскому округу Электросталь Московской области.</w:t>
      </w:r>
    </w:p>
    <w:p w:rsidR="009603D1" w:rsidRPr="00E613BF" w:rsidRDefault="009603D1" w:rsidP="009603D1">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9603D1" w:rsidRDefault="009603D1" w:rsidP="006F7534">
      <w:pPr>
        <w:tabs>
          <w:tab w:val="center" w:pos="56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(подпункт добавлен постановлением Администрации городского округа Электросталь Московской области от 10.03.2017 № 133/3)</w:t>
      </w:r>
    </w:p>
    <w:p w:rsidR="00D75EEE" w:rsidRDefault="00D75EEE" w:rsidP="00D75EEE">
      <w:pPr>
        <w:autoSpaceDE w:val="0"/>
        <w:autoSpaceDN w:val="0"/>
        <w:adjustRightInd w:val="0"/>
        <w:spacing w:after="0" w:line="240" w:lineRule="auto"/>
        <w:jc w:val="center"/>
        <w:rPr>
          <w:rFonts w:ascii="Arial" w:hAnsi="Arial"/>
          <w:sz w:val="24"/>
          <w:szCs w:val="24"/>
        </w:rPr>
      </w:pPr>
      <w:r w:rsidRPr="00D75EEE">
        <w:rPr>
          <w:rFonts w:ascii="Arial" w:hAnsi="Arial"/>
          <w:sz w:val="24"/>
          <w:szCs w:val="24"/>
        </w:rPr>
        <w:t xml:space="preserve"> 7.31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D75EEE" w:rsidRPr="00D75EEE" w:rsidRDefault="00D75EEE" w:rsidP="00D75EEE">
      <w:pPr>
        <w:autoSpaceDE w:val="0"/>
        <w:autoSpaceDN w:val="0"/>
        <w:adjustRightInd w:val="0"/>
        <w:spacing w:after="0" w:line="240" w:lineRule="auto"/>
        <w:ind w:firstLine="540"/>
        <w:jc w:val="both"/>
        <w:rPr>
          <w:rFonts w:ascii="Arial" w:hAnsi="Arial"/>
          <w:sz w:val="24"/>
          <w:szCs w:val="24"/>
        </w:rPr>
      </w:pPr>
      <w:r w:rsidRPr="00D75EEE">
        <w:rPr>
          <w:rFonts w:ascii="Arial" w:hAnsi="Arial"/>
          <w:sz w:val="24"/>
          <w:szCs w:val="24"/>
        </w:rPr>
        <w:t>7.31.1. Исходные данные.</w:t>
      </w:r>
    </w:p>
    <w:p w:rsidR="00D75EEE" w:rsidRPr="00D75EEE" w:rsidRDefault="00D75EEE" w:rsidP="00D75EEE">
      <w:pPr>
        <w:autoSpaceDE w:val="0"/>
        <w:autoSpaceDN w:val="0"/>
        <w:adjustRightInd w:val="0"/>
        <w:spacing w:after="0" w:line="240" w:lineRule="auto"/>
        <w:ind w:firstLine="540"/>
        <w:jc w:val="both"/>
        <w:rPr>
          <w:rFonts w:ascii="Arial" w:hAnsi="Arial"/>
          <w:sz w:val="24"/>
          <w:szCs w:val="24"/>
        </w:rPr>
      </w:pPr>
      <w:r w:rsidRPr="00D75EEE">
        <w:rPr>
          <w:rFonts w:ascii="Arial" w:hAnsi="Arial"/>
          <w:sz w:val="24"/>
          <w:szCs w:val="24"/>
        </w:rPr>
        <w:t>При расчете значения целевого показателя применяются данные отчета городского округа Электросталь Московской области о реализации подпрограммы «   Улучшение жилищных условий семей, имеющих семь и более детей»</w:t>
      </w:r>
    </w:p>
    <w:p w:rsidR="00D75EEE" w:rsidRPr="00D75EEE" w:rsidRDefault="00D75EEE" w:rsidP="00D75EEE">
      <w:pPr>
        <w:autoSpaceDE w:val="0"/>
        <w:autoSpaceDN w:val="0"/>
        <w:adjustRightInd w:val="0"/>
        <w:spacing w:after="0" w:line="240" w:lineRule="auto"/>
        <w:ind w:firstLine="540"/>
        <w:jc w:val="both"/>
        <w:rPr>
          <w:rFonts w:ascii="Arial" w:hAnsi="Arial"/>
          <w:sz w:val="24"/>
          <w:szCs w:val="24"/>
        </w:rPr>
      </w:pPr>
      <w:r w:rsidRPr="00D75EEE">
        <w:rPr>
          <w:rFonts w:ascii="Arial" w:hAnsi="Arial"/>
          <w:sz w:val="24"/>
          <w:szCs w:val="24"/>
        </w:rPr>
        <w:t>7.31.2. Алгоритм расчета значения целевого показателя по городскому округу Электросталь Московской области.</w:t>
      </w:r>
    </w:p>
    <w:p w:rsidR="00D75EEE" w:rsidRPr="00D75EEE" w:rsidRDefault="00D75EEE" w:rsidP="00D75EEE">
      <w:pPr>
        <w:autoSpaceDE w:val="0"/>
        <w:autoSpaceDN w:val="0"/>
        <w:adjustRightInd w:val="0"/>
        <w:spacing w:after="0" w:line="240" w:lineRule="auto"/>
        <w:ind w:firstLine="540"/>
        <w:jc w:val="both"/>
        <w:rPr>
          <w:rFonts w:ascii="Arial" w:hAnsi="Arial"/>
          <w:sz w:val="24"/>
          <w:szCs w:val="24"/>
        </w:rPr>
      </w:pPr>
      <w:r w:rsidRPr="00D75EEE">
        <w:rPr>
          <w:rFonts w:ascii="Arial" w:hAnsi="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D75EEE" w:rsidRPr="00E613BF" w:rsidRDefault="00D75EEE" w:rsidP="006F7534">
      <w:pPr>
        <w:tabs>
          <w:tab w:val="center" w:pos="567"/>
          <w:tab w:val="right" w:pos="9355"/>
        </w:tabs>
        <w:autoSpaceDE w:val="0"/>
        <w:autoSpaceDN w:val="0"/>
        <w:adjustRightInd w:val="0"/>
        <w:spacing w:after="0" w:line="240" w:lineRule="auto"/>
        <w:jc w:val="both"/>
        <w:rPr>
          <w:rFonts w:ascii="Arial" w:hAnsi="Arial" w:cs="Arial"/>
          <w:b/>
          <w:sz w:val="24"/>
          <w:szCs w:val="24"/>
        </w:rPr>
      </w:pPr>
      <w:r w:rsidRPr="00E613BF">
        <w:rPr>
          <w:rFonts w:ascii="Arial" w:hAnsi="Arial" w:cs="Arial"/>
          <w:sz w:val="24"/>
          <w:szCs w:val="24"/>
        </w:rPr>
        <w:t xml:space="preserve">(подпункт добавлен постановлением Администрации городского округа Электросталь Московской области от </w:t>
      </w:r>
      <w:r>
        <w:rPr>
          <w:rFonts w:ascii="Arial" w:hAnsi="Arial" w:cs="Arial"/>
          <w:sz w:val="24"/>
          <w:szCs w:val="24"/>
        </w:rPr>
        <w:t>21.04.</w:t>
      </w:r>
      <w:r w:rsidRPr="00E613BF">
        <w:rPr>
          <w:rFonts w:ascii="Arial" w:hAnsi="Arial" w:cs="Arial"/>
          <w:sz w:val="24"/>
          <w:szCs w:val="24"/>
        </w:rPr>
        <w:t xml:space="preserve">2017 № </w:t>
      </w:r>
      <w:r>
        <w:rPr>
          <w:rFonts w:ascii="Arial" w:hAnsi="Arial" w:cs="Arial"/>
          <w:sz w:val="24"/>
          <w:szCs w:val="24"/>
        </w:rPr>
        <w:t>255</w:t>
      </w:r>
      <w:r w:rsidRPr="00E613BF">
        <w:rPr>
          <w:rFonts w:ascii="Arial" w:hAnsi="Arial" w:cs="Arial"/>
          <w:sz w:val="24"/>
          <w:szCs w:val="24"/>
        </w:rPr>
        <w:t>/</w:t>
      </w:r>
      <w:r>
        <w:rPr>
          <w:rFonts w:ascii="Arial" w:hAnsi="Arial" w:cs="Arial"/>
          <w:sz w:val="24"/>
          <w:szCs w:val="24"/>
        </w:rPr>
        <w:t>4</w:t>
      </w:r>
      <w:r w:rsidRPr="00E613BF">
        <w:rPr>
          <w:rFonts w:ascii="Arial" w:hAnsi="Arial" w:cs="Arial"/>
          <w:sz w:val="24"/>
          <w:szCs w:val="24"/>
        </w:rPr>
        <w:t>)</w:t>
      </w:r>
    </w:p>
    <w:p w:rsidR="0033457E" w:rsidRPr="00E613BF" w:rsidRDefault="005F0866" w:rsidP="0033457E">
      <w:pPr>
        <w:widowControl w:val="0"/>
        <w:autoSpaceDE w:val="0"/>
        <w:autoSpaceDN w:val="0"/>
        <w:adjustRightInd w:val="0"/>
        <w:spacing w:after="0" w:line="240" w:lineRule="auto"/>
        <w:jc w:val="center"/>
        <w:outlineLvl w:val="1"/>
        <w:rPr>
          <w:rFonts w:ascii="Arial" w:hAnsi="Arial" w:cs="Arial"/>
          <w:sz w:val="24"/>
          <w:szCs w:val="24"/>
        </w:rPr>
      </w:pPr>
      <w:bookmarkStart w:id="24" w:name="Par368"/>
      <w:bookmarkStart w:id="25" w:name="Par381"/>
      <w:bookmarkEnd w:id="24"/>
      <w:bookmarkEnd w:id="25"/>
      <w:r w:rsidRPr="00E613BF">
        <w:rPr>
          <w:rFonts w:ascii="Arial" w:hAnsi="Arial" w:cs="Arial"/>
          <w:sz w:val="24"/>
          <w:szCs w:val="24"/>
        </w:rPr>
        <w:t>8</w:t>
      </w:r>
      <w:r w:rsidR="0033457E" w:rsidRPr="00E613BF">
        <w:rPr>
          <w:rFonts w:ascii="Arial" w:hAnsi="Arial" w:cs="Arial"/>
          <w:sz w:val="24"/>
          <w:szCs w:val="24"/>
        </w:rPr>
        <w:t>. Порядок взаимодействия ответственного за выполнение мероприятий</w:t>
      </w:r>
    </w:p>
    <w:p w:rsidR="0033457E" w:rsidRPr="00E613BF" w:rsidRDefault="0033457E" w:rsidP="0033457E">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с муниципальным заказчиком</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 (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Управление реализацией Муниципальной программы осуществляет координатор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Координатор Муниципальной программы организовывает работу, направленную на:</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организацию управления Муниципальной программой;</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создание при необходимости комиссии (штаба, рабочей группы) по управлению Муниципальной программой;</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реализацию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достижение целей, задач и конечных результатов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утверждение дорожных карт и отчетов об их исполнении.</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bookmarkStart w:id="26" w:name="Par207"/>
      <w:bookmarkEnd w:id="26"/>
      <w:r w:rsidRPr="00E613BF">
        <w:rPr>
          <w:rFonts w:ascii="Arial" w:hAnsi="Arial" w:cs="Arial"/>
          <w:sz w:val="24"/>
          <w:szCs w:val="24"/>
        </w:rPr>
        <w:t>Муниципальный заказчик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разрабатывает Муниципальную программу (подпрограмму);</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формирует прогноз расходов на реализацию мероприятий Муниципальной программы (подпрограммы) и готовит обоснование финансовых ресурсов;</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bookmarkStart w:id="27" w:name="Par210"/>
      <w:bookmarkEnd w:id="27"/>
      <w:r w:rsidRPr="00E613BF">
        <w:rPr>
          <w:rFonts w:ascii="Arial" w:hAnsi="Arial" w:cs="Arial"/>
          <w:sz w:val="24"/>
          <w:szCs w:val="24"/>
        </w:rPr>
        <w:t>3) 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программы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согласовывает «Дорожные карты» и отчеты об их исполнении;</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участвует в обсуждении вопросов, связанных с реализацией и финансированием Муниципальной программы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 а также отчет по объектам строительства, реконструкции и капитального ремонта;</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bookmarkStart w:id="28" w:name="Par218"/>
      <w:bookmarkEnd w:id="28"/>
      <w:r w:rsidRPr="00E613BF">
        <w:rPr>
          <w:rFonts w:ascii="Arial" w:hAnsi="Arial" w:cs="Arial"/>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bookmarkStart w:id="29" w:name="Par219"/>
      <w:bookmarkEnd w:id="29"/>
      <w:r w:rsidRPr="00E613BF">
        <w:rPr>
          <w:rFonts w:ascii="Arial" w:hAnsi="Arial" w:cs="Arial"/>
          <w:sz w:val="24"/>
          <w:szCs w:val="24"/>
        </w:rPr>
        <w:t>8) обеспечивает выполнение Муниципальной программы (подпрограммы), а также  эффективность и результативность ее реализации.</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Муниципальный заказчик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разрабатывает подпрограмму;</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формирует прогноз расходов на реализацию мероприятий программы подпрограммы и готовит обоснование финансовых ресурсов;</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обеспечивает взаимодействие между муниципальными заказчиками подпрограммы и ответственными за выполнение мероприятий подпрограммы, а также координацию их действий по реализации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разрабатывает «Дорожные карты»;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участвует в обсуждении вопросов, связанных с реализацией и финансированием подпрограммы;</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6) готовит муниципальному заказчику муниципальной программы:</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 отчет о реализации подпрограммы</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 отчет об исполнении «Дорожных карт»</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 отчет о выполнении мероприятий по объектам строительства, реконструкции и капитального ремонта;</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 xml:space="preserve">7) вводит в подсистему ГАСУ МО информацию о реализации подпрограммы. </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Ответственный за выполнение мероприятия Муниципальной программы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формирует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определяет исполнителей мероприятия подпрограммы, в том числе путем проведения торгов, в форме конкурса или аукциона;</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участвует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разрабатывает «Дорожные карты» по основным мероприятиям, ответственным за выполнение которых является;</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готовит и представляет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вводит в подсистему ГАСУ МО информацию о выполнении мероприятия.</w:t>
      </w:r>
    </w:p>
    <w:p w:rsidR="0033457E" w:rsidRPr="00E613BF" w:rsidRDefault="0033457E" w:rsidP="0033457E">
      <w:pPr>
        <w:widowControl w:val="0"/>
        <w:tabs>
          <w:tab w:val="left" w:pos="851"/>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        В случае, если государственной программой Московской области предусмотрено предоставление субсидии из бюджета Московской области бюджету городского округа Электросталь Московской области, структурное подразделение, определенное ответственным за выполнение соответствующего мероприятия Муниципальной программы (подпрограммы), заключает с центральным исполнительным органом государственной власти Московской области, определенным ответственным за выполнение соответствующего мероприятия государственной программы (подпрограммы) Московской области, соглашение о предоставлении субсидии на реализацию мероприятий государственной программы Московской области в очередном финансовом году и плановом периоде ( далее- Соглашение).</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Проекты Соглашений подлежат согласованию с экономическим управлением Администрации городского округа Электросталь Московской области и финансовым управлением Администрации городского округа Электросталь Московской области в срок не более 7 дней.</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Структурное подразделение, определенное ответственным за выполнение соответствующего мероприятия Муниципальной программы (подпрограммы), в недельный срок после заключения Соглашений доводит до муниципального заказчика Муниципальной программы, а также до экономического управления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информацию о заключенных Соглашениях.</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городского округа Электросталь Московской области и иных привлекаемых для реализации Муниципальной программы источников.</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Реализация основных мероприятий Муниципальной программы осуществляется в соответствии с «Дорожными картами», предусмотренных в подпрограммах, входящих в состав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«Дорожные карты» и изменения, вносимые в них, разрабатываются муниципальным заказчиком подпрограммы и (или) ответственным за выполнение мероприятий по согласованию с муниципальным заказчиком Муниципальной программы и утверждаются координатором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«Дорожная карта» разрабатывается по основным мероприятиям подпрограммы сроком на один год.</w:t>
      </w:r>
    </w:p>
    <w:p w:rsidR="0033457E" w:rsidRPr="00E613BF" w:rsidRDefault="0033457E" w:rsidP="0061493F">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Все «Дорожные карты» по реализации основных мероприятий согласовываются с экономическим и финансовым управлениями Администрации городского округа Электросталь Московской области.</w:t>
      </w:r>
    </w:p>
    <w:p w:rsidR="0033457E" w:rsidRPr="00E613BF" w:rsidRDefault="005F0866" w:rsidP="0033457E">
      <w:pPr>
        <w:widowControl w:val="0"/>
        <w:autoSpaceDE w:val="0"/>
        <w:autoSpaceDN w:val="0"/>
        <w:adjustRightInd w:val="0"/>
        <w:spacing w:after="0" w:line="240" w:lineRule="auto"/>
        <w:jc w:val="center"/>
        <w:outlineLvl w:val="1"/>
        <w:rPr>
          <w:rFonts w:ascii="Arial" w:hAnsi="Arial" w:cs="Arial"/>
          <w:sz w:val="24"/>
          <w:szCs w:val="24"/>
        </w:rPr>
      </w:pPr>
      <w:bookmarkStart w:id="30" w:name="Par397"/>
      <w:bookmarkEnd w:id="30"/>
      <w:r w:rsidRPr="00E613BF">
        <w:rPr>
          <w:rFonts w:ascii="Arial" w:hAnsi="Arial" w:cs="Arial"/>
          <w:sz w:val="24"/>
          <w:szCs w:val="24"/>
        </w:rPr>
        <w:t>9</w:t>
      </w:r>
      <w:r w:rsidR="0033457E" w:rsidRPr="00E613BF">
        <w:rPr>
          <w:rFonts w:ascii="Arial" w:hAnsi="Arial" w:cs="Arial"/>
          <w:sz w:val="24"/>
          <w:szCs w:val="24"/>
        </w:rPr>
        <w:t>. Состав, форма и сроки предоставления отчетности о ходе</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реализации мероприятий Муниципальной программы ( подпрограммы)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Контроль за реализацией Муниципальной программы осуществляется Координатором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С целью контроля за реализацией Муниципальной программы муниципальный заказчик Муниципальной программы (подпрограммы) ежеквартально до 20 числа месяца, следующего за отчетным кварталом, формирует в подсистеме ГАСУ МО:</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1) оперативный отчет о реализации мероприятий Муниципальной программы ( подпрограммы) по форме, утвержденной правовым актом администрации городского округа Электросталь Московской области, который содержит:</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перечень выполненных мероприятий Муниципальной программы ( 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анализ причин несвоевременного выполнения программных мероприятий.</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2) оперативный (годовой) отчет о выполнении Муниципальной программы ( подпрограммы) по объектам строительства, реконструкции и капитального ремонта по форме, утвержденной правовым актом администрации городского округа Электросталь Московской области, который содержит:</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наименование объекта, адрес объекта, планируемые работы;</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перечень фактически выполненных работ с указанием объемов, источников финансирования;</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анализ причин невыполнения (несвоевременного выполнения) работ.</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Муниципальной программы ( подпрограммы) ежегодно в срок до 1 марта года, следующего за отчетным, формирует в подсистеме ГАСУ МО годовой отчет о реализации Муниципальной программы (подпрограммы) для оценки эффективности реализации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 в 3 года муниципальный заказчик Муниципальной программы (подпрограммы) формирует в подсистеме ГАСУ МО комплексный отчет о реализации мероприятий муниципальных программ не позднее   1 апреля года, следующего за отчетным.</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Годовой и комплексный отчеты о реализации Муниципальной программы  ( подпрограммы)  должны содержать:</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аналитическую записку, в которой указываются:</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степень достижения запланированных результатов и намеченных целей Муниципальной программы и подпрограмм;</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общий объем фактически произведенных расходов, всего и в том числе по источникам финансирования;</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таблицу, в которой указываются данные:</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мероприятиям, не завершенным в утвержденные сроки, – причины их невыполнения и предложения по дальнейшей реализации.</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Годовой отчет о реализации муниципальной программы представляется по формам, утвержденным правовым актом администрации городского округа Электросталь Московской области.</w:t>
      </w:r>
    </w:p>
    <w:p w:rsidR="0061493F" w:rsidRPr="00E613BF" w:rsidRDefault="0033457E" w:rsidP="0061493F">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Комплексный отчет о реализации муниципальной программы представляется по формам, утвержденным правовым актом администрации городского округа Электросталь Московской области.</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Приложение № 1</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к муниципальной программе</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городского округа Электросталь</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Московской  области   «Жилище»</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на 2017-2021 годы, утвержденной</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постановлением  Администрации</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городского   округа  Электросталь</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Московской области</w:t>
      </w:r>
    </w:p>
    <w:p w:rsidR="00BD3C8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от _</w:t>
      </w:r>
      <w:r w:rsidR="00E737AC" w:rsidRPr="00E613BF">
        <w:rPr>
          <w:rFonts w:ascii="Arial" w:hAnsi="Arial" w:cs="Arial"/>
          <w:sz w:val="24"/>
          <w:szCs w:val="24"/>
        </w:rPr>
        <w:t>14.12.2016</w:t>
      </w:r>
      <w:r w:rsidRPr="00E613BF">
        <w:rPr>
          <w:rFonts w:ascii="Arial" w:hAnsi="Arial" w:cs="Arial"/>
          <w:sz w:val="24"/>
          <w:szCs w:val="24"/>
        </w:rPr>
        <w:t>__ № _</w:t>
      </w:r>
      <w:r w:rsidR="00E737AC" w:rsidRPr="00E613BF">
        <w:rPr>
          <w:rFonts w:ascii="Arial" w:hAnsi="Arial" w:cs="Arial"/>
          <w:sz w:val="24"/>
          <w:szCs w:val="24"/>
        </w:rPr>
        <w:t>893/16</w:t>
      </w:r>
      <w:r w:rsidR="00264A13">
        <w:rPr>
          <w:rFonts w:ascii="Arial" w:hAnsi="Arial" w:cs="Arial"/>
          <w:sz w:val="24"/>
          <w:szCs w:val="24"/>
        </w:rPr>
        <w:t xml:space="preserve"> ( в ред. постановления Администрации городского округа Электросталь Московской области от 21.04.2017 № 255/4)</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bookmarkStart w:id="31" w:name="Par431"/>
      <w:bookmarkEnd w:id="31"/>
      <w:r w:rsidRPr="00E613BF">
        <w:rPr>
          <w:rFonts w:ascii="Arial" w:hAnsi="Arial" w:cs="Arial"/>
          <w:sz w:val="24"/>
          <w:szCs w:val="24"/>
        </w:rPr>
        <w:t>ПОДПРОГРАММА</w:t>
      </w:r>
    </w:p>
    <w:p w:rsidR="00BD3C8F" w:rsidRPr="00E613BF" w:rsidRDefault="003804EA"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BD3C8F" w:rsidRPr="00E613BF">
        <w:rPr>
          <w:rFonts w:ascii="Arial" w:hAnsi="Arial" w:cs="Arial"/>
          <w:sz w:val="24"/>
          <w:szCs w:val="24"/>
        </w:rPr>
        <w:t>ОБЕСПЕЧЕНИЕ ЖИЛЬЕМ МОЛОДЫХ СЕМЕЙ</w:t>
      </w:r>
      <w:r w:rsidRPr="00E613BF">
        <w:rPr>
          <w:rFonts w:ascii="Arial" w:hAnsi="Arial" w:cs="Arial"/>
          <w:sz w:val="24"/>
          <w:szCs w:val="24"/>
        </w:rPr>
        <w:t>»</w:t>
      </w:r>
      <w:r w:rsidR="00BD3C8F" w:rsidRPr="00E613BF">
        <w:rPr>
          <w:rFonts w:ascii="Arial" w:hAnsi="Arial" w:cs="Arial"/>
          <w:sz w:val="24"/>
          <w:szCs w:val="24"/>
        </w:rPr>
        <w:t xml:space="preserve"> МУНИЦИПАЛЬНОЙ ПРОГРАММЫ</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ГОРОДСКОГО ОКРУГА ЭЛЕКТРОСТАЛЬ МОСКОВСКОЙ ОБЛАСТИ </w:t>
      </w:r>
      <w:r w:rsidR="003804EA" w:rsidRPr="00E613BF">
        <w:rPr>
          <w:rFonts w:ascii="Arial" w:hAnsi="Arial" w:cs="Arial"/>
          <w:sz w:val="24"/>
          <w:szCs w:val="24"/>
        </w:rPr>
        <w:t>«</w:t>
      </w:r>
      <w:r w:rsidRPr="00E613BF">
        <w:rPr>
          <w:rFonts w:ascii="Arial" w:hAnsi="Arial" w:cs="Arial"/>
          <w:sz w:val="24"/>
          <w:szCs w:val="24"/>
        </w:rPr>
        <w:t>ЖИЛИЩЕ</w:t>
      </w:r>
      <w:r w:rsidR="003804EA" w:rsidRPr="00E613BF">
        <w:rPr>
          <w:rFonts w:ascii="Arial" w:hAnsi="Arial" w:cs="Arial"/>
          <w:sz w:val="24"/>
          <w:szCs w:val="24"/>
        </w:rPr>
        <w:t>»</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НА 201</w:t>
      </w:r>
      <w:r w:rsidR="00A24A59" w:rsidRPr="00E613BF">
        <w:rPr>
          <w:rFonts w:ascii="Arial" w:hAnsi="Arial" w:cs="Arial"/>
          <w:sz w:val="24"/>
          <w:szCs w:val="24"/>
        </w:rPr>
        <w:t>7</w:t>
      </w:r>
      <w:r w:rsidRPr="00E613BF">
        <w:rPr>
          <w:rFonts w:ascii="Arial" w:hAnsi="Arial" w:cs="Arial"/>
          <w:sz w:val="24"/>
          <w:szCs w:val="24"/>
        </w:rPr>
        <w:t>-20</w:t>
      </w:r>
      <w:r w:rsidR="00A24A59" w:rsidRPr="00E613BF">
        <w:rPr>
          <w:rFonts w:ascii="Arial" w:hAnsi="Arial" w:cs="Arial"/>
          <w:sz w:val="24"/>
          <w:szCs w:val="24"/>
        </w:rPr>
        <w:t>21</w:t>
      </w:r>
      <w:r w:rsidRPr="00E613BF">
        <w:rPr>
          <w:rFonts w:ascii="Arial" w:hAnsi="Arial" w:cs="Arial"/>
          <w:sz w:val="24"/>
          <w:szCs w:val="24"/>
        </w:rPr>
        <w:t xml:space="preserve"> ГОДЫ</w:t>
      </w:r>
    </w:p>
    <w:p w:rsidR="00BD3C8F" w:rsidRPr="00E613BF" w:rsidRDefault="00BD3C8F" w:rsidP="00BD3C8F">
      <w:pPr>
        <w:widowControl w:val="0"/>
        <w:autoSpaceDE w:val="0"/>
        <w:autoSpaceDN w:val="0"/>
        <w:adjustRightInd w:val="0"/>
        <w:spacing w:after="0" w:line="240" w:lineRule="auto"/>
        <w:jc w:val="center"/>
        <w:outlineLvl w:val="2"/>
        <w:rPr>
          <w:rFonts w:ascii="Arial" w:hAnsi="Arial" w:cs="Arial"/>
          <w:sz w:val="24"/>
          <w:szCs w:val="24"/>
        </w:rPr>
      </w:pPr>
      <w:bookmarkStart w:id="32" w:name="Par436"/>
      <w:bookmarkEnd w:id="32"/>
      <w:r w:rsidRPr="00E613BF">
        <w:rPr>
          <w:rFonts w:ascii="Arial" w:hAnsi="Arial" w:cs="Arial"/>
          <w:sz w:val="24"/>
          <w:szCs w:val="24"/>
        </w:rPr>
        <w:t>Паспорт</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подпрограммы </w:t>
      </w:r>
      <w:r w:rsidR="00750042" w:rsidRPr="00E613BF">
        <w:rPr>
          <w:rFonts w:ascii="Arial" w:hAnsi="Arial" w:cs="Arial"/>
          <w:sz w:val="24"/>
          <w:szCs w:val="24"/>
        </w:rPr>
        <w:t>«</w:t>
      </w:r>
      <w:r w:rsidRPr="00E613BF">
        <w:rPr>
          <w:rFonts w:ascii="Arial" w:hAnsi="Arial" w:cs="Arial"/>
          <w:sz w:val="24"/>
          <w:szCs w:val="24"/>
        </w:rPr>
        <w:t>Обеспечение жильем молодых семей</w:t>
      </w:r>
      <w:r w:rsidR="00750042" w:rsidRPr="00E613BF">
        <w:rPr>
          <w:rFonts w:ascii="Arial" w:hAnsi="Arial" w:cs="Arial"/>
          <w:sz w:val="24"/>
          <w:szCs w:val="24"/>
        </w:rPr>
        <w:t>»</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 городского округа Электросталь</w:t>
      </w:r>
    </w:p>
    <w:p w:rsidR="007F3B6E" w:rsidRPr="00E613BF" w:rsidRDefault="00BD3C8F" w:rsidP="00F354AA">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Московской области </w:t>
      </w:r>
      <w:r w:rsidR="00750042" w:rsidRPr="00E613BF">
        <w:rPr>
          <w:rFonts w:ascii="Arial" w:hAnsi="Arial" w:cs="Arial"/>
          <w:sz w:val="24"/>
          <w:szCs w:val="24"/>
        </w:rPr>
        <w:t>«</w:t>
      </w:r>
      <w:r w:rsidRPr="00E613BF">
        <w:rPr>
          <w:rFonts w:ascii="Arial" w:hAnsi="Arial" w:cs="Arial"/>
          <w:sz w:val="24"/>
          <w:szCs w:val="24"/>
        </w:rPr>
        <w:t>Жилище</w:t>
      </w:r>
      <w:r w:rsidR="00750042" w:rsidRPr="00E613BF">
        <w:rPr>
          <w:rFonts w:ascii="Arial" w:hAnsi="Arial" w:cs="Arial"/>
          <w:sz w:val="24"/>
          <w:szCs w:val="24"/>
        </w:rPr>
        <w:t>»</w:t>
      </w:r>
      <w:r w:rsidRPr="00E613BF">
        <w:rPr>
          <w:rFonts w:ascii="Arial" w:hAnsi="Arial" w:cs="Arial"/>
          <w:sz w:val="24"/>
          <w:szCs w:val="24"/>
        </w:rPr>
        <w:t xml:space="preserve"> на 201</w:t>
      </w:r>
      <w:r w:rsidR="00A24A59" w:rsidRPr="00E613BF">
        <w:rPr>
          <w:rFonts w:ascii="Arial" w:hAnsi="Arial" w:cs="Arial"/>
          <w:sz w:val="24"/>
          <w:szCs w:val="24"/>
        </w:rPr>
        <w:t>7</w:t>
      </w:r>
      <w:r w:rsidRPr="00E613BF">
        <w:rPr>
          <w:rFonts w:ascii="Arial" w:hAnsi="Arial" w:cs="Arial"/>
          <w:sz w:val="24"/>
          <w:szCs w:val="24"/>
        </w:rPr>
        <w:t>-20</w:t>
      </w:r>
      <w:r w:rsidR="00A24A59" w:rsidRPr="00E613BF">
        <w:rPr>
          <w:rFonts w:ascii="Arial" w:hAnsi="Arial" w:cs="Arial"/>
          <w:sz w:val="24"/>
          <w:szCs w:val="24"/>
        </w:rPr>
        <w:t>21</w:t>
      </w:r>
      <w:r w:rsidRPr="00E613BF">
        <w:rPr>
          <w:rFonts w:ascii="Arial" w:hAnsi="Arial" w:cs="Arial"/>
          <w:sz w:val="24"/>
          <w:szCs w:val="24"/>
        </w:rPr>
        <w:t xml:space="preserve"> годы</w:t>
      </w:r>
    </w:p>
    <w:p w:rsidR="009D5D20" w:rsidRPr="00E613BF" w:rsidRDefault="009D5D20" w:rsidP="009D5D20">
      <w:pPr>
        <w:widowControl w:val="0"/>
        <w:tabs>
          <w:tab w:val="left" w:pos="851"/>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 в ред. постановления Администрации городского округа Электросталь Московской области от 21.04.2017 № 255/4)</w:t>
      </w:r>
    </w:p>
    <w:p w:rsidR="003E0E91" w:rsidRPr="00E613BF" w:rsidRDefault="003E0E91" w:rsidP="009D5D20">
      <w:pPr>
        <w:widowControl w:val="0"/>
        <w:autoSpaceDE w:val="0"/>
        <w:autoSpaceDN w:val="0"/>
        <w:adjustRightInd w:val="0"/>
        <w:spacing w:after="0" w:line="240" w:lineRule="auto"/>
        <w:jc w:val="center"/>
        <w:rPr>
          <w:rFonts w:ascii="Arial" w:hAnsi="Arial" w:cs="Arial"/>
          <w:sz w:val="24"/>
          <w:szCs w:val="24"/>
        </w:rPr>
      </w:pPr>
    </w:p>
    <w:p w:rsidR="003E0E91" w:rsidRPr="00E613BF" w:rsidRDefault="003E0E91" w:rsidP="0077153A">
      <w:pPr>
        <w:pStyle w:val="ConsPlusNormal"/>
        <w:rPr>
          <w:rFonts w:ascii="Arial" w:hAnsi="Arial" w:cs="Arial"/>
          <w:sz w:val="24"/>
          <w:szCs w:val="24"/>
        </w:rPr>
        <w:sectPr w:rsidR="003E0E91" w:rsidRPr="00E613BF" w:rsidSect="00E613BF">
          <w:pgSz w:w="11905" w:h="16838"/>
          <w:pgMar w:top="1134" w:right="567" w:bottom="1134" w:left="1134" w:header="720" w:footer="720" w:gutter="0"/>
          <w:cols w:space="720"/>
          <w:noEndnote/>
          <w:docGrid w:linePitch="299"/>
        </w:sectPr>
      </w:pPr>
    </w:p>
    <w:tbl>
      <w:tblPr>
        <w:tblW w:w="15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4"/>
        <w:gridCol w:w="1134"/>
        <w:gridCol w:w="1560"/>
        <w:gridCol w:w="826"/>
        <w:gridCol w:w="723"/>
        <w:gridCol w:w="11"/>
        <w:gridCol w:w="1251"/>
        <w:gridCol w:w="1417"/>
        <w:gridCol w:w="12"/>
        <w:gridCol w:w="592"/>
        <w:gridCol w:w="814"/>
        <w:gridCol w:w="1310"/>
        <w:gridCol w:w="249"/>
        <w:gridCol w:w="1843"/>
        <w:gridCol w:w="2293"/>
        <w:gridCol w:w="19"/>
      </w:tblGrid>
      <w:tr w:rsidR="001A59D4" w:rsidRPr="009B349E" w:rsidTr="00B11E59">
        <w:trPr>
          <w:gridAfter w:val="1"/>
          <w:wAfter w:w="19" w:type="dxa"/>
          <w:jc w:val="center"/>
        </w:trPr>
        <w:tc>
          <w:tcPr>
            <w:tcW w:w="2368" w:type="dxa"/>
            <w:gridSpan w:val="2"/>
          </w:tcPr>
          <w:p w:rsidR="001A59D4" w:rsidRPr="009B349E" w:rsidRDefault="001A59D4" w:rsidP="00B11E59">
            <w:pPr>
              <w:pStyle w:val="ConsPlusNormal"/>
              <w:rPr>
                <w:rFonts w:ascii="Arial" w:hAnsi="Arial" w:cs="Arial"/>
                <w:sz w:val="24"/>
                <w:szCs w:val="24"/>
              </w:rPr>
            </w:pPr>
            <w:bookmarkStart w:id="33" w:name="Par549"/>
            <w:bookmarkEnd w:id="33"/>
            <w:r w:rsidRPr="009B349E">
              <w:rPr>
                <w:rFonts w:ascii="Arial" w:hAnsi="Arial" w:cs="Arial"/>
                <w:sz w:val="24"/>
                <w:szCs w:val="24"/>
              </w:rPr>
              <w:t>Муниципальный заказчик подпрограммы</w:t>
            </w:r>
          </w:p>
        </w:tc>
        <w:tc>
          <w:tcPr>
            <w:tcW w:w="12901" w:type="dxa"/>
            <w:gridSpan w:val="1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1A59D4" w:rsidRPr="009B349E" w:rsidTr="00B11E59">
        <w:trPr>
          <w:gridAfter w:val="1"/>
          <w:wAfter w:w="19" w:type="dxa"/>
          <w:trHeight w:val="1146"/>
          <w:jc w:val="center"/>
        </w:trPr>
        <w:tc>
          <w:tcPr>
            <w:tcW w:w="2368" w:type="dxa"/>
            <w:gridSpan w:val="2"/>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Задача  подпрограммы</w:t>
            </w: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tc>
        <w:tc>
          <w:tcPr>
            <w:tcW w:w="12901" w:type="dxa"/>
            <w:gridSpan w:val="1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Предоставление молодым семьям социальных выплат на приобретение жилого помещения или строительство индивидуального жилого дома</w:t>
            </w: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tc>
      </w:tr>
      <w:tr w:rsidR="001A59D4" w:rsidRPr="009B349E" w:rsidTr="00B11E59">
        <w:trPr>
          <w:gridAfter w:val="1"/>
          <w:wAfter w:w="19" w:type="dxa"/>
          <w:trHeight w:val="870"/>
          <w:jc w:val="center"/>
        </w:trPr>
        <w:tc>
          <w:tcPr>
            <w:tcW w:w="2368" w:type="dxa"/>
            <w:gridSpan w:val="2"/>
            <w:vMerge w:val="restart"/>
          </w:tcPr>
          <w:p w:rsidR="001A59D4" w:rsidRPr="009B349E" w:rsidRDefault="001A59D4" w:rsidP="00B11E59">
            <w:pPr>
              <w:tabs>
                <w:tab w:val="center" w:pos="4677"/>
                <w:tab w:val="right" w:pos="9355"/>
              </w:tabs>
              <w:autoSpaceDE w:val="0"/>
              <w:autoSpaceDN w:val="0"/>
              <w:adjustRightInd w:val="0"/>
              <w:rPr>
                <w:rFonts w:ascii="Arial" w:hAnsi="Arial"/>
              </w:rPr>
            </w:pPr>
            <w:r w:rsidRPr="009B349E">
              <w:rPr>
                <w:rFonts w:ascii="Arial" w:hAnsi="Arial"/>
              </w:rPr>
              <w:t>Количество свидетельств о праве на получение социальной выплаты на приобретение (строительство) жилых помещений, выданных молодым семьям ( в т.ч. на погашение ипотечного жилищного кредита), штука</w:t>
            </w:r>
          </w:p>
          <w:p w:rsidR="001A59D4" w:rsidRPr="009B349E" w:rsidRDefault="001A59D4" w:rsidP="00B11E59">
            <w:pPr>
              <w:pStyle w:val="ConsPlusNormal"/>
              <w:rPr>
                <w:rFonts w:ascii="Arial" w:hAnsi="Arial" w:cs="Arial"/>
                <w:sz w:val="24"/>
                <w:szCs w:val="24"/>
              </w:rPr>
            </w:pPr>
          </w:p>
        </w:tc>
        <w:tc>
          <w:tcPr>
            <w:tcW w:w="1560"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Отчетный                      ( базовый) период</w:t>
            </w:r>
          </w:p>
          <w:p w:rsidR="001A59D4" w:rsidRPr="009B349E" w:rsidRDefault="001A59D4" w:rsidP="00B11E59">
            <w:pPr>
              <w:pStyle w:val="ConsPlusNormal"/>
              <w:jc w:val="center"/>
              <w:rPr>
                <w:rFonts w:ascii="Arial" w:hAnsi="Arial" w:cs="Arial"/>
                <w:sz w:val="24"/>
                <w:szCs w:val="24"/>
              </w:rPr>
            </w:pPr>
          </w:p>
        </w:tc>
        <w:tc>
          <w:tcPr>
            <w:tcW w:w="1560"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2017</w:t>
            </w:r>
          </w:p>
          <w:p w:rsidR="001A59D4" w:rsidRPr="009B349E" w:rsidRDefault="001A59D4" w:rsidP="00B11E59">
            <w:pPr>
              <w:pStyle w:val="ConsPlusNormal"/>
              <w:jc w:val="center"/>
              <w:rPr>
                <w:rFonts w:ascii="Arial" w:hAnsi="Arial" w:cs="Arial"/>
                <w:sz w:val="24"/>
                <w:szCs w:val="24"/>
              </w:rPr>
            </w:pPr>
          </w:p>
          <w:p w:rsidR="001A59D4" w:rsidRPr="009B349E" w:rsidRDefault="001A59D4" w:rsidP="00B11E59">
            <w:pPr>
              <w:pStyle w:val="ConsPlusNormal"/>
              <w:jc w:val="center"/>
              <w:rPr>
                <w:rFonts w:ascii="Arial" w:hAnsi="Arial" w:cs="Arial"/>
                <w:sz w:val="24"/>
                <w:szCs w:val="24"/>
              </w:rPr>
            </w:pPr>
          </w:p>
          <w:p w:rsidR="001A59D4" w:rsidRPr="009B349E" w:rsidRDefault="001A59D4" w:rsidP="00B11E59">
            <w:pPr>
              <w:pStyle w:val="ConsPlusNormal"/>
              <w:jc w:val="center"/>
              <w:rPr>
                <w:rFonts w:ascii="Arial" w:hAnsi="Arial" w:cs="Arial"/>
                <w:sz w:val="24"/>
                <w:szCs w:val="24"/>
              </w:rPr>
            </w:pPr>
          </w:p>
          <w:p w:rsidR="001A59D4" w:rsidRPr="009B349E" w:rsidRDefault="001A59D4" w:rsidP="00B11E59">
            <w:pPr>
              <w:pStyle w:val="ConsPlusNormal"/>
              <w:jc w:val="center"/>
              <w:rPr>
                <w:rFonts w:ascii="Arial" w:hAnsi="Arial" w:cs="Arial"/>
                <w:sz w:val="24"/>
                <w:szCs w:val="24"/>
              </w:rPr>
            </w:pP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2018</w:t>
            </w:r>
          </w:p>
        </w:tc>
        <w:tc>
          <w:tcPr>
            <w:tcW w:w="2021"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2019</w:t>
            </w:r>
          </w:p>
        </w:tc>
        <w:tc>
          <w:tcPr>
            <w:tcW w:w="2124"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2020</w:t>
            </w:r>
          </w:p>
        </w:tc>
        <w:tc>
          <w:tcPr>
            <w:tcW w:w="4385"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2021</w:t>
            </w:r>
          </w:p>
        </w:tc>
      </w:tr>
      <w:tr w:rsidR="001A59D4" w:rsidRPr="009B349E" w:rsidTr="00B11E59">
        <w:trPr>
          <w:gridAfter w:val="1"/>
          <w:wAfter w:w="19" w:type="dxa"/>
          <w:trHeight w:val="870"/>
          <w:jc w:val="center"/>
        </w:trPr>
        <w:tc>
          <w:tcPr>
            <w:tcW w:w="2368" w:type="dxa"/>
            <w:gridSpan w:val="2"/>
            <w:vMerge/>
          </w:tcPr>
          <w:p w:rsidR="001A59D4" w:rsidRPr="009B349E" w:rsidRDefault="001A59D4" w:rsidP="00B11E59">
            <w:pPr>
              <w:tabs>
                <w:tab w:val="center" w:pos="4677"/>
                <w:tab w:val="right" w:pos="9355"/>
              </w:tabs>
              <w:autoSpaceDE w:val="0"/>
              <w:autoSpaceDN w:val="0"/>
              <w:adjustRightInd w:val="0"/>
              <w:rPr>
                <w:rFonts w:ascii="Arial" w:hAnsi="Arial"/>
              </w:rPr>
            </w:pPr>
          </w:p>
        </w:tc>
        <w:tc>
          <w:tcPr>
            <w:tcW w:w="1560"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w:t>
            </w:r>
          </w:p>
        </w:tc>
        <w:tc>
          <w:tcPr>
            <w:tcW w:w="1560"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w:t>
            </w: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w:t>
            </w:r>
          </w:p>
        </w:tc>
        <w:tc>
          <w:tcPr>
            <w:tcW w:w="2021"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w:t>
            </w:r>
          </w:p>
        </w:tc>
        <w:tc>
          <w:tcPr>
            <w:tcW w:w="2124"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w:t>
            </w:r>
          </w:p>
        </w:tc>
        <w:tc>
          <w:tcPr>
            <w:tcW w:w="4385"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w:t>
            </w:r>
          </w:p>
        </w:tc>
      </w:tr>
      <w:tr w:rsidR="001A59D4" w:rsidRPr="009B349E" w:rsidTr="00B11E59">
        <w:trPr>
          <w:gridAfter w:val="1"/>
          <w:wAfter w:w="19" w:type="dxa"/>
          <w:trHeight w:val="870"/>
          <w:jc w:val="center"/>
        </w:trPr>
        <w:tc>
          <w:tcPr>
            <w:tcW w:w="1234"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Наименование подпрограммы</w:t>
            </w:r>
          </w:p>
        </w:tc>
        <w:tc>
          <w:tcPr>
            <w:tcW w:w="1560"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Главный распорядитель бюджетных средств</w:t>
            </w:r>
          </w:p>
        </w:tc>
        <w:tc>
          <w:tcPr>
            <w:tcW w:w="1560" w:type="dxa"/>
            <w:gridSpan w:val="3"/>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Источник финансирования</w:t>
            </w:r>
          </w:p>
        </w:tc>
        <w:tc>
          <w:tcPr>
            <w:tcW w:w="9781" w:type="dxa"/>
            <w:gridSpan w:val="9"/>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Расходы (тыс. рублей)</w:t>
            </w:r>
          </w:p>
        </w:tc>
      </w:tr>
      <w:tr w:rsidR="001A59D4" w:rsidRPr="009B349E" w:rsidTr="00B11E59">
        <w:trPr>
          <w:gridAfter w:val="1"/>
          <w:wAfter w:w="19" w:type="dxa"/>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1560" w:type="dxa"/>
            <w:gridSpan w:val="3"/>
            <w:vMerge/>
          </w:tcPr>
          <w:p w:rsidR="001A59D4" w:rsidRPr="009B349E" w:rsidRDefault="001A59D4" w:rsidP="00B11E59">
            <w:pPr>
              <w:rPr>
                <w:rFonts w:ascii="Arial" w:hAnsi="Arial"/>
              </w:rPr>
            </w:pP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2017</w:t>
            </w:r>
          </w:p>
        </w:tc>
        <w:tc>
          <w:tcPr>
            <w:tcW w:w="1417"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2018</w:t>
            </w:r>
          </w:p>
        </w:tc>
        <w:tc>
          <w:tcPr>
            <w:tcW w:w="1418"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2019</w:t>
            </w:r>
          </w:p>
        </w:tc>
        <w:tc>
          <w:tcPr>
            <w:tcW w:w="1559"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2020</w:t>
            </w:r>
          </w:p>
        </w:tc>
        <w:tc>
          <w:tcPr>
            <w:tcW w:w="1843"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2021</w:t>
            </w:r>
          </w:p>
        </w:tc>
        <w:tc>
          <w:tcPr>
            <w:tcW w:w="2293"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Итого</w:t>
            </w:r>
          </w:p>
        </w:tc>
      </w:tr>
      <w:tr w:rsidR="001A59D4" w:rsidRPr="009B349E" w:rsidTr="00B11E59">
        <w:trPr>
          <w:gridAfter w:val="1"/>
          <w:wAfter w:w="19" w:type="dxa"/>
          <w:jc w:val="center"/>
        </w:trPr>
        <w:tc>
          <w:tcPr>
            <w:tcW w:w="1234" w:type="dxa"/>
            <w:vMerge/>
          </w:tcPr>
          <w:p w:rsidR="001A59D4" w:rsidRPr="009B349E" w:rsidRDefault="001A59D4" w:rsidP="00B11E59">
            <w:pPr>
              <w:rPr>
                <w:rFonts w:ascii="Arial" w:hAnsi="Arial"/>
              </w:rPr>
            </w:pPr>
          </w:p>
        </w:tc>
        <w:tc>
          <w:tcPr>
            <w:tcW w:w="1134" w:type="dxa"/>
            <w:vMerge w:val="restart"/>
          </w:tcPr>
          <w:p w:rsidR="001A59D4" w:rsidRPr="009B349E" w:rsidRDefault="001A59D4" w:rsidP="00B11E59">
            <w:pPr>
              <w:tabs>
                <w:tab w:val="center" w:pos="4677"/>
                <w:tab w:val="right" w:pos="9355"/>
              </w:tabs>
              <w:autoSpaceDE w:val="0"/>
              <w:autoSpaceDN w:val="0"/>
              <w:adjustRightInd w:val="0"/>
              <w:rPr>
                <w:rFonts w:ascii="Arial" w:hAnsi="Arial"/>
              </w:rPr>
            </w:pPr>
            <w:r w:rsidRPr="009B349E">
              <w:rPr>
                <w:rFonts w:ascii="Arial" w:hAnsi="Arial"/>
              </w:rPr>
              <w:t>«Обеспечение жильем молодых семей»</w:t>
            </w:r>
          </w:p>
          <w:p w:rsidR="001A59D4" w:rsidRPr="009B349E" w:rsidRDefault="001A59D4" w:rsidP="00B11E59">
            <w:pPr>
              <w:tabs>
                <w:tab w:val="center" w:pos="4677"/>
                <w:tab w:val="right" w:pos="9355"/>
              </w:tabs>
              <w:autoSpaceDE w:val="0"/>
              <w:autoSpaceDN w:val="0"/>
              <w:adjustRightInd w:val="0"/>
              <w:rPr>
                <w:rFonts w:ascii="Arial" w:hAnsi="Arial"/>
              </w:rPr>
            </w:pPr>
          </w:p>
        </w:tc>
        <w:tc>
          <w:tcPr>
            <w:tcW w:w="1560"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 xml:space="preserve">Администрация городского округа Электросталь Московской области </w:t>
            </w:r>
          </w:p>
        </w:tc>
        <w:tc>
          <w:tcPr>
            <w:tcW w:w="1560" w:type="dxa"/>
            <w:gridSpan w:val="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Всего:</w:t>
            </w:r>
          </w:p>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в том числе:</w:t>
            </w: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tc>
        <w:tc>
          <w:tcPr>
            <w:tcW w:w="1251" w:type="dxa"/>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4444,7</w:t>
            </w:r>
          </w:p>
        </w:tc>
        <w:tc>
          <w:tcPr>
            <w:tcW w:w="1417" w:type="dxa"/>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9254,2</w:t>
            </w:r>
          </w:p>
        </w:tc>
        <w:tc>
          <w:tcPr>
            <w:tcW w:w="1418" w:type="dxa"/>
            <w:gridSpan w:val="3"/>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10100,3</w:t>
            </w:r>
          </w:p>
        </w:tc>
        <w:tc>
          <w:tcPr>
            <w:tcW w:w="1559" w:type="dxa"/>
            <w:gridSpan w:val="2"/>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10100,3</w:t>
            </w:r>
          </w:p>
        </w:tc>
        <w:tc>
          <w:tcPr>
            <w:tcW w:w="1843" w:type="dxa"/>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10100,3</w:t>
            </w:r>
          </w:p>
        </w:tc>
        <w:tc>
          <w:tcPr>
            <w:tcW w:w="2293" w:type="dxa"/>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43999,8</w:t>
            </w:r>
          </w:p>
        </w:tc>
      </w:tr>
      <w:tr w:rsidR="001A59D4" w:rsidRPr="009B349E" w:rsidTr="00B11E59">
        <w:trPr>
          <w:gridAfter w:val="1"/>
          <w:wAfter w:w="19" w:type="dxa"/>
          <w:trHeight w:val="58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pStyle w:val="ConsPlusNormal"/>
              <w:rPr>
                <w:rFonts w:ascii="Arial" w:hAnsi="Arial" w:cs="Arial"/>
                <w:sz w:val="24"/>
                <w:szCs w:val="24"/>
              </w:rPr>
            </w:pPr>
          </w:p>
        </w:tc>
        <w:tc>
          <w:tcPr>
            <w:tcW w:w="1560" w:type="dxa"/>
            <w:vMerge/>
          </w:tcPr>
          <w:p w:rsidR="001A59D4" w:rsidRPr="009B349E" w:rsidRDefault="001A59D4" w:rsidP="00B11E59">
            <w:pPr>
              <w:pStyle w:val="ConsPlusNormal"/>
              <w:rPr>
                <w:rFonts w:ascii="Arial" w:hAnsi="Arial" w:cs="Arial"/>
                <w:sz w:val="24"/>
                <w:szCs w:val="24"/>
              </w:rPr>
            </w:pPr>
          </w:p>
        </w:tc>
        <w:tc>
          <w:tcPr>
            <w:tcW w:w="826"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734" w:type="dxa"/>
            <w:gridSpan w:val="2"/>
            <w:vAlign w:val="center"/>
          </w:tcPr>
          <w:p w:rsidR="001A59D4" w:rsidRPr="009B349E" w:rsidRDefault="001A59D4" w:rsidP="00B11E59">
            <w:pPr>
              <w:jc w:val="center"/>
              <w:rPr>
                <w:rFonts w:ascii="Arial" w:hAnsi="Arial"/>
                <w:b/>
              </w:rPr>
            </w:pPr>
            <w:r w:rsidRPr="009B349E">
              <w:rPr>
                <w:rFonts w:ascii="Arial" w:hAnsi="Arial"/>
              </w:rPr>
              <w:t>Всего:            в том числе:</w:t>
            </w:r>
          </w:p>
        </w:tc>
        <w:tc>
          <w:tcPr>
            <w:tcW w:w="1251" w:type="dxa"/>
            <w:vAlign w:val="center"/>
          </w:tcPr>
          <w:p w:rsidR="001A59D4" w:rsidRPr="009B349E" w:rsidRDefault="001A59D4" w:rsidP="00B11E59">
            <w:pPr>
              <w:jc w:val="center"/>
              <w:rPr>
                <w:rFonts w:ascii="Arial" w:hAnsi="Arial"/>
              </w:rPr>
            </w:pPr>
            <w:r w:rsidRPr="009B349E">
              <w:rPr>
                <w:rFonts w:ascii="Arial" w:hAnsi="Arial"/>
              </w:rPr>
              <w:t>579,4</w:t>
            </w:r>
          </w:p>
        </w:tc>
        <w:tc>
          <w:tcPr>
            <w:tcW w:w="1417" w:type="dxa"/>
            <w:vAlign w:val="center"/>
          </w:tcPr>
          <w:p w:rsidR="001A59D4" w:rsidRPr="009B349E" w:rsidRDefault="001A59D4" w:rsidP="00B11E59">
            <w:pPr>
              <w:jc w:val="center"/>
              <w:rPr>
                <w:rFonts w:ascii="Arial" w:hAnsi="Arial"/>
              </w:rPr>
            </w:pPr>
            <w:r w:rsidRPr="009B349E">
              <w:rPr>
                <w:rFonts w:ascii="Arial" w:hAnsi="Arial"/>
              </w:rPr>
              <w:t>1318,5</w:t>
            </w:r>
          </w:p>
        </w:tc>
        <w:tc>
          <w:tcPr>
            <w:tcW w:w="1418" w:type="dxa"/>
            <w:gridSpan w:val="3"/>
            <w:vAlign w:val="center"/>
          </w:tcPr>
          <w:p w:rsidR="001A59D4" w:rsidRPr="009B349E" w:rsidRDefault="001A59D4" w:rsidP="00B11E59">
            <w:pPr>
              <w:jc w:val="center"/>
              <w:rPr>
                <w:rFonts w:ascii="Arial" w:hAnsi="Arial"/>
              </w:rPr>
            </w:pPr>
            <w:r w:rsidRPr="009B349E">
              <w:rPr>
                <w:rFonts w:ascii="Arial" w:hAnsi="Arial"/>
              </w:rPr>
              <w:t>1442,4</w:t>
            </w:r>
          </w:p>
        </w:tc>
        <w:tc>
          <w:tcPr>
            <w:tcW w:w="1559" w:type="dxa"/>
            <w:gridSpan w:val="2"/>
            <w:vAlign w:val="center"/>
          </w:tcPr>
          <w:p w:rsidR="001A59D4" w:rsidRPr="009B349E" w:rsidRDefault="001A59D4" w:rsidP="00B11E59">
            <w:pPr>
              <w:jc w:val="center"/>
              <w:rPr>
                <w:rFonts w:ascii="Arial" w:hAnsi="Arial"/>
              </w:rPr>
            </w:pPr>
            <w:r w:rsidRPr="009B349E">
              <w:rPr>
                <w:rFonts w:ascii="Arial" w:hAnsi="Arial"/>
              </w:rPr>
              <w:t>1442,4</w:t>
            </w:r>
          </w:p>
        </w:tc>
        <w:tc>
          <w:tcPr>
            <w:tcW w:w="1843" w:type="dxa"/>
            <w:vAlign w:val="center"/>
          </w:tcPr>
          <w:p w:rsidR="001A59D4" w:rsidRPr="009B349E" w:rsidRDefault="001A59D4" w:rsidP="00B11E59">
            <w:pPr>
              <w:jc w:val="center"/>
              <w:rPr>
                <w:rFonts w:ascii="Arial" w:hAnsi="Arial"/>
              </w:rPr>
            </w:pPr>
            <w:r w:rsidRPr="009B349E">
              <w:rPr>
                <w:rFonts w:ascii="Arial" w:hAnsi="Arial"/>
              </w:rPr>
              <w:t>1442,4</w:t>
            </w:r>
          </w:p>
        </w:tc>
        <w:tc>
          <w:tcPr>
            <w:tcW w:w="2293" w:type="dxa"/>
            <w:vAlign w:val="center"/>
          </w:tcPr>
          <w:p w:rsidR="001A59D4" w:rsidRPr="009B349E" w:rsidRDefault="001A59D4" w:rsidP="00B11E59">
            <w:pPr>
              <w:jc w:val="center"/>
              <w:rPr>
                <w:rFonts w:ascii="Arial" w:hAnsi="Arial"/>
              </w:rPr>
            </w:pPr>
            <w:r w:rsidRPr="009B349E">
              <w:rPr>
                <w:rFonts w:ascii="Arial" w:hAnsi="Arial"/>
              </w:rPr>
              <w:t>6225,1</w:t>
            </w:r>
          </w:p>
        </w:tc>
      </w:tr>
      <w:tr w:rsidR="001A59D4" w:rsidRPr="009B349E" w:rsidTr="00B11E59">
        <w:trPr>
          <w:gridAfter w:val="1"/>
          <w:wAfter w:w="19" w:type="dxa"/>
          <w:trHeight w:val="2120"/>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pStyle w:val="ConsPlusNormal"/>
              <w:rPr>
                <w:rFonts w:ascii="Arial" w:hAnsi="Arial" w:cs="Arial"/>
                <w:sz w:val="24"/>
                <w:szCs w:val="24"/>
              </w:rPr>
            </w:pPr>
          </w:p>
        </w:tc>
        <w:tc>
          <w:tcPr>
            <w:tcW w:w="1560" w:type="dxa"/>
            <w:vMerge/>
          </w:tcPr>
          <w:p w:rsidR="001A59D4" w:rsidRPr="009B349E" w:rsidRDefault="001A59D4" w:rsidP="00B11E59">
            <w:pPr>
              <w:pStyle w:val="ConsPlusNormal"/>
              <w:rPr>
                <w:rFonts w:ascii="Arial" w:hAnsi="Arial" w:cs="Arial"/>
                <w:sz w:val="24"/>
                <w:szCs w:val="24"/>
              </w:rPr>
            </w:pPr>
          </w:p>
        </w:tc>
        <w:tc>
          <w:tcPr>
            <w:tcW w:w="826" w:type="dxa"/>
            <w:vMerge/>
          </w:tcPr>
          <w:p w:rsidR="001A59D4" w:rsidRPr="009B349E" w:rsidRDefault="001A59D4" w:rsidP="00B11E59">
            <w:pPr>
              <w:pStyle w:val="ConsPlusNormal"/>
              <w:rPr>
                <w:rFonts w:ascii="Arial" w:hAnsi="Arial" w:cs="Arial"/>
                <w:sz w:val="24"/>
                <w:szCs w:val="24"/>
              </w:rPr>
            </w:pPr>
          </w:p>
        </w:tc>
        <w:tc>
          <w:tcPr>
            <w:tcW w:w="734"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Социальные выплаты</w:t>
            </w:r>
          </w:p>
        </w:tc>
        <w:tc>
          <w:tcPr>
            <w:tcW w:w="1251"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579,4</w:t>
            </w:r>
          </w:p>
        </w:tc>
        <w:tc>
          <w:tcPr>
            <w:tcW w:w="1417"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1098,2</w:t>
            </w:r>
          </w:p>
        </w:tc>
        <w:tc>
          <w:tcPr>
            <w:tcW w:w="1418" w:type="dxa"/>
            <w:gridSpan w:val="3"/>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155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184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229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5283,3</w:t>
            </w:r>
          </w:p>
        </w:tc>
      </w:tr>
      <w:tr w:rsidR="001A59D4" w:rsidRPr="009B349E" w:rsidTr="00B11E59">
        <w:trPr>
          <w:gridAfter w:val="1"/>
          <w:wAfter w:w="19" w:type="dxa"/>
          <w:trHeight w:val="58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pStyle w:val="ConsPlusNormal"/>
              <w:rPr>
                <w:rFonts w:ascii="Arial" w:hAnsi="Arial" w:cs="Arial"/>
                <w:sz w:val="24"/>
                <w:szCs w:val="24"/>
              </w:rPr>
            </w:pPr>
          </w:p>
        </w:tc>
        <w:tc>
          <w:tcPr>
            <w:tcW w:w="1560" w:type="dxa"/>
            <w:vMerge/>
          </w:tcPr>
          <w:p w:rsidR="001A59D4" w:rsidRPr="009B349E" w:rsidRDefault="001A59D4" w:rsidP="00B11E59">
            <w:pPr>
              <w:pStyle w:val="ConsPlusNormal"/>
              <w:rPr>
                <w:rFonts w:ascii="Arial" w:hAnsi="Arial" w:cs="Arial"/>
                <w:sz w:val="24"/>
                <w:szCs w:val="24"/>
              </w:rPr>
            </w:pPr>
          </w:p>
        </w:tc>
        <w:tc>
          <w:tcPr>
            <w:tcW w:w="826" w:type="dxa"/>
            <w:vMerge/>
          </w:tcPr>
          <w:p w:rsidR="001A59D4" w:rsidRPr="009B349E" w:rsidRDefault="001A59D4" w:rsidP="00B11E59">
            <w:pPr>
              <w:pStyle w:val="ConsPlusNormal"/>
              <w:rPr>
                <w:rFonts w:ascii="Arial" w:hAnsi="Arial" w:cs="Arial"/>
                <w:sz w:val="24"/>
                <w:szCs w:val="24"/>
              </w:rPr>
            </w:pPr>
          </w:p>
        </w:tc>
        <w:tc>
          <w:tcPr>
            <w:tcW w:w="734" w:type="dxa"/>
            <w:gridSpan w:val="2"/>
            <w:vAlign w:val="center"/>
          </w:tcPr>
          <w:p w:rsidR="001A59D4" w:rsidRPr="009B349E" w:rsidRDefault="001A59D4" w:rsidP="00B11E59">
            <w:pPr>
              <w:jc w:val="center"/>
              <w:rPr>
                <w:rFonts w:ascii="Arial" w:hAnsi="Arial"/>
              </w:rPr>
            </w:pPr>
            <w:r w:rsidRPr="009B349E">
              <w:rPr>
                <w:rFonts w:ascii="Arial" w:hAnsi="Arial"/>
              </w:rPr>
              <w:t>Дополнительные социальные выплаты</w:t>
            </w:r>
          </w:p>
        </w:tc>
        <w:tc>
          <w:tcPr>
            <w:tcW w:w="1251" w:type="dxa"/>
            <w:vAlign w:val="center"/>
          </w:tcPr>
          <w:p w:rsidR="001A59D4" w:rsidRPr="009B349E" w:rsidRDefault="001A59D4" w:rsidP="00B11E59">
            <w:pPr>
              <w:jc w:val="center"/>
              <w:rPr>
                <w:rFonts w:ascii="Arial" w:hAnsi="Arial"/>
              </w:rPr>
            </w:pPr>
            <w:r w:rsidRPr="009B349E">
              <w:rPr>
                <w:rFonts w:ascii="Arial" w:hAnsi="Arial"/>
              </w:rPr>
              <w:t>0</w:t>
            </w:r>
          </w:p>
        </w:tc>
        <w:tc>
          <w:tcPr>
            <w:tcW w:w="1417" w:type="dxa"/>
            <w:vAlign w:val="center"/>
          </w:tcPr>
          <w:p w:rsidR="001A59D4" w:rsidRPr="009B349E" w:rsidRDefault="001A59D4" w:rsidP="00B11E59">
            <w:pPr>
              <w:jc w:val="center"/>
              <w:rPr>
                <w:rFonts w:ascii="Arial" w:hAnsi="Arial"/>
              </w:rPr>
            </w:pPr>
            <w:r w:rsidRPr="009B349E">
              <w:rPr>
                <w:rFonts w:ascii="Arial" w:hAnsi="Arial"/>
              </w:rPr>
              <w:t>220,3</w:t>
            </w:r>
          </w:p>
        </w:tc>
        <w:tc>
          <w:tcPr>
            <w:tcW w:w="1418" w:type="dxa"/>
            <w:gridSpan w:val="3"/>
            <w:vAlign w:val="center"/>
          </w:tcPr>
          <w:p w:rsidR="001A59D4" w:rsidRPr="009B349E" w:rsidRDefault="001A59D4" w:rsidP="00B11E59">
            <w:pPr>
              <w:jc w:val="center"/>
              <w:rPr>
                <w:rFonts w:ascii="Arial" w:hAnsi="Arial"/>
              </w:rPr>
            </w:pPr>
            <w:r w:rsidRPr="009B349E">
              <w:rPr>
                <w:rFonts w:ascii="Arial" w:hAnsi="Arial"/>
              </w:rPr>
              <w:t>240,5</w:t>
            </w:r>
          </w:p>
        </w:tc>
        <w:tc>
          <w:tcPr>
            <w:tcW w:w="1559" w:type="dxa"/>
            <w:gridSpan w:val="2"/>
            <w:vAlign w:val="center"/>
          </w:tcPr>
          <w:p w:rsidR="001A59D4" w:rsidRPr="009B349E" w:rsidRDefault="001A59D4" w:rsidP="00B11E59">
            <w:pPr>
              <w:jc w:val="center"/>
              <w:rPr>
                <w:rFonts w:ascii="Arial" w:hAnsi="Arial"/>
              </w:rPr>
            </w:pPr>
            <w:r w:rsidRPr="009B349E">
              <w:rPr>
                <w:rFonts w:ascii="Arial" w:hAnsi="Arial"/>
              </w:rPr>
              <w:t>240,5</w:t>
            </w:r>
          </w:p>
        </w:tc>
        <w:tc>
          <w:tcPr>
            <w:tcW w:w="1843" w:type="dxa"/>
            <w:vAlign w:val="center"/>
          </w:tcPr>
          <w:p w:rsidR="001A59D4" w:rsidRPr="009B349E" w:rsidRDefault="001A59D4" w:rsidP="00B11E59">
            <w:pPr>
              <w:jc w:val="center"/>
              <w:rPr>
                <w:rFonts w:ascii="Arial" w:hAnsi="Arial"/>
              </w:rPr>
            </w:pPr>
            <w:r w:rsidRPr="009B349E">
              <w:rPr>
                <w:rFonts w:ascii="Arial" w:hAnsi="Arial"/>
              </w:rPr>
              <w:t>240,5</w:t>
            </w:r>
          </w:p>
        </w:tc>
        <w:tc>
          <w:tcPr>
            <w:tcW w:w="2293" w:type="dxa"/>
            <w:vAlign w:val="center"/>
          </w:tcPr>
          <w:p w:rsidR="001A59D4" w:rsidRPr="009B349E" w:rsidRDefault="001A59D4" w:rsidP="00B11E59">
            <w:pPr>
              <w:jc w:val="center"/>
              <w:rPr>
                <w:rFonts w:ascii="Arial" w:hAnsi="Arial"/>
              </w:rPr>
            </w:pPr>
            <w:r w:rsidRPr="009B349E">
              <w:rPr>
                <w:rFonts w:ascii="Arial" w:hAnsi="Arial"/>
              </w:rPr>
              <w:t>941,8</w:t>
            </w:r>
          </w:p>
        </w:tc>
      </w:tr>
      <w:tr w:rsidR="001A59D4" w:rsidRPr="009B349E" w:rsidTr="00B11E59">
        <w:trPr>
          <w:gridAfter w:val="1"/>
          <w:wAfter w:w="19" w:type="dxa"/>
          <w:trHeight w:val="110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1560" w:type="dxa"/>
            <w:gridSpan w:val="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Средства федерального бюджета</w:t>
            </w:r>
          </w:p>
          <w:p w:rsidR="001A59D4" w:rsidRPr="009B349E" w:rsidRDefault="001A59D4" w:rsidP="00B11E59">
            <w:pPr>
              <w:pStyle w:val="ConsPlusNormal"/>
              <w:rPr>
                <w:rFonts w:ascii="Arial" w:hAnsi="Arial" w:cs="Arial"/>
                <w:sz w:val="24"/>
                <w:szCs w:val="24"/>
              </w:rPr>
            </w:pPr>
          </w:p>
        </w:tc>
        <w:tc>
          <w:tcPr>
            <w:tcW w:w="1251"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214,2</w:t>
            </w:r>
          </w:p>
        </w:tc>
        <w:tc>
          <w:tcPr>
            <w:tcW w:w="1417"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888,4</w:t>
            </w:r>
          </w:p>
        </w:tc>
        <w:tc>
          <w:tcPr>
            <w:tcW w:w="1418" w:type="dxa"/>
            <w:gridSpan w:val="3"/>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962,9</w:t>
            </w:r>
          </w:p>
        </w:tc>
        <w:tc>
          <w:tcPr>
            <w:tcW w:w="155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962,9</w:t>
            </w:r>
          </w:p>
        </w:tc>
        <w:tc>
          <w:tcPr>
            <w:tcW w:w="184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962,9</w:t>
            </w:r>
          </w:p>
        </w:tc>
        <w:tc>
          <w:tcPr>
            <w:tcW w:w="229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3991,3</w:t>
            </w:r>
          </w:p>
        </w:tc>
      </w:tr>
      <w:tr w:rsidR="001A59D4" w:rsidRPr="009B349E" w:rsidTr="00B11E59">
        <w:trPr>
          <w:trHeight w:val="58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826"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723" w:type="dxa"/>
            <w:vAlign w:val="center"/>
          </w:tcPr>
          <w:p w:rsidR="001A59D4" w:rsidRPr="009B349E" w:rsidRDefault="001A59D4" w:rsidP="00B11E59">
            <w:pPr>
              <w:jc w:val="center"/>
              <w:rPr>
                <w:rFonts w:ascii="Arial" w:hAnsi="Arial"/>
                <w:b/>
              </w:rPr>
            </w:pPr>
            <w:r w:rsidRPr="009B349E">
              <w:rPr>
                <w:rFonts w:ascii="Arial" w:hAnsi="Arial"/>
              </w:rPr>
              <w:t>Всего:            в том числе:</w:t>
            </w:r>
          </w:p>
        </w:tc>
        <w:tc>
          <w:tcPr>
            <w:tcW w:w="1262" w:type="dxa"/>
            <w:gridSpan w:val="2"/>
            <w:vAlign w:val="center"/>
          </w:tcPr>
          <w:p w:rsidR="001A59D4" w:rsidRPr="009B349E" w:rsidRDefault="001A59D4" w:rsidP="00B11E59">
            <w:pPr>
              <w:jc w:val="center"/>
              <w:rPr>
                <w:rFonts w:ascii="Arial" w:hAnsi="Arial"/>
              </w:rPr>
            </w:pPr>
            <w:r w:rsidRPr="009B349E">
              <w:rPr>
                <w:rFonts w:ascii="Arial" w:hAnsi="Arial"/>
              </w:rPr>
              <w:t>579,4</w:t>
            </w:r>
          </w:p>
        </w:tc>
        <w:tc>
          <w:tcPr>
            <w:tcW w:w="1429" w:type="dxa"/>
            <w:gridSpan w:val="2"/>
            <w:vAlign w:val="center"/>
          </w:tcPr>
          <w:p w:rsidR="001A59D4" w:rsidRPr="009B349E" w:rsidRDefault="001A59D4" w:rsidP="00B11E59">
            <w:pPr>
              <w:jc w:val="center"/>
              <w:rPr>
                <w:rFonts w:ascii="Arial" w:hAnsi="Arial"/>
              </w:rPr>
            </w:pPr>
            <w:r w:rsidRPr="009B349E">
              <w:rPr>
                <w:rFonts w:ascii="Arial" w:hAnsi="Arial"/>
              </w:rPr>
              <w:t>1318,5</w:t>
            </w:r>
          </w:p>
        </w:tc>
        <w:tc>
          <w:tcPr>
            <w:tcW w:w="1406" w:type="dxa"/>
            <w:gridSpan w:val="2"/>
            <w:vAlign w:val="center"/>
          </w:tcPr>
          <w:p w:rsidR="001A59D4" w:rsidRPr="009B349E" w:rsidRDefault="001A59D4" w:rsidP="00B11E59">
            <w:pPr>
              <w:jc w:val="center"/>
              <w:rPr>
                <w:rFonts w:ascii="Arial" w:hAnsi="Arial"/>
              </w:rPr>
            </w:pPr>
            <w:r w:rsidRPr="009B349E">
              <w:rPr>
                <w:rFonts w:ascii="Arial" w:hAnsi="Arial"/>
              </w:rPr>
              <w:t>1442,4</w:t>
            </w:r>
          </w:p>
        </w:tc>
        <w:tc>
          <w:tcPr>
            <w:tcW w:w="1559" w:type="dxa"/>
            <w:gridSpan w:val="2"/>
            <w:vAlign w:val="center"/>
          </w:tcPr>
          <w:p w:rsidR="001A59D4" w:rsidRPr="009B349E" w:rsidRDefault="001A59D4" w:rsidP="00B11E59">
            <w:pPr>
              <w:jc w:val="center"/>
              <w:rPr>
                <w:rFonts w:ascii="Arial" w:hAnsi="Arial"/>
              </w:rPr>
            </w:pPr>
            <w:r w:rsidRPr="009B349E">
              <w:rPr>
                <w:rFonts w:ascii="Arial" w:hAnsi="Arial"/>
              </w:rPr>
              <w:t>1442,4</w:t>
            </w:r>
          </w:p>
        </w:tc>
        <w:tc>
          <w:tcPr>
            <w:tcW w:w="1843" w:type="dxa"/>
            <w:vAlign w:val="center"/>
          </w:tcPr>
          <w:p w:rsidR="001A59D4" w:rsidRPr="009B349E" w:rsidRDefault="001A59D4" w:rsidP="00B11E59">
            <w:pPr>
              <w:jc w:val="center"/>
              <w:rPr>
                <w:rFonts w:ascii="Arial" w:hAnsi="Arial"/>
              </w:rPr>
            </w:pPr>
            <w:r w:rsidRPr="009B349E">
              <w:rPr>
                <w:rFonts w:ascii="Arial" w:hAnsi="Arial"/>
              </w:rPr>
              <w:t>1442,4</w:t>
            </w:r>
          </w:p>
        </w:tc>
        <w:tc>
          <w:tcPr>
            <w:tcW w:w="2312" w:type="dxa"/>
            <w:gridSpan w:val="2"/>
            <w:vAlign w:val="center"/>
          </w:tcPr>
          <w:p w:rsidR="001A59D4" w:rsidRPr="009B349E" w:rsidRDefault="001A59D4" w:rsidP="00B11E59">
            <w:pPr>
              <w:jc w:val="center"/>
              <w:rPr>
                <w:rFonts w:ascii="Arial" w:hAnsi="Arial"/>
              </w:rPr>
            </w:pPr>
            <w:r w:rsidRPr="009B349E">
              <w:rPr>
                <w:rFonts w:ascii="Arial" w:hAnsi="Arial"/>
              </w:rPr>
              <w:t>6225,1</w:t>
            </w:r>
          </w:p>
        </w:tc>
      </w:tr>
      <w:tr w:rsidR="001A59D4" w:rsidRPr="009B349E" w:rsidTr="00B11E59">
        <w:trPr>
          <w:trHeight w:val="1382"/>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826" w:type="dxa"/>
            <w:vMerge/>
          </w:tcPr>
          <w:p w:rsidR="001A59D4" w:rsidRPr="009B349E" w:rsidRDefault="001A59D4" w:rsidP="00B11E59">
            <w:pPr>
              <w:pStyle w:val="ConsPlusNormal"/>
              <w:rPr>
                <w:rFonts w:ascii="Arial" w:hAnsi="Arial" w:cs="Arial"/>
                <w:sz w:val="24"/>
                <w:szCs w:val="24"/>
              </w:rPr>
            </w:pPr>
          </w:p>
        </w:tc>
        <w:tc>
          <w:tcPr>
            <w:tcW w:w="72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Социальные выплаты</w:t>
            </w:r>
          </w:p>
        </w:tc>
        <w:tc>
          <w:tcPr>
            <w:tcW w:w="1262"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579,4</w:t>
            </w:r>
          </w:p>
        </w:tc>
        <w:tc>
          <w:tcPr>
            <w:tcW w:w="142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1098,2</w:t>
            </w:r>
          </w:p>
        </w:tc>
        <w:tc>
          <w:tcPr>
            <w:tcW w:w="1406"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155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184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2312"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5283,3</w:t>
            </w:r>
          </w:p>
        </w:tc>
      </w:tr>
      <w:tr w:rsidR="001A59D4" w:rsidRPr="009B349E" w:rsidTr="00B11E59">
        <w:trPr>
          <w:trHeight w:val="58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826" w:type="dxa"/>
            <w:vMerge/>
          </w:tcPr>
          <w:p w:rsidR="001A59D4" w:rsidRPr="009B349E" w:rsidRDefault="001A59D4" w:rsidP="00B11E59">
            <w:pPr>
              <w:pStyle w:val="ConsPlusNormal"/>
              <w:rPr>
                <w:rFonts w:ascii="Arial" w:hAnsi="Arial" w:cs="Arial"/>
                <w:sz w:val="24"/>
                <w:szCs w:val="24"/>
              </w:rPr>
            </w:pPr>
          </w:p>
        </w:tc>
        <w:tc>
          <w:tcPr>
            <w:tcW w:w="723" w:type="dxa"/>
            <w:vAlign w:val="center"/>
          </w:tcPr>
          <w:p w:rsidR="001A59D4" w:rsidRPr="009B349E" w:rsidRDefault="001A59D4" w:rsidP="00B11E59">
            <w:pPr>
              <w:jc w:val="center"/>
              <w:rPr>
                <w:rFonts w:ascii="Arial" w:hAnsi="Arial"/>
              </w:rPr>
            </w:pPr>
            <w:r w:rsidRPr="009B349E">
              <w:rPr>
                <w:rFonts w:ascii="Arial" w:hAnsi="Arial"/>
              </w:rPr>
              <w:t>Дополнительные социальные выплаты</w:t>
            </w:r>
          </w:p>
        </w:tc>
        <w:tc>
          <w:tcPr>
            <w:tcW w:w="1262" w:type="dxa"/>
            <w:gridSpan w:val="2"/>
            <w:vAlign w:val="center"/>
          </w:tcPr>
          <w:p w:rsidR="001A59D4" w:rsidRPr="009B349E" w:rsidRDefault="001A59D4" w:rsidP="00B11E59">
            <w:pPr>
              <w:jc w:val="center"/>
              <w:rPr>
                <w:rFonts w:ascii="Arial" w:hAnsi="Arial"/>
              </w:rPr>
            </w:pPr>
            <w:r w:rsidRPr="009B349E">
              <w:rPr>
                <w:rFonts w:ascii="Arial" w:hAnsi="Arial"/>
              </w:rPr>
              <w:t>0</w:t>
            </w:r>
          </w:p>
        </w:tc>
        <w:tc>
          <w:tcPr>
            <w:tcW w:w="1429" w:type="dxa"/>
            <w:gridSpan w:val="2"/>
            <w:vAlign w:val="center"/>
          </w:tcPr>
          <w:p w:rsidR="001A59D4" w:rsidRPr="009B349E" w:rsidRDefault="001A59D4" w:rsidP="00B11E59">
            <w:pPr>
              <w:jc w:val="center"/>
              <w:rPr>
                <w:rFonts w:ascii="Arial" w:hAnsi="Arial"/>
              </w:rPr>
            </w:pPr>
            <w:r w:rsidRPr="009B349E">
              <w:rPr>
                <w:rFonts w:ascii="Arial" w:hAnsi="Arial"/>
              </w:rPr>
              <w:t>220,3</w:t>
            </w:r>
          </w:p>
        </w:tc>
        <w:tc>
          <w:tcPr>
            <w:tcW w:w="1406" w:type="dxa"/>
            <w:gridSpan w:val="2"/>
            <w:vAlign w:val="center"/>
          </w:tcPr>
          <w:p w:rsidR="001A59D4" w:rsidRPr="009B349E" w:rsidRDefault="001A59D4" w:rsidP="00B11E59">
            <w:pPr>
              <w:jc w:val="center"/>
              <w:rPr>
                <w:rFonts w:ascii="Arial" w:hAnsi="Arial"/>
              </w:rPr>
            </w:pPr>
            <w:r w:rsidRPr="009B349E">
              <w:rPr>
                <w:rFonts w:ascii="Arial" w:hAnsi="Arial"/>
              </w:rPr>
              <w:t>240,5</w:t>
            </w:r>
          </w:p>
        </w:tc>
        <w:tc>
          <w:tcPr>
            <w:tcW w:w="1559" w:type="dxa"/>
            <w:gridSpan w:val="2"/>
            <w:vAlign w:val="center"/>
          </w:tcPr>
          <w:p w:rsidR="001A59D4" w:rsidRPr="009B349E" w:rsidRDefault="001A59D4" w:rsidP="00B11E59">
            <w:pPr>
              <w:jc w:val="center"/>
              <w:rPr>
                <w:rFonts w:ascii="Arial" w:hAnsi="Arial"/>
              </w:rPr>
            </w:pPr>
            <w:r w:rsidRPr="009B349E">
              <w:rPr>
                <w:rFonts w:ascii="Arial" w:hAnsi="Arial"/>
              </w:rPr>
              <w:t>240,5</w:t>
            </w:r>
          </w:p>
        </w:tc>
        <w:tc>
          <w:tcPr>
            <w:tcW w:w="1843" w:type="dxa"/>
            <w:vAlign w:val="center"/>
          </w:tcPr>
          <w:p w:rsidR="001A59D4" w:rsidRPr="009B349E" w:rsidRDefault="001A59D4" w:rsidP="00B11E59">
            <w:pPr>
              <w:jc w:val="center"/>
              <w:rPr>
                <w:rFonts w:ascii="Arial" w:hAnsi="Arial"/>
              </w:rPr>
            </w:pPr>
            <w:r w:rsidRPr="009B349E">
              <w:rPr>
                <w:rFonts w:ascii="Arial" w:hAnsi="Arial"/>
              </w:rPr>
              <w:t>240,5</w:t>
            </w:r>
          </w:p>
        </w:tc>
        <w:tc>
          <w:tcPr>
            <w:tcW w:w="2312" w:type="dxa"/>
            <w:gridSpan w:val="2"/>
            <w:vAlign w:val="center"/>
          </w:tcPr>
          <w:p w:rsidR="001A59D4" w:rsidRPr="009B349E" w:rsidRDefault="001A59D4" w:rsidP="00B11E59">
            <w:pPr>
              <w:jc w:val="center"/>
              <w:rPr>
                <w:rFonts w:ascii="Arial" w:hAnsi="Arial"/>
              </w:rPr>
            </w:pPr>
            <w:r w:rsidRPr="009B349E">
              <w:rPr>
                <w:rFonts w:ascii="Arial" w:hAnsi="Arial"/>
              </w:rPr>
              <w:t>941,8</w:t>
            </w:r>
          </w:p>
        </w:tc>
      </w:tr>
      <w:tr w:rsidR="001A59D4" w:rsidRPr="009B349E" w:rsidTr="00B11E59">
        <w:trPr>
          <w:gridAfter w:val="1"/>
          <w:wAfter w:w="19" w:type="dxa"/>
          <w:trHeight w:val="766"/>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1560" w:type="dxa"/>
            <w:gridSpan w:val="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Внебюджетные источники</w:t>
            </w:r>
          </w:p>
        </w:tc>
        <w:tc>
          <w:tcPr>
            <w:tcW w:w="1251"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3071,7</w:t>
            </w:r>
          </w:p>
        </w:tc>
        <w:tc>
          <w:tcPr>
            <w:tcW w:w="1417"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5728,8</w:t>
            </w:r>
          </w:p>
        </w:tc>
        <w:tc>
          <w:tcPr>
            <w:tcW w:w="1418" w:type="dxa"/>
            <w:gridSpan w:val="3"/>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6252,6</w:t>
            </w:r>
          </w:p>
        </w:tc>
        <w:tc>
          <w:tcPr>
            <w:tcW w:w="155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6252,6</w:t>
            </w:r>
          </w:p>
        </w:tc>
        <w:tc>
          <w:tcPr>
            <w:tcW w:w="184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6252,6</w:t>
            </w:r>
          </w:p>
        </w:tc>
        <w:tc>
          <w:tcPr>
            <w:tcW w:w="229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27558,3</w:t>
            </w:r>
          </w:p>
        </w:tc>
      </w:tr>
      <w:tr w:rsidR="001A59D4" w:rsidRPr="009B349E" w:rsidTr="00B11E59">
        <w:trPr>
          <w:gridAfter w:val="1"/>
          <w:wAfter w:w="19" w:type="dxa"/>
          <w:jc w:val="center"/>
        </w:trPr>
        <w:tc>
          <w:tcPr>
            <w:tcW w:w="5488" w:type="dxa"/>
            <w:gridSpan w:val="6"/>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Планируемые результаты реализации подпрограммы</w:t>
            </w:r>
          </w:p>
          <w:p w:rsidR="001A59D4" w:rsidRPr="009B349E" w:rsidRDefault="001A59D4" w:rsidP="00B11E59">
            <w:pPr>
              <w:pStyle w:val="ConsPlusNormal"/>
              <w:rPr>
                <w:rFonts w:ascii="Arial" w:hAnsi="Arial" w:cs="Arial"/>
                <w:sz w:val="24"/>
                <w:szCs w:val="24"/>
              </w:rPr>
            </w:pP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2017</w:t>
            </w:r>
          </w:p>
        </w:tc>
        <w:tc>
          <w:tcPr>
            <w:tcW w:w="1417"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2018</w:t>
            </w:r>
          </w:p>
        </w:tc>
        <w:tc>
          <w:tcPr>
            <w:tcW w:w="1418"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2019</w:t>
            </w:r>
          </w:p>
        </w:tc>
        <w:tc>
          <w:tcPr>
            <w:tcW w:w="1559"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2020</w:t>
            </w:r>
          </w:p>
        </w:tc>
        <w:tc>
          <w:tcPr>
            <w:tcW w:w="4136"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2021</w:t>
            </w:r>
          </w:p>
        </w:tc>
      </w:tr>
      <w:tr w:rsidR="001A59D4" w:rsidRPr="009B349E" w:rsidTr="00B11E59">
        <w:trPr>
          <w:gridAfter w:val="1"/>
          <w:wAfter w:w="19" w:type="dxa"/>
          <w:jc w:val="center"/>
        </w:trPr>
        <w:tc>
          <w:tcPr>
            <w:tcW w:w="5488" w:type="dxa"/>
            <w:gridSpan w:val="6"/>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Доля  молодых семей, улучшивших жилищные условия , процент</w:t>
            </w: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c>
          <w:tcPr>
            <w:tcW w:w="1417"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c>
          <w:tcPr>
            <w:tcW w:w="1418"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c>
          <w:tcPr>
            <w:tcW w:w="1559"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c>
          <w:tcPr>
            <w:tcW w:w="4136"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r>
    </w:tbl>
    <w:p w:rsidR="003E0E91" w:rsidRPr="00E613BF" w:rsidRDefault="003E0E91" w:rsidP="00D90BCD">
      <w:pPr>
        <w:widowControl w:val="0"/>
        <w:autoSpaceDE w:val="0"/>
        <w:autoSpaceDN w:val="0"/>
        <w:adjustRightInd w:val="0"/>
        <w:spacing w:after="0" w:line="240" w:lineRule="auto"/>
        <w:jc w:val="center"/>
        <w:outlineLvl w:val="2"/>
        <w:rPr>
          <w:rFonts w:ascii="Arial" w:hAnsi="Arial" w:cs="Arial"/>
          <w:sz w:val="24"/>
          <w:szCs w:val="24"/>
        </w:rPr>
        <w:sectPr w:rsidR="003E0E91" w:rsidRPr="00E613BF" w:rsidSect="00E613BF">
          <w:pgSz w:w="16838" w:h="11905" w:orient="landscape"/>
          <w:pgMar w:top="1134" w:right="567" w:bottom="1134" w:left="1134" w:header="720" w:footer="720" w:gutter="0"/>
          <w:cols w:space="720"/>
          <w:noEndnote/>
          <w:docGrid w:linePitch="299"/>
        </w:sectPr>
      </w:pP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 xml:space="preserve">1. Краткое описание подпрограммы </w:t>
      </w:r>
      <w:r w:rsidR="00F227BF" w:rsidRPr="00E613BF">
        <w:rPr>
          <w:rFonts w:ascii="Arial" w:hAnsi="Arial" w:cs="Arial"/>
          <w:sz w:val="24"/>
          <w:szCs w:val="24"/>
        </w:rPr>
        <w:t>«</w:t>
      </w:r>
      <w:r w:rsidRPr="00E613BF">
        <w:rPr>
          <w:rFonts w:ascii="Arial" w:hAnsi="Arial" w:cs="Arial"/>
          <w:sz w:val="24"/>
          <w:szCs w:val="24"/>
        </w:rPr>
        <w:t>Обеспечение жильем</w:t>
      </w:r>
    </w:p>
    <w:p w:rsidR="00D90BCD" w:rsidRPr="00E613BF" w:rsidRDefault="00F227BF"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молодых семей»</w:t>
      </w:r>
      <w:r w:rsidR="00D90BCD" w:rsidRPr="00E613BF">
        <w:rPr>
          <w:rFonts w:ascii="Arial" w:hAnsi="Arial" w:cs="Arial"/>
          <w:sz w:val="24"/>
          <w:szCs w:val="24"/>
        </w:rPr>
        <w:t xml:space="preserve"> Муниципальной программы и прогноз развития</w:t>
      </w:r>
    </w:p>
    <w:p w:rsidR="00D90BCD" w:rsidRPr="00E613BF" w:rsidRDefault="00D90BCD" w:rsidP="00F354AA">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сферы ее реализации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Городской округ Электросталь Московской области с 2006 года принимает активное участие в реализации подпрограммы "Обеспечение жильем молодых семей" 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Результатом реализации мероприятий подпрограммы </w:t>
      </w:r>
      <w:r w:rsidR="00F227BF" w:rsidRPr="00E613BF">
        <w:rPr>
          <w:rFonts w:ascii="Arial" w:hAnsi="Arial" w:cs="Arial"/>
          <w:sz w:val="24"/>
          <w:szCs w:val="24"/>
        </w:rPr>
        <w:t>«</w:t>
      </w:r>
      <w:r w:rsidRPr="00E613BF">
        <w:rPr>
          <w:rFonts w:ascii="Arial" w:hAnsi="Arial" w:cs="Arial"/>
          <w:sz w:val="24"/>
          <w:szCs w:val="24"/>
        </w:rPr>
        <w:t>Обеспечение жильем молодых семей</w:t>
      </w:r>
      <w:r w:rsidR="00F227BF" w:rsidRPr="00E613BF">
        <w:rPr>
          <w:rFonts w:ascii="Arial" w:hAnsi="Arial" w:cs="Arial"/>
          <w:sz w:val="24"/>
          <w:szCs w:val="24"/>
        </w:rPr>
        <w:t>»</w:t>
      </w:r>
      <w:r w:rsidRPr="00E613BF">
        <w:rPr>
          <w:rFonts w:ascii="Arial" w:hAnsi="Arial" w:cs="Arial"/>
          <w:sz w:val="24"/>
          <w:szCs w:val="24"/>
        </w:rPr>
        <w:t xml:space="preserve"> Муниципальной программы является стабильное количество молодых семей, улучшивших жилищные условия</w:t>
      </w:r>
      <w:r w:rsidR="00E06442" w:rsidRPr="00E613BF">
        <w:rPr>
          <w:rFonts w:ascii="Arial" w:hAnsi="Arial" w:cs="Arial"/>
          <w:sz w:val="24"/>
          <w:szCs w:val="24"/>
        </w:rPr>
        <w:t>.</w:t>
      </w:r>
      <w:r w:rsidRPr="00E613BF">
        <w:rPr>
          <w:rFonts w:ascii="Arial" w:hAnsi="Arial" w:cs="Arial"/>
          <w:sz w:val="24"/>
          <w:szCs w:val="24"/>
        </w:rPr>
        <w:t xml:space="preserve"> Всего в городском округе Электросталь Московской области предоставлены социальные выплаты в период действия подпрограммы </w:t>
      </w:r>
      <w:r w:rsidR="00F227BF" w:rsidRPr="00E613BF">
        <w:rPr>
          <w:rFonts w:ascii="Arial" w:hAnsi="Arial" w:cs="Arial"/>
          <w:sz w:val="24"/>
          <w:szCs w:val="24"/>
        </w:rPr>
        <w:t>«</w:t>
      </w:r>
      <w:r w:rsidRPr="00E613BF">
        <w:rPr>
          <w:rFonts w:ascii="Arial" w:hAnsi="Arial" w:cs="Arial"/>
          <w:sz w:val="24"/>
          <w:szCs w:val="24"/>
        </w:rPr>
        <w:t>Обеспечение жильем молодых семей</w:t>
      </w:r>
      <w:r w:rsidR="00F227BF" w:rsidRPr="00E613BF">
        <w:rPr>
          <w:rFonts w:ascii="Arial" w:hAnsi="Arial" w:cs="Arial"/>
          <w:sz w:val="24"/>
          <w:szCs w:val="24"/>
        </w:rPr>
        <w:t>»</w:t>
      </w:r>
      <w:r w:rsidRPr="00E613BF">
        <w:rPr>
          <w:rFonts w:ascii="Arial" w:hAnsi="Arial" w:cs="Arial"/>
          <w:sz w:val="24"/>
          <w:szCs w:val="24"/>
        </w:rPr>
        <w:t xml:space="preserve"> Муниципальной программы </w:t>
      </w:r>
      <w:r w:rsidR="00E06442" w:rsidRPr="00E613BF">
        <w:rPr>
          <w:rFonts w:ascii="Arial" w:hAnsi="Arial" w:cs="Arial"/>
          <w:sz w:val="24"/>
          <w:szCs w:val="24"/>
        </w:rPr>
        <w:t>22</w:t>
      </w:r>
      <w:r w:rsidRPr="00E613BF">
        <w:rPr>
          <w:rFonts w:ascii="Arial" w:hAnsi="Arial" w:cs="Arial"/>
          <w:sz w:val="24"/>
          <w:szCs w:val="24"/>
        </w:rPr>
        <w:t xml:space="preserve"> молодым семьям.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Оказание поддержки молодым семьям, имеющим место жительства в Московской области, в рамках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этим причинам инерционный вариант разработки подпрограммы является неприемлемым.</w:t>
      </w:r>
    </w:p>
    <w:p w:rsidR="00D90BCD" w:rsidRPr="00E613BF" w:rsidRDefault="00D90BCD" w:rsidP="00831B54">
      <w:pPr>
        <w:widowControl w:val="0"/>
        <w:autoSpaceDE w:val="0"/>
        <w:autoSpaceDN w:val="0"/>
        <w:adjustRightInd w:val="0"/>
        <w:spacing w:after="0" w:line="240" w:lineRule="auto"/>
        <w:jc w:val="center"/>
        <w:outlineLvl w:val="2"/>
        <w:rPr>
          <w:rFonts w:ascii="Arial" w:hAnsi="Arial" w:cs="Arial"/>
          <w:sz w:val="24"/>
          <w:szCs w:val="24"/>
        </w:rPr>
      </w:pPr>
      <w:bookmarkStart w:id="34" w:name="Par561"/>
      <w:bookmarkEnd w:id="34"/>
      <w:r w:rsidRPr="00E613BF">
        <w:rPr>
          <w:rFonts w:ascii="Arial" w:hAnsi="Arial" w:cs="Arial"/>
          <w:sz w:val="24"/>
          <w:szCs w:val="24"/>
        </w:rPr>
        <w:t xml:space="preserve">2. Описание задачи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BF68EF">
      <w:pPr>
        <w:widowControl w:val="0"/>
        <w:autoSpaceDE w:val="0"/>
        <w:autoSpaceDN w:val="0"/>
        <w:adjustRightInd w:val="0"/>
        <w:spacing w:after="0" w:line="240" w:lineRule="auto"/>
        <w:ind w:firstLine="540"/>
        <w:jc w:val="both"/>
        <w:outlineLvl w:val="2"/>
        <w:rPr>
          <w:rFonts w:ascii="Arial" w:hAnsi="Arial" w:cs="Arial"/>
          <w:sz w:val="24"/>
          <w:szCs w:val="24"/>
        </w:rPr>
      </w:pPr>
      <w:r w:rsidRPr="00E613BF">
        <w:rPr>
          <w:rFonts w:ascii="Arial" w:hAnsi="Arial" w:cs="Arial"/>
          <w:sz w:val="24"/>
          <w:szCs w:val="24"/>
        </w:rPr>
        <w:t xml:space="preserve">Задачей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является предоставление молодым семьям социальных выплат на приобретение жилого помещения или строительство индивидуального жилого дома.</w:t>
      </w: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bookmarkStart w:id="35" w:name="Par568"/>
      <w:bookmarkEnd w:id="35"/>
      <w:r w:rsidRPr="00E613BF">
        <w:rPr>
          <w:rFonts w:ascii="Arial" w:hAnsi="Arial" w:cs="Arial"/>
          <w:sz w:val="24"/>
          <w:szCs w:val="24"/>
        </w:rPr>
        <w:t>3. Характеристика проблем и мероприятий подпрограммы</w:t>
      </w:r>
    </w:p>
    <w:p w:rsidR="00D90BCD" w:rsidRPr="00E613BF" w:rsidRDefault="00831B54" w:rsidP="00F354AA">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«Обеспечение жильем молодых семей» </w:t>
      </w:r>
      <w:r w:rsidR="00D90BCD"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Муниципальным заказчиком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Муниципальной программы является </w:t>
      </w:r>
      <w:r w:rsidR="00E35C10">
        <w:rPr>
          <w:rFonts w:ascii="Arial" w:hAnsi="Arial" w:cs="Arial"/>
          <w:sz w:val="24"/>
          <w:szCs w:val="24"/>
        </w:rPr>
        <w:t xml:space="preserve">комитет по строительству, архитектуре и жилищной политике </w:t>
      </w:r>
      <w:r w:rsidRPr="00E613BF">
        <w:rPr>
          <w:rFonts w:ascii="Arial" w:hAnsi="Arial" w:cs="Arial"/>
          <w:sz w:val="24"/>
          <w:szCs w:val="24"/>
        </w:rPr>
        <w:t>администрации городского округа Электросталь Московской области (далее - Муниципальный заказчик).</w:t>
      </w:r>
    </w:p>
    <w:p w:rsidR="00D90BCD" w:rsidRPr="00E613BF" w:rsidRDefault="0011127E" w:rsidP="00D90BCD">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Отдел</w:t>
      </w:r>
      <w:r w:rsidRPr="00E613BF">
        <w:rPr>
          <w:rFonts w:ascii="Arial" w:hAnsi="Arial" w:cs="Arial"/>
          <w:sz w:val="24"/>
          <w:szCs w:val="24"/>
        </w:rPr>
        <w:t xml:space="preserve"> по жилищной политике </w:t>
      </w:r>
      <w:r>
        <w:rPr>
          <w:rFonts w:ascii="Arial" w:hAnsi="Arial" w:cs="Arial"/>
          <w:sz w:val="24"/>
          <w:szCs w:val="24"/>
        </w:rPr>
        <w:t xml:space="preserve">комитета по строительству, архитектуре и жилищной политике </w:t>
      </w:r>
      <w:r w:rsidRPr="00E613BF">
        <w:rPr>
          <w:rFonts w:ascii="Arial" w:hAnsi="Arial" w:cs="Arial"/>
          <w:sz w:val="24"/>
          <w:szCs w:val="24"/>
        </w:rPr>
        <w:t xml:space="preserve">администрации городского округа Электросталь Московской области </w:t>
      </w:r>
      <w:r w:rsidR="00D90BCD" w:rsidRPr="00E613BF">
        <w:rPr>
          <w:rFonts w:ascii="Arial" w:hAnsi="Arial" w:cs="Arial"/>
          <w:sz w:val="24"/>
          <w:szCs w:val="24"/>
        </w:rPr>
        <w:t xml:space="preserve">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hyperlink r:id="rId26" w:history="1">
        <w:r w:rsidR="00D90BCD" w:rsidRPr="00E613BF">
          <w:rPr>
            <w:rFonts w:ascii="Arial" w:hAnsi="Arial" w:cs="Arial"/>
            <w:sz w:val="24"/>
            <w:szCs w:val="24"/>
          </w:rPr>
          <w:t>подпрограммы</w:t>
        </w:r>
      </w:hyperlink>
      <w:r w:rsidR="00D90BCD" w:rsidRPr="00E613BF">
        <w:rPr>
          <w:rFonts w:ascii="Arial" w:hAnsi="Arial" w:cs="Arial"/>
          <w:sz w:val="24"/>
          <w:szCs w:val="24"/>
        </w:rPr>
        <w:t xml:space="preserve"> </w:t>
      </w:r>
      <w:r w:rsidR="00831B54" w:rsidRPr="00E613BF">
        <w:rPr>
          <w:rFonts w:ascii="Arial" w:hAnsi="Arial" w:cs="Arial"/>
          <w:sz w:val="24"/>
          <w:szCs w:val="24"/>
        </w:rPr>
        <w:t xml:space="preserve">«Обеспечение жильем молодых семей» </w:t>
      </w:r>
      <w:r w:rsidR="00D90BCD" w:rsidRPr="00E613BF">
        <w:rPr>
          <w:rFonts w:ascii="Arial" w:hAnsi="Arial" w:cs="Arial"/>
          <w:sz w:val="24"/>
          <w:szCs w:val="24"/>
        </w:rPr>
        <w:t xml:space="preserve">федеральной целевой программы </w:t>
      </w:r>
      <w:r w:rsidR="00831B54" w:rsidRPr="00E613BF">
        <w:rPr>
          <w:rFonts w:ascii="Arial" w:hAnsi="Arial" w:cs="Arial"/>
          <w:sz w:val="24"/>
          <w:szCs w:val="24"/>
        </w:rPr>
        <w:t>«</w:t>
      </w:r>
      <w:r w:rsidR="00D90BCD" w:rsidRPr="00E613BF">
        <w:rPr>
          <w:rFonts w:ascii="Arial" w:hAnsi="Arial" w:cs="Arial"/>
          <w:sz w:val="24"/>
          <w:szCs w:val="24"/>
        </w:rPr>
        <w:t>Жилище</w:t>
      </w:r>
      <w:r w:rsidR="00831B54" w:rsidRPr="00E613BF">
        <w:rPr>
          <w:rFonts w:ascii="Arial" w:hAnsi="Arial" w:cs="Arial"/>
          <w:sz w:val="24"/>
          <w:szCs w:val="24"/>
        </w:rPr>
        <w:t>»</w:t>
      </w:r>
      <w:r w:rsidR="00D90BCD" w:rsidRPr="00E613BF">
        <w:rPr>
          <w:rFonts w:ascii="Arial" w:hAnsi="Arial" w:cs="Arial"/>
          <w:sz w:val="24"/>
          <w:szCs w:val="24"/>
        </w:rPr>
        <w:t xml:space="preserve"> на 2015-2020 годы (далее - федеральная подпрограмма), </w:t>
      </w:r>
      <w:hyperlink r:id="rId27" w:history="1">
        <w:r w:rsidR="00D90BCD" w:rsidRPr="00E613BF">
          <w:rPr>
            <w:rFonts w:ascii="Arial" w:hAnsi="Arial" w:cs="Arial"/>
            <w:sz w:val="24"/>
            <w:szCs w:val="24"/>
          </w:rPr>
          <w:t>подпрограммы</w:t>
        </w:r>
      </w:hyperlink>
      <w:r w:rsidR="00D90BCD" w:rsidRPr="00E613BF">
        <w:rPr>
          <w:rFonts w:ascii="Arial" w:hAnsi="Arial" w:cs="Arial"/>
          <w:sz w:val="24"/>
          <w:szCs w:val="24"/>
        </w:rPr>
        <w:t xml:space="preserve"> </w:t>
      </w:r>
      <w:r w:rsidR="00831B54" w:rsidRPr="00E613BF">
        <w:rPr>
          <w:rFonts w:ascii="Arial" w:hAnsi="Arial" w:cs="Arial"/>
          <w:sz w:val="24"/>
          <w:szCs w:val="24"/>
        </w:rPr>
        <w:t xml:space="preserve">«Обеспечение жильем молодых семей» </w:t>
      </w:r>
      <w:r w:rsidR="00D90BCD" w:rsidRPr="00E613BF">
        <w:rPr>
          <w:rFonts w:ascii="Arial" w:hAnsi="Arial" w:cs="Arial"/>
          <w:sz w:val="24"/>
          <w:szCs w:val="24"/>
        </w:rPr>
        <w:t>государственной программы Московской области "Жилище"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Муниципальной программы предусматривают оказание государственной и муниципальной поддержки молодым семьям - участницам федеральной </w:t>
      </w:r>
      <w:hyperlink r:id="rId28"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29"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в улучшении жилищных условий путем предоставления им социальных выплат на приобретение жилого помещения или строительс</w:t>
      </w:r>
      <w:r w:rsidR="00FF3B69" w:rsidRPr="00E613BF">
        <w:rPr>
          <w:rFonts w:ascii="Arial" w:hAnsi="Arial" w:cs="Arial"/>
          <w:sz w:val="24"/>
          <w:szCs w:val="24"/>
        </w:rPr>
        <w:t>тво индивидуального жилого дома</w:t>
      </w:r>
      <w:r w:rsidRPr="00E613BF">
        <w:rPr>
          <w:rFonts w:ascii="Arial" w:hAnsi="Arial" w:cs="Arial"/>
          <w:sz w:val="24"/>
          <w:szCs w:val="24"/>
        </w:rPr>
        <w:t xml:space="preserve"> (</w:t>
      </w:r>
      <w:hyperlink w:anchor="Par696" w:history="1">
        <w:r w:rsidRPr="00E613BF">
          <w:rPr>
            <w:rFonts w:ascii="Arial" w:hAnsi="Arial" w:cs="Arial"/>
            <w:sz w:val="24"/>
            <w:szCs w:val="24"/>
          </w:rPr>
          <w:t xml:space="preserve">приложение </w:t>
        </w:r>
        <w:r w:rsidR="00831B54" w:rsidRPr="00E613BF">
          <w:rPr>
            <w:rFonts w:ascii="Arial" w:hAnsi="Arial" w:cs="Arial"/>
            <w:sz w:val="24"/>
            <w:szCs w:val="24"/>
          </w:rPr>
          <w:t>№</w:t>
        </w:r>
        <w:r w:rsidRPr="00E613BF">
          <w:rPr>
            <w:rFonts w:ascii="Arial" w:hAnsi="Arial" w:cs="Arial"/>
            <w:sz w:val="24"/>
            <w:szCs w:val="24"/>
          </w:rPr>
          <w:t xml:space="preserve"> 1</w:t>
        </w:r>
      </w:hyperlink>
      <w:r w:rsidRPr="00E613BF">
        <w:rPr>
          <w:rFonts w:ascii="Arial" w:hAnsi="Arial" w:cs="Arial"/>
          <w:sz w:val="24"/>
          <w:szCs w:val="24"/>
        </w:rPr>
        <w:t xml:space="preserve"> к подпрограмме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w:t>
      </w:r>
    </w:p>
    <w:p w:rsidR="00506FCE" w:rsidRPr="00E613BF" w:rsidRDefault="00506FCE" w:rsidP="00506FC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Реализация мероприятий в рамках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506FCE" w:rsidRPr="00E613BF" w:rsidRDefault="00506FCE" w:rsidP="00506FC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506FCE" w:rsidRPr="00E613BF" w:rsidRDefault="00506FCE" w:rsidP="00506FC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Возможность решения жилищной проблемы в рамках </w:t>
      </w:r>
      <w:r w:rsidR="00FF3B69" w:rsidRPr="00E613BF">
        <w:rPr>
          <w:rFonts w:ascii="Arial" w:hAnsi="Arial" w:cs="Arial"/>
          <w:sz w:val="24"/>
          <w:szCs w:val="24"/>
        </w:rPr>
        <w:t>"Обеспечение жильем молодых семей" Муниципальной программы,</w:t>
      </w:r>
      <w:r w:rsidRPr="00E613BF">
        <w:rPr>
          <w:rFonts w:ascii="Arial" w:hAnsi="Arial" w:cs="Arial"/>
          <w:sz w:val="24"/>
          <w:szCs w:val="24"/>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Порядок предоставления молодым семьям социальных выплат и их использования устанавливается </w:t>
      </w:r>
      <w:hyperlink w:anchor="Par998" w:history="1">
        <w:r w:rsidRPr="00E613BF">
          <w:rPr>
            <w:rFonts w:ascii="Arial" w:hAnsi="Arial" w:cs="Arial"/>
            <w:sz w:val="24"/>
            <w:szCs w:val="24"/>
          </w:rPr>
          <w:t>Правилами</w:t>
        </w:r>
      </w:hyperlink>
      <w:r w:rsidRPr="00E613BF">
        <w:rPr>
          <w:rFonts w:ascii="Arial" w:hAnsi="Arial" w:cs="Arial"/>
          <w:sz w:val="24"/>
          <w:szCs w:val="24"/>
        </w:rPr>
        <w:t xml:space="preserve"> предоставления молодым семьям социальных выплат на приобретение жилого помещения или строительство индивидуального жилого дома (приложение </w:t>
      </w:r>
      <w:r w:rsidR="00831B54" w:rsidRPr="00E613BF">
        <w:rPr>
          <w:rFonts w:ascii="Arial" w:hAnsi="Arial" w:cs="Arial"/>
          <w:sz w:val="24"/>
          <w:szCs w:val="24"/>
        </w:rPr>
        <w:t>№</w:t>
      </w:r>
      <w:r w:rsidRPr="00E613BF">
        <w:rPr>
          <w:rFonts w:ascii="Arial" w:hAnsi="Arial" w:cs="Arial"/>
          <w:sz w:val="24"/>
          <w:szCs w:val="24"/>
        </w:rPr>
        <w:t xml:space="preserve"> 2 к подпрограмме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6D2158" w:rsidRPr="00E613BF" w:rsidRDefault="006D2158" w:rsidP="006D215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Размер общей площади жилого помещения, с учетом которой определяется размер социальной выплаты, составляет:</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для семьи численностью 2 человека (молодые супруги или 1 молодой родитель и ребенок) - 42 кв. 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Средняя стоимость жилья, принимаемая при расчете размера социальной выплаты, определяется по формуле:</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СтЖ = Н x РЖ, где: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СтЖ - средняя стоимость жилья, принимаемая при расчете размера социальной выплаты;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РЖ - размер общей площади жилого помещения, определяемый в соответствии с требованиями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3A3070" w:rsidRPr="00E613BF" w:rsidRDefault="003A3070"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использования социальной выплаты в соответствии с подпунктом 6 пункта 2 </w:t>
      </w:r>
      <w:hyperlink w:anchor="Par998" w:history="1">
        <w:r w:rsidRPr="00E613BF">
          <w:rPr>
            <w:rFonts w:ascii="Arial" w:hAnsi="Arial" w:cs="Arial"/>
            <w:sz w:val="24"/>
            <w:szCs w:val="24"/>
          </w:rPr>
          <w:t>Правил</w:t>
        </w:r>
      </w:hyperlink>
      <w:r w:rsidRPr="00E613BF">
        <w:rPr>
          <w:rFonts w:ascii="Arial" w:hAnsi="Arial" w:cs="Arial"/>
          <w:sz w:val="24"/>
          <w:szCs w:val="24"/>
        </w:rPr>
        <w:t xml:space="preserve"> предоставления молодым семьям социальных выплат на приобретение жилого помещения или строительство индивидуального жилого дома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30 процентов средней стоимости жилья, определяемой в соответствии с требованиями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 для молодых семей, не имеющих детей;</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35 процентов средней стоимости жилья, определяемой в соответствии с требованиями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 для молодых семей, имеющих 1 ребенка и более.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bookmarkStart w:id="36" w:name="Par598"/>
      <w:bookmarkEnd w:id="36"/>
      <w:r w:rsidRPr="00E613BF">
        <w:rPr>
          <w:rFonts w:ascii="Arial" w:hAnsi="Arial" w:cs="Arial"/>
          <w:sz w:val="24"/>
          <w:szCs w:val="24"/>
        </w:rPr>
        <w:t>4. Порядок установления норматива стоимости 1 кв. м общей</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площади жилья по городскому округу Электросталь Московской</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области для расчета размера социальной выплаты</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на приобретение жилого помещения или строительство</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индивидуального жилого дома в рамках реализации федеральной</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подпрограммы Московской области</w:t>
      </w:r>
    </w:p>
    <w:p w:rsidR="00BA4358"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федеральной </w:t>
      </w:r>
      <w:hyperlink r:id="rId3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3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Норматив стоимости одного квадратного метра устанавливается равной величине Рыночной стоимости одного квадратного метра.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строительство индивидуального жилого дома, остается неизменным в течение всего срока действия свидетельства.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D90BCD" w:rsidRPr="00E613BF" w:rsidRDefault="00D90BCD" w:rsidP="00D90BCD">
      <w:pPr>
        <w:autoSpaceDE w:val="0"/>
        <w:autoSpaceDN w:val="0"/>
        <w:adjustRightInd w:val="0"/>
        <w:spacing w:after="0" w:line="240" w:lineRule="auto"/>
        <w:ind w:firstLine="540"/>
        <w:jc w:val="both"/>
        <w:rPr>
          <w:rFonts w:ascii="Arial" w:eastAsia="Times New Roman" w:hAnsi="Arial" w:cs="Arial"/>
          <w:b/>
          <w:sz w:val="24"/>
          <w:szCs w:val="24"/>
        </w:rPr>
      </w:pPr>
      <w:r w:rsidRPr="00E613BF">
        <w:rPr>
          <w:rFonts w:ascii="Arial" w:hAnsi="Arial" w:cs="Arial"/>
          <w:sz w:val="24"/>
          <w:szCs w:val="24"/>
        </w:rPr>
        <w:t>В целях более эффективного использования денежных средств Норматив стоимости одного квадратного метра может устанавливаться на весь срок действия Соглашения ( дополнительного соглашения) о взаимодействии  Государственного заказчика и Администрации городского округа Электросталь Московской области  по реализации федеральной подпрограммы, подпрограммы Московской области в текущем году до полного исполнения обязательств по нему.</w:t>
      </w: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bookmarkStart w:id="37" w:name="Par614"/>
      <w:bookmarkEnd w:id="37"/>
      <w:r w:rsidRPr="00E613BF">
        <w:rPr>
          <w:rFonts w:ascii="Arial" w:hAnsi="Arial" w:cs="Arial"/>
          <w:sz w:val="24"/>
          <w:szCs w:val="24"/>
        </w:rPr>
        <w:t>5. Условия предоставления и методика расчета субсидий</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из бюджета Московской области на софинансирование</w:t>
      </w:r>
    </w:p>
    <w:p w:rsidR="00BA4358"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мероприятий подпрограммы </w:t>
      </w:r>
      <w:r w:rsidR="00BA4358" w:rsidRPr="00E613BF">
        <w:rPr>
          <w:rFonts w:ascii="Arial" w:hAnsi="Arial" w:cs="Arial"/>
          <w:sz w:val="24"/>
          <w:szCs w:val="24"/>
        </w:rPr>
        <w:t xml:space="preserve">«Обеспечение жильем молодых семей» </w:t>
      </w:r>
    </w:p>
    <w:p w:rsidR="00DD4E83"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Главным распорядителем средств бюджета Московской области, выделяемых на реализацию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в том числе средств, поступивших из федерального бюджета, является Министерство строительного комплекса Московской области (далее - Государственный заказчик).</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Главным распорядителем средств бюджета городского округа Электросталь Московской области, выделяемых на реализацию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в том числе средств, поступивших из федерального бюджета, бюджета Московской области, является администрация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формировании городским округом Электросталь Московской области заявки на участие в федеральной </w:t>
      </w:r>
      <w:hyperlink r:id="rId32"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33"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 доля средств бюджета Московской области и средств бюджета городского округа Электросталь Московской области зависит от уровня софинансирования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уровня софинансирования за счет субсидии определяется по формуле:</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 = 0,3 / РБО, где: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0,3 - средний уровень софинансирования расходных обязательств субъектов Российской Федерации;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РБО - уровень расчетной бюджетной обеспеченности Московской области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Правительством Российской Федерации.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федеральной </w:t>
      </w:r>
      <w:hyperlink r:id="rId34"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35"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устанавливаются Государственным заказчиком.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отсутствия или недостаточности средств федерального бюджета, выделенных Московской области на софинансирование мероприятий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бюджета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субсидий из бюджета Московской области бюджету городского округа Электросталь Московской области на реализацию </w:t>
      </w:r>
      <w:hyperlink r:id="rId36"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федеральной целевой программы </w:t>
      </w:r>
      <w:r w:rsidR="00BA4358" w:rsidRPr="00E613BF">
        <w:rPr>
          <w:rFonts w:ascii="Arial" w:hAnsi="Arial" w:cs="Arial"/>
          <w:sz w:val="24"/>
          <w:szCs w:val="24"/>
        </w:rPr>
        <w:t>«</w:t>
      </w:r>
      <w:r w:rsidRPr="00E613BF">
        <w:rPr>
          <w:rFonts w:ascii="Arial" w:hAnsi="Arial" w:cs="Arial"/>
          <w:sz w:val="24"/>
          <w:szCs w:val="24"/>
        </w:rPr>
        <w:t>Жилище</w:t>
      </w:r>
      <w:r w:rsidR="00BA4358" w:rsidRPr="00E613BF">
        <w:rPr>
          <w:rFonts w:ascii="Arial" w:hAnsi="Arial" w:cs="Arial"/>
          <w:sz w:val="24"/>
          <w:szCs w:val="24"/>
        </w:rPr>
        <w:t>»</w:t>
      </w:r>
      <w:r w:rsidRPr="00E613BF">
        <w:rPr>
          <w:rFonts w:ascii="Arial" w:hAnsi="Arial" w:cs="Arial"/>
          <w:sz w:val="24"/>
          <w:szCs w:val="24"/>
        </w:rPr>
        <w:t xml:space="preserve"> на 2015-2020 годы за счет средств, перечисляемых из федерального бюджета (далее - средства федерального бюджета);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субсидий из бюджета Московской области бюджету городского округа Электросталь Московской области на реализацию </w:t>
      </w:r>
      <w:hyperlink r:id="rId37"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государственной программы Московской области </w:t>
      </w:r>
      <w:r w:rsidR="00BA4358" w:rsidRPr="00E613BF">
        <w:rPr>
          <w:rFonts w:ascii="Arial" w:hAnsi="Arial" w:cs="Arial"/>
          <w:sz w:val="24"/>
          <w:szCs w:val="24"/>
        </w:rPr>
        <w:t>«</w:t>
      </w:r>
      <w:r w:rsidRPr="00E613BF">
        <w:rPr>
          <w:rFonts w:ascii="Arial" w:hAnsi="Arial" w:cs="Arial"/>
          <w:sz w:val="24"/>
          <w:szCs w:val="24"/>
        </w:rPr>
        <w:t>Жилище</w:t>
      </w:r>
      <w:r w:rsidR="00BA4358" w:rsidRPr="00E613BF">
        <w:rPr>
          <w:rFonts w:ascii="Arial" w:hAnsi="Arial" w:cs="Arial"/>
          <w:sz w:val="24"/>
          <w:szCs w:val="24"/>
        </w:rPr>
        <w:t>»</w:t>
      </w:r>
      <w:r w:rsidRPr="00E613BF">
        <w:rPr>
          <w:rFonts w:ascii="Arial" w:hAnsi="Arial" w:cs="Arial"/>
          <w:sz w:val="24"/>
          <w:szCs w:val="24"/>
        </w:rPr>
        <w:t xml:space="preserve"> (далее - средства бюджета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Городской округ Электросталь Московской области определяет объемы ежегодного финансирования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и предусматривает эти объемы в бюджете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Критерии отбора </w:t>
      </w:r>
      <w:r w:rsidR="00C973C3" w:rsidRPr="00E613BF">
        <w:rPr>
          <w:rFonts w:ascii="Arial" w:hAnsi="Arial" w:cs="Arial"/>
          <w:sz w:val="24"/>
          <w:szCs w:val="24"/>
        </w:rPr>
        <w:t>и порядок проведени</w:t>
      </w:r>
      <w:r w:rsidR="009E36AC" w:rsidRPr="00E613BF">
        <w:rPr>
          <w:rFonts w:ascii="Arial" w:hAnsi="Arial" w:cs="Arial"/>
          <w:sz w:val="24"/>
          <w:szCs w:val="24"/>
        </w:rPr>
        <w:t>я</w:t>
      </w:r>
      <w:r w:rsidR="00C973C3" w:rsidRPr="00E613BF">
        <w:rPr>
          <w:rFonts w:ascii="Arial" w:hAnsi="Arial" w:cs="Arial"/>
          <w:sz w:val="24"/>
          <w:szCs w:val="24"/>
        </w:rPr>
        <w:t xml:space="preserve"> конкурсного отбора муниципальных образований Московской области для участия в федеральной подпрограмме и Подпрограмме </w:t>
      </w:r>
      <w:r w:rsidRPr="00E613BF">
        <w:rPr>
          <w:rFonts w:ascii="Arial" w:hAnsi="Arial" w:cs="Arial"/>
          <w:sz w:val="24"/>
          <w:szCs w:val="24"/>
        </w:rPr>
        <w:t>устанавливаются Государственным заказчиком.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Средства федерального бюджета, бюджета Московской области, предусмотренные на реализацию федеральной </w:t>
      </w:r>
      <w:hyperlink r:id="rId38"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39"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w:t>
      </w:r>
      <w:r w:rsidR="00BA4358" w:rsidRPr="00E613BF">
        <w:rPr>
          <w:rFonts w:ascii="Arial" w:hAnsi="Arial" w:cs="Arial"/>
          <w:sz w:val="24"/>
          <w:szCs w:val="24"/>
        </w:rPr>
        <w:t>А</w:t>
      </w:r>
      <w:r w:rsidRPr="00E613BF">
        <w:rPr>
          <w:rFonts w:ascii="Arial" w:hAnsi="Arial" w:cs="Arial"/>
          <w:sz w:val="24"/>
          <w:szCs w:val="24"/>
        </w:rPr>
        <w:t>дминистрацией городского округа Электросталь Московской области.</w:t>
      </w:r>
    </w:p>
    <w:p w:rsidR="00DD4E83"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Указанное соглашение заключается при условии, что в бюджете городского округа Электросталь Московской области предусмотрены средства для реализации федеральной </w:t>
      </w:r>
      <w:hyperlink r:id="rId4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4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w:t>
      </w: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bookmarkStart w:id="38" w:name="Par647"/>
      <w:bookmarkEnd w:id="38"/>
      <w:r w:rsidRPr="00E613BF">
        <w:rPr>
          <w:rFonts w:ascii="Arial" w:hAnsi="Arial" w:cs="Arial"/>
          <w:sz w:val="24"/>
          <w:szCs w:val="24"/>
        </w:rPr>
        <w:t>6. Порядок взаимодействия структурных подразделений</w:t>
      </w:r>
    </w:p>
    <w:p w:rsidR="00D90BCD" w:rsidRPr="00E613BF" w:rsidRDefault="00671B9F"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А</w:t>
      </w:r>
      <w:r w:rsidR="00D90BCD" w:rsidRPr="00E613BF">
        <w:rPr>
          <w:rFonts w:ascii="Arial" w:hAnsi="Arial" w:cs="Arial"/>
          <w:sz w:val="24"/>
          <w:szCs w:val="24"/>
        </w:rPr>
        <w:t>дминистрации городского округа Электросталь</w:t>
      </w:r>
    </w:p>
    <w:p w:rsidR="00D90BCD" w:rsidRPr="00E613BF" w:rsidRDefault="00D90BCD" w:rsidP="00F354AA">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Московской области с Муниципальным заказчиком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Муниципальный заказчик организует текущее управление реализацией подпрограммы </w:t>
      </w:r>
      <w:r w:rsidR="00DD4E83"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Муниципальной программы, взаимодействие со структурными подразделениями </w:t>
      </w:r>
      <w:r w:rsidR="00DD4E83" w:rsidRPr="00E613BF">
        <w:rPr>
          <w:rFonts w:ascii="Arial" w:hAnsi="Arial" w:cs="Arial"/>
          <w:sz w:val="24"/>
          <w:szCs w:val="24"/>
        </w:rPr>
        <w:t>А</w:t>
      </w:r>
      <w:r w:rsidRPr="00E613BF">
        <w:rPr>
          <w:rFonts w:ascii="Arial" w:hAnsi="Arial" w:cs="Arial"/>
          <w:sz w:val="24"/>
          <w:szCs w:val="24"/>
        </w:rPr>
        <w:t>дминистрации городского округа Электросталь Московской области, участвующими в реализации подпрограммы, Государственным заказчиком.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осуществляет:</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мероприятия по принятию молодых семей на учет в качестве нуждающихся в жилых помещения в порядке, установленном законодательством Российской Федерации,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мероприятия по признанию молодых семей участницами федеральной </w:t>
      </w:r>
      <w:hyperlink r:id="rId42"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4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проверку документов, предоставляемых молодыми семьями для участия в федеральной </w:t>
      </w:r>
      <w:hyperlink r:id="rId44" w:history="1">
        <w:r w:rsidRPr="00E613BF">
          <w:rPr>
            <w:rFonts w:ascii="Arial" w:hAnsi="Arial" w:cs="Arial"/>
            <w:sz w:val="24"/>
            <w:szCs w:val="24"/>
          </w:rPr>
          <w:t>подпрограмме</w:t>
        </w:r>
      </w:hyperlink>
      <w:r w:rsidRPr="00E613BF">
        <w:rPr>
          <w:rFonts w:ascii="Arial" w:hAnsi="Arial" w:cs="Arial"/>
          <w:sz w:val="24"/>
          <w:szCs w:val="24"/>
        </w:rPr>
        <w:t xml:space="preserve">, </w:t>
      </w:r>
      <w:hyperlink r:id="rId45"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мероприятия по включению молодых семей – участниц федеральной </w:t>
      </w:r>
      <w:hyperlink r:id="rId46"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47"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в список молодых семей, изъявивших желание получить социальную выплату в планируемом году;</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формирование списков молодых семей - участниц федеральной </w:t>
      </w:r>
      <w:hyperlink r:id="rId48"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49"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изъявивших желание получить социальную выплату в планируемом году по городскому округу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определение ежегодных объемов финансирования на реализацию мероприятий федеральной </w:t>
      </w:r>
      <w:hyperlink r:id="rId5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5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DD4E83"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за счет средств бюджета городского округа Электросталь Московской области;</w:t>
      </w:r>
    </w:p>
    <w:p w:rsidR="004626D8" w:rsidRPr="00E613BF" w:rsidRDefault="004626D8" w:rsidP="004626D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w:t>
      </w:r>
      <w:r w:rsidR="00651CD0" w:rsidRPr="00E613BF">
        <w:rPr>
          <w:rFonts w:ascii="Arial" w:hAnsi="Arial" w:cs="Arial"/>
          <w:sz w:val="24"/>
          <w:szCs w:val="24"/>
        </w:rPr>
        <w:t xml:space="preserve">подготовку </w:t>
      </w:r>
      <w:r w:rsidRPr="00E613BF">
        <w:rPr>
          <w:rFonts w:ascii="Arial" w:hAnsi="Arial" w:cs="Arial"/>
          <w:sz w:val="24"/>
          <w:szCs w:val="24"/>
        </w:rPr>
        <w:t>проект</w:t>
      </w:r>
      <w:r w:rsidR="00651CD0" w:rsidRPr="00E613BF">
        <w:rPr>
          <w:rFonts w:ascii="Arial" w:hAnsi="Arial" w:cs="Arial"/>
          <w:sz w:val="24"/>
          <w:szCs w:val="24"/>
        </w:rPr>
        <w:t>а</w:t>
      </w:r>
      <w:r w:rsidRPr="00E613BF">
        <w:rPr>
          <w:rFonts w:ascii="Arial" w:hAnsi="Arial" w:cs="Arial"/>
          <w:sz w:val="24"/>
          <w:szCs w:val="24"/>
        </w:rPr>
        <w:t xml:space="preserve"> решения Совета депутатов городского округа Электросталь Московской области, устанавливающий норматив стоимости одного квадратного метра общей площади жилья в городском округе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выдачу молодым семьям свидетельств о праве на получение социальной выплаты и дополнительной социальной выплаты на приобретение жилого помещения или строительство индивидуального жилого дома;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разрабатывает «Дорожную карту»;</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вводит в подсистему ГАСУ МО информацию о реализации подпрограммы «Обеспечение жильем молодых семей» 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готовит отчетность о реализации федеральной </w:t>
      </w:r>
      <w:hyperlink r:id="rId52"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5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DD4E83"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формирует заявку городского округа Электросталь Московской области на участие в отборе муниципальных образований для участия в федеральной </w:t>
      </w:r>
      <w:hyperlink r:id="rId54"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55"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D90BCD" w:rsidRPr="00E613BF" w:rsidRDefault="00F952EF"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Управление  учета,</w:t>
      </w:r>
      <w:r w:rsidR="00E552B6">
        <w:rPr>
          <w:rFonts w:ascii="Arial" w:hAnsi="Arial" w:cs="Arial"/>
          <w:sz w:val="24"/>
          <w:szCs w:val="24"/>
        </w:rPr>
        <w:t xml:space="preserve">  контроля, сводной отчетности </w:t>
      </w:r>
      <w:r w:rsidRPr="00E613BF">
        <w:rPr>
          <w:rFonts w:ascii="Arial" w:hAnsi="Arial" w:cs="Arial"/>
          <w:sz w:val="24"/>
          <w:szCs w:val="24"/>
        </w:rPr>
        <w:t xml:space="preserve">Администрации </w:t>
      </w:r>
      <w:r w:rsidR="00D90BCD" w:rsidRPr="00E613BF">
        <w:rPr>
          <w:rFonts w:ascii="Arial" w:hAnsi="Arial" w:cs="Arial"/>
          <w:sz w:val="24"/>
          <w:szCs w:val="24"/>
        </w:rPr>
        <w:t>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проект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56"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57"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DD4E83"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 взаимодействует с банком по перечислению социальных выплат молодым семьям;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ведет учет использования средств федерального, областного и местного бюджетов;</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принимает участие в подготовке документов для заявки городского округа Электросталь Московской области на участие в отборе муниципальных образований для участия в федеральной </w:t>
      </w:r>
      <w:hyperlink r:id="rId58"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59"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 течение года принимает участие в разработке правовых актов городского округа Электросталь Московской области по реализации подпрограммы "Обеспечение жильем молодых семей" 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принимает участие в подготовке отчетности о реализации федеральной </w:t>
      </w:r>
      <w:hyperlink r:id="rId6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6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FF43B9"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соглашение между Государственным заказчиком и </w:t>
      </w:r>
      <w:r w:rsidR="00FF43B9" w:rsidRPr="00E613BF">
        <w:rPr>
          <w:rFonts w:ascii="Arial" w:hAnsi="Arial" w:cs="Arial"/>
          <w:sz w:val="24"/>
          <w:szCs w:val="24"/>
        </w:rPr>
        <w:t>А</w:t>
      </w:r>
      <w:r w:rsidRPr="00E613BF">
        <w:rPr>
          <w:rFonts w:ascii="Arial" w:hAnsi="Arial" w:cs="Arial"/>
          <w:sz w:val="24"/>
          <w:szCs w:val="24"/>
        </w:rPr>
        <w:t xml:space="preserve">дминистрацией городского округа Электросталь Московской области о реализации мероприятий федеральной </w:t>
      </w:r>
      <w:hyperlink r:id="rId62"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6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FF43B9"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на текущий год.</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Экономическое управление администрации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w:t>
      </w:r>
      <w:r w:rsidR="008779E3" w:rsidRPr="00E613BF">
        <w:rPr>
          <w:rFonts w:ascii="Arial" w:hAnsi="Arial" w:cs="Arial"/>
          <w:sz w:val="24"/>
          <w:szCs w:val="24"/>
        </w:rPr>
        <w:t xml:space="preserve">согласовывает </w:t>
      </w:r>
      <w:r w:rsidRPr="00E613BF">
        <w:rPr>
          <w:rFonts w:ascii="Arial" w:hAnsi="Arial" w:cs="Arial"/>
          <w:sz w:val="24"/>
          <w:szCs w:val="24"/>
        </w:rPr>
        <w:t>проект решения Совета депутатов городского округа Электросталь Московской области, устанавливающий норматив стоимости одного квадратного метра общей площади жилья в городском округе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принимает участие в подготовке документов для заявки городского округа Электросталь Московской области на участие в отборе муниципальных образований для участия в федеральной </w:t>
      </w:r>
      <w:hyperlink r:id="rId64"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65"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проверяет и согласовывает расчет объема бюджетных средств, необходимых </w:t>
      </w:r>
      <w:r w:rsidR="00A26495" w:rsidRPr="00E613BF">
        <w:rPr>
          <w:rFonts w:ascii="Arial" w:hAnsi="Arial" w:cs="Arial"/>
          <w:sz w:val="24"/>
          <w:szCs w:val="24"/>
        </w:rPr>
        <w:t>А</w:t>
      </w:r>
      <w:r w:rsidRPr="00E613BF">
        <w:rPr>
          <w:rFonts w:ascii="Arial" w:hAnsi="Arial" w:cs="Arial"/>
          <w:sz w:val="24"/>
          <w:szCs w:val="24"/>
        </w:rPr>
        <w:t xml:space="preserve">дминистрации городского округа Электросталь Московской области для реализации федеральной </w:t>
      </w:r>
      <w:hyperlink r:id="rId66"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67"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A26495"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проверяет и согласовывает предложение городского округа Электросталь Московской области на участие в отборе муниципальных образований для участия в федеральной </w:t>
      </w:r>
      <w:hyperlink r:id="rId68"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69"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A16C9C"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w:t>
      </w:r>
      <w:r w:rsidR="00A16C9C" w:rsidRPr="00E613BF">
        <w:rPr>
          <w:rFonts w:ascii="Arial" w:hAnsi="Arial" w:cs="Arial"/>
          <w:sz w:val="24"/>
          <w:szCs w:val="24"/>
        </w:rPr>
        <w:t xml:space="preserve">согласовывает проект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70" w:history="1">
        <w:r w:rsidR="00A16C9C" w:rsidRPr="00E613BF">
          <w:rPr>
            <w:rFonts w:ascii="Arial" w:hAnsi="Arial" w:cs="Arial"/>
            <w:sz w:val="24"/>
            <w:szCs w:val="24"/>
          </w:rPr>
          <w:t>подпрограммы</w:t>
        </w:r>
      </w:hyperlink>
      <w:r w:rsidR="00A16C9C" w:rsidRPr="00E613BF">
        <w:rPr>
          <w:rFonts w:ascii="Arial" w:hAnsi="Arial" w:cs="Arial"/>
          <w:sz w:val="24"/>
          <w:szCs w:val="24"/>
        </w:rPr>
        <w:t xml:space="preserve">, </w:t>
      </w:r>
      <w:hyperlink r:id="rId71" w:history="1">
        <w:r w:rsidR="00A16C9C" w:rsidRPr="00E613BF">
          <w:rPr>
            <w:rFonts w:ascii="Arial" w:hAnsi="Arial" w:cs="Arial"/>
            <w:sz w:val="24"/>
            <w:szCs w:val="24"/>
          </w:rPr>
          <w:t>подпрограммы</w:t>
        </w:r>
      </w:hyperlink>
      <w:r w:rsidR="00A16C9C" w:rsidRPr="00E613BF">
        <w:rPr>
          <w:rFonts w:ascii="Arial" w:hAnsi="Arial" w:cs="Arial"/>
          <w:sz w:val="24"/>
          <w:szCs w:val="24"/>
        </w:rPr>
        <w:t xml:space="preserve"> Московской области, подпрограммы </w:t>
      </w:r>
      <w:r w:rsidR="008042C4" w:rsidRPr="00E613BF">
        <w:rPr>
          <w:rFonts w:ascii="Arial" w:hAnsi="Arial" w:cs="Arial"/>
          <w:sz w:val="24"/>
          <w:szCs w:val="24"/>
        </w:rPr>
        <w:t xml:space="preserve">«Обеспечение жильем молодых семей» </w:t>
      </w:r>
      <w:r w:rsidR="00A16C9C" w:rsidRPr="00E613BF">
        <w:rPr>
          <w:rFonts w:ascii="Arial" w:hAnsi="Arial" w:cs="Arial"/>
          <w:sz w:val="24"/>
          <w:szCs w:val="24"/>
        </w:rPr>
        <w:t xml:space="preserve"> Муниципальной программы, взаимодействует с банком по перечислению социальных выплат молодым семьям;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принимает участие в разработке правовых актов городского округа Электросталь Московской области по реализации федеральной </w:t>
      </w:r>
      <w:hyperlink r:id="rId72"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7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042C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w:t>
      </w:r>
    </w:p>
    <w:p w:rsidR="00D90BCD" w:rsidRPr="00E613BF" w:rsidRDefault="00EA132C" w:rsidP="00D90BCD">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Отдел </w:t>
      </w:r>
      <w:r w:rsidR="00D90BCD" w:rsidRPr="00E613BF">
        <w:rPr>
          <w:rFonts w:ascii="Arial" w:hAnsi="Arial" w:cs="Arial"/>
          <w:sz w:val="24"/>
          <w:szCs w:val="24"/>
        </w:rPr>
        <w:t xml:space="preserve"> правового обеспечения и кадровой </w:t>
      </w:r>
      <w:r>
        <w:rPr>
          <w:rFonts w:ascii="Arial" w:hAnsi="Arial" w:cs="Arial"/>
          <w:sz w:val="24"/>
          <w:szCs w:val="24"/>
        </w:rPr>
        <w:t>работы</w:t>
      </w:r>
      <w:r w:rsidR="00D90BCD" w:rsidRPr="00E613BF">
        <w:rPr>
          <w:rFonts w:ascii="Arial" w:hAnsi="Arial" w:cs="Arial"/>
          <w:sz w:val="24"/>
          <w:szCs w:val="24"/>
        </w:rPr>
        <w:t xml:space="preserve"> администрации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принимает участие в разработке правовых актов городского округа Электросталь Московской области по реализации федеральной </w:t>
      </w:r>
      <w:hyperlink r:id="rId74"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75"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042C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 в своевременном внесении изменений в нее в соответствии с законодательством Российской Федерации;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соглашение между Государственным заказчиком и администрацией городского округа Электросталь Московской области о реализации мероприятий федеральной </w:t>
      </w:r>
      <w:hyperlink r:id="rId76"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77"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042C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на текущий год;</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соглашения </w:t>
      </w:r>
      <w:r w:rsidR="008042C4" w:rsidRPr="00E613BF">
        <w:rPr>
          <w:rFonts w:ascii="Arial" w:hAnsi="Arial" w:cs="Arial"/>
          <w:sz w:val="24"/>
          <w:szCs w:val="24"/>
        </w:rPr>
        <w:t>А</w:t>
      </w:r>
      <w:r w:rsidRPr="00E613BF">
        <w:rPr>
          <w:rFonts w:ascii="Arial" w:hAnsi="Arial" w:cs="Arial"/>
          <w:sz w:val="24"/>
          <w:szCs w:val="24"/>
        </w:rPr>
        <w:t xml:space="preserve">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78"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79"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w:t>
      </w:r>
    </w:p>
    <w:p w:rsidR="00D90BCD" w:rsidRPr="00E613BF" w:rsidRDefault="0094577E" w:rsidP="00367DB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Ф</w:t>
      </w:r>
      <w:r w:rsidR="00D90BCD" w:rsidRPr="00E613BF">
        <w:rPr>
          <w:rFonts w:ascii="Arial" w:hAnsi="Arial" w:cs="Arial"/>
          <w:sz w:val="24"/>
          <w:szCs w:val="24"/>
        </w:rPr>
        <w:t>инансовое управление администрации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принимает участие в подготовке документов для заявки городского округа Электросталь Московской области на участие в отборе;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соглашение между Государственным заказчиком и администрацией городского округа Электросталь Московской области о реализации мероприятий федеральной </w:t>
      </w:r>
      <w:hyperlink r:id="rId8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8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C2C8D"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на текущий год;</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82"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8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w:t>
      </w:r>
    </w:p>
    <w:p w:rsidR="00F354AA"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принимает участие в подготовке отчетности о реализации федеральной </w:t>
      </w:r>
      <w:hyperlink r:id="rId84"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85"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C2C8D"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bookmarkStart w:id="39" w:name="Par690"/>
      <w:bookmarkEnd w:id="39"/>
      <w:r w:rsidR="00A46E10" w:rsidRPr="00E613BF">
        <w:rPr>
          <w:rFonts w:ascii="Arial" w:hAnsi="Arial" w:cs="Arial"/>
          <w:sz w:val="24"/>
          <w:szCs w:val="24"/>
        </w:rPr>
        <w:t xml:space="preserve">         </w:t>
      </w: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left="4679" w:firstLine="708"/>
        <w:jc w:val="both"/>
        <w:rPr>
          <w:rFonts w:ascii="Arial" w:hAnsi="Arial" w:cs="Arial"/>
          <w:sz w:val="24"/>
          <w:szCs w:val="24"/>
        </w:rPr>
        <w:sectPr w:rsidR="00A46E10" w:rsidRPr="00E613BF" w:rsidSect="00E613BF">
          <w:pgSz w:w="11905" w:h="16838"/>
          <w:pgMar w:top="1134" w:right="567" w:bottom="1134" w:left="1134" w:header="720" w:footer="720" w:gutter="0"/>
          <w:cols w:space="720"/>
          <w:noEndnote/>
          <w:docGrid w:linePitch="299"/>
        </w:sectPr>
      </w:pPr>
    </w:p>
    <w:p w:rsidR="00FD2ECF" w:rsidRPr="00E613BF" w:rsidRDefault="00FD2ECF" w:rsidP="00F354AA">
      <w:pPr>
        <w:widowControl w:val="0"/>
        <w:autoSpaceDE w:val="0"/>
        <w:autoSpaceDN w:val="0"/>
        <w:adjustRightInd w:val="0"/>
        <w:spacing w:after="0" w:line="240" w:lineRule="auto"/>
        <w:ind w:left="4679" w:firstLine="708"/>
        <w:jc w:val="both"/>
        <w:rPr>
          <w:rFonts w:ascii="Arial" w:hAnsi="Arial" w:cs="Arial"/>
          <w:sz w:val="24"/>
          <w:szCs w:val="24"/>
        </w:rPr>
      </w:pPr>
      <w:r w:rsidRPr="00E613BF">
        <w:rPr>
          <w:rFonts w:ascii="Arial" w:hAnsi="Arial" w:cs="Arial"/>
          <w:sz w:val="24"/>
          <w:szCs w:val="24"/>
        </w:rPr>
        <w:t xml:space="preserve">Приложение </w:t>
      </w:r>
      <w:r w:rsidR="00471B9A" w:rsidRPr="00E613BF">
        <w:rPr>
          <w:rFonts w:ascii="Arial" w:hAnsi="Arial" w:cs="Arial"/>
          <w:sz w:val="24"/>
          <w:szCs w:val="24"/>
        </w:rPr>
        <w:t>№</w:t>
      </w:r>
      <w:r w:rsidRPr="00E613BF">
        <w:rPr>
          <w:rFonts w:ascii="Arial" w:hAnsi="Arial" w:cs="Arial"/>
          <w:sz w:val="24"/>
          <w:szCs w:val="24"/>
        </w:rPr>
        <w:t xml:space="preserve"> 1</w:t>
      </w:r>
    </w:p>
    <w:p w:rsidR="00C41177" w:rsidRPr="00E613BF" w:rsidRDefault="00FD2ECF" w:rsidP="00F354AA">
      <w:pPr>
        <w:widowControl w:val="0"/>
        <w:tabs>
          <w:tab w:val="left" w:pos="0"/>
        </w:tabs>
        <w:autoSpaceDE w:val="0"/>
        <w:autoSpaceDN w:val="0"/>
        <w:adjustRightInd w:val="0"/>
        <w:spacing w:after="0" w:line="240" w:lineRule="auto"/>
        <w:ind w:left="5387"/>
        <w:rPr>
          <w:rFonts w:ascii="Arial" w:hAnsi="Arial" w:cs="Arial"/>
          <w:sz w:val="24"/>
          <w:szCs w:val="24"/>
        </w:rPr>
      </w:pPr>
      <w:r w:rsidRPr="00E613BF">
        <w:rPr>
          <w:rFonts w:ascii="Arial" w:hAnsi="Arial" w:cs="Arial"/>
          <w:sz w:val="24"/>
          <w:szCs w:val="24"/>
        </w:rPr>
        <w:t xml:space="preserve">к подпрограмме </w:t>
      </w:r>
      <w:r w:rsidR="002A2E20"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городского округа Электросталь Московской области</w:t>
      </w:r>
      <w:r w:rsidR="00471B9A" w:rsidRPr="00E613BF">
        <w:rPr>
          <w:rFonts w:ascii="Arial" w:hAnsi="Arial" w:cs="Arial"/>
          <w:sz w:val="24"/>
          <w:szCs w:val="24"/>
        </w:rPr>
        <w:t xml:space="preserve"> </w:t>
      </w:r>
      <w:r w:rsidR="002A2E20" w:rsidRPr="00E613BF">
        <w:rPr>
          <w:rFonts w:ascii="Arial" w:hAnsi="Arial" w:cs="Arial"/>
          <w:sz w:val="24"/>
          <w:szCs w:val="24"/>
        </w:rPr>
        <w:t>«</w:t>
      </w:r>
      <w:r w:rsidRPr="00E613BF">
        <w:rPr>
          <w:rFonts w:ascii="Arial" w:hAnsi="Arial" w:cs="Arial"/>
          <w:sz w:val="24"/>
          <w:szCs w:val="24"/>
        </w:rPr>
        <w:t>Жилище</w:t>
      </w:r>
      <w:r w:rsidR="002A2E20" w:rsidRPr="00E613BF">
        <w:rPr>
          <w:rFonts w:ascii="Arial" w:hAnsi="Arial" w:cs="Arial"/>
          <w:sz w:val="24"/>
          <w:szCs w:val="24"/>
        </w:rPr>
        <w:t>»</w:t>
      </w:r>
      <w:r w:rsidRPr="00E613BF">
        <w:rPr>
          <w:rFonts w:ascii="Arial" w:hAnsi="Arial" w:cs="Arial"/>
          <w:sz w:val="24"/>
          <w:szCs w:val="24"/>
        </w:rPr>
        <w:t xml:space="preserve"> на 201</w:t>
      </w:r>
      <w:r w:rsidR="00535739" w:rsidRPr="00E613BF">
        <w:rPr>
          <w:rFonts w:ascii="Arial" w:hAnsi="Arial" w:cs="Arial"/>
          <w:sz w:val="24"/>
          <w:szCs w:val="24"/>
        </w:rPr>
        <w:t>7</w:t>
      </w:r>
      <w:r w:rsidRPr="00E613BF">
        <w:rPr>
          <w:rFonts w:ascii="Arial" w:hAnsi="Arial" w:cs="Arial"/>
          <w:sz w:val="24"/>
          <w:szCs w:val="24"/>
        </w:rPr>
        <w:t>-20</w:t>
      </w:r>
      <w:r w:rsidR="00535739" w:rsidRPr="00E613BF">
        <w:rPr>
          <w:rFonts w:ascii="Arial" w:hAnsi="Arial" w:cs="Arial"/>
          <w:sz w:val="24"/>
          <w:szCs w:val="24"/>
        </w:rPr>
        <w:t>21</w:t>
      </w:r>
      <w:r w:rsidRPr="00E613BF">
        <w:rPr>
          <w:rFonts w:ascii="Arial" w:hAnsi="Arial" w:cs="Arial"/>
          <w:sz w:val="24"/>
          <w:szCs w:val="24"/>
        </w:rPr>
        <w:t xml:space="preserve"> годы.</w:t>
      </w:r>
    </w:p>
    <w:p w:rsidR="00FD2ECF" w:rsidRPr="00E613BF" w:rsidRDefault="00FD2ECF" w:rsidP="00FD2ECF">
      <w:pPr>
        <w:pStyle w:val="ConsPlusNormal"/>
        <w:jc w:val="center"/>
        <w:rPr>
          <w:rFonts w:ascii="Arial" w:hAnsi="Arial" w:cs="Arial"/>
          <w:sz w:val="24"/>
          <w:szCs w:val="24"/>
        </w:rPr>
      </w:pPr>
      <w:r w:rsidRPr="00E613BF">
        <w:rPr>
          <w:rFonts w:ascii="Arial" w:hAnsi="Arial" w:cs="Arial"/>
          <w:sz w:val="24"/>
          <w:szCs w:val="24"/>
        </w:rPr>
        <w:t>Перечень мероприятий подпрограммы</w:t>
      </w:r>
    </w:p>
    <w:p w:rsidR="00A208F0" w:rsidRDefault="00A208F0" w:rsidP="00A208F0">
      <w:pPr>
        <w:widowControl w:val="0"/>
        <w:tabs>
          <w:tab w:val="left" w:pos="851"/>
        </w:tabs>
        <w:autoSpaceDE w:val="0"/>
        <w:autoSpaceDN w:val="0"/>
        <w:adjustRightInd w:val="0"/>
        <w:spacing w:after="0" w:line="240" w:lineRule="auto"/>
        <w:ind w:left="5103"/>
        <w:jc w:val="both"/>
        <w:rPr>
          <w:rFonts w:ascii="Arial" w:hAnsi="Arial" w:cs="Arial"/>
          <w:sz w:val="24"/>
          <w:szCs w:val="24"/>
        </w:rPr>
      </w:pPr>
      <w:r>
        <w:rPr>
          <w:rFonts w:ascii="Arial" w:hAnsi="Arial" w:cs="Arial"/>
          <w:sz w:val="24"/>
          <w:szCs w:val="24"/>
        </w:rPr>
        <w:t xml:space="preserve">    </w:t>
      </w:r>
      <w:r w:rsidR="00FD2ECF" w:rsidRPr="00E613BF">
        <w:rPr>
          <w:rFonts w:ascii="Arial" w:hAnsi="Arial" w:cs="Arial"/>
          <w:sz w:val="24"/>
          <w:szCs w:val="24"/>
        </w:rPr>
        <w:t>«Обеспечение жильем молодых семей» муниципальной программы городского округа</w:t>
      </w:r>
    </w:p>
    <w:p w:rsidR="00A208F0" w:rsidRDefault="00FD2ECF" w:rsidP="00A208F0">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 xml:space="preserve"> </w:t>
      </w:r>
      <w:r w:rsidR="00A208F0">
        <w:rPr>
          <w:rFonts w:ascii="Arial" w:hAnsi="Arial" w:cs="Arial"/>
          <w:sz w:val="24"/>
          <w:szCs w:val="24"/>
        </w:rPr>
        <w:t xml:space="preserve">   </w:t>
      </w:r>
      <w:r w:rsidRPr="00E613BF">
        <w:rPr>
          <w:rFonts w:ascii="Arial" w:hAnsi="Arial" w:cs="Arial"/>
          <w:sz w:val="24"/>
          <w:szCs w:val="24"/>
        </w:rPr>
        <w:t>Электросталь Московской области «Жилище» на 201</w:t>
      </w:r>
      <w:r w:rsidR="00535739" w:rsidRPr="00E613BF">
        <w:rPr>
          <w:rFonts w:ascii="Arial" w:hAnsi="Arial" w:cs="Arial"/>
          <w:sz w:val="24"/>
          <w:szCs w:val="24"/>
        </w:rPr>
        <w:t>7</w:t>
      </w:r>
      <w:r w:rsidRPr="00E613BF">
        <w:rPr>
          <w:rFonts w:ascii="Arial" w:hAnsi="Arial" w:cs="Arial"/>
          <w:sz w:val="24"/>
          <w:szCs w:val="24"/>
        </w:rPr>
        <w:t>-20</w:t>
      </w:r>
      <w:r w:rsidR="00535739" w:rsidRPr="00E613BF">
        <w:rPr>
          <w:rFonts w:ascii="Arial" w:hAnsi="Arial" w:cs="Arial"/>
          <w:sz w:val="24"/>
          <w:szCs w:val="24"/>
        </w:rPr>
        <w:t>21</w:t>
      </w:r>
      <w:r w:rsidRPr="00E613BF">
        <w:rPr>
          <w:rFonts w:ascii="Arial" w:hAnsi="Arial" w:cs="Arial"/>
          <w:sz w:val="24"/>
          <w:szCs w:val="24"/>
        </w:rPr>
        <w:t>годы»</w:t>
      </w:r>
      <w:r w:rsidR="00A208F0" w:rsidRPr="00A208F0">
        <w:rPr>
          <w:rFonts w:ascii="Arial" w:hAnsi="Arial" w:cs="Arial"/>
          <w:sz w:val="24"/>
          <w:szCs w:val="24"/>
        </w:rPr>
        <w:t xml:space="preserve"> </w:t>
      </w:r>
      <w:r w:rsidR="00A208F0">
        <w:rPr>
          <w:rFonts w:ascii="Arial" w:hAnsi="Arial" w:cs="Arial"/>
          <w:sz w:val="24"/>
          <w:szCs w:val="24"/>
        </w:rPr>
        <w:t xml:space="preserve">( в ред. </w:t>
      </w:r>
    </w:p>
    <w:p w:rsidR="00A208F0" w:rsidRDefault="00A208F0" w:rsidP="00A208F0">
      <w:pPr>
        <w:widowControl w:val="0"/>
        <w:tabs>
          <w:tab w:val="left" w:pos="851"/>
        </w:tabs>
        <w:autoSpaceDE w:val="0"/>
        <w:autoSpaceDN w:val="0"/>
        <w:adjustRightInd w:val="0"/>
        <w:spacing w:after="0" w:line="240" w:lineRule="auto"/>
        <w:ind w:left="5103"/>
        <w:jc w:val="both"/>
        <w:rPr>
          <w:rFonts w:ascii="Arial" w:hAnsi="Arial" w:cs="Arial"/>
          <w:sz w:val="24"/>
          <w:szCs w:val="24"/>
        </w:rPr>
      </w:pPr>
      <w:r>
        <w:rPr>
          <w:rFonts w:ascii="Arial" w:hAnsi="Arial" w:cs="Arial"/>
          <w:sz w:val="24"/>
          <w:szCs w:val="24"/>
        </w:rPr>
        <w:t xml:space="preserve">     постановления Администрации городского округа Электросталь Московской области</w:t>
      </w:r>
    </w:p>
    <w:p w:rsidR="00A208F0" w:rsidRPr="00236A6A" w:rsidRDefault="00A208F0" w:rsidP="00A208F0">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236A6A">
        <w:rPr>
          <w:rFonts w:ascii="Arial" w:hAnsi="Arial" w:cs="Arial"/>
          <w:sz w:val="24"/>
          <w:szCs w:val="24"/>
        </w:rPr>
        <w:t xml:space="preserve">     от </w:t>
      </w:r>
      <w:r w:rsidR="00236A6A" w:rsidRPr="00236A6A">
        <w:rPr>
          <w:rFonts w:ascii="Arial" w:hAnsi="Arial" w:cs="Arial"/>
          <w:sz w:val="24"/>
          <w:szCs w:val="24"/>
        </w:rPr>
        <w:t>22.06.</w:t>
      </w:r>
      <w:r w:rsidRPr="00236A6A">
        <w:rPr>
          <w:rFonts w:ascii="Arial" w:hAnsi="Arial" w:cs="Arial"/>
          <w:sz w:val="24"/>
          <w:szCs w:val="24"/>
        </w:rPr>
        <w:t xml:space="preserve">2017 № </w:t>
      </w:r>
      <w:r w:rsidR="00236A6A" w:rsidRPr="00236A6A">
        <w:rPr>
          <w:rFonts w:ascii="Arial" w:hAnsi="Arial" w:cs="Arial"/>
          <w:sz w:val="24"/>
          <w:szCs w:val="24"/>
        </w:rPr>
        <w:t>422/6</w:t>
      </w:r>
      <w:r w:rsidRPr="00236A6A">
        <w:rPr>
          <w:rFonts w:ascii="Arial" w:hAnsi="Arial" w:cs="Arial"/>
          <w:sz w:val="24"/>
          <w:szCs w:val="24"/>
        </w:rPr>
        <w:t>)</w:t>
      </w:r>
    </w:p>
    <w:p w:rsidR="00A46E10" w:rsidRDefault="00A46E10" w:rsidP="00B15368">
      <w:pPr>
        <w:pStyle w:val="ConsPlusNormal"/>
        <w:jc w:val="center"/>
        <w:rPr>
          <w:rFonts w:ascii="Arial" w:hAnsi="Arial" w:cs="Arial"/>
          <w:sz w:val="24"/>
          <w:szCs w:val="24"/>
        </w:rPr>
      </w:pPr>
    </w:p>
    <w:tbl>
      <w:tblPr>
        <w:tblW w:w="15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690"/>
        <w:gridCol w:w="851"/>
        <w:gridCol w:w="709"/>
        <w:gridCol w:w="991"/>
        <w:gridCol w:w="1134"/>
        <w:gridCol w:w="993"/>
        <w:gridCol w:w="992"/>
        <w:gridCol w:w="642"/>
        <w:gridCol w:w="634"/>
        <w:gridCol w:w="334"/>
        <w:gridCol w:w="535"/>
        <w:gridCol w:w="123"/>
        <w:gridCol w:w="312"/>
        <w:gridCol w:w="699"/>
        <w:gridCol w:w="1276"/>
        <w:gridCol w:w="2268"/>
        <w:gridCol w:w="2126"/>
      </w:tblGrid>
      <w:tr w:rsidR="002442D5" w:rsidRPr="002442D5" w:rsidTr="00236A6A">
        <w:trPr>
          <w:gridBefore w:val="1"/>
          <w:wBefore w:w="494" w:type="dxa"/>
          <w:jc w:val="center"/>
        </w:trPr>
        <w:tc>
          <w:tcPr>
            <w:tcW w:w="690" w:type="dxa"/>
            <w:vMerge w:val="restart"/>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 xml:space="preserve">№ </w:t>
            </w:r>
          </w:p>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п/п</w:t>
            </w:r>
          </w:p>
        </w:tc>
        <w:tc>
          <w:tcPr>
            <w:tcW w:w="851" w:type="dxa"/>
            <w:vMerge w:val="restart"/>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Мероприятия по реализации подпрограммы</w:t>
            </w:r>
          </w:p>
        </w:tc>
        <w:tc>
          <w:tcPr>
            <w:tcW w:w="709" w:type="dxa"/>
            <w:vMerge w:val="restart"/>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Сроки исполнения мероприятий</w:t>
            </w:r>
          </w:p>
        </w:tc>
        <w:tc>
          <w:tcPr>
            <w:tcW w:w="991" w:type="dxa"/>
            <w:vMerge w:val="restart"/>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Источники финансирования</w:t>
            </w:r>
          </w:p>
        </w:tc>
        <w:tc>
          <w:tcPr>
            <w:tcW w:w="1134" w:type="dxa"/>
            <w:vMerge w:val="restart"/>
          </w:tcPr>
          <w:p w:rsidR="002442D5" w:rsidRDefault="002442D5" w:rsidP="00CF19DA">
            <w:pPr>
              <w:pStyle w:val="ConsPlusNormal"/>
              <w:jc w:val="center"/>
              <w:rPr>
                <w:rFonts w:ascii="Arial" w:hAnsi="Arial" w:cs="Arial"/>
                <w:sz w:val="24"/>
                <w:szCs w:val="24"/>
              </w:rPr>
            </w:pPr>
            <w:r w:rsidRPr="002442D5">
              <w:rPr>
                <w:rFonts w:ascii="Arial" w:hAnsi="Arial" w:cs="Arial"/>
                <w:sz w:val="24"/>
                <w:szCs w:val="24"/>
              </w:rPr>
              <w:t>Объем финансирования мероприятия в текущем финансовом году (тыс. руб.)</w:t>
            </w:r>
            <w:hyperlink w:anchor="P981" w:history="1">
              <w:r w:rsidRPr="002442D5">
                <w:rPr>
                  <w:rFonts w:ascii="Arial" w:hAnsi="Arial" w:cs="Arial"/>
                  <w:color w:val="0000FF"/>
                  <w:sz w:val="24"/>
                  <w:szCs w:val="24"/>
                </w:rPr>
                <w:t>*</w:t>
              </w:r>
            </w:hyperlink>
          </w:p>
          <w:p w:rsidR="002442D5" w:rsidRPr="002442D5" w:rsidRDefault="002442D5" w:rsidP="00CF19DA">
            <w:pPr>
              <w:pStyle w:val="ConsPlusNormal"/>
              <w:jc w:val="center"/>
              <w:rPr>
                <w:rFonts w:ascii="Arial" w:hAnsi="Arial" w:cs="Arial"/>
                <w:sz w:val="24"/>
                <w:szCs w:val="24"/>
              </w:rPr>
            </w:pPr>
          </w:p>
        </w:tc>
        <w:tc>
          <w:tcPr>
            <w:tcW w:w="993" w:type="dxa"/>
            <w:vMerge w:val="restart"/>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Всего (тыс. руб.)</w:t>
            </w:r>
          </w:p>
        </w:tc>
        <w:tc>
          <w:tcPr>
            <w:tcW w:w="5547" w:type="dxa"/>
            <w:gridSpan w:val="9"/>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Объем финансирования по годам (тыс. руб.)</w:t>
            </w:r>
          </w:p>
        </w:tc>
        <w:tc>
          <w:tcPr>
            <w:tcW w:w="2268" w:type="dxa"/>
            <w:vMerge w:val="restart"/>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Ответственный за выполнение мероприятия программы</w:t>
            </w:r>
          </w:p>
        </w:tc>
        <w:tc>
          <w:tcPr>
            <w:tcW w:w="2126" w:type="dxa"/>
            <w:vMerge w:val="restart"/>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Результаты выполнения мероприятий подпрограммы</w:t>
            </w:r>
          </w:p>
        </w:tc>
      </w:tr>
      <w:tr w:rsidR="002442D5" w:rsidRPr="002442D5" w:rsidTr="00236A6A">
        <w:trPr>
          <w:gridBefore w:val="1"/>
          <w:wBefore w:w="494" w:type="dxa"/>
          <w:jc w:val="center"/>
        </w:trPr>
        <w:tc>
          <w:tcPr>
            <w:tcW w:w="690" w:type="dxa"/>
            <w:vMerge/>
          </w:tcPr>
          <w:p w:rsidR="002442D5" w:rsidRPr="002442D5" w:rsidRDefault="002442D5" w:rsidP="00CF19DA">
            <w:pPr>
              <w:rPr>
                <w:rFonts w:ascii="Arial" w:hAnsi="Arial" w:cs="Arial"/>
                <w:sz w:val="24"/>
                <w:szCs w:val="24"/>
              </w:rPr>
            </w:pPr>
          </w:p>
        </w:tc>
        <w:tc>
          <w:tcPr>
            <w:tcW w:w="851" w:type="dxa"/>
            <w:vMerge/>
          </w:tcPr>
          <w:p w:rsidR="002442D5" w:rsidRPr="002442D5" w:rsidRDefault="002442D5" w:rsidP="00CF19DA">
            <w:pPr>
              <w:rPr>
                <w:rFonts w:ascii="Arial" w:hAnsi="Arial" w:cs="Arial"/>
                <w:sz w:val="24"/>
                <w:szCs w:val="24"/>
              </w:rPr>
            </w:pPr>
          </w:p>
        </w:tc>
        <w:tc>
          <w:tcPr>
            <w:tcW w:w="709" w:type="dxa"/>
            <w:vMerge/>
          </w:tcPr>
          <w:p w:rsidR="002442D5" w:rsidRPr="002442D5" w:rsidRDefault="002442D5" w:rsidP="00CF19DA">
            <w:pPr>
              <w:rPr>
                <w:rFonts w:ascii="Arial" w:hAnsi="Arial" w:cs="Arial"/>
                <w:sz w:val="24"/>
                <w:szCs w:val="24"/>
              </w:rPr>
            </w:pPr>
          </w:p>
        </w:tc>
        <w:tc>
          <w:tcPr>
            <w:tcW w:w="991" w:type="dxa"/>
            <w:vMerge/>
          </w:tcPr>
          <w:p w:rsidR="002442D5" w:rsidRPr="002442D5" w:rsidRDefault="002442D5" w:rsidP="00CF19DA">
            <w:pPr>
              <w:rPr>
                <w:rFonts w:ascii="Arial" w:hAnsi="Arial" w:cs="Arial"/>
                <w:sz w:val="24"/>
                <w:szCs w:val="24"/>
              </w:rPr>
            </w:pPr>
          </w:p>
        </w:tc>
        <w:tc>
          <w:tcPr>
            <w:tcW w:w="1134" w:type="dxa"/>
            <w:vMerge/>
          </w:tcPr>
          <w:p w:rsidR="002442D5" w:rsidRPr="002442D5" w:rsidRDefault="002442D5" w:rsidP="00CF19DA">
            <w:pPr>
              <w:rPr>
                <w:rFonts w:ascii="Arial" w:hAnsi="Arial" w:cs="Arial"/>
                <w:sz w:val="24"/>
                <w:szCs w:val="24"/>
              </w:rPr>
            </w:pPr>
          </w:p>
        </w:tc>
        <w:tc>
          <w:tcPr>
            <w:tcW w:w="993" w:type="dxa"/>
            <w:vMerge/>
          </w:tcPr>
          <w:p w:rsidR="002442D5" w:rsidRPr="002442D5" w:rsidRDefault="002442D5" w:rsidP="00CF19DA">
            <w:pPr>
              <w:rPr>
                <w:rFonts w:ascii="Arial" w:hAnsi="Arial" w:cs="Arial"/>
                <w:sz w:val="24"/>
                <w:szCs w:val="24"/>
              </w:rPr>
            </w:pPr>
          </w:p>
        </w:tc>
        <w:tc>
          <w:tcPr>
            <w:tcW w:w="992" w:type="dxa"/>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2017</w:t>
            </w:r>
          </w:p>
        </w:tc>
        <w:tc>
          <w:tcPr>
            <w:tcW w:w="1276" w:type="dxa"/>
            <w:gridSpan w:val="2"/>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2018</w:t>
            </w:r>
          </w:p>
        </w:tc>
        <w:tc>
          <w:tcPr>
            <w:tcW w:w="869" w:type="dxa"/>
            <w:gridSpan w:val="2"/>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2019</w:t>
            </w:r>
          </w:p>
        </w:tc>
        <w:tc>
          <w:tcPr>
            <w:tcW w:w="1134" w:type="dxa"/>
            <w:gridSpan w:val="3"/>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2020</w:t>
            </w:r>
          </w:p>
        </w:tc>
        <w:tc>
          <w:tcPr>
            <w:tcW w:w="1276" w:type="dxa"/>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2021</w:t>
            </w:r>
          </w:p>
        </w:tc>
        <w:tc>
          <w:tcPr>
            <w:tcW w:w="2268" w:type="dxa"/>
            <w:vMerge/>
          </w:tcPr>
          <w:p w:rsidR="002442D5" w:rsidRPr="002442D5" w:rsidRDefault="002442D5" w:rsidP="00CF19DA">
            <w:pPr>
              <w:rPr>
                <w:rFonts w:ascii="Arial" w:hAnsi="Arial" w:cs="Arial"/>
                <w:sz w:val="24"/>
                <w:szCs w:val="24"/>
              </w:rPr>
            </w:pPr>
          </w:p>
        </w:tc>
        <w:tc>
          <w:tcPr>
            <w:tcW w:w="2126" w:type="dxa"/>
            <w:vMerge/>
          </w:tcPr>
          <w:p w:rsidR="002442D5" w:rsidRPr="002442D5" w:rsidRDefault="002442D5" w:rsidP="00CF19DA">
            <w:pPr>
              <w:rPr>
                <w:rFonts w:ascii="Arial" w:hAnsi="Arial" w:cs="Arial"/>
                <w:sz w:val="24"/>
                <w:szCs w:val="24"/>
              </w:rPr>
            </w:pPr>
          </w:p>
        </w:tc>
      </w:tr>
      <w:tr w:rsidR="002442D5" w:rsidRPr="002442D5" w:rsidTr="00236A6A">
        <w:trPr>
          <w:gridBefore w:val="1"/>
          <w:wBefore w:w="494" w:type="dxa"/>
          <w:jc w:val="center"/>
        </w:trPr>
        <w:tc>
          <w:tcPr>
            <w:tcW w:w="690" w:type="dxa"/>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1</w:t>
            </w:r>
          </w:p>
        </w:tc>
        <w:tc>
          <w:tcPr>
            <w:tcW w:w="851" w:type="dxa"/>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2</w:t>
            </w:r>
          </w:p>
        </w:tc>
        <w:tc>
          <w:tcPr>
            <w:tcW w:w="709" w:type="dxa"/>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3</w:t>
            </w:r>
          </w:p>
        </w:tc>
        <w:tc>
          <w:tcPr>
            <w:tcW w:w="991" w:type="dxa"/>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4</w:t>
            </w:r>
          </w:p>
        </w:tc>
        <w:tc>
          <w:tcPr>
            <w:tcW w:w="1134" w:type="dxa"/>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5</w:t>
            </w:r>
          </w:p>
        </w:tc>
        <w:tc>
          <w:tcPr>
            <w:tcW w:w="993" w:type="dxa"/>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6</w:t>
            </w:r>
          </w:p>
        </w:tc>
        <w:tc>
          <w:tcPr>
            <w:tcW w:w="992" w:type="dxa"/>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7</w:t>
            </w:r>
          </w:p>
        </w:tc>
        <w:tc>
          <w:tcPr>
            <w:tcW w:w="1276" w:type="dxa"/>
            <w:gridSpan w:val="2"/>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8</w:t>
            </w:r>
          </w:p>
        </w:tc>
        <w:tc>
          <w:tcPr>
            <w:tcW w:w="869" w:type="dxa"/>
            <w:gridSpan w:val="2"/>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9</w:t>
            </w:r>
          </w:p>
        </w:tc>
        <w:tc>
          <w:tcPr>
            <w:tcW w:w="1134" w:type="dxa"/>
            <w:gridSpan w:val="3"/>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10</w:t>
            </w:r>
          </w:p>
        </w:tc>
        <w:tc>
          <w:tcPr>
            <w:tcW w:w="1276" w:type="dxa"/>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11</w:t>
            </w:r>
          </w:p>
        </w:tc>
        <w:tc>
          <w:tcPr>
            <w:tcW w:w="2268" w:type="dxa"/>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12</w:t>
            </w:r>
          </w:p>
        </w:tc>
        <w:tc>
          <w:tcPr>
            <w:tcW w:w="2126" w:type="dxa"/>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13</w:t>
            </w:r>
          </w:p>
        </w:tc>
      </w:tr>
      <w:tr w:rsidR="002442D5" w:rsidRPr="002442D5" w:rsidTr="00236A6A">
        <w:trPr>
          <w:gridBefore w:val="1"/>
          <w:wBefore w:w="494" w:type="dxa"/>
          <w:trHeight w:val="2004"/>
          <w:jc w:val="center"/>
        </w:trPr>
        <w:tc>
          <w:tcPr>
            <w:tcW w:w="690" w:type="dxa"/>
            <w:vMerge w:val="restart"/>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w:t>
            </w:r>
          </w:p>
        </w:tc>
        <w:tc>
          <w:tcPr>
            <w:tcW w:w="851" w:type="dxa"/>
            <w:vMerge w:val="restart"/>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 xml:space="preserve">Задача </w:t>
            </w:r>
          </w:p>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 xml:space="preserve">Предоставление молодым семьям социальных выплат на приобретение </w:t>
            </w: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жилого помещения или строительство индивидуального жилого дома</w:t>
            </w:r>
          </w:p>
        </w:tc>
        <w:tc>
          <w:tcPr>
            <w:tcW w:w="709" w:type="dxa"/>
            <w:vMerge w:val="restart"/>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Итого</w:t>
            </w: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tc>
        <w:tc>
          <w:tcPr>
            <w:tcW w:w="1134" w:type="dxa"/>
          </w:tcPr>
          <w:p w:rsidR="002442D5" w:rsidRPr="002442D5" w:rsidRDefault="002442D5" w:rsidP="00CF19DA">
            <w:pPr>
              <w:pStyle w:val="ConsPlusNormal"/>
              <w:jc w:val="center"/>
              <w:rPr>
                <w:rFonts w:ascii="Arial" w:hAnsi="Arial" w:cs="Arial"/>
                <w:sz w:val="24"/>
                <w:szCs w:val="24"/>
              </w:rPr>
            </w:pPr>
            <w:r w:rsidRPr="002442D5">
              <w:rPr>
                <w:rFonts w:ascii="Arial" w:hAnsi="Arial" w:cs="Arial"/>
                <w:sz w:val="24"/>
                <w:szCs w:val="24"/>
              </w:rPr>
              <w:t>5599,8</w:t>
            </w:r>
          </w:p>
        </w:tc>
        <w:tc>
          <w:tcPr>
            <w:tcW w:w="993"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43999,8</w:t>
            </w:r>
          </w:p>
        </w:tc>
        <w:tc>
          <w:tcPr>
            <w:tcW w:w="992"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4444,7</w:t>
            </w:r>
          </w:p>
          <w:p w:rsidR="002442D5" w:rsidRPr="002442D5" w:rsidRDefault="002442D5" w:rsidP="00CF19DA">
            <w:pPr>
              <w:rPr>
                <w:rFonts w:ascii="Arial" w:hAnsi="Arial" w:cs="Arial"/>
                <w:sz w:val="24"/>
                <w:szCs w:val="24"/>
              </w:rPr>
            </w:pPr>
          </w:p>
          <w:p w:rsidR="002442D5" w:rsidRPr="002442D5" w:rsidRDefault="002442D5" w:rsidP="00CF19DA">
            <w:pPr>
              <w:rPr>
                <w:rFonts w:ascii="Arial" w:hAnsi="Arial" w:cs="Arial"/>
                <w:sz w:val="24"/>
                <w:szCs w:val="24"/>
              </w:rPr>
            </w:pPr>
          </w:p>
          <w:p w:rsidR="002442D5" w:rsidRPr="002442D5" w:rsidRDefault="002442D5" w:rsidP="00CF19DA">
            <w:pPr>
              <w:rPr>
                <w:rFonts w:ascii="Arial" w:hAnsi="Arial" w:cs="Arial"/>
                <w:sz w:val="24"/>
                <w:szCs w:val="24"/>
              </w:rPr>
            </w:pPr>
          </w:p>
          <w:p w:rsidR="002442D5" w:rsidRPr="002442D5" w:rsidRDefault="002442D5" w:rsidP="00CF19DA">
            <w:pPr>
              <w:rPr>
                <w:rFonts w:ascii="Arial" w:hAnsi="Arial" w:cs="Arial"/>
                <w:sz w:val="24"/>
                <w:szCs w:val="24"/>
              </w:rPr>
            </w:pPr>
          </w:p>
        </w:tc>
        <w:tc>
          <w:tcPr>
            <w:tcW w:w="1276"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9254,2</w:t>
            </w:r>
          </w:p>
        </w:tc>
        <w:tc>
          <w:tcPr>
            <w:tcW w:w="869"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10100,3</w:t>
            </w:r>
          </w:p>
        </w:tc>
        <w:tc>
          <w:tcPr>
            <w:tcW w:w="1134" w:type="dxa"/>
            <w:gridSpan w:val="3"/>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10100,3</w:t>
            </w:r>
          </w:p>
        </w:tc>
        <w:tc>
          <w:tcPr>
            <w:tcW w:w="127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10100,3</w:t>
            </w:r>
          </w:p>
        </w:tc>
        <w:tc>
          <w:tcPr>
            <w:tcW w:w="2268" w:type="dxa"/>
            <w:vMerge w:val="restart"/>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tc>
        <w:tc>
          <w:tcPr>
            <w:tcW w:w="2126" w:type="dxa"/>
            <w:vMerge w:val="restart"/>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Предоставление социальных выплат молодым семьям, участницам  федеральной подпрограммы и Подпрограммы МО</w:t>
            </w:r>
          </w:p>
        </w:tc>
      </w:tr>
      <w:tr w:rsidR="002442D5" w:rsidRPr="002442D5" w:rsidTr="00236A6A">
        <w:trPr>
          <w:gridBefore w:val="1"/>
          <w:wBefore w:w="494" w:type="dxa"/>
          <w:trHeight w:val="449"/>
          <w:jc w:val="center"/>
        </w:trPr>
        <w:tc>
          <w:tcPr>
            <w:tcW w:w="690" w:type="dxa"/>
            <w:vMerge/>
          </w:tcPr>
          <w:p w:rsidR="002442D5" w:rsidRPr="002442D5" w:rsidRDefault="002442D5" w:rsidP="00CF19DA">
            <w:pPr>
              <w:pStyle w:val="ConsPlusNormal"/>
              <w:rPr>
                <w:rFonts w:ascii="Arial" w:hAnsi="Arial" w:cs="Arial"/>
                <w:sz w:val="24"/>
                <w:szCs w:val="24"/>
              </w:rPr>
            </w:pPr>
          </w:p>
        </w:tc>
        <w:tc>
          <w:tcPr>
            <w:tcW w:w="851" w:type="dxa"/>
            <w:vMerge/>
          </w:tcPr>
          <w:p w:rsidR="002442D5" w:rsidRPr="002442D5" w:rsidRDefault="002442D5" w:rsidP="00CF19DA">
            <w:pPr>
              <w:pStyle w:val="ConsPlusNormal"/>
              <w:rPr>
                <w:rFonts w:ascii="Arial" w:hAnsi="Arial" w:cs="Arial"/>
                <w:sz w:val="24"/>
                <w:szCs w:val="24"/>
              </w:rPr>
            </w:pPr>
          </w:p>
        </w:tc>
        <w:tc>
          <w:tcPr>
            <w:tcW w:w="709" w:type="dxa"/>
            <w:vMerge/>
          </w:tcPr>
          <w:p w:rsidR="002442D5" w:rsidRPr="002442D5" w:rsidRDefault="002442D5" w:rsidP="00CF19DA">
            <w:pPr>
              <w:pStyle w:val="ConsPlusNormal"/>
              <w:rPr>
                <w:rFonts w:ascii="Arial" w:hAnsi="Arial" w:cs="Arial"/>
                <w:sz w:val="24"/>
                <w:szCs w:val="24"/>
              </w:rPr>
            </w:pP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Средства бюджета городс</w:t>
            </w: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кого округа Электросталь Московской области***</w:t>
            </w:r>
          </w:p>
        </w:tc>
        <w:tc>
          <w:tcPr>
            <w:tcW w:w="1134"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740,9</w:t>
            </w:r>
          </w:p>
        </w:tc>
        <w:tc>
          <w:tcPr>
            <w:tcW w:w="993"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6225,1</w:t>
            </w:r>
          </w:p>
        </w:tc>
        <w:tc>
          <w:tcPr>
            <w:tcW w:w="992"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579,4</w:t>
            </w:r>
          </w:p>
        </w:tc>
        <w:tc>
          <w:tcPr>
            <w:tcW w:w="1276"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1318,5</w:t>
            </w:r>
          </w:p>
        </w:tc>
        <w:tc>
          <w:tcPr>
            <w:tcW w:w="869"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1442,4</w:t>
            </w:r>
          </w:p>
        </w:tc>
        <w:tc>
          <w:tcPr>
            <w:tcW w:w="1134" w:type="dxa"/>
            <w:gridSpan w:val="3"/>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1442,4</w:t>
            </w:r>
          </w:p>
        </w:tc>
        <w:tc>
          <w:tcPr>
            <w:tcW w:w="127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1442,4</w:t>
            </w:r>
          </w:p>
        </w:tc>
        <w:tc>
          <w:tcPr>
            <w:tcW w:w="2268" w:type="dxa"/>
            <w:vMerge/>
          </w:tcPr>
          <w:p w:rsidR="002442D5" w:rsidRPr="002442D5" w:rsidRDefault="002442D5" w:rsidP="00CF19DA">
            <w:pPr>
              <w:pStyle w:val="ConsPlusNormal"/>
              <w:rPr>
                <w:rFonts w:ascii="Arial" w:hAnsi="Arial" w:cs="Arial"/>
                <w:sz w:val="24"/>
                <w:szCs w:val="24"/>
              </w:rPr>
            </w:pPr>
          </w:p>
        </w:tc>
        <w:tc>
          <w:tcPr>
            <w:tcW w:w="2126" w:type="dxa"/>
            <w:vMerge/>
          </w:tcPr>
          <w:p w:rsidR="002442D5" w:rsidRPr="002442D5" w:rsidRDefault="002442D5" w:rsidP="00CF19DA">
            <w:pPr>
              <w:pStyle w:val="ConsPlusNormal"/>
              <w:rPr>
                <w:rFonts w:ascii="Arial" w:hAnsi="Arial" w:cs="Arial"/>
                <w:sz w:val="24"/>
                <w:szCs w:val="24"/>
              </w:rPr>
            </w:pPr>
          </w:p>
        </w:tc>
      </w:tr>
      <w:tr w:rsidR="002442D5" w:rsidRPr="002442D5" w:rsidTr="00236A6A">
        <w:trPr>
          <w:gridBefore w:val="1"/>
          <w:wBefore w:w="494" w:type="dxa"/>
          <w:trHeight w:val="612"/>
          <w:jc w:val="center"/>
        </w:trPr>
        <w:tc>
          <w:tcPr>
            <w:tcW w:w="690" w:type="dxa"/>
            <w:vMerge/>
          </w:tcPr>
          <w:p w:rsidR="002442D5" w:rsidRPr="002442D5" w:rsidRDefault="002442D5" w:rsidP="00CF19DA">
            <w:pPr>
              <w:rPr>
                <w:rFonts w:ascii="Arial" w:hAnsi="Arial" w:cs="Arial"/>
                <w:sz w:val="24"/>
                <w:szCs w:val="24"/>
              </w:rPr>
            </w:pPr>
          </w:p>
        </w:tc>
        <w:tc>
          <w:tcPr>
            <w:tcW w:w="851" w:type="dxa"/>
            <w:vMerge/>
          </w:tcPr>
          <w:p w:rsidR="002442D5" w:rsidRPr="002442D5" w:rsidRDefault="002442D5" w:rsidP="00CF19DA">
            <w:pPr>
              <w:rPr>
                <w:rFonts w:ascii="Arial" w:hAnsi="Arial" w:cs="Arial"/>
                <w:sz w:val="24"/>
                <w:szCs w:val="24"/>
              </w:rPr>
            </w:pPr>
          </w:p>
        </w:tc>
        <w:tc>
          <w:tcPr>
            <w:tcW w:w="709" w:type="dxa"/>
            <w:vMerge/>
          </w:tcPr>
          <w:p w:rsidR="002442D5" w:rsidRPr="002442D5" w:rsidRDefault="002442D5" w:rsidP="00CF19DA">
            <w:pPr>
              <w:rPr>
                <w:rFonts w:ascii="Arial" w:hAnsi="Arial" w:cs="Arial"/>
                <w:sz w:val="24"/>
                <w:szCs w:val="24"/>
              </w:rPr>
            </w:pP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Средства бюджета Московской области*</w:t>
            </w:r>
          </w:p>
        </w:tc>
        <w:tc>
          <w:tcPr>
            <w:tcW w:w="1134"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740,9</w:t>
            </w:r>
          </w:p>
        </w:tc>
        <w:tc>
          <w:tcPr>
            <w:tcW w:w="993"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6225,1</w:t>
            </w:r>
          </w:p>
        </w:tc>
        <w:tc>
          <w:tcPr>
            <w:tcW w:w="992"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579,4</w:t>
            </w:r>
          </w:p>
        </w:tc>
        <w:tc>
          <w:tcPr>
            <w:tcW w:w="1276"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1318,5</w:t>
            </w:r>
          </w:p>
        </w:tc>
        <w:tc>
          <w:tcPr>
            <w:tcW w:w="869"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1442,4</w:t>
            </w:r>
          </w:p>
        </w:tc>
        <w:tc>
          <w:tcPr>
            <w:tcW w:w="1134" w:type="dxa"/>
            <w:gridSpan w:val="3"/>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1442,4</w:t>
            </w:r>
          </w:p>
        </w:tc>
        <w:tc>
          <w:tcPr>
            <w:tcW w:w="127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1442,4</w:t>
            </w:r>
          </w:p>
        </w:tc>
        <w:tc>
          <w:tcPr>
            <w:tcW w:w="2268" w:type="dxa"/>
            <w:vMerge/>
          </w:tcPr>
          <w:p w:rsidR="002442D5" w:rsidRPr="002442D5" w:rsidRDefault="002442D5" w:rsidP="00CF19DA">
            <w:pPr>
              <w:pStyle w:val="ConsPlusNormal"/>
              <w:rPr>
                <w:rFonts w:ascii="Arial" w:hAnsi="Arial" w:cs="Arial"/>
                <w:sz w:val="24"/>
                <w:szCs w:val="24"/>
              </w:rPr>
            </w:pPr>
          </w:p>
        </w:tc>
        <w:tc>
          <w:tcPr>
            <w:tcW w:w="2126" w:type="dxa"/>
            <w:vMerge/>
          </w:tcPr>
          <w:p w:rsidR="002442D5" w:rsidRPr="002442D5" w:rsidRDefault="002442D5" w:rsidP="00CF19DA">
            <w:pPr>
              <w:pStyle w:val="ConsPlusNormal"/>
              <w:rPr>
                <w:rFonts w:ascii="Arial" w:hAnsi="Arial" w:cs="Arial"/>
                <w:sz w:val="24"/>
                <w:szCs w:val="24"/>
              </w:rPr>
            </w:pPr>
          </w:p>
        </w:tc>
      </w:tr>
      <w:tr w:rsidR="002442D5" w:rsidRPr="002442D5" w:rsidTr="00236A6A">
        <w:trPr>
          <w:gridBefore w:val="1"/>
          <w:wBefore w:w="494" w:type="dxa"/>
          <w:jc w:val="center"/>
        </w:trPr>
        <w:tc>
          <w:tcPr>
            <w:tcW w:w="690" w:type="dxa"/>
            <w:vMerge/>
          </w:tcPr>
          <w:p w:rsidR="002442D5" w:rsidRPr="002442D5" w:rsidRDefault="002442D5" w:rsidP="00CF19DA">
            <w:pPr>
              <w:rPr>
                <w:rFonts w:ascii="Arial" w:hAnsi="Arial" w:cs="Arial"/>
                <w:sz w:val="24"/>
                <w:szCs w:val="24"/>
              </w:rPr>
            </w:pPr>
          </w:p>
        </w:tc>
        <w:tc>
          <w:tcPr>
            <w:tcW w:w="851" w:type="dxa"/>
            <w:vMerge/>
          </w:tcPr>
          <w:p w:rsidR="002442D5" w:rsidRPr="002442D5" w:rsidRDefault="002442D5" w:rsidP="00CF19DA">
            <w:pPr>
              <w:rPr>
                <w:rFonts w:ascii="Arial" w:hAnsi="Arial" w:cs="Arial"/>
                <w:sz w:val="24"/>
                <w:szCs w:val="24"/>
              </w:rPr>
            </w:pPr>
          </w:p>
        </w:tc>
        <w:tc>
          <w:tcPr>
            <w:tcW w:w="709" w:type="dxa"/>
            <w:vMerge/>
          </w:tcPr>
          <w:p w:rsidR="002442D5" w:rsidRPr="002442D5" w:rsidRDefault="002442D5" w:rsidP="00CF19DA">
            <w:pPr>
              <w:rPr>
                <w:rFonts w:ascii="Arial" w:hAnsi="Arial" w:cs="Arial"/>
                <w:sz w:val="24"/>
                <w:szCs w:val="24"/>
              </w:rPr>
            </w:pP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Средства федерального бюджета**</w:t>
            </w:r>
          </w:p>
        </w:tc>
        <w:tc>
          <w:tcPr>
            <w:tcW w:w="1134"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478,0</w:t>
            </w:r>
          </w:p>
        </w:tc>
        <w:tc>
          <w:tcPr>
            <w:tcW w:w="993"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3991,3</w:t>
            </w:r>
          </w:p>
        </w:tc>
        <w:tc>
          <w:tcPr>
            <w:tcW w:w="992"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214,2</w:t>
            </w:r>
          </w:p>
        </w:tc>
        <w:tc>
          <w:tcPr>
            <w:tcW w:w="1276"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888,4</w:t>
            </w:r>
          </w:p>
        </w:tc>
        <w:tc>
          <w:tcPr>
            <w:tcW w:w="869"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962,9</w:t>
            </w:r>
          </w:p>
        </w:tc>
        <w:tc>
          <w:tcPr>
            <w:tcW w:w="1134" w:type="dxa"/>
            <w:gridSpan w:val="3"/>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962,9</w:t>
            </w:r>
          </w:p>
        </w:tc>
        <w:tc>
          <w:tcPr>
            <w:tcW w:w="127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962,9</w:t>
            </w:r>
          </w:p>
        </w:tc>
        <w:tc>
          <w:tcPr>
            <w:tcW w:w="2268" w:type="dxa"/>
            <w:vMerge/>
          </w:tcPr>
          <w:p w:rsidR="002442D5" w:rsidRPr="002442D5" w:rsidRDefault="002442D5" w:rsidP="00CF19DA">
            <w:pPr>
              <w:pStyle w:val="ConsPlusNormal"/>
              <w:rPr>
                <w:rFonts w:ascii="Arial" w:hAnsi="Arial" w:cs="Arial"/>
                <w:sz w:val="24"/>
                <w:szCs w:val="24"/>
              </w:rPr>
            </w:pPr>
          </w:p>
        </w:tc>
        <w:tc>
          <w:tcPr>
            <w:tcW w:w="2126" w:type="dxa"/>
            <w:vMerge/>
          </w:tcPr>
          <w:p w:rsidR="002442D5" w:rsidRPr="002442D5" w:rsidRDefault="002442D5" w:rsidP="00CF19DA">
            <w:pPr>
              <w:pStyle w:val="ConsPlusNormal"/>
              <w:rPr>
                <w:rFonts w:ascii="Arial" w:hAnsi="Arial" w:cs="Arial"/>
                <w:sz w:val="24"/>
                <w:szCs w:val="24"/>
              </w:rPr>
            </w:pPr>
          </w:p>
        </w:tc>
      </w:tr>
      <w:tr w:rsidR="002442D5" w:rsidRPr="002442D5" w:rsidTr="00236A6A">
        <w:trPr>
          <w:gridBefore w:val="1"/>
          <w:wBefore w:w="494" w:type="dxa"/>
          <w:jc w:val="center"/>
        </w:trPr>
        <w:tc>
          <w:tcPr>
            <w:tcW w:w="690" w:type="dxa"/>
            <w:vMerge/>
          </w:tcPr>
          <w:p w:rsidR="002442D5" w:rsidRPr="002442D5" w:rsidRDefault="002442D5" w:rsidP="00CF19DA">
            <w:pPr>
              <w:rPr>
                <w:rFonts w:ascii="Arial" w:hAnsi="Arial" w:cs="Arial"/>
                <w:sz w:val="24"/>
                <w:szCs w:val="24"/>
              </w:rPr>
            </w:pPr>
          </w:p>
        </w:tc>
        <w:tc>
          <w:tcPr>
            <w:tcW w:w="851" w:type="dxa"/>
            <w:vMerge/>
          </w:tcPr>
          <w:p w:rsidR="002442D5" w:rsidRPr="002442D5" w:rsidRDefault="002442D5" w:rsidP="00CF19DA">
            <w:pPr>
              <w:rPr>
                <w:rFonts w:ascii="Arial" w:hAnsi="Arial" w:cs="Arial"/>
                <w:sz w:val="24"/>
                <w:szCs w:val="24"/>
              </w:rPr>
            </w:pPr>
          </w:p>
        </w:tc>
        <w:tc>
          <w:tcPr>
            <w:tcW w:w="709" w:type="dxa"/>
            <w:vMerge/>
          </w:tcPr>
          <w:p w:rsidR="002442D5" w:rsidRPr="002442D5" w:rsidRDefault="002442D5" w:rsidP="00CF19DA">
            <w:pPr>
              <w:rPr>
                <w:rFonts w:ascii="Arial" w:hAnsi="Arial" w:cs="Arial"/>
                <w:sz w:val="24"/>
                <w:szCs w:val="24"/>
              </w:rPr>
            </w:pP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Внебюджетные источники</w:t>
            </w:r>
          </w:p>
        </w:tc>
        <w:tc>
          <w:tcPr>
            <w:tcW w:w="1134"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3640,0</w:t>
            </w:r>
          </w:p>
        </w:tc>
        <w:tc>
          <w:tcPr>
            <w:tcW w:w="993"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27558,3</w:t>
            </w:r>
          </w:p>
        </w:tc>
        <w:tc>
          <w:tcPr>
            <w:tcW w:w="992"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3071,7</w:t>
            </w:r>
          </w:p>
        </w:tc>
        <w:tc>
          <w:tcPr>
            <w:tcW w:w="1276"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5728,8</w:t>
            </w:r>
          </w:p>
        </w:tc>
        <w:tc>
          <w:tcPr>
            <w:tcW w:w="869"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6252,6</w:t>
            </w:r>
          </w:p>
        </w:tc>
        <w:tc>
          <w:tcPr>
            <w:tcW w:w="1134" w:type="dxa"/>
            <w:gridSpan w:val="3"/>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6252,6</w:t>
            </w:r>
          </w:p>
        </w:tc>
        <w:tc>
          <w:tcPr>
            <w:tcW w:w="127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6252,6</w:t>
            </w:r>
          </w:p>
        </w:tc>
        <w:tc>
          <w:tcPr>
            <w:tcW w:w="2268" w:type="dxa"/>
            <w:vMerge/>
          </w:tcPr>
          <w:p w:rsidR="002442D5" w:rsidRPr="002442D5" w:rsidRDefault="002442D5" w:rsidP="00CF19DA">
            <w:pPr>
              <w:pStyle w:val="ConsPlusNormal"/>
              <w:rPr>
                <w:rFonts w:ascii="Arial" w:hAnsi="Arial" w:cs="Arial"/>
                <w:sz w:val="24"/>
                <w:szCs w:val="24"/>
              </w:rPr>
            </w:pPr>
          </w:p>
        </w:tc>
        <w:tc>
          <w:tcPr>
            <w:tcW w:w="2126" w:type="dxa"/>
            <w:vMerge/>
          </w:tcPr>
          <w:p w:rsidR="002442D5" w:rsidRPr="002442D5" w:rsidRDefault="002442D5" w:rsidP="00CF19DA">
            <w:pPr>
              <w:pStyle w:val="ConsPlusNormal"/>
              <w:rPr>
                <w:rFonts w:ascii="Arial" w:hAnsi="Arial" w:cs="Arial"/>
                <w:sz w:val="24"/>
                <w:szCs w:val="24"/>
              </w:rPr>
            </w:pPr>
          </w:p>
        </w:tc>
      </w:tr>
      <w:tr w:rsidR="002442D5" w:rsidRPr="002442D5" w:rsidTr="00236A6A">
        <w:trPr>
          <w:gridBefore w:val="1"/>
          <w:wBefore w:w="494" w:type="dxa"/>
          <w:trHeight w:val="1771"/>
          <w:jc w:val="center"/>
        </w:trPr>
        <w:tc>
          <w:tcPr>
            <w:tcW w:w="690"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1.1.</w:t>
            </w:r>
          </w:p>
        </w:tc>
        <w:tc>
          <w:tcPr>
            <w:tcW w:w="85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Основное мероприятие 1</w:t>
            </w:r>
          </w:p>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tc>
        <w:tc>
          <w:tcPr>
            <w:tcW w:w="709" w:type="dxa"/>
          </w:tcPr>
          <w:p w:rsidR="002442D5" w:rsidRPr="002442D5" w:rsidRDefault="002442D5" w:rsidP="00CF19DA">
            <w:pPr>
              <w:pStyle w:val="ConsPlusNormal"/>
              <w:rPr>
                <w:rFonts w:ascii="Arial" w:hAnsi="Arial" w:cs="Arial"/>
                <w:sz w:val="24"/>
                <w:szCs w:val="24"/>
              </w:rPr>
            </w:pP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CF19DA">
            <w:pPr>
              <w:pStyle w:val="ConsPlusNormal"/>
              <w:rPr>
                <w:rFonts w:ascii="Arial" w:hAnsi="Arial" w:cs="Arial"/>
                <w:sz w:val="24"/>
                <w:szCs w:val="24"/>
              </w:rPr>
            </w:pPr>
          </w:p>
        </w:tc>
        <w:tc>
          <w:tcPr>
            <w:tcW w:w="212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Направление Списка молодых семей - участниц федеральной Подпрограммы и подпрограммы Московской области</w:t>
            </w:r>
          </w:p>
        </w:tc>
      </w:tr>
      <w:tr w:rsidR="002442D5" w:rsidRPr="002442D5" w:rsidTr="00236A6A">
        <w:trPr>
          <w:gridBefore w:val="1"/>
          <w:wBefore w:w="494" w:type="dxa"/>
          <w:jc w:val="center"/>
        </w:trPr>
        <w:tc>
          <w:tcPr>
            <w:tcW w:w="690"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1.1.1</w:t>
            </w:r>
          </w:p>
        </w:tc>
        <w:tc>
          <w:tcPr>
            <w:tcW w:w="85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Мероприятие 1</w:t>
            </w:r>
          </w:p>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Признание молодых семей нуждающимися в жилых помещениях для участия в федеральной подпрограмме и Подпрограмме Московской области</w:t>
            </w: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tc>
        <w:tc>
          <w:tcPr>
            <w:tcW w:w="709"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CF19DA">
            <w:pPr>
              <w:pStyle w:val="ConsPlusNormal"/>
              <w:rPr>
                <w:rFonts w:ascii="Arial" w:hAnsi="Arial" w:cs="Arial"/>
                <w:sz w:val="24"/>
                <w:szCs w:val="24"/>
              </w:rPr>
            </w:pPr>
          </w:p>
        </w:tc>
        <w:tc>
          <w:tcPr>
            <w:tcW w:w="212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Признание или отказ в признании молодой семьи нуждающейся в жилом помещении, Формирование, учет, хранение учетных дел молодых семей, Уведомление молодой семьи   о признании или отказе в признании ее нуждающейся в жилом помещении.</w:t>
            </w:r>
          </w:p>
        </w:tc>
      </w:tr>
      <w:tr w:rsidR="002442D5" w:rsidRPr="002442D5" w:rsidTr="00236A6A">
        <w:trPr>
          <w:gridBefore w:val="1"/>
          <w:wBefore w:w="494" w:type="dxa"/>
          <w:jc w:val="center"/>
        </w:trPr>
        <w:tc>
          <w:tcPr>
            <w:tcW w:w="690"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1.1.2</w:t>
            </w:r>
          </w:p>
        </w:tc>
        <w:tc>
          <w:tcPr>
            <w:tcW w:w="85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Мероприятие 2</w:t>
            </w:r>
          </w:p>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Признание молодых семей участницами федеральной подпрограммы и подпрограммы Московской области</w:t>
            </w:r>
          </w:p>
        </w:tc>
        <w:tc>
          <w:tcPr>
            <w:tcW w:w="709"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CF19DA">
            <w:pPr>
              <w:pStyle w:val="ConsPlusNormal"/>
              <w:rPr>
                <w:rFonts w:ascii="Arial" w:hAnsi="Arial" w:cs="Arial"/>
                <w:sz w:val="24"/>
                <w:szCs w:val="24"/>
              </w:rPr>
            </w:pPr>
          </w:p>
        </w:tc>
        <w:tc>
          <w:tcPr>
            <w:tcW w:w="212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Признание или отказ в признании молодой семьи участницей федеральной подпрограммы и подпрограммы Московской области, Уведомление молодой семьи   о признании или отказе в признании ее участницей федеральной подпрограммы и подпрограмме Московской области</w:t>
            </w:r>
          </w:p>
        </w:tc>
      </w:tr>
      <w:tr w:rsidR="002442D5" w:rsidRPr="002442D5" w:rsidTr="00236A6A">
        <w:trPr>
          <w:gridBefore w:val="1"/>
          <w:wBefore w:w="494" w:type="dxa"/>
          <w:jc w:val="center"/>
        </w:trPr>
        <w:tc>
          <w:tcPr>
            <w:tcW w:w="690"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1.1.3</w:t>
            </w:r>
          </w:p>
        </w:tc>
        <w:tc>
          <w:tcPr>
            <w:tcW w:w="85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Мероприятие 3</w:t>
            </w:r>
          </w:p>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Включение   молодых семей  в  список  молодых семей - участниц федеральной подпрограммы и подпрограммы Московской области  , изъявивших желание получить социальную выплату в планируемом году по городскому округу Электросталь Московской области</w:t>
            </w:r>
          </w:p>
        </w:tc>
        <w:tc>
          <w:tcPr>
            <w:tcW w:w="709"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 xml:space="preserve">2017-2021годы </w:t>
            </w: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CF19DA">
            <w:pPr>
              <w:pStyle w:val="ConsPlusNormal"/>
              <w:rPr>
                <w:rFonts w:ascii="Arial" w:hAnsi="Arial" w:cs="Arial"/>
                <w:sz w:val="24"/>
                <w:szCs w:val="24"/>
              </w:rPr>
            </w:pPr>
          </w:p>
        </w:tc>
        <w:tc>
          <w:tcPr>
            <w:tcW w:w="212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Включение или отказ во включении  молодых семей  в  Список, Уведомление молодой семьи   о включение или отказе во включении  в  Список</w:t>
            </w:r>
          </w:p>
        </w:tc>
      </w:tr>
      <w:tr w:rsidR="002442D5" w:rsidRPr="002442D5" w:rsidTr="00236A6A">
        <w:trPr>
          <w:gridBefore w:val="1"/>
          <w:wBefore w:w="494" w:type="dxa"/>
          <w:jc w:val="center"/>
        </w:trPr>
        <w:tc>
          <w:tcPr>
            <w:tcW w:w="690"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1.1.4</w:t>
            </w:r>
          </w:p>
        </w:tc>
        <w:tc>
          <w:tcPr>
            <w:tcW w:w="85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Мероприятие 4</w:t>
            </w:r>
          </w:p>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Формирование и утверждение списка молодых семей - участниц федеральной подпрограммы и подпрограммы Московской области  , изъявивших желание получить социальную выплату в планируемом году по городскому округу Электросталь Московской области</w:t>
            </w:r>
          </w:p>
        </w:tc>
        <w:tc>
          <w:tcPr>
            <w:tcW w:w="709"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CF19DA">
            <w:pPr>
              <w:pStyle w:val="ConsPlusNormal"/>
              <w:rPr>
                <w:rFonts w:ascii="Arial" w:hAnsi="Arial" w:cs="Arial"/>
                <w:sz w:val="24"/>
                <w:szCs w:val="24"/>
              </w:rPr>
            </w:pPr>
          </w:p>
        </w:tc>
        <w:tc>
          <w:tcPr>
            <w:tcW w:w="212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УтверждениеСписка молодых семей - участниц федеральной Подпрограммы и подпрограммы Московской области постановление м Администрации городского округа Электросталь Московской области</w:t>
            </w:r>
          </w:p>
        </w:tc>
      </w:tr>
      <w:tr w:rsidR="002442D5" w:rsidRPr="002442D5" w:rsidTr="00236A6A">
        <w:trPr>
          <w:gridBefore w:val="1"/>
          <w:wBefore w:w="494" w:type="dxa"/>
          <w:jc w:val="center"/>
        </w:trPr>
        <w:tc>
          <w:tcPr>
            <w:tcW w:w="690"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1.1.5</w:t>
            </w:r>
          </w:p>
        </w:tc>
        <w:tc>
          <w:tcPr>
            <w:tcW w:w="85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Мероприятие 5 Участие в конкурсном отборе муниципальных образований Московской области для участия городского округа Электросталь Московской области  в реализации  федеральной подпрограммы и подпрограммы Московской области</w:t>
            </w: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tc>
        <w:tc>
          <w:tcPr>
            <w:tcW w:w="709"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212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Формирование и представление Государственному заказчику заявки городского округа Электросталь МО для участия в конкурсном отборе</w:t>
            </w:r>
          </w:p>
        </w:tc>
      </w:tr>
      <w:tr w:rsidR="002442D5" w:rsidRPr="002442D5" w:rsidTr="00236A6A">
        <w:trPr>
          <w:gridBefore w:val="1"/>
          <w:wBefore w:w="494" w:type="dxa"/>
          <w:trHeight w:val="3036"/>
          <w:jc w:val="center"/>
        </w:trPr>
        <w:tc>
          <w:tcPr>
            <w:tcW w:w="690"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1.1.6</w:t>
            </w:r>
          </w:p>
        </w:tc>
        <w:tc>
          <w:tcPr>
            <w:tcW w:w="85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Мероприятие 6</w:t>
            </w:r>
          </w:p>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Организация работы по выдаче свидетельств о праве на получение социальной выплаты на приобретение жилого помещения или строительство индивидуального жилого дома</w:t>
            </w: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tc>
        <w:tc>
          <w:tcPr>
            <w:tcW w:w="709" w:type="dxa"/>
          </w:tcPr>
          <w:p w:rsidR="002442D5" w:rsidRPr="002442D5" w:rsidRDefault="002442D5" w:rsidP="00CF19DA">
            <w:pPr>
              <w:pStyle w:val="ConsPlusNormal"/>
              <w:rPr>
                <w:rFonts w:ascii="Arial" w:hAnsi="Arial" w:cs="Arial"/>
                <w:sz w:val="24"/>
                <w:szCs w:val="24"/>
              </w:rPr>
            </w:pP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CF19DA">
            <w:pPr>
              <w:pStyle w:val="ConsPlusNormal"/>
              <w:rPr>
                <w:rFonts w:ascii="Arial" w:hAnsi="Arial" w:cs="Arial"/>
                <w:sz w:val="24"/>
                <w:szCs w:val="24"/>
              </w:rPr>
            </w:pPr>
          </w:p>
        </w:tc>
        <w:tc>
          <w:tcPr>
            <w:tcW w:w="212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 xml:space="preserve">Уведомление молодой семьи  необходимости представления документов, разъяснение порядка и условий получения и использования социальной выплаты, получение молодыми семьями свидетельств </w:t>
            </w:r>
          </w:p>
        </w:tc>
      </w:tr>
      <w:tr w:rsidR="002442D5" w:rsidRPr="002442D5" w:rsidTr="00236A6A">
        <w:trPr>
          <w:gridBefore w:val="1"/>
          <w:wBefore w:w="494" w:type="dxa"/>
          <w:trHeight w:val="745"/>
          <w:jc w:val="center"/>
        </w:trPr>
        <w:tc>
          <w:tcPr>
            <w:tcW w:w="690" w:type="dxa"/>
            <w:vMerge w:val="restart"/>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1.1.7</w:t>
            </w:r>
          </w:p>
        </w:tc>
        <w:tc>
          <w:tcPr>
            <w:tcW w:w="851" w:type="dxa"/>
            <w:vMerge w:val="restart"/>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Мероприятие 7</w:t>
            </w:r>
          </w:p>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Предоставление молодым семьям – участникам подпрограммы социальных выплат на приобретение жилого помещения или строительство индивидуального жилого дома</w:t>
            </w:r>
          </w:p>
        </w:tc>
        <w:tc>
          <w:tcPr>
            <w:tcW w:w="709" w:type="dxa"/>
            <w:vMerge w:val="restart"/>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Итого</w:t>
            </w:r>
          </w:p>
        </w:tc>
        <w:tc>
          <w:tcPr>
            <w:tcW w:w="1134"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5599,8</w:t>
            </w:r>
          </w:p>
        </w:tc>
        <w:tc>
          <w:tcPr>
            <w:tcW w:w="993"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42116,2</w:t>
            </w:r>
          </w:p>
        </w:tc>
        <w:tc>
          <w:tcPr>
            <w:tcW w:w="992"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4444,7</w:t>
            </w:r>
          </w:p>
        </w:tc>
        <w:tc>
          <w:tcPr>
            <w:tcW w:w="1276"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8813,6</w:t>
            </w:r>
          </w:p>
        </w:tc>
        <w:tc>
          <w:tcPr>
            <w:tcW w:w="992" w:type="dxa"/>
            <w:gridSpan w:val="3"/>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9619,3</w:t>
            </w:r>
          </w:p>
        </w:tc>
        <w:tc>
          <w:tcPr>
            <w:tcW w:w="1011"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9619,3</w:t>
            </w:r>
          </w:p>
        </w:tc>
        <w:tc>
          <w:tcPr>
            <w:tcW w:w="127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9619,3</w:t>
            </w:r>
          </w:p>
        </w:tc>
        <w:tc>
          <w:tcPr>
            <w:tcW w:w="2268" w:type="dxa"/>
            <w:vMerge w:val="restart"/>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 xml:space="preserve">Отдел по жилищной политике комитета по строительству, архитектуре и жилищной политике </w:t>
            </w:r>
          </w:p>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2126" w:type="dxa"/>
            <w:vMerge w:val="restart"/>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 xml:space="preserve">Предоставление    документов Государственному заказчику для перечисления денежных средств, соглашения с Государственным заказчиком, с  банком, прошедшим отбор в соответствии с законодательством Российской Федерации </w:t>
            </w: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tc>
      </w:tr>
      <w:tr w:rsidR="002442D5" w:rsidRPr="002442D5" w:rsidTr="00236A6A">
        <w:trPr>
          <w:gridBefore w:val="1"/>
          <w:wBefore w:w="494" w:type="dxa"/>
          <w:trHeight w:val="1921"/>
          <w:jc w:val="center"/>
        </w:trPr>
        <w:tc>
          <w:tcPr>
            <w:tcW w:w="690" w:type="dxa"/>
            <w:vMerge/>
          </w:tcPr>
          <w:p w:rsidR="002442D5" w:rsidRPr="002442D5" w:rsidRDefault="002442D5" w:rsidP="00CF19DA">
            <w:pPr>
              <w:rPr>
                <w:rFonts w:ascii="Arial" w:hAnsi="Arial" w:cs="Arial"/>
                <w:sz w:val="24"/>
                <w:szCs w:val="24"/>
              </w:rPr>
            </w:pPr>
          </w:p>
        </w:tc>
        <w:tc>
          <w:tcPr>
            <w:tcW w:w="851" w:type="dxa"/>
            <w:vMerge/>
          </w:tcPr>
          <w:p w:rsidR="002442D5" w:rsidRPr="002442D5" w:rsidRDefault="002442D5" w:rsidP="00CF19DA">
            <w:pPr>
              <w:rPr>
                <w:rFonts w:ascii="Arial" w:hAnsi="Arial" w:cs="Arial"/>
                <w:sz w:val="24"/>
                <w:szCs w:val="24"/>
              </w:rPr>
            </w:pPr>
          </w:p>
        </w:tc>
        <w:tc>
          <w:tcPr>
            <w:tcW w:w="709" w:type="dxa"/>
            <w:vMerge/>
          </w:tcPr>
          <w:p w:rsidR="002442D5" w:rsidRPr="002442D5" w:rsidRDefault="002442D5" w:rsidP="00CF19DA">
            <w:pPr>
              <w:pStyle w:val="ConsPlusNormal"/>
              <w:rPr>
                <w:rFonts w:ascii="Arial" w:hAnsi="Arial" w:cs="Arial"/>
                <w:sz w:val="24"/>
                <w:szCs w:val="24"/>
              </w:rPr>
            </w:pP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Средства бюджета Московской области</w:t>
            </w:r>
          </w:p>
        </w:tc>
        <w:tc>
          <w:tcPr>
            <w:tcW w:w="1134"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740,9</w:t>
            </w:r>
          </w:p>
        </w:tc>
        <w:tc>
          <w:tcPr>
            <w:tcW w:w="993"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5283,3</w:t>
            </w:r>
          </w:p>
        </w:tc>
        <w:tc>
          <w:tcPr>
            <w:tcW w:w="992"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579,4</w:t>
            </w:r>
          </w:p>
        </w:tc>
        <w:tc>
          <w:tcPr>
            <w:tcW w:w="1276"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1098,2</w:t>
            </w:r>
          </w:p>
        </w:tc>
        <w:tc>
          <w:tcPr>
            <w:tcW w:w="992" w:type="dxa"/>
            <w:gridSpan w:val="3"/>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1201,9</w:t>
            </w:r>
          </w:p>
        </w:tc>
        <w:tc>
          <w:tcPr>
            <w:tcW w:w="1011"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1201,9</w:t>
            </w:r>
          </w:p>
        </w:tc>
        <w:tc>
          <w:tcPr>
            <w:tcW w:w="127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1201,9</w:t>
            </w:r>
          </w:p>
        </w:tc>
        <w:tc>
          <w:tcPr>
            <w:tcW w:w="2268" w:type="dxa"/>
            <w:vMerge/>
          </w:tcPr>
          <w:p w:rsidR="002442D5" w:rsidRPr="002442D5" w:rsidRDefault="002442D5" w:rsidP="00CF19DA">
            <w:pPr>
              <w:pStyle w:val="ConsPlusNormal"/>
              <w:rPr>
                <w:rFonts w:ascii="Arial" w:hAnsi="Arial" w:cs="Arial"/>
                <w:sz w:val="24"/>
                <w:szCs w:val="24"/>
              </w:rPr>
            </w:pPr>
          </w:p>
        </w:tc>
        <w:tc>
          <w:tcPr>
            <w:tcW w:w="2126" w:type="dxa"/>
            <w:vMerge/>
          </w:tcPr>
          <w:p w:rsidR="002442D5" w:rsidRPr="002442D5" w:rsidRDefault="002442D5" w:rsidP="00CF19DA">
            <w:pPr>
              <w:pStyle w:val="ConsPlusNormal"/>
              <w:rPr>
                <w:rFonts w:ascii="Arial" w:hAnsi="Arial" w:cs="Arial"/>
                <w:sz w:val="24"/>
                <w:szCs w:val="24"/>
              </w:rPr>
            </w:pPr>
          </w:p>
        </w:tc>
      </w:tr>
      <w:tr w:rsidR="002442D5" w:rsidRPr="002442D5" w:rsidTr="00236A6A">
        <w:trPr>
          <w:gridBefore w:val="1"/>
          <w:wBefore w:w="494" w:type="dxa"/>
          <w:jc w:val="center"/>
        </w:trPr>
        <w:tc>
          <w:tcPr>
            <w:tcW w:w="690" w:type="dxa"/>
            <w:vMerge/>
          </w:tcPr>
          <w:p w:rsidR="002442D5" w:rsidRPr="002442D5" w:rsidRDefault="002442D5" w:rsidP="00CF19DA">
            <w:pPr>
              <w:rPr>
                <w:rFonts w:ascii="Arial" w:hAnsi="Arial" w:cs="Arial"/>
                <w:sz w:val="24"/>
                <w:szCs w:val="24"/>
              </w:rPr>
            </w:pPr>
          </w:p>
        </w:tc>
        <w:tc>
          <w:tcPr>
            <w:tcW w:w="851" w:type="dxa"/>
            <w:vMerge/>
          </w:tcPr>
          <w:p w:rsidR="002442D5" w:rsidRPr="002442D5" w:rsidRDefault="002442D5" w:rsidP="00CF19DA">
            <w:pPr>
              <w:rPr>
                <w:rFonts w:ascii="Arial" w:hAnsi="Arial" w:cs="Arial"/>
                <w:sz w:val="24"/>
                <w:szCs w:val="24"/>
              </w:rPr>
            </w:pPr>
          </w:p>
        </w:tc>
        <w:tc>
          <w:tcPr>
            <w:tcW w:w="709" w:type="dxa"/>
            <w:vMerge/>
          </w:tcPr>
          <w:p w:rsidR="002442D5" w:rsidRPr="002442D5" w:rsidRDefault="002442D5" w:rsidP="00CF19DA">
            <w:pPr>
              <w:pStyle w:val="ConsPlusNormal"/>
              <w:rPr>
                <w:rFonts w:ascii="Arial" w:hAnsi="Arial" w:cs="Arial"/>
                <w:sz w:val="24"/>
                <w:szCs w:val="24"/>
              </w:rPr>
            </w:pP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Средства федерального бюджета</w:t>
            </w:r>
          </w:p>
        </w:tc>
        <w:tc>
          <w:tcPr>
            <w:tcW w:w="1134"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478,0</w:t>
            </w:r>
          </w:p>
        </w:tc>
        <w:tc>
          <w:tcPr>
            <w:tcW w:w="993"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3991,3</w:t>
            </w:r>
          </w:p>
        </w:tc>
        <w:tc>
          <w:tcPr>
            <w:tcW w:w="992"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214,2</w:t>
            </w:r>
          </w:p>
        </w:tc>
        <w:tc>
          <w:tcPr>
            <w:tcW w:w="1276"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888,4</w:t>
            </w:r>
          </w:p>
        </w:tc>
        <w:tc>
          <w:tcPr>
            <w:tcW w:w="992" w:type="dxa"/>
            <w:gridSpan w:val="3"/>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962,9</w:t>
            </w:r>
          </w:p>
        </w:tc>
        <w:tc>
          <w:tcPr>
            <w:tcW w:w="1011"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962,9</w:t>
            </w:r>
          </w:p>
        </w:tc>
        <w:tc>
          <w:tcPr>
            <w:tcW w:w="127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962,9</w:t>
            </w:r>
          </w:p>
        </w:tc>
        <w:tc>
          <w:tcPr>
            <w:tcW w:w="2268" w:type="dxa"/>
            <w:vMerge/>
          </w:tcPr>
          <w:p w:rsidR="002442D5" w:rsidRPr="002442D5" w:rsidRDefault="002442D5" w:rsidP="00CF19DA">
            <w:pPr>
              <w:pStyle w:val="ConsPlusNormal"/>
              <w:rPr>
                <w:rFonts w:ascii="Arial" w:hAnsi="Arial" w:cs="Arial"/>
                <w:sz w:val="24"/>
                <w:szCs w:val="24"/>
              </w:rPr>
            </w:pPr>
          </w:p>
        </w:tc>
        <w:tc>
          <w:tcPr>
            <w:tcW w:w="2126" w:type="dxa"/>
            <w:vMerge/>
          </w:tcPr>
          <w:p w:rsidR="002442D5" w:rsidRPr="002442D5" w:rsidRDefault="002442D5" w:rsidP="00CF19DA">
            <w:pPr>
              <w:pStyle w:val="ConsPlusNormal"/>
              <w:rPr>
                <w:rFonts w:ascii="Arial" w:hAnsi="Arial" w:cs="Arial"/>
                <w:sz w:val="24"/>
                <w:szCs w:val="24"/>
              </w:rPr>
            </w:pPr>
          </w:p>
        </w:tc>
      </w:tr>
      <w:tr w:rsidR="002442D5" w:rsidRPr="002442D5" w:rsidTr="00236A6A">
        <w:trPr>
          <w:gridBefore w:val="1"/>
          <w:wBefore w:w="494" w:type="dxa"/>
          <w:trHeight w:val="745"/>
          <w:jc w:val="center"/>
        </w:trPr>
        <w:tc>
          <w:tcPr>
            <w:tcW w:w="690" w:type="dxa"/>
            <w:vMerge/>
          </w:tcPr>
          <w:p w:rsidR="002442D5" w:rsidRPr="002442D5" w:rsidRDefault="002442D5" w:rsidP="00CF19DA">
            <w:pPr>
              <w:pStyle w:val="ConsPlusNormal"/>
              <w:rPr>
                <w:rFonts w:ascii="Arial" w:hAnsi="Arial" w:cs="Arial"/>
                <w:sz w:val="24"/>
                <w:szCs w:val="24"/>
              </w:rPr>
            </w:pPr>
          </w:p>
        </w:tc>
        <w:tc>
          <w:tcPr>
            <w:tcW w:w="851" w:type="dxa"/>
            <w:vMerge/>
          </w:tcPr>
          <w:p w:rsidR="002442D5" w:rsidRPr="002442D5" w:rsidRDefault="002442D5" w:rsidP="00CF19DA">
            <w:pPr>
              <w:pStyle w:val="ConsPlusNormal"/>
              <w:rPr>
                <w:rFonts w:ascii="Arial" w:hAnsi="Arial" w:cs="Arial"/>
                <w:sz w:val="24"/>
                <w:szCs w:val="24"/>
              </w:rPr>
            </w:pPr>
          </w:p>
        </w:tc>
        <w:tc>
          <w:tcPr>
            <w:tcW w:w="709" w:type="dxa"/>
            <w:vMerge/>
          </w:tcPr>
          <w:p w:rsidR="002442D5" w:rsidRPr="002442D5" w:rsidRDefault="002442D5" w:rsidP="00CF19DA">
            <w:pPr>
              <w:pStyle w:val="ConsPlusNormal"/>
              <w:rPr>
                <w:rFonts w:ascii="Arial" w:hAnsi="Arial" w:cs="Arial"/>
                <w:sz w:val="24"/>
                <w:szCs w:val="24"/>
              </w:rPr>
            </w:pP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1134"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740,9</w:t>
            </w:r>
          </w:p>
        </w:tc>
        <w:tc>
          <w:tcPr>
            <w:tcW w:w="993"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5283,3</w:t>
            </w:r>
          </w:p>
        </w:tc>
        <w:tc>
          <w:tcPr>
            <w:tcW w:w="992"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579,4</w:t>
            </w:r>
          </w:p>
        </w:tc>
        <w:tc>
          <w:tcPr>
            <w:tcW w:w="1276"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1098,2</w:t>
            </w:r>
          </w:p>
        </w:tc>
        <w:tc>
          <w:tcPr>
            <w:tcW w:w="992" w:type="dxa"/>
            <w:gridSpan w:val="3"/>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1201,9</w:t>
            </w:r>
          </w:p>
        </w:tc>
        <w:tc>
          <w:tcPr>
            <w:tcW w:w="1011"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1201,9</w:t>
            </w:r>
          </w:p>
        </w:tc>
        <w:tc>
          <w:tcPr>
            <w:tcW w:w="127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1201,9</w:t>
            </w:r>
          </w:p>
        </w:tc>
        <w:tc>
          <w:tcPr>
            <w:tcW w:w="2268"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 xml:space="preserve">Отдел по жилищной политике комитета по строительству, архитектуре и жилищной политике </w:t>
            </w:r>
          </w:p>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212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Муниципальная программа      по  обеспечению жильем молодых семей, перечисление социальной выплаты на банковский счет молодой семьи, владельца свидетельства</w:t>
            </w:r>
          </w:p>
          <w:p w:rsidR="002442D5" w:rsidRPr="002442D5" w:rsidRDefault="002442D5" w:rsidP="00CF19DA">
            <w:pPr>
              <w:pStyle w:val="ConsPlusNormal"/>
              <w:rPr>
                <w:rFonts w:ascii="Arial" w:hAnsi="Arial" w:cs="Arial"/>
                <w:sz w:val="24"/>
                <w:szCs w:val="24"/>
              </w:rPr>
            </w:pPr>
          </w:p>
        </w:tc>
      </w:tr>
      <w:tr w:rsidR="002442D5" w:rsidRPr="002442D5" w:rsidTr="00236A6A">
        <w:trPr>
          <w:gridBefore w:val="1"/>
          <w:wBefore w:w="494" w:type="dxa"/>
          <w:trHeight w:val="745"/>
          <w:jc w:val="center"/>
        </w:trPr>
        <w:tc>
          <w:tcPr>
            <w:tcW w:w="690"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1.1.8</w:t>
            </w:r>
          </w:p>
        </w:tc>
        <w:tc>
          <w:tcPr>
            <w:tcW w:w="85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Мероприятие 8 Привлечение собственных и заемных средств молодых семей для приобретения жилого помещения или строительство индивидуального жилого дома</w:t>
            </w:r>
          </w:p>
        </w:tc>
        <w:tc>
          <w:tcPr>
            <w:tcW w:w="709"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Внебюджетные источники</w:t>
            </w:r>
          </w:p>
        </w:tc>
        <w:tc>
          <w:tcPr>
            <w:tcW w:w="1134"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3640,0</w:t>
            </w:r>
          </w:p>
        </w:tc>
        <w:tc>
          <w:tcPr>
            <w:tcW w:w="993"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27558,3</w:t>
            </w:r>
          </w:p>
        </w:tc>
        <w:tc>
          <w:tcPr>
            <w:tcW w:w="992"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3071,7</w:t>
            </w:r>
          </w:p>
        </w:tc>
        <w:tc>
          <w:tcPr>
            <w:tcW w:w="1276"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5728,8</w:t>
            </w:r>
          </w:p>
        </w:tc>
        <w:tc>
          <w:tcPr>
            <w:tcW w:w="992" w:type="dxa"/>
            <w:gridSpan w:val="3"/>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6252,6</w:t>
            </w:r>
          </w:p>
        </w:tc>
        <w:tc>
          <w:tcPr>
            <w:tcW w:w="1011"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6252,6</w:t>
            </w:r>
          </w:p>
        </w:tc>
        <w:tc>
          <w:tcPr>
            <w:tcW w:w="127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6252,6</w:t>
            </w:r>
          </w:p>
        </w:tc>
        <w:tc>
          <w:tcPr>
            <w:tcW w:w="2268"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CF19DA">
            <w:pPr>
              <w:pStyle w:val="ConsPlusNormal"/>
              <w:rPr>
                <w:rFonts w:ascii="Arial" w:hAnsi="Arial" w:cs="Arial"/>
                <w:sz w:val="24"/>
                <w:szCs w:val="24"/>
              </w:rPr>
            </w:pPr>
          </w:p>
        </w:tc>
        <w:tc>
          <w:tcPr>
            <w:tcW w:w="212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Признание            ( отказ в признании) молодой семьи имеющей достаточные доходы либо иные денежные средства для оплаты расчетной                    ( средней) стоимости жилья, в части превышающей размер предоставляемой социальной выплаты</w:t>
            </w:r>
          </w:p>
        </w:tc>
      </w:tr>
      <w:tr w:rsidR="002442D5" w:rsidRPr="002442D5" w:rsidTr="00236A6A">
        <w:trPr>
          <w:gridBefore w:val="1"/>
          <w:wBefore w:w="494" w:type="dxa"/>
          <w:trHeight w:val="745"/>
          <w:jc w:val="center"/>
        </w:trPr>
        <w:tc>
          <w:tcPr>
            <w:tcW w:w="690"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1.1.9</w:t>
            </w:r>
          </w:p>
        </w:tc>
        <w:tc>
          <w:tcPr>
            <w:tcW w:w="85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Мероприятие 9</w:t>
            </w:r>
          </w:p>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 xml:space="preserve">Предоставление государственному заказчику подпрограммы Московской области  в установленный срок и по установленным формам отчетов о ходе выполнения мероприятий федеральной подпрограммы и подпрограммы Московской области </w:t>
            </w:r>
          </w:p>
        </w:tc>
        <w:tc>
          <w:tcPr>
            <w:tcW w:w="709"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CF19DA">
            <w:pPr>
              <w:pStyle w:val="ConsPlusNormal"/>
              <w:rPr>
                <w:rFonts w:ascii="Arial" w:hAnsi="Arial" w:cs="Arial"/>
                <w:sz w:val="24"/>
                <w:szCs w:val="24"/>
              </w:rPr>
            </w:pPr>
          </w:p>
        </w:tc>
        <w:tc>
          <w:tcPr>
            <w:tcW w:w="212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 xml:space="preserve">Направление отчетов </w:t>
            </w:r>
          </w:p>
        </w:tc>
      </w:tr>
      <w:tr w:rsidR="002442D5" w:rsidRPr="002442D5" w:rsidTr="00236A6A">
        <w:trPr>
          <w:gridBefore w:val="1"/>
          <w:wBefore w:w="494" w:type="dxa"/>
          <w:trHeight w:val="745"/>
          <w:jc w:val="center"/>
        </w:trPr>
        <w:tc>
          <w:tcPr>
            <w:tcW w:w="690"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2.1</w:t>
            </w:r>
          </w:p>
        </w:tc>
        <w:tc>
          <w:tcPr>
            <w:tcW w:w="85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Основное мероприятие 2 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 усыновления или удочерения) ребенка</w:t>
            </w: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p w:rsidR="002442D5" w:rsidRPr="002442D5" w:rsidRDefault="002442D5" w:rsidP="00CF19DA">
            <w:pPr>
              <w:pStyle w:val="ConsPlusNormal"/>
              <w:rPr>
                <w:rFonts w:ascii="Arial" w:hAnsi="Arial" w:cs="Arial"/>
                <w:sz w:val="24"/>
                <w:szCs w:val="24"/>
              </w:rPr>
            </w:pPr>
          </w:p>
        </w:tc>
        <w:tc>
          <w:tcPr>
            <w:tcW w:w="709"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CF19DA">
            <w:pPr>
              <w:pStyle w:val="ConsPlusNormal"/>
              <w:rPr>
                <w:rFonts w:ascii="Arial" w:hAnsi="Arial" w:cs="Arial"/>
                <w:sz w:val="24"/>
                <w:szCs w:val="24"/>
              </w:rPr>
            </w:pPr>
          </w:p>
        </w:tc>
        <w:tc>
          <w:tcPr>
            <w:tcW w:w="212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 xml:space="preserve">Проверка сведений, содержащихся в представленных документах, выдача свидетельства  на получение дополнительной социальной выплаты  </w:t>
            </w:r>
          </w:p>
        </w:tc>
      </w:tr>
      <w:tr w:rsidR="002442D5" w:rsidRPr="002442D5" w:rsidTr="00236A6A">
        <w:trPr>
          <w:gridBefore w:val="1"/>
          <w:wBefore w:w="494" w:type="dxa"/>
          <w:trHeight w:val="745"/>
          <w:jc w:val="center"/>
        </w:trPr>
        <w:tc>
          <w:tcPr>
            <w:tcW w:w="690"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2.1.1</w:t>
            </w:r>
          </w:p>
        </w:tc>
        <w:tc>
          <w:tcPr>
            <w:tcW w:w="85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Мероприятие 1</w:t>
            </w:r>
          </w:p>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Предоставление молодым семьям дополнительных социальных выплат</w:t>
            </w:r>
          </w:p>
        </w:tc>
        <w:tc>
          <w:tcPr>
            <w:tcW w:w="709"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Итого</w:t>
            </w:r>
          </w:p>
        </w:tc>
        <w:tc>
          <w:tcPr>
            <w:tcW w:w="1134"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0</w:t>
            </w:r>
          </w:p>
        </w:tc>
        <w:tc>
          <w:tcPr>
            <w:tcW w:w="993"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1883,6</w:t>
            </w:r>
          </w:p>
        </w:tc>
        <w:tc>
          <w:tcPr>
            <w:tcW w:w="992"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0</w:t>
            </w:r>
          </w:p>
        </w:tc>
        <w:tc>
          <w:tcPr>
            <w:tcW w:w="642"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440,6</w:t>
            </w:r>
          </w:p>
        </w:tc>
        <w:tc>
          <w:tcPr>
            <w:tcW w:w="968"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481,0</w:t>
            </w:r>
          </w:p>
        </w:tc>
        <w:tc>
          <w:tcPr>
            <w:tcW w:w="970" w:type="dxa"/>
            <w:gridSpan w:val="3"/>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481,0</w:t>
            </w:r>
          </w:p>
        </w:tc>
        <w:tc>
          <w:tcPr>
            <w:tcW w:w="1975"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481,0</w:t>
            </w:r>
          </w:p>
        </w:tc>
        <w:tc>
          <w:tcPr>
            <w:tcW w:w="2268"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w:t>
            </w:r>
          </w:p>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2126"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Перечисление дополнительных социальных выплат на банковский счет молодой семьи, владельца свидетельства</w:t>
            </w:r>
          </w:p>
        </w:tc>
      </w:tr>
      <w:tr w:rsidR="002442D5" w:rsidRPr="002442D5" w:rsidTr="00236A6A">
        <w:trPr>
          <w:gridBefore w:val="1"/>
          <w:wBefore w:w="494" w:type="dxa"/>
          <w:trHeight w:val="745"/>
          <w:jc w:val="center"/>
        </w:trPr>
        <w:tc>
          <w:tcPr>
            <w:tcW w:w="690" w:type="dxa"/>
          </w:tcPr>
          <w:p w:rsidR="002442D5" w:rsidRPr="002442D5" w:rsidRDefault="002442D5" w:rsidP="00CF19DA">
            <w:pPr>
              <w:pStyle w:val="ConsPlusNormal"/>
              <w:rPr>
                <w:rFonts w:ascii="Arial" w:hAnsi="Arial" w:cs="Arial"/>
                <w:sz w:val="24"/>
                <w:szCs w:val="24"/>
              </w:rPr>
            </w:pPr>
          </w:p>
        </w:tc>
        <w:tc>
          <w:tcPr>
            <w:tcW w:w="851" w:type="dxa"/>
          </w:tcPr>
          <w:p w:rsidR="002442D5" w:rsidRPr="002442D5" w:rsidRDefault="002442D5" w:rsidP="00CF19DA">
            <w:pPr>
              <w:pStyle w:val="ConsPlusNormal"/>
              <w:rPr>
                <w:rFonts w:ascii="Arial" w:hAnsi="Arial" w:cs="Arial"/>
                <w:sz w:val="24"/>
                <w:szCs w:val="24"/>
              </w:rPr>
            </w:pPr>
          </w:p>
        </w:tc>
        <w:tc>
          <w:tcPr>
            <w:tcW w:w="709" w:type="dxa"/>
          </w:tcPr>
          <w:p w:rsidR="002442D5" w:rsidRPr="002442D5" w:rsidRDefault="002442D5" w:rsidP="00CF19DA">
            <w:pPr>
              <w:pStyle w:val="ConsPlusNormal"/>
              <w:rPr>
                <w:rFonts w:ascii="Arial" w:hAnsi="Arial" w:cs="Arial"/>
                <w:sz w:val="24"/>
                <w:szCs w:val="24"/>
              </w:rPr>
            </w:pP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1134"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0</w:t>
            </w:r>
          </w:p>
        </w:tc>
        <w:tc>
          <w:tcPr>
            <w:tcW w:w="993"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941,8</w:t>
            </w:r>
          </w:p>
        </w:tc>
        <w:tc>
          <w:tcPr>
            <w:tcW w:w="992"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0</w:t>
            </w:r>
          </w:p>
        </w:tc>
        <w:tc>
          <w:tcPr>
            <w:tcW w:w="642"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220,3</w:t>
            </w:r>
          </w:p>
        </w:tc>
        <w:tc>
          <w:tcPr>
            <w:tcW w:w="968"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240,5</w:t>
            </w:r>
          </w:p>
        </w:tc>
        <w:tc>
          <w:tcPr>
            <w:tcW w:w="970" w:type="dxa"/>
            <w:gridSpan w:val="3"/>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240,5</w:t>
            </w:r>
          </w:p>
        </w:tc>
        <w:tc>
          <w:tcPr>
            <w:tcW w:w="1975"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240,5</w:t>
            </w:r>
          </w:p>
        </w:tc>
        <w:tc>
          <w:tcPr>
            <w:tcW w:w="2268" w:type="dxa"/>
          </w:tcPr>
          <w:p w:rsidR="002442D5" w:rsidRPr="002442D5" w:rsidRDefault="002442D5" w:rsidP="00CF19DA">
            <w:pPr>
              <w:pStyle w:val="ConsPlusNormal"/>
              <w:rPr>
                <w:rFonts w:ascii="Arial" w:hAnsi="Arial" w:cs="Arial"/>
                <w:sz w:val="24"/>
                <w:szCs w:val="24"/>
              </w:rPr>
            </w:pPr>
          </w:p>
        </w:tc>
        <w:tc>
          <w:tcPr>
            <w:tcW w:w="2126" w:type="dxa"/>
          </w:tcPr>
          <w:p w:rsidR="002442D5" w:rsidRPr="002442D5" w:rsidRDefault="002442D5" w:rsidP="00CF19DA">
            <w:pPr>
              <w:pStyle w:val="ConsPlusNormal"/>
              <w:rPr>
                <w:rFonts w:ascii="Arial" w:hAnsi="Arial" w:cs="Arial"/>
                <w:sz w:val="24"/>
                <w:szCs w:val="24"/>
              </w:rPr>
            </w:pPr>
          </w:p>
        </w:tc>
      </w:tr>
      <w:tr w:rsidR="002442D5" w:rsidRPr="002442D5" w:rsidTr="00236A6A">
        <w:trPr>
          <w:gridBefore w:val="1"/>
          <w:wBefore w:w="494" w:type="dxa"/>
          <w:trHeight w:val="745"/>
          <w:jc w:val="center"/>
        </w:trPr>
        <w:tc>
          <w:tcPr>
            <w:tcW w:w="690" w:type="dxa"/>
          </w:tcPr>
          <w:p w:rsidR="002442D5" w:rsidRPr="002442D5" w:rsidRDefault="002442D5" w:rsidP="00CF19DA">
            <w:pPr>
              <w:pStyle w:val="ConsPlusNormal"/>
              <w:rPr>
                <w:rFonts w:ascii="Arial" w:hAnsi="Arial" w:cs="Arial"/>
                <w:sz w:val="24"/>
                <w:szCs w:val="24"/>
              </w:rPr>
            </w:pPr>
          </w:p>
        </w:tc>
        <w:tc>
          <w:tcPr>
            <w:tcW w:w="851" w:type="dxa"/>
          </w:tcPr>
          <w:p w:rsidR="002442D5" w:rsidRPr="002442D5" w:rsidRDefault="002442D5" w:rsidP="00CF19DA">
            <w:pPr>
              <w:pStyle w:val="ConsPlusNormal"/>
              <w:rPr>
                <w:rFonts w:ascii="Arial" w:hAnsi="Arial" w:cs="Arial"/>
                <w:sz w:val="24"/>
                <w:szCs w:val="24"/>
              </w:rPr>
            </w:pPr>
          </w:p>
        </w:tc>
        <w:tc>
          <w:tcPr>
            <w:tcW w:w="709" w:type="dxa"/>
          </w:tcPr>
          <w:p w:rsidR="002442D5" w:rsidRPr="002442D5" w:rsidRDefault="002442D5" w:rsidP="00CF19DA">
            <w:pPr>
              <w:pStyle w:val="ConsPlusNormal"/>
              <w:rPr>
                <w:rFonts w:ascii="Arial" w:hAnsi="Arial" w:cs="Arial"/>
                <w:sz w:val="24"/>
                <w:szCs w:val="24"/>
              </w:rPr>
            </w:pPr>
          </w:p>
        </w:tc>
        <w:tc>
          <w:tcPr>
            <w:tcW w:w="991"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Средства бюджета Московской области</w:t>
            </w:r>
          </w:p>
        </w:tc>
        <w:tc>
          <w:tcPr>
            <w:tcW w:w="1134"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0</w:t>
            </w:r>
          </w:p>
        </w:tc>
        <w:tc>
          <w:tcPr>
            <w:tcW w:w="993"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941,8</w:t>
            </w:r>
          </w:p>
        </w:tc>
        <w:tc>
          <w:tcPr>
            <w:tcW w:w="992"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0</w:t>
            </w:r>
          </w:p>
        </w:tc>
        <w:tc>
          <w:tcPr>
            <w:tcW w:w="642" w:type="dxa"/>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220,3</w:t>
            </w:r>
          </w:p>
        </w:tc>
        <w:tc>
          <w:tcPr>
            <w:tcW w:w="968"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240,5</w:t>
            </w:r>
          </w:p>
        </w:tc>
        <w:tc>
          <w:tcPr>
            <w:tcW w:w="970" w:type="dxa"/>
            <w:gridSpan w:val="3"/>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240,5</w:t>
            </w:r>
          </w:p>
        </w:tc>
        <w:tc>
          <w:tcPr>
            <w:tcW w:w="1975" w:type="dxa"/>
            <w:gridSpan w:val="2"/>
          </w:tcPr>
          <w:p w:rsidR="002442D5" w:rsidRPr="002442D5" w:rsidRDefault="002442D5" w:rsidP="00CF19DA">
            <w:pPr>
              <w:pStyle w:val="ConsPlusNormal"/>
              <w:rPr>
                <w:rFonts w:ascii="Arial" w:hAnsi="Arial" w:cs="Arial"/>
                <w:sz w:val="24"/>
                <w:szCs w:val="24"/>
              </w:rPr>
            </w:pPr>
            <w:r w:rsidRPr="002442D5">
              <w:rPr>
                <w:rFonts w:ascii="Arial" w:hAnsi="Arial" w:cs="Arial"/>
                <w:sz w:val="24"/>
                <w:szCs w:val="24"/>
              </w:rPr>
              <w:t>240,5</w:t>
            </w:r>
          </w:p>
        </w:tc>
        <w:tc>
          <w:tcPr>
            <w:tcW w:w="2268" w:type="dxa"/>
          </w:tcPr>
          <w:p w:rsidR="002442D5" w:rsidRPr="002442D5" w:rsidRDefault="002442D5" w:rsidP="00CF19DA">
            <w:pPr>
              <w:pStyle w:val="ConsPlusNormal"/>
              <w:rPr>
                <w:rFonts w:ascii="Arial" w:hAnsi="Arial" w:cs="Arial"/>
                <w:sz w:val="24"/>
                <w:szCs w:val="24"/>
              </w:rPr>
            </w:pPr>
          </w:p>
        </w:tc>
        <w:tc>
          <w:tcPr>
            <w:tcW w:w="2126" w:type="dxa"/>
          </w:tcPr>
          <w:p w:rsidR="002442D5" w:rsidRPr="002442D5" w:rsidRDefault="002442D5" w:rsidP="00CF19DA">
            <w:pPr>
              <w:pStyle w:val="ConsPlusNormal"/>
              <w:rPr>
                <w:rFonts w:ascii="Arial" w:hAnsi="Arial" w:cs="Arial"/>
                <w:sz w:val="24"/>
                <w:szCs w:val="24"/>
              </w:rPr>
            </w:pPr>
          </w:p>
        </w:tc>
      </w:tr>
      <w:tr w:rsidR="002442D5" w:rsidRPr="002442D5" w:rsidTr="00CF1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0"/>
          <w:jc w:val="center"/>
        </w:trPr>
        <w:tc>
          <w:tcPr>
            <w:tcW w:w="15803" w:type="dxa"/>
            <w:gridSpan w:val="18"/>
            <w:tcBorders>
              <w:top w:val="nil"/>
              <w:left w:val="nil"/>
              <w:bottom w:val="nil"/>
              <w:right w:val="nil"/>
            </w:tcBorders>
            <w:shd w:val="clear" w:color="auto" w:fill="auto"/>
            <w:hideMark/>
          </w:tcPr>
          <w:p w:rsidR="002442D5" w:rsidRPr="002442D5" w:rsidRDefault="002442D5" w:rsidP="003C5105">
            <w:pPr>
              <w:spacing w:after="0" w:line="240" w:lineRule="auto"/>
              <w:rPr>
                <w:rFonts w:ascii="Arial" w:hAnsi="Arial" w:cs="Arial"/>
                <w:sz w:val="24"/>
                <w:szCs w:val="24"/>
              </w:rPr>
            </w:pPr>
            <w:r w:rsidRPr="002442D5">
              <w:rPr>
                <w:rFonts w:ascii="Arial" w:hAnsi="Arial" w:cs="Arial"/>
                <w:sz w:val="24"/>
                <w:szCs w:val="24"/>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2442D5" w:rsidRPr="002442D5" w:rsidRDefault="002442D5" w:rsidP="003C5105">
            <w:pPr>
              <w:spacing w:after="0" w:line="240" w:lineRule="auto"/>
              <w:rPr>
                <w:rFonts w:ascii="Arial" w:hAnsi="Arial" w:cs="Arial"/>
                <w:sz w:val="24"/>
                <w:szCs w:val="24"/>
              </w:rPr>
            </w:pPr>
            <w:r w:rsidRPr="002442D5">
              <w:rPr>
                <w:rFonts w:ascii="Arial" w:hAnsi="Arial" w:cs="Arial"/>
                <w:sz w:val="24"/>
                <w:szCs w:val="24"/>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tc>
      </w:tr>
      <w:tr w:rsidR="002442D5" w:rsidRPr="002442D5" w:rsidTr="00CF1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25"/>
          <w:jc w:val="center"/>
        </w:trPr>
        <w:tc>
          <w:tcPr>
            <w:tcW w:w="15803" w:type="dxa"/>
            <w:gridSpan w:val="18"/>
            <w:tcBorders>
              <w:top w:val="nil"/>
              <w:left w:val="nil"/>
              <w:bottom w:val="nil"/>
              <w:right w:val="nil"/>
            </w:tcBorders>
            <w:shd w:val="clear" w:color="auto" w:fill="auto"/>
            <w:hideMark/>
          </w:tcPr>
          <w:p w:rsidR="002442D5" w:rsidRPr="002442D5" w:rsidRDefault="002442D5" w:rsidP="003C5105">
            <w:pPr>
              <w:spacing w:after="0" w:line="240" w:lineRule="auto"/>
              <w:rPr>
                <w:rFonts w:ascii="Arial" w:hAnsi="Arial" w:cs="Arial"/>
                <w:sz w:val="24"/>
                <w:szCs w:val="24"/>
              </w:rPr>
            </w:pPr>
            <w:r w:rsidRPr="002442D5">
              <w:rPr>
                <w:rFonts w:ascii="Arial" w:hAnsi="Arial" w:cs="Arial"/>
                <w:sz w:val="24"/>
                <w:szCs w:val="24"/>
              </w:rPr>
              <w:t xml:space="preserve">***) Объем средств подлежит ежегодному уточнению в соответствии с утвержденным объемом бюджетных ассигнований из бюджета   городского округа Электросталь Московской области на соответствующий финансовый год </w:t>
            </w:r>
            <w:r w:rsidR="003321AD">
              <w:rPr>
                <w:rFonts w:ascii="Arial" w:hAnsi="Arial" w:cs="Arial"/>
                <w:sz w:val="24"/>
                <w:szCs w:val="24"/>
              </w:rPr>
              <w:t>.</w:t>
            </w:r>
            <w:r w:rsidRPr="002442D5">
              <w:rPr>
                <w:rFonts w:ascii="Arial" w:hAnsi="Arial" w:cs="Arial"/>
                <w:sz w:val="24"/>
                <w:szCs w:val="24"/>
              </w:rPr>
              <w:t xml:space="preserve">  </w:t>
            </w:r>
          </w:p>
          <w:p w:rsidR="002442D5" w:rsidRPr="002442D5" w:rsidRDefault="002442D5" w:rsidP="003C5105">
            <w:pPr>
              <w:spacing w:after="0" w:line="240" w:lineRule="auto"/>
              <w:rPr>
                <w:rFonts w:ascii="Arial" w:hAnsi="Arial" w:cs="Arial"/>
                <w:sz w:val="24"/>
                <w:szCs w:val="24"/>
              </w:rPr>
            </w:pPr>
          </w:p>
          <w:p w:rsidR="002442D5" w:rsidRPr="002442D5" w:rsidRDefault="002442D5" w:rsidP="003C5105">
            <w:pPr>
              <w:spacing w:after="0" w:line="240" w:lineRule="auto"/>
              <w:rPr>
                <w:rFonts w:ascii="Arial" w:hAnsi="Arial" w:cs="Arial"/>
                <w:sz w:val="24"/>
                <w:szCs w:val="24"/>
              </w:rPr>
            </w:pPr>
          </w:p>
        </w:tc>
      </w:tr>
    </w:tbl>
    <w:p w:rsidR="009D5D20" w:rsidRDefault="009D5D20" w:rsidP="00B15368">
      <w:pPr>
        <w:pStyle w:val="ConsPlusNormal"/>
        <w:jc w:val="center"/>
        <w:rPr>
          <w:rFonts w:ascii="Arial" w:eastAsia="Times New Roman" w:hAnsi="Arial" w:cs="Arial"/>
          <w:sz w:val="24"/>
          <w:szCs w:val="24"/>
        </w:rPr>
      </w:pPr>
    </w:p>
    <w:p w:rsidR="00B15368" w:rsidRPr="00E613BF" w:rsidRDefault="00B15368" w:rsidP="001528AD">
      <w:pPr>
        <w:spacing w:after="0" w:line="240" w:lineRule="auto"/>
        <w:rPr>
          <w:rFonts w:ascii="Arial" w:eastAsia="Times New Roman" w:hAnsi="Arial" w:cs="Arial"/>
          <w:sz w:val="24"/>
          <w:szCs w:val="24"/>
        </w:rPr>
        <w:sectPr w:rsidR="00B15368" w:rsidRPr="00E613BF" w:rsidSect="00E613BF">
          <w:pgSz w:w="16838" w:h="11905" w:orient="landscape"/>
          <w:pgMar w:top="1134" w:right="567" w:bottom="1134" w:left="1134" w:header="720" w:footer="720" w:gutter="0"/>
          <w:cols w:space="720"/>
          <w:noEndnote/>
          <w:docGrid w:linePitch="299"/>
        </w:sectPr>
      </w:pPr>
    </w:p>
    <w:p w:rsidR="00E56628" w:rsidRPr="00E613BF" w:rsidRDefault="007A4B70" w:rsidP="00506190">
      <w:pPr>
        <w:widowControl w:val="0"/>
        <w:autoSpaceDE w:val="0"/>
        <w:autoSpaceDN w:val="0"/>
        <w:adjustRightInd w:val="0"/>
        <w:spacing w:after="0" w:line="240" w:lineRule="auto"/>
        <w:ind w:left="5387"/>
        <w:jc w:val="both"/>
        <w:outlineLvl w:val="2"/>
        <w:rPr>
          <w:rFonts w:ascii="Arial" w:hAnsi="Arial" w:cs="Arial"/>
          <w:sz w:val="24"/>
          <w:szCs w:val="24"/>
        </w:rPr>
      </w:pPr>
      <w:bookmarkStart w:id="40" w:name="Par992"/>
      <w:bookmarkEnd w:id="40"/>
      <w:r w:rsidRPr="00E613BF">
        <w:rPr>
          <w:rFonts w:ascii="Arial" w:hAnsi="Arial" w:cs="Arial"/>
          <w:sz w:val="24"/>
          <w:szCs w:val="24"/>
        </w:rPr>
        <w:t>П</w:t>
      </w:r>
      <w:r w:rsidR="00E56628" w:rsidRPr="00E613BF">
        <w:rPr>
          <w:rFonts w:ascii="Arial" w:hAnsi="Arial" w:cs="Arial"/>
          <w:sz w:val="24"/>
          <w:szCs w:val="24"/>
        </w:rPr>
        <w:t xml:space="preserve">риложение </w:t>
      </w:r>
      <w:r w:rsidR="00506190" w:rsidRPr="00E613BF">
        <w:rPr>
          <w:rFonts w:ascii="Arial" w:hAnsi="Arial" w:cs="Arial"/>
          <w:sz w:val="24"/>
          <w:szCs w:val="24"/>
        </w:rPr>
        <w:t>№</w:t>
      </w:r>
      <w:r w:rsidR="00E56628" w:rsidRPr="00E613BF">
        <w:rPr>
          <w:rFonts w:ascii="Arial" w:hAnsi="Arial" w:cs="Arial"/>
          <w:sz w:val="24"/>
          <w:szCs w:val="24"/>
        </w:rPr>
        <w:t xml:space="preserve"> 2</w:t>
      </w:r>
    </w:p>
    <w:p w:rsidR="00E56628" w:rsidRPr="00E613BF" w:rsidRDefault="00E56628" w:rsidP="00670C73">
      <w:pPr>
        <w:widowControl w:val="0"/>
        <w:autoSpaceDE w:val="0"/>
        <w:autoSpaceDN w:val="0"/>
        <w:adjustRightInd w:val="0"/>
        <w:spacing w:after="0" w:line="240" w:lineRule="auto"/>
        <w:ind w:left="5387"/>
        <w:jc w:val="both"/>
        <w:rPr>
          <w:rFonts w:ascii="Arial" w:hAnsi="Arial" w:cs="Arial"/>
          <w:b/>
          <w:sz w:val="24"/>
          <w:szCs w:val="24"/>
        </w:rPr>
      </w:pPr>
      <w:r w:rsidRPr="00E613BF">
        <w:rPr>
          <w:rFonts w:ascii="Arial" w:hAnsi="Arial" w:cs="Arial"/>
          <w:sz w:val="24"/>
          <w:szCs w:val="24"/>
        </w:rPr>
        <w:t xml:space="preserve">к подпрограмме </w:t>
      </w:r>
      <w:r w:rsidR="00590E3E" w:rsidRPr="00E613BF">
        <w:rPr>
          <w:rFonts w:ascii="Arial" w:hAnsi="Arial" w:cs="Arial"/>
          <w:sz w:val="24"/>
          <w:szCs w:val="24"/>
        </w:rPr>
        <w:t>«</w:t>
      </w:r>
      <w:r w:rsidRPr="00E613BF">
        <w:rPr>
          <w:rFonts w:ascii="Arial" w:hAnsi="Arial" w:cs="Arial"/>
          <w:sz w:val="24"/>
          <w:szCs w:val="24"/>
        </w:rPr>
        <w:t>Обеспечение жильем молодых</w:t>
      </w:r>
      <w:r w:rsidR="00506190" w:rsidRPr="00E613BF">
        <w:rPr>
          <w:rFonts w:ascii="Arial" w:hAnsi="Arial" w:cs="Arial"/>
          <w:sz w:val="24"/>
          <w:szCs w:val="24"/>
        </w:rPr>
        <w:t xml:space="preserve"> </w:t>
      </w:r>
      <w:r w:rsidRPr="00E613BF">
        <w:rPr>
          <w:rFonts w:ascii="Arial" w:hAnsi="Arial" w:cs="Arial"/>
          <w:sz w:val="24"/>
          <w:szCs w:val="24"/>
        </w:rPr>
        <w:t>семей</w:t>
      </w:r>
      <w:r w:rsidR="00590E3E"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w:t>
      </w:r>
      <w:r w:rsidR="00506190" w:rsidRPr="00E613BF">
        <w:rPr>
          <w:rFonts w:ascii="Arial" w:hAnsi="Arial" w:cs="Arial"/>
          <w:sz w:val="24"/>
          <w:szCs w:val="24"/>
        </w:rPr>
        <w:t xml:space="preserve"> </w:t>
      </w:r>
      <w:r w:rsidRPr="00E613BF">
        <w:rPr>
          <w:rFonts w:ascii="Arial" w:hAnsi="Arial" w:cs="Arial"/>
          <w:sz w:val="24"/>
          <w:szCs w:val="24"/>
        </w:rPr>
        <w:t>округа Электросталь Московской области</w:t>
      </w:r>
      <w:r w:rsidR="00506190" w:rsidRPr="00E613BF">
        <w:rPr>
          <w:rFonts w:ascii="Arial" w:hAnsi="Arial" w:cs="Arial"/>
          <w:sz w:val="24"/>
          <w:szCs w:val="24"/>
        </w:rPr>
        <w:t xml:space="preserve"> </w:t>
      </w:r>
      <w:r w:rsidR="00590E3E" w:rsidRPr="00E613BF">
        <w:rPr>
          <w:rFonts w:ascii="Arial" w:hAnsi="Arial" w:cs="Arial"/>
          <w:sz w:val="24"/>
          <w:szCs w:val="24"/>
        </w:rPr>
        <w:t>«</w:t>
      </w:r>
      <w:r w:rsidRPr="00E613BF">
        <w:rPr>
          <w:rFonts w:ascii="Arial" w:hAnsi="Arial" w:cs="Arial"/>
          <w:sz w:val="24"/>
          <w:szCs w:val="24"/>
        </w:rPr>
        <w:t>Жилище</w:t>
      </w:r>
      <w:r w:rsidR="00590E3E" w:rsidRPr="00E613BF">
        <w:rPr>
          <w:rFonts w:ascii="Arial" w:hAnsi="Arial" w:cs="Arial"/>
          <w:sz w:val="24"/>
          <w:szCs w:val="24"/>
        </w:rPr>
        <w:t>»</w:t>
      </w:r>
      <w:r w:rsidRPr="00E613BF">
        <w:rPr>
          <w:rFonts w:ascii="Arial" w:hAnsi="Arial" w:cs="Arial"/>
          <w:sz w:val="24"/>
          <w:szCs w:val="24"/>
        </w:rPr>
        <w:t xml:space="preserve"> на 201</w:t>
      </w:r>
      <w:r w:rsidR="00D2706E" w:rsidRPr="00E613BF">
        <w:rPr>
          <w:rFonts w:ascii="Arial" w:hAnsi="Arial" w:cs="Arial"/>
          <w:sz w:val="24"/>
          <w:szCs w:val="24"/>
        </w:rPr>
        <w:t>7</w:t>
      </w:r>
      <w:r w:rsidRPr="00E613BF">
        <w:rPr>
          <w:rFonts w:ascii="Arial" w:hAnsi="Arial" w:cs="Arial"/>
          <w:sz w:val="24"/>
          <w:szCs w:val="24"/>
        </w:rPr>
        <w:t>-20</w:t>
      </w:r>
      <w:r w:rsidR="00D2706E" w:rsidRPr="00E613BF">
        <w:rPr>
          <w:rFonts w:ascii="Arial" w:hAnsi="Arial" w:cs="Arial"/>
          <w:sz w:val="24"/>
          <w:szCs w:val="24"/>
        </w:rPr>
        <w:t>21</w:t>
      </w:r>
      <w:r w:rsidRPr="00E613BF">
        <w:rPr>
          <w:rFonts w:ascii="Arial" w:hAnsi="Arial" w:cs="Arial"/>
          <w:sz w:val="24"/>
          <w:szCs w:val="24"/>
        </w:rPr>
        <w:t xml:space="preserve"> годы</w:t>
      </w:r>
    </w:p>
    <w:p w:rsidR="00E56628" w:rsidRPr="00E613BF" w:rsidRDefault="00E56628" w:rsidP="008C0B78">
      <w:pPr>
        <w:widowControl w:val="0"/>
        <w:autoSpaceDE w:val="0"/>
        <w:autoSpaceDN w:val="0"/>
        <w:adjustRightInd w:val="0"/>
        <w:spacing w:after="0" w:line="240" w:lineRule="auto"/>
        <w:jc w:val="center"/>
        <w:rPr>
          <w:rFonts w:ascii="Arial" w:hAnsi="Arial" w:cs="Arial"/>
          <w:sz w:val="24"/>
          <w:szCs w:val="24"/>
        </w:rPr>
      </w:pPr>
      <w:bookmarkStart w:id="41" w:name="Par998"/>
      <w:bookmarkEnd w:id="41"/>
      <w:r w:rsidRPr="00E613BF">
        <w:rPr>
          <w:rFonts w:ascii="Arial" w:hAnsi="Arial" w:cs="Arial"/>
          <w:sz w:val="24"/>
          <w:szCs w:val="24"/>
        </w:rPr>
        <w:t>ПРАВИЛА</w:t>
      </w:r>
    </w:p>
    <w:p w:rsidR="00E56628" w:rsidRPr="00E613BF" w:rsidRDefault="00E56628" w:rsidP="008C0B7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ПРЕДОСТАВЛЕНИЯ МОЛОДЫМ СЕМЬЯМ СОЦИАЛЬНЫХ ВЫПЛАТ</w:t>
      </w:r>
    </w:p>
    <w:p w:rsidR="00E56628" w:rsidRPr="00E613BF" w:rsidRDefault="00E56628" w:rsidP="008C0B7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НА ПРИОБРЕТЕНИЕ ЖИЛОГО ПОМЕЩЕНИЯ ИЛИ СТРОИТЕЛЬСТВО</w:t>
      </w:r>
    </w:p>
    <w:p w:rsidR="00E56628" w:rsidRPr="00E613BF" w:rsidRDefault="00E56628" w:rsidP="00670C7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ИНДИВИДУАЛЬНОГО ЖИЛОГО ДОМА</w:t>
      </w:r>
    </w:p>
    <w:p w:rsidR="00E225E7" w:rsidRPr="00E613BF" w:rsidRDefault="00BD32AF" w:rsidP="00BD32AF">
      <w:pPr>
        <w:autoSpaceDE w:val="0"/>
        <w:autoSpaceDN w:val="0"/>
        <w:adjustRightInd w:val="0"/>
        <w:spacing w:after="0" w:line="240" w:lineRule="auto"/>
        <w:ind w:left="360"/>
        <w:jc w:val="center"/>
        <w:outlineLvl w:val="3"/>
        <w:rPr>
          <w:rFonts w:ascii="Arial" w:hAnsi="Arial" w:cs="Arial"/>
          <w:sz w:val="24"/>
          <w:szCs w:val="24"/>
        </w:rPr>
      </w:pPr>
      <w:bookmarkStart w:id="42" w:name="Par1003"/>
      <w:bookmarkEnd w:id="42"/>
      <w:r w:rsidRPr="00E613BF">
        <w:rPr>
          <w:rFonts w:ascii="Arial" w:hAnsi="Arial" w:cs="Arial"/>
          <w:b/>
          <w:sz w:val="24"/>
          <w:szCs w:val="24"/>
        </w:rPr>
        <w:t xml:space="preserve"> </w:t>
      </w:r>
      <w:r w:rsidRPr="00E613BF">
        <w:rPr>
          <w:rFonts w:ascii="Arial" w:hAnsi="Arial" w:cs="Arial"/>
          <w:sz w:val="24"/>
          <w:szCs w:val="24"/>
          <w:lang w:val="en-US"/>
        </w:rPr>
        <w:t>I</w:t>
      </w:r>
      <w:r w:rsidRPr="00E613BF">
        <w:rPr>
          <w:rFonts w:ascii="Arial" w:hAnsi="Arial" w:cs="Arial"/>
          <w:sz w:val="24"/>
          <w:szCs w:val="24"/>
        </w:rPr>
        <w:t>.</w:t>
      </w:r>
      <w:r w:rsidR="00E225E7" w:rsidRPr="00E613BF">
        <w:rPr>
          <w:rFonts w:ascii="Arial" w:hAnsi="Arial" w:cs="Arial"/>
          <w:sz w:val="24"/>
          <w:szCs w:val="24"/>
        </w:rPr>
        <w:t>Общие положения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1. Настоящие Правила предоставления молодым семьям социальных выплат на приобретение жилого помещения или строительство индивидуального жилого дома (далее </w:t>
      </w:r>
      <w:r w:rsidR="00590E3E" w:rsidRPr="00E613BF">
        <w:rPr>
          <w:rFonts w:ascii="Arial" w:hAnsi="Arial" w:cs="Arial"/>
          <w:sz w:val="24"/>
          <w:szCs w:val="24"/>
        </w:rPr>
        <w:t>–</w:t>
      </w:r>
      <w:r w:rsidRPr="00E613BF">
        <w:rPr>
          <w:rFonts w:ascii="Arial" w:hAnsi="Arial" w:cs="Arial"/>
          <w:sz w:val="24"/>
          <w:szCs w:val="24"/>
        </w:rPr>
        <w:t xml:space="preserve"> Правила) устанавливают порядок предоставления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w:t>
      </w:r>
      <w:hyperlink r:id="rId86" w:history="1">
        <w:r w:rsidRPr="00E613BF">
          <w:rPr>
            <w:rFonts w:ascii="Arial" w:hAnsi="Arial" w:cs="Arial"/>
            <w:sz w:val="24"/>
            <w:szCs w:val="24"/>
          </w:rPr>
          <w:t>подпрограммы</w:t>
        </w:r>
      </w:hyperlink>
      <w:r w:rsidRPr="00E613BF">
        <w:rPr>
          <w:rFonts w:ascii="Arial" w:hAnsi="Arial" w:cs="Arial"/>
          <w:sz w:val="24"/>
          <w:szCs w:val="24"/>
        </w:rPr>
        <w:t xml:space="preserve"> «Обеспечение жильем молодых семей» федеральной целевой программы «Жилище» 2015-2020 годы (далее </w:t>
      </w:r>
      <w:r w:rsidR="00590E3E" w:rsidRPr="00E613BF">
        <w:rPr>
          <w:rFonts w:ascii="Arial" w:hAnsi="Arial" w:cs="Arial"/>
          <w:sz w:val="24"/>
          <w:szCs w:val="24"/>
        </w:rPr>
        <w:t>–</w:t>
      </w:r>
      <w:r w:rsidRPr="00E613BF">
        <w:rPr>
          <w:rFonts w:ascii="Arial" w:hAnsi="Arial" w:cs="Arial"/>
          <w:sz w:val="24"/>
          <w:szCs w:val="24"/>
        </w:rPr>
        <w:t xml:space="preserve"> федеральная подпрограмма) , подпрограммы «Обеспечение жильем молодых семей» государственной программы Московской области «Жилище» (далее – подпрограмма   Московской области ) и подпрограммы «Обеспечение жильем молодых семей» муниципальной программы «Жилище» на 201</w:t>
      </w:r>
      <w:r w:rsidR="00B17E98" w:rsidRPr="00E613BF">
        <w:rPr>
          <w:rFonts w:ascii="Arial" w:hAnsi="Arial" w:cs="Arial"/>
          <w:sz w:val="24"/>
          <w:szCs w:val="24"/>
        </w:rPr>
        <w:t>7</w:t>
      </w:r>
      <w:r w:rsidRPr="00E613BF">
        <w:rPr>
          <w:rFonts w:ascii="Arial" w:hAnsi="Arial" w:cs="Arial"/>
          <w:sz w:val="24"/>
          <w:szCs w:val="24"/>
        </w:rPr>
        <w:t>-20</w:t>
      </w:r>
      <w:r w:rsidR="00B17E98" w:rsidRPr="00E613BF">
        <w:rPr>
          <w:rFonts w:ascii="Arial" w:hAnsi="Arial" w:cs="Arial"/>
          <w:sz w:val="24"/>
          <w:szCs w:val="24"/>
        </w:rPr>
        <w:t>21</w:t>
      </w:r>
      <w:r w:rsidRPr="00E613BF">
        <w:rPr>
          <w:rFonts w:ascii="Arial" w:hAnsi="Arial" w:cs="Arial"/>
          <w:sz w:val="24"/>
          <w:szCs w:val="24"/>
        </w:rPr>
        <w:t xml:space="preserve"> годы»                 ( далее </w:t>
      </w:r>
      <w:r w:rsidR="00590E3E" w:rsidRPr="00E613BF">
        <w:rPr>
          <w:rFonts w:ascii="Arial" w:hAnsi="Arial" w:cs="Arial"/>
          <w:sz w:val="24"/>
          <w:szCs w:val="24"/>
        </w:rPr>
        <w:t>–</w:t>
      </w:r>
      <w:r w:rsidRPr="00E613BF">
        <w:rPr>
          <w:rFonts w:ascii="Arial" w:hAnsi="Arial" w:cs="Arial"/>
          <w:sz w:val="24"/>
          <w:szCs w:val="24"/>
        </w:rPr>
        <w:t xml:space="preserve"> подпрограмма «Обеспечение жильем молодых семей» Муниципальной программы)  социальных выплат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а также использования таких выплат.</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2. Социальные выплаты используются: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w:t>
      </w:r>
      <w:r w:rsidR="00590E3E" w:rsidRPr="00E613BF">
        <w:rPr>
          <w:rFonts w:ascii="Arial" w:hAnsi="Arial" w:cs="Arial"/>
          <w:sz w:val="24"/>
          <w:szCs w:val="24"/>
        </w:rPr>
        <w:t>–</w:t>
      </w:r>
      <w:r w:rsidRPr="00E613BF">
        <w:rPr>
          <w:rFonts w:ascii="Arial" w:hAnsi="Arial" w:cs="Arial"/>
          <w:sz w:val="24"/>
          <w:szCs w:val="24"/>
        </w:rPr>
        <w:t xml:space="preserve"> договор на жилое помещение);</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2) для оплаты цены договора строительного подряда на создание объекта индивидуального жилищного строительства;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590E3E" w:rsidRPr="00E613BF">
        <w:rPr>
          <w:rFonts w:ascii="Arial" w:hAnsi="Arial" w:cs="Arial"/>
          <w:sz w:val="24"/>
          <w:szCs w:val="24"/>
        </w:rPr>
        <w:t>–</w:t>
      </w:r>
      <w:r w:rsidRPr="00E613BF">
        <w:rPr>
          <w:rFonts w:ascii="Arial" w:hAnsi="Arial" w:cs="Arial"/>
          <w:sz w:val="24"/>
          <w:szCs w:val="24"/>
        </w:rPr>
        <w:t xml:space="preserve"> кооператив), после уплаты которого жилое помещение переходит в собственность этой молодой семьи;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5)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225E7"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w:t>
      </w:r>
      <w:r w:rsidR="00636299" w:rsidRPr="00E613BF">
        <w:rPr>
          <w:rFonts w:ascii="Arial" w:hAnsi="Arial" w:cs="Arial"/>
          <w:sz w:val="24"/>
          <w:szCs w:val="24"/>
        </w:rPr>
        <w:t>ального жилищного строительства</w:t>
      </w:r>
      <w:r w:rsidRPr="00E613BF">
        <w:rPr>
          <w:rFonts w:ascii="Arial" w:hAnsi="Arial" w:cs="Arial"/>
          <w:sz w:val="24"/>
          <w:szCs w:val="24"/>
        </w:rPr>
        <w:t xml:space="preserve"> (далее </w:t>
      </w:r>
      <w:r w:rsidR="00590E3E" w:rsidRPr="00E613BF">
        <w:rPr>
          <w:rFonts w:ascii="Arial" w:hAnsi="Arial" w:cs="Arial"/>
          <w:sz w:val="24"/>
          <w:szCs w:val="24"/>
        </w:rPr>
        <w:t>–</w:t>
      </w:r>
      <w:r w:rsidRPr="00E613BF">
        <w:rPr>
          <w:rFonts w:ascii="Arial" w:hAnsi="Arial" w:cs="Arial"/>
          <w:sz w:val="24"/>
          <w:szCs w:val="24"/>
        </w:rPr>
        <w:t xml:space="preserve">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870584" w:rsidRPr="00236A6A" w:rsidRDefault="00870584" w:rsidP="00870584">
      <w:pPr>
        <w:autoSpaceDE w:val="0"/>
        <w:autoSpaceDN w:val="0"/>
        <w:adjustRightInd w:val="0"/>
        <w:spacing w:after="0" w:line="240" w:lineRule="auto"/>
        <w:ind w:firstLine="539"/>
        <w:jc w:val="both"/>
        <w:rPr>
          <w:rFonts w:ascii="Arial" w:hAnsi="Arial" w:cs="Arial"/>
          <w:sz w:val="24"/>
          <w:szCs w:val="24"/>
        </w:rPr>
      </w:pPr>
      <w:r w:rsidRPr="00870584">
        <w:rPr>
          <w:rFonts w:ascii="Arial" w:hAnsi="Arial" w:cs="Arial"/>
          <w:sz w:val="24"/>
          <w:szCs w:val="24"/>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r w:rsidRPr="00236A6A">
        <w:rPr>
          <w:rFonts w:ascii="Arial" w:hAnsi="Arial" w:cs="Arial"/>
          <w:sz w:val="24"/>
          <w:szCs w:val="24"/>
        </w:rPr>
        <w:t xml:space="preserve">).( введен постановлением </w:t>
      </w:r>
      <w:r w:rsidR="00236A6A" w:rsidRPr="00236A6A">
        <w:rPr>
          <w:rFonts w:ascii="Arial" w:hAnsi="Arial" w:cs="Arial"/>
          <w:sz w:val="24"/>
          <w:szCs w:val="24"/>
        </w:rPr>
        <w:t xml:space="preserve">Администрации городского округа Электросталь Московской области </w:t>
      </w:r>
      <w:r w:rsidRPr="00236A6A">
        <w:rPr>
          <w:rFonts w:ascii="Arial" w:hAnsi="Arial" w:cs="Arial"/>
          <w:sz w:val="24"/>
          <w:szCs w:val="24"/>
        </w:rPr>
        <w:t xml:space="preserve">от  </w:t>
      </w:r>
      <w:r w:rsidR="00236A6A" w:rsidRPr="00236A6A">
        <w:rPr>
          <w:rFonts w:ascii="Arial" w:hAnsi="Arial" w:cs="Arial"/>
          <w:sz w:val="24"/>
          <w:szCs w:val="24"/>
        </w:rPr>
        <w:t>22.06.2017 № 422/6</w:t>
      </w:r>
      <w:r w:rsidRPr="00236A6A">
        <w:rPr>
          <w:rFonts w:ascii="Arial" w:hAnsi="Arial" w:cs="Arial"/>
          <w:sz w:val="24"/>
          <w:szCs w:val="24"/>
        </w:rPr>
        <w:t xml:space="preserve"> ). </w:t>
      </w:r>
    </w:p>
    <w:p w:rsidR="00E225E7" w:rsidRPr="00E613BF" w:rsidRDefault="00E225E7" w:rsidP="00870584">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 xml:space="preserve">3. Участницей федеральной </w:t>
      </w:r>
      <w:hyperlink r:id="rId8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может быть молодая семья, в том числе молодая семья, имеющего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1) возраст каждого из супругов, либо одного родителя в неполной семье на день принятия Министерством строительного комплекса Московской области ( далее  -  Государственный заказчик)  решения о включении молодой семьи – участницы федеральной подпрограммы и подпрограммы Московской области  в список претендентов на получение социальных выплат в планируемом году не превышает 35 лет;</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2) признание молодой семьи нуждающейся в жилых помещениях в соответствии с разделом 2 настоящих Правил;</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 наличие у молодой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 имеющая место жительства в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 Право на улучшение жилищных условий с использованием социальной выплаты предоставляется молодой семье только один раз. Участие в федеральной подпрограмме,  </w:t>
      </w:r>
      <w:r w:rsidRPr="00E613BF">
        <w:rPr>
          <w:rFonts w:ascii="Arial" w:hAnsi="Arial" w:cs="Arial"/>
          <w:color w:val="000000"/>
          <w:sz w:val="24"/>
          <w:szCs w:val="24"/>
        </w:rPr>
        <w:t>подпрограмме Московской области,</w:t>
      </w:r>
      <w:r w:rsidRPr="00E613BF">
        <w:rPr>
          <w:rFonts w:ascii="Arial" w:hAnsi="Arial" w:cs="Arial"/>
          <w:bCs/>
          <w:sz w:val="24"/>
          <w:szCs w:val="24"/>
        </w:rPr>
        <w:t xml:space="preserve"> подпрограмме «Обеспечение жильем молодых семей» Муниципальной программы</w:t>
      </w:r>
      <w:r w:rsidRPr="00E613BF">
        <w:rPr>
          <w:rFonts w:ascii="Arial" w:hAnsi="Arial" w:cs="Arial"/>
          <w:sz w:val="24"/>
          <w:szCs w:val="24"/>
        </w:rPr>
        <w:t xml:space="preserve"> является добровольным.</w:t>
      </w:r>
    </w:p>
    <w:p w:rsidR="00E225E7" w:rsidRPr="00E613BF" w:rsidRDefault="00E225E7" w:rsidP="0045734F">
      <w:pPr>
        <w:pStyle w:val="a6"/>
        <w:numPr>
          <w:ilvl w:val="0"/>
          <w:numId w:val="9"/>
        </w:num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Порядок признания молодых семей нуждающимися</w:t>
      </w:r>
    </w:p>
    <w:p w:rsidR="00E225E7" w:rsidRPr="00E613BF" w:rsidRDefault="00E225E7" w:rsidP="00670C73">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в жилых помещениях</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 Для целей федеральной </w:t>
      </w:r>
      <w:hyperlink r:id="rId88"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под нуждающимися в улучшении жилищных условий понимаются молодые семьи, поставленные на учет в качестве нуждающихся в жилых помещениях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которые установлены </w:t>
      </w:r>
      <w:hyperlink r:id="rId89" w:history="1">
        <w:r w:rsidRPr="00E613BF">
          <w:rPr>
            <w:rFonts w:ascii="Arial" w:hAnsi="Arial" w:cs="Arial"/>
            <w:sz w:val="24"/>
            <w:szCs w:val="24"/>
          </w:rPr>
          <w:t>статьей 51</w:t>
        </w:r>
      </w:hyperlink>
      <w:r w:rsidRPr="00E613BF">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6. При определении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 поднанимателей данного(ых) жилого(ых) помещения(ий) жилищного фонда социального использования;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2) нанимателей данного(ых) жилого (ых) помещения(ий) жилищного фонда коммерческого использования;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3) граждан, проживающих в данном(ых) жилом(ых) помещении(ях) индивидуального жилищного фонда по договору безвозмездного пользования;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4) граждан, которые приобрели (построили) жилые помещения с использованием бюджетных средств, полученных ими в установленном порядке от органа государственной власти или органа местного самоуправления, но с регистрационного учета по прежнему месту жительства в данном жилом помещении не сняты.</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найма специализированного жилого помещения;</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поднайма жилого помещения жилищного фонда социального использования;</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найма жилого помещения жилищного фонда коммерческого использования;</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безвозмездного пользования жилым помещением индивидуального жилищного фонда;</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5) договору найма жилого помещения индивидуального жилищного фонда. </w:t>
      </w:r>
    </w:p>
    <w:p w:rsidR="00875C73" w:rsidRPr="00E613BF" w:rsidRDefault="006539EC" w:rsidP="00D2706E">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8. В целях принятия на учет в качестве нуждающейся в жилых помещениях для участия в федеральной </w:t>
      </w:r>
      <w:hyperlink r:id="rId90"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нуждающаяся) молодая семья подает в Администрацию городского округа Электросталь Московской области  через  </w:t>
      </w:r>
      <w:r w:rsidR="00EE5984">
        <w:rPr>
          <w:rFonts w:ascii="Arial" w:hAnsi="Arial" w:cs="Arial"/>
          <w:sz w:val="24"/>
          <w:szCs w:val="24"/>
        </w:rPr>
        <w:t>отдел</w:t>
      </w:r>
      <w:r w:rsidRPr="00E613BF">
        <w:rPr>
          <w:rFonts w:ascii="Arial" w:hAnsi="Arial" w:cs="Arial"/>
          <w:sz w:val="24"/>
          <w:szCs w:val="24"/>
        </w:rPr>
        <w:t xml:space="preserve"> по жилищной политике  </w:t>
      </w:r>
      <w:r w:rsidR="00EE5984">
        <w:rPr>
          <w:rFonts w:ascii="Arial" w:hAnsi="Arial" w:cs="Arial"/>
          <w:sz w:val="24"/>
          <w:szCs w:val="24"/>
        </w:rPr>
        <w:t xml:space="preserve">комитета по строительству, архитектуре и </w:t>
      </w:r>
      <w:r w:rsidR="00C830EB">
        <w:rPr>
          <w:rFonts w:ascii="Arial" w:hAnsi="Arial" w:cs="Arial"/>
          <w:sz w:val="24"/>
          <w:szCs w:val="24"/>
        </w:rPr>
        <w:t xml:space="preserve">жилищной политике </w:t>
      </w:r>
      <w:r w:rsidRPr="00E613BF">
        <w:rPr>
          <w:rFonts w:ascii="Arial" w:hAnsi="Arial" w:cs="Arial"/>
          <w:sz w:val="24"/>
          <w:szCs w:val="24"/>
        </w:rPr>
        <w:t xml:space="preserve">Администрации городского округа Электросталь Московской области (далее – </w:t>
      </w:r>
      <w:r w:rsidR="00C830EB">
        <w:rPr>
          <w:rFonts w:ascii="Arial" w:hAnsi="Arial" w:cs="Arial"/>
          <w:sz w:val="24"/>
          <w:szCs w:val="24"/>
        </w:rPr>
        <w:t>отдел</w:t>
      </w:r>
      <w:r w:rsidRPr="00E613BF">
        <w:rPr>
          <w:rFonts w:ascii="Arial" w:hAnsi="Arial" w:cs="Arial"/>
          <w:sz w:val="24"/>
          <w:szCs w:val="24"/>
        </w:rPr>
        <w:t xml:space="preserve"> по жилищной политике), </w:t>
      </w:r>
      <w:hyperlink r:id="rId91" w:history="1">
        <w:r w:rsidRPr="00E613BF">
          <w:rPr>
            <w:rFonts w:ascii="Arial" w:hAnsi="Arial" w:cs="Arial"/>
            <w:sz w:val="24"/>
            <w:szCs w:val="24"/>
          </w:rPr>
          <w:t>заявление</w:t>
        </w:r>
      </w:hyperlink>
      <w:r w:rsidRPr="00E613BF">
        <w:rPr>
          <w:rFonts w:ascii="Arial" w:hAnsi="Arial" w:cs="Arial"/>
          <w:sz w:val="24"/>
          <w:szCs w:val="24"/>
        </w:rPr>
        <w:t xml:space="preserve"> по форме , утвержденной Правительством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К заявлению прилагаются: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1) акт проверки жилищных условий заявителя;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2) выписка из домовой книги;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 копия финансового лицевого счета;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 копии правоустанавливающих документов молодой семьи на занимаемые и принадлежащие на праве собственности жилое(ые) помещение(я);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5) технический паспорт жилого помещения. 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604662" w:rsidRPr="00E613BF" w:rsidRDefault="00604662" w:rsidP="0060466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604662" w:rsidRPr="00E613BF" w:rsidRDefault="00604662" w:rsidP="00DC04C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 xml:space="preserve">В случае регистрации по месту жительства членов молодой семьи до 1998 года на территории других субъектов Российской Федерации </w:t>
      </w:r>
      <w:r w:rsidR="00590E3E" w:rsidRPr="00E613BF">
        <w:rPr>
          <w:rFonts w:ascii="Arial" w:hAnsi="Arial" w:cs="Arial"/>
          <w:sz w:val="24"/>
          <w:szCs w:val="24"/>
        </w:rPr>
        <w:t>–</w:t>
      </w:r>
      <w:r w:rsidRPr="00E613BF">
        <w:rPr>
          <w:rFonts w:ascii="Arial" w:hAnsi="Arial" w:cs="Arial"/>
          <w:sz w:val="24"/>
          <w:szCs w:val="24"/>
        </w:rPr>
        <w:t xml:space="preserve"> дополнительно справка из органа, осуществляющего технический учет жилищного фонда, с места предыдущей регистрации, в том числе на добрачную фамилию;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7)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8) копии документов, удостоверяющих личность членов молодой семьи (паспорт или иной документ, его заменяющий);</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9) медицинское заключение о тяжелой форме хронического заболевания членов молодой семьи, дающей право на предоставление жилого помещения общей площадью, превышающей норму на одного человека;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10) документы, подтверждающие несоответствие жилого помещения установленным санитарным и техническим правилам и нормам;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11) документы, подтверждающие право членов молодой семьи на дополнительную площадь по основаниям, установленным законодательством Российской Федерации.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документов, указанных в </w:t>
      </w:r>
      <w:hyperlink r:id="rId92" w:history="1">
        <w:r w:rsidRPr="00E613BF">
          <w:rPr>
            <w:rFonts w:ascii="Arial" w:hAnsi="Arial" w:cs="Arial"/>
            <w:sz w:val="24"/>
            <w:szCs w:val="24"/>
          </w:rPr>
          <w:t>подпунктах 4</w:t>
        </w:r>
      </w:hyperlink>
      <w:r w:rsidRPr="00E613BF">
        <w:rPr>
          <w:rFonts w:ascii="Arial" w:hAnsi="Arial" w:cs="Arial"/>
          <w:sz w:val="24"/>
          <w:szCs w:val="24"/>
        </w:rPr>
        <w:t xml:space="preserve">, </w:t>
      </w:r>
      <w:hyperlink r:id="rId93" w:history="1">
        <w:r w:rsidRPr="00E613BF">
          <w:rPr>
            <w:rFonts w:ascii="Arial" w:hAnsi="Arial" w:cs="Arial"/>
            <w:sz w:val="24"/>
            <w:szCs w:val="24"/>
          </w:rPr>
          <w:t>7</w:t>
        </w:r>
      </w:hyperlink>
      <w:r w:rsidRPr="00E613BF">
        <w:rPr>
          <w:rFonts w:ascii="Arial" w:hAnsi="Arial" w:cs="Arial"/>
          <w:sz w:val="24"/>
          <w:szCs w:val="24"/>
        </w:rPr>
        <w:t xml:space="preserve">, </w:t>
      </w:r>
      <w:hyperlink r:id="rId94" w:history="1">
        <w:r w:rsidRPr="00E613BF">
          <w:rPr>
            <w:rFonts w:ascii="Arial" w:hAnsi="Arial" w:cs="Arial"/>
            <w:sz w:val="24"/>
            <w:szCs w:val="24"/>
          </w:rPr>
          <w:t>8</w:t>
        </w:r>
      </w:hyperlink>
      <w:r w:rsidRPr="00E613BF">
        <w:rPr>
          <w:rFonts w:ascii="Arial" w:hAnsi="Arial" w:cs="Arial"/>
          <w:sz w:val="24"/>
          <w:szCs w:val="24"/>
        </w:rPr>
        <w:t xml:space="preserve"> настоящего пункта, представляются с подлинниками для сверки.</w:t>
      </w:r>
    </w:p>
    <w:p w:rsidR="00E225E7" w:rsidRPr="00E613BF" w:rsidRDefault="00E225E7" w:rsidP="007A63C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w:t>
      </w:r>
    </w:p>
    <w:p w:rsidR="00E225E7" w:rsidRPr="00E613BF" w:rsidRDefault="00E225E7" w:rsidP="007A63C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Молодая семья вправе по собственной инициативе представить в орган, осуществляющий принятие на учет, выписку из Единого государственного реестра прав на недвижимое имущество и сделок с ним.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9. От имени молодой семьи документы, предусмотренные в </w:t>
      </w:r>
      <w:hyperlink r:id="rId95" w:history="1">
        <w:r w:rsidRPr="00E613BF">
          <w:rPr>
            <w:rFonts w:ascii="Arial" w:hAnsi="Arial" w:cs="Arial"/>
            <w:sz w:val="24"/>
            <w:szCs w:val="24"/>
          </w:rPr>
          <w:t>пункте 8</w:t>
        </w:r>
      </w:hyperlink>
      <w:r w:rsidRPr="00E613BF">
        <w:rPr>
          <w:rFonts w:ascii="Arial" w:hAnsi="Arial" w:cs="Arial"/>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E613BF" w:rsidRDefault="00E225E7" w:rsidP="007A63C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10. </w:t>
      </w:r>
      <w:r w:rsidR="00E82313">
        <w:rPr>
          <w:rFonts w:ascii="Arial" w:hAnsi="Arial" w:cs="Arial"/>
          <w:sz w:val="24"/>
          <w:szCs w:val="24"/>
        </w:rPr>
        <w:t>Отдел</w:t>
      </w:r>
      <w:r w:rsidRPr="00E613BF">
        <w:rPr>
          <w:rFonts w:ascii="Arial" w:hAnsi="Arial" w:cs="Arial"/>
          <w:sz w:val="24"/>
          <w:szCs w:val="24"/>
        </w:rPr>
        <w:t xml:space="preserve">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федеральной подпрограмме и подпрограмме   Московской области по форме, установленной Правительством Московской области.</w:t>
      </w:r>
    </w:p>
    <w:p w:rsidR="00E225E7" w:rsidRPr="00E613BF" w:rsidRDefault="00E225E7" w:rsidP="007A63C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Далее заявление регистрируется в соответствии с </w:t>
      </w:r>
      <w:hyperlink r:id="rId96" w:history="1">
        <w:r w:rsidRPr="00E613BF">
          <w:rPr>
            <w:rFonts w:ascii="Arial" w:hAnsi="Arial" w:cs="Arial"/>
            <w:sz w:val="24"/>
            <w:szCs w:val="24"/>
          </w:rPr>
          <w:t>Регламентом</w:t>
        </w:r>
      </w:hyperlink>
      <w:r w:rsidRPr="00E613BF">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11. Заявление и документы </w:t>
      </w:r>
      <w:r w:rsidR="00A2551E">
        <w:rPr>
          <w:rFonts w:ascii="Arial" w:hAnsi="Arial" w:cs="Arial"/>
          <w:sz w:val="24"/>
          <w:szCs w:val="24"/>
        </w:rPr>
        <w:t>отдел</w:t>
      </w:r>
      <w:r w:rsidRPr="00E613BF">
        <w:rPr>
          <w:rFonts w:ascii="Arial" w:hAnsi="Arial" w:cs="Arial"/>
          <w:sz w:val="24"/>
          <w:szCs w:val="24"/>
        </w:rPr>
        <w:t xml:space="preserve"> по жилищной политике направляет для рассмотрения в общественную комиссию по жилищным вопросам при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С учетом рекомендаций  общественной комиссии по жилищным вопросам при Администрации городского округа Электросталь Московской области </w:t>
      </w:r>
      <w:r w:rsidR="002446F2">
        <w:rPr>
          <w:rFonts w:ascii="Arial" w:hAnsi="Arial" w:cs="Arial"/>
          <w:sz w:val="24"/>
          <w:szCs w:val="24"/>
        </w:rPr>
        <w:t>отдел</w:t>
      </w:r>
      <w:r w:rsidRPr="00E613BF">
        <w:rPr>
          <w:rFonts w:ascii="Arial" w:hAnsi="Arial" w:cs="Arial"/>
          <w:sz w:val="24"/>
          <w:szCs w:val="24"/>
        </w:rPr>
        <w:t xml:space="preserve"> по жилищной политике готовит проект постановления о признании или об отказе в признании молодой семьи нуждающейся для участия в федеральной </w:t>
      </w:r>
      <w:hyperlink r:id="rId97"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hyperlink w:anchor="Par312" w:history="1">
        <w:r w:rsidRPr="00E613BF">
          <w:rPr>
            <w:rFonts w:ascii="Arial" w:hAnsi="Arial" w:cs="Arial"/>
            <w:sz w:val="24"/>
            <w:szCs w:val="24"/>
          </w:rPr>
          <w:t>пунктом 8</w:t>
        </w:r>
      </w:hyperlink>
      <w:r w:rsidRPr="00E613BF">
        <w:rPr>
          <w:rFonts w:ascii="Arial" w:hAnsi="Arial" w:cs="Arial"/>
          <w:sz w:val="24"/>
          <w:szCs w:val="24"/>
        </w:rPr>
        <w:t xml:space="preserve"> настоящих Правил заявления и документов.</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О принятом решении молодая семья уведомляется в письменной форме.</w:t>
      </w:r>
    </w:p>
    <w:p w:rsidR="00DC04CF" w:rsidRPr="00E613BF" w:rsidRDefault="00840E28" w:rsidP="007A63C9">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E613BF">
        <w:rPr>
          <w:rFonts w:ascii="Arial" w:eastAsia="Times New Roman" w:hAnsi="Arial" w:cs="Arial"/>
          <w:sz w:val="24"/>
          <w:szCs w:val="24"/>
          <w:lang w:eastAsia="ru-RU"/>
        </w:rPr>
        <w:t xml:space="preserve">В случае предоставления молодыми семьями заявления и документов, предусмотренных </w:t>
      </w:r>
      <w:hyperlink r:id="rId98" w:history="1">
        <w:r w:rsidRPr="00E613BF">
          <w:rPr>
            <w:rFonts w:ascii="Arial" w:eastAsia="Times New Roman" w:hAnsi="Arial" w:cs="Arial"/>
            <w:sz w:val="24"/>
            <w:szCs w:val="24"/>
            <w:lang w:eastAsia="ru-RU"/>
          </w:rPr>
          <w:t>пунктом 8</w:t>
        </w:r>
      </w:hyperlink>
      <w:r w:rsidRPr="00E613BF">
        <w:rPr>
          <w:rFonts w:ascii="Arial" w:eastAsia="Times New Roman" w:hAnsi="Arial" w:cs="Arial"/>
          <w:sz w:val="24"/>
          <w:szCs w:val="24"/>
          <w:lang w:eastAsia="ru-RU"/>
        </w:rPr>
        <w:t xml:space="preserve">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12. Молодые семьи, признанные нуждающимися, регистрируются </w:t>
      </w:r>
      <w:r w:rsidR="00E92A96">
        <w:rPr>
          <w:rFonts w:ascii="Arial" w:hAnsi="Arial" w:cs="Arial"/>
          <w:sz w:val="24"/>
          <w:szCs w:val="24"/>
        </w:rPr>
        <w:t>отделом</w:t>
      </w:r>
      <w:r w:rsidRPr="00E613BF">
        <w:rPr>
          <w:rFonts w:ascii="Arial" w:hAnsi="Arial" w:cs="Arial"/>
          <w:sz w:val="24"/>
          <w:szCs w:val="24"/>
        </w:rPr>
        <w:t xml:space="preserve"> по жилищной политике в </w:t>
      </w:r>
      <w:hyperlink r:id="rId99" w:history="1">
        <w:r w:rsidRPr="00E613BF">
          <w:rPr>
            <w:rFonts w:ascii="Arial" w:hAnsi="Arial" w:cs="Arial"/>
            <w:sz w:val="24"/>
            <w:szCs w:val="24"/>
          </w:rPr>
          <w:t>Книге</w:t>
        </w:r>
      </w:hyperlink>
      <w:r w:rsidRPr="00E613BF">
        <w:rPr>
          <w:rFonts w:ascii="Arial" w:hAnsi="Arial" w:cs="Arial"/>
          <w:sz w:val="24"/>
          <w:szCs w:val="24"/>
        </w:rPr>
        <w:t xml:space="preserve"> регистрации молодых семей, нуждающихся в жилых помещениях, для участия в федеральной </w:t>
      </w:r>
      <w:hyperlink r:id="rId100"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 , по форме , установленной Правительством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13. В случае если члены молодой семьи проживают в разных муниципальных образованиях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14. Молодые семьи, которые с намерением приобретения права состоять на учете в качестве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К указанным действиям относятся: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 раздел, обмен или мена жилого помещения;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 2) перевод пригодного для проживания жилого помещения (части жилого помещения) в нежилое;</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 3) изменение порядка пользования жилым помещением, в том числе заключение гражданином </w:t>
      </w:r>
      <w:r w:rsidR="00590E3E" w:rsidRPr="00E613BF">
        <w:rPr>
          <w:rFonts w:ascii="Arial" w:hAnsi="Arial" w:cs="Arial"/>
          <w:sz w:val="24"/>
          <w:szCs w:val="24"/>
        </w:rPr>
        <w:t>–</w:t>
      </w:r>
      <w:r w:rsidRPr="00E613BF">
        <w:rPr>
          <w:rFonts w:ascii="Arial" w:hAnsi="Arial" w:cs="Arial"/>
          <w:sz w:val="24"/>
          <w:szCs w:val="24"/>
        </w:rPr>
        <w:t xml:space="preserve">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w:t>
      </w:r>
      <w:r w:rsidR="00590E3E" w:rsidRPr="00E613BF">
        <w:rPr>
          <w:rFonts w:ascii="Arial" w:hAnsi="Arial" w:cs="Arial"/>
          <w:sz w:val="24"/>
          <w:szCs w:val="24"/>
        </w:rPr>
        <w:t>–</w:t>
      </w:r>
      <w:r w:rsidRPr="00E613BF">
        <w:rPr>
          <w:rFonts w:ascii="Arial" w:hAnsi="Arial" w:cs="Arial"/>
          <w:sz w:val="24"/>
          <w:szCs w:val="24"/>
        </w:rPr>
        <w:t xml:space="preserve"> нанимателем жилого помещения по договору социального найма договора поднайма занимаемого жилого помещения (части жилого помещения);</w:t>
      </w:r>
    </w:p>
    <w:p w:rsidR="002623D4" w:rsidRPr="00E613BF" w:rsidRDefault="002623D4" w:rsidP="002623D4">
      <w:pPr>
        <w:widowControl w:val="0"/>
        <w:autoSpaceDE w:val="0"/>
        <w:autoSpaceDN w:val="0"/>
        <w:adjustRightInd w:val="0"/>
        <w:spacing w:after="0" w:line="240" w:lineRule="auto"/>
        <w:jc w:val="both"/>
        <w:rPr>
          <w:rFonts w:ascii="Arial" w:hAnsi="Arial" w:cs="Arial"/>
          <w:b/>
          <w:sz w:val="24"/>
          <w:szCs w:val="24"/>
        </w:rPr>
      </w:pPr>
      <w:r w:rsidRPr="00E613BF">
        <w:rPr>
          <w:rFonts w:ascii="Arial" w:hAnsi="Arial" w:cs="Arial"/>
          <w:sz w:val="24"/>
          <w:szCs w:val="24"/>
        </w:rPr>
        <w:tab/>
        <w:t xml:space="preserve">4) вселение (согласие на вселение) гражданином </w:t>
      </w:r>
      <w:r w:rsidR="00590E3E" w:rsidRPr="00E613BF">
        <w:rPr>
          <w:rFonts w:ascii="Arial" w:hAnsi="Arial" w:cs="Arial"/>
          <w:sz w:val="24"/>
          <w:szCs w:val="24"/>
        </w:rPr>
        <w:t>–</w:t>
      </w:r>
      <w:r w:rsidRPr="00E613BF">
        <w:rPr>
          <w:rFonts w:ascii="Arial" w:hAnsi="Arial" w:cs="Arial"/>
          <w:sz w:val="24"/>
          <w:szCs w:val="24"/>
        </w:rPr>
        <w:t xml:space="preserve">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E225E7" w:rsidRPr="00E613BF" w:rsidRDefault="00E225E7" w:rsidP="002623D4">
      <w:pPr>
        <w:spacing w:after="0" w:line="240" w:lineRule="auto"/>
        <w:ind w:firstLine="540"/>
        <w:jc w:val="both"/>
        <w:rPr>
          <w:rFonts w:ascii="Arial" w:hAnsi="Arial" w:cs="Arial"/>
          <w:sz w:val="24"/>
          <w:szCs w:val="24"/>
        </w:rPr>
      </w:pPr>
      <w:r w:rsidRPr="00E613BF">
        <w:rPr>
          <w:rFonts w:ascii="Arial" w:hAnsi="Arial" w:cs="Arial"/>
          <w:sz w:val="24"/>
          <w:szCs w:val="24"/>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6) выход из жилищного, жилищно-строительного или иного специализированного потребительского кооператива с получением пая;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15. Основаниями для отказа в признании молодой семьи нуждающейся в жилом помещении являются: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 отсутствие одного или нескольких документов, наличие которых предусмотрено пунктом 8 настоящих Правил;</w:t>
      </w:r>
    </w:p>
    <w:p w:rsidR="00E225E7" w:rsidRPr="00E613BF" w:rsidRDefault="00E225E7" w:rsidP="00670C73">
      <w:pPr>
        <w:spacing w:after="0" w:line="240" w:lineRule="auto"/>
        <w:ind w:firstLine="540"/>
        <w:jc w:val="both"/>
        <w:rPr>
          <w:rFonts w:ascii="Arial" w:hAnsi="Arial" w:cs="Arial"/>
          <w:sz w:val="24"/>
          <w:szCs w:val="24"/>
        </w:rPr>
      </w:pPr>
      <w:r w:rsidRPr="00E613BF">
        <w:rPr>
          <w:rFonts w:ascii="Arial" w:hAnsi="Arial" w:cs="Arial"/>
          <w:sz w:val="24"/>
          <w:szCs w:val="24"/>
        </w:rPr>
        <w:t>2) представлены документы, которые не подтверждают право молодой семьи быть признанной нуждающейся в жилом помещении.</w:t>
      </w:r>
    </w:p>
    <w:p w:rsidR="00E225E7" w:rsidRPr="00E613BF" w:rsidRDefault="00E225E7" w:rsidP="00670C73">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III. Порядок признания молодых семей участницами федеральной подпрограммы и подпрограммы   Московской области</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Признание молодых семей участницами федеральной подпрограммы и подпрограммы Московской области, осуществляется Администрацией городского округа Электросталь Московской области через </w:t>
      </w:r>
      <w:r w:rsidR="003828CD">
        <w:rPr>
          <w:rFonts w:ascii="Arial" w:hAnsi="Arial" w:cs="Arial"/>
          <w:sz w:val="24"/>
          <w:szCs w:val="24"/>
        </w:rPr>
        <w:t>о</w:t>
      </w:r>
      <w:r w:rsidR="00DE5D07">
        <w:rPr>
          <w:rFonts w:ascii="Arial" w:hAnsi="Arial" w:cs="Arial"/>
          <w:sz w:val="24"/>
          <w:szCs w:val="24"/>
        </w:rPr>
        <w:t>тдел</w:t>
      </w:r>
      <w:r w:rsidRPr="00E613BF">
        <w:rPr>
          <w:rFonts w:ascii="Arial" w:hAnsi="Arial" w:cs="Arial"/>
          <w:sz w:val="24"/>
          <w:szCs w:val="24"/>
        </w:rPr>
        <w:t xml:space="preserve"> по жилищной политике </w:t>
      </w:r>
      <w:r w:rsidR="00DE5D07">
        <w:rPr>
          <w:rFonts w:ascii="Arial" w:hAnsi="Arial" w:cs="Arial"/>
          <w:sz w:val="24"/>
          <w:szCs w:val="24"/>
        </w:rPr>
        <w:t xml:space="preserve"> комитета по строительству, архитектуре и жилищной политике </w:t>
      </w:r>
      <w:r w:rsidRPr="00E613BF">
        <w:rPr>
          <w:rFonts w:ascii="Arial" w:hAnsi="Arial" w:cs="Arial"/>
          <w:sz w:val="24"/>
          <w:szCs w:val="24"/>
        </w:rPr>
        <w:t xml:space="preserve">Администрации городского округа Электросталь Московской области, уполномоченным на основании распоряжения Администрации городского округа Электросталь Московской области от </w:t>
      </w:r>
      <w:r w:rsidR="00395A98">
        <w:rPr>
          <w:rFonts w:ascii="Arial" w:hAnsi="Arial" w:cs="Arial"/>
          <w:sz w:val="24"/>
          <w:szCs w:val="24"/>
        </w:rPr>
        <w:t>03.04.2017</w:t>
      </w:r>
      <w:r w:rsidRPr="00E613BF">
        <w:rPr>
          <w:rFonts w:ascii="Arial" w:hAnsi="Arial" w:cs="Arial"/>
          <w:sz w:val="24"/>
          <w:szCs w:val="24"/>
        </w:rPr>
        <w:t xml:space="preserve"> № </w:t>
      </w:r>
      <w:r w:rsidR="00395A98">
        <w:rPr>
          <w:rFonts w:ascii="Arial" w:hAnsi="Arial" w:cs="Arial"/>
          <w:sz w:val="24"/>
          <w:szCs w:val="24"/>
        </w:rPr>
        <w:t>191-р</w:t>
      </w:r>
      <w:r w:rsidRPr="00E613BF">
        <w:rPr>
          <w:rFonts w:ascii="Arial" w:hAnsi="Arial" w:cs="Arial"/>
          <w:sz w:val="24"/>
          <w:szCs w:val="24"/>
        </w:rPr>
        <w:t xml:space="preserve"> на реализацию федеральной подпрограммы и Подпрограммы в муниципальном образовании (далее </w:t>
      </w:r>
      <w:r w:rsidR="00590E3E" w:rsidRPr="00E613BF">
        <w:rPr>
          <w:rFonts w:ascii="Arial" w:hAnsi="Arial" w:cs="Arial"/>
          <w:sz w:val="24"/>
          <w:szCs w:val="24"/>
        </w:rPr>
        <w:t>–</w:t>
      </w:r>
      <w:r w:rsidRPr="00E613BF">
        <w:rPr>
          <w:rFonts w:ascii="Arial" w:hAnsi="Arial" w:cs="Arial"/>
          <w:sz w:val="24"/>
          <w:szCs w:val="24"/>
        </w:rPr>
        <w:t xml:space="preserve"> уполномоченный орган).</w:t>
      </w:r>
    </w:p>
    <w:p w:rsidR="0077368E" w:rsidRPr="00E613BF" w:rsidRDefault="00E225E7" w:rsidP="0077368E">
      <w:pPr>
        <w:autoSpaceDE w:val="0"/>
        <w:autoSpaceDN w:val="0"/>
        <w:adjustRightInd w:val="0"/>
        <w:spacing w:after="0" w:line="240" w:lineRule="auto"/>
        <w:ind w:left="540"/>
        <w:jc w:val="both"/>
        <w:outlineLvl w:val="3"/>
        <w:rPr>
          <w:rFonts w:ascii="Arial" w:hAnsi="Arial" w:cs="Arial"/>
          <w:sz w:val="24"/>
          <w:szCs w:val="24"/>
        </w:rPr>
      </w:pPr>
      <w:r w:rsidRPr="00E613BF">
        <w:rPr>
          <w:rFonts w:ascii="Arial" w:hAnsi="Arial" w:cs="Arial"/>
          <w:sz w:val="24"/>
          <w:szCs w:val="24"/>
        </w:rPr>
        <w:t xml:space="preserve">16. Для участия в федеральной </w:t>
      </w:r>
      <w:hyperlink r:id="rId101"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w:t>
      </w:r>
      <w:r w:rsidR="0077368E" w:rsidRPr="00E613BF">
        <w:rPr>
          <w:rFonts w:ascii="Arial" w:hAnsi="Arial" w:cs="Arial"/>
          <w:sz w:val="24"/>
          <w:szCs w:val="24"/>
        </w:rPr>
        <w:t>:</w:t>
      </w:r>
      <w:r w:rsidRPr="00E613BF">
        <w:rPr>
          <w:rFonts w:ascii="Arial" w:hAnsi="Arial" w:cs="Arial"/>
          <w:sz w:val="24"/>
          <w:szCs w:val="24"/>
        </w:rPr>
        <w:t xml:space="preserve"> </w:t>
      </w:r>
      <w:r w:rsidR="0077368E" w:rsidRPr="00E613BF">
        <w:rPr>
          <w:rFonts w:ascii="Arial" w:hAnsi="Arial" w:cs="Arial"/>
          <w:sz w:val="24"/>
          <w:szCs w:val="24"/>
        </w:rPr>
        <w:t xml:space="preserve">16.1 </w:t>
      </w:r>
      <w:r w:rsidR="000F2EB8" w:rsidRPr="00E613BF">
        <w:rPr>
          <w:rFonts w:ascii="Arial" w:hAnsi="Arial" w:cs="Arial"/>
          <w:sz w:val="24"/>
          <w:szCs w:val="24"/>
        </w:rPr>
        <w:t xml:space="preserve">в соответствии </w:t>
      </w:r>
      <w:r w:rsidR="00FB4347" w:rsidRPr="00E613BF">
        <w:rPr>
          <w:rFonts w:ascii="Arial" w:hAnsi="Arial" w:cs="Arial"/>
          <w:sz w:val="24"/>
          <w:szCs w:val="24"/>
        </w:rPr>
        <w:t xml:space="preserve">с </w:t>
      </w:r>
      <w:hyperlink r:id="rId102" w:history="1">
        <w:r w:rsidR="00FB4347" w:rsidRPr="00E613BF">
          <w:rPr>
            <w:rFonts w:ascii="Arial" w:hAnsi="Arial" w:cs="Arial"/>
            <w:sz w:val="24"/>
            <w:szCs w:val="24"/>
          </w:rPr>
          <w:t>подпунктами 1</w:t>
        </w:r>
      </w:hyperlink>
      <w:r w:rsidR="00FB4347" w:rsidRPr="00E613BF">
        <w:rPr>
          <w:rFonts w:ascii="Arial" w:hAnsi="Arial" w:cs="Arial"/>
          <w:sz w:val="24"/>
          <w:szCs w:val="24"/>
        </w:rPr>
        <w:t>-</w:t>
      </w:r>
      <w:hyperlink r:id="rId103" w:history="1">
        <w:r w:rsidR="00FB4347" w:rsidRPr="00E613BF">
          <w:rPr>
            <w:rFonts w:ascii="Arial" w:hAnsi="Arial" w:cs="Arial"/>
            <w:sz w:val="24"/>
            <w:szCs w:val="24"/>
          </w:rPr>
          <w:t>5 пункта 2</w:t>
        </w:r>
      </w:hyperlink>
      <w:r w:rsidR="00FB4347" w:rsidRPr="00E613BF">
        <w:rPr>
          <w:rFonts w:ascii="Arial" w:hAnsi="Arial" w:cs="Arial"/>
          <w:sz w:val="24"/>
          <w:szCs w:val="24"/>
        </w:rPr>
        <w:t xml:space="preserve"> настоящих Правил</w:t>
      </w:r>
      <w:r w:rsidR="00B2504C" w:rsidRPr="00E613BF">
        <w:rPr>
          <w:rFonts w:ascii="Arial" w:hAnsi="Arial" w:cs="Arial"/>
          <w:sz w:val="24"/>
          <w:szCs w:val="24"/>
        </w:rPr>
        <w:t xml:space="preserve"> </w:t>
      </w:r>
      <w:r w:rsidRPr="00E613BF">
        <w:rPr>
          <w:rFonts w:ascii="Arial" w:hAnsi="Arial" w:cs="Arial"/>
          <w:sz w:val="24"/>
          <w:szCs w:val="24"/>
        </w:rPr>
        <w:t xml:space="preserve">молодая </w:t>
      </w:r>
      <w:r w:rsidR="00B2504C" w:rsidRPr="00E613BF">
        <w:rPr>
          <w:rFonts w:ascii="Arial" w:hAnsi="Arial" w:cs="Arial"/>
          <w:sz w:val="24"/>
          <w:szCs w:val="24"/>
        </w:rPr>
        <w:t xml:space="preserve"> семья</w:t>
      </w:r>
    </w:p>
    <w:p w:rsidR="00E225E7" w:rsidRPr="00E613BF" w:rsidRDefault="00E225E7" w:rsidP="0077368E">
      <w:pPr>
        <w:autoSpaceDE w:val="0"/>
        <w:autoSpaceDN w:val="0"/>
        <w:adjustRightInd w:val="0"/>
        <w:spacing w:after="0" w:line="240" w:lineRule="auto"/>
        <w:jc w:val="both"/>
        <w:outlineLvl w:val="3"/>
        <w:rPr>
          <w:rFonts w:ascii="Arial" w:hAnsi="Arial" w:cs="Arial"/>
          <w:sz w:val="24"/>
          <w:szCs w:val="24"/>
        </w:rPr>
      </w:pPr>
      <w:r w:rsidRPr="00E613BF">
        <w:rPr>
          <w:rFonts w:ascii="Arial" w:hAnsi="Arial" w:cs="Arial"/>
          <w:sz w:val="24"/>
          <w:szCs w:val="24"/>
        </w:rPr>
        <w:t xml:space="preserve">подает в Администрацию городского округа Электросталь Московской области через </w:t>
      </w:r>
      <w:r w:rsidR="00AC77F2">
        <w:rPr>
          <w:rFonts w:ascii="Arial" w:hAnsi="Arial" w:cs="Arial"/>
          <w:sz w:val="24"/>
          <w:szCs w:val="24"/>
        </w:rPr>
        <w:t>отдел</w:t>
      </w:r>
      <w:r w:rsidRPr="00E613BF">
        <w:rPr>
          <w:rFonts w:ascii="Arial" w:hAnsi="Arial" w:cs="Arial"/>
          <w:sz w:val="24"/>
          <w:szCs w:val="24"/>
        </w:rPr>
        <w:t xml:space="preserve"> по жилищной политике </w:t>
      </w:r>
      <w:r w:rsidR="00FB4347" w:rsidRPr="00E613BF">
        <w:rPr>
          <w:rFonts w:ascii="Arial" w:hAnsi="Arial" w:cs="Arial"/>
          <w:sz w:val="24"/>
          <w:szCs w:val="24"/>
        </w:rPr>
        <w:t xml:space="preserve">либо в многофункциональный центр </w:t>
      </w:r>
      <w:r w:rsidRPr="00E613BF">
        <w:rPr>
          <w:rFonts w:ascii="Arial" w:hAnsi="Arial" w:cs="Arial"/>
          <w:sz w:val="24"/>
          <w:szCs w:val="24"/>
        </w:rPr>
        <w:t>следующие документы:</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bookmarkStart w:id="43" w:name="Par0"/>
      <w:bookmarkEnd w:id="43"/>
      <w:r w:rsidRPr="00E613BF">
        <w:rPr>
          <w:rFonts w:ascii="Arial" w:hAnsi="Arial" w:cs="Arial"/>
          <w:sz w:val="24"/>
          <w:szCs w:val="24"/>
        </w:rPr>
        <w:t xml:space="preserve">1) </w:t>
      </w:r>
      <w:hyperlink r:id="rId104" w:history="1">
        <w:r w:rsidRPr="00E613BF">
          <w:rPr>
            <w:rFonts w:ascii="Arial" w:hAnsi="Arial" w:cs="Arial"/>
            <w:sz w:val="24"/>
            <w:szCs w:val="24"/>
          </w:rPr>
          <w:t>заявление</w:t>
        </w:r>
      </w:hyperlink>
      <w:r w:rsidRPr="00E613BF">
        <w:rPr>
          <w:rFonts w:ascii="Arial" w:hAnsi="Arial" w:cs="Arial"/>
          <w:sz w:val="24"/>
          <w:szCs w:val="24"/>
        </w:rPr>
        <w:t xml:space="preserve"> по форме</w:t>
      </w:r>
      <w:r w:rsidR="00FA6355" w:rsidRPr="00E613BF">
        <w:rPr>
          <w:rFonts w:ascii="Arial" w:hAnsi="Arial" w:cs="Arial"/>
          <w:sz w:val="24"/>
          <w:szCs w:val="24"/>
        </w:rPr>
        <w:t xml:space="preserve">, установленной Правительством Московской области, </w:t>
      </w:r>
      <w:r w:rsidRPr="00E613BF">
        <w:rPr>
          <w:rFonts w:ascii="Arial" w:hAnsi="Arial" w:cs="Arial"/>
          <w:sz w:val="24"/>
          <w:szCs w:val="24"/>
        </w:rPr>
        <w:t xml:space="preserve"> в двух экземплярах (один экземпляр возвращается заявителю с указанием даты принятия заявления и приложенных к нему документов);</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bookmarkStart w:id="44" w:name="Par2"/>
      <w:bookmarkEnd w:id="44"/>
      <w:r w:rsidRPr="00E613BF">
        <w:rPr>
          <w:rFonts w:ascii="Arial" w:hAnsi="Arial" w:cs="Arial"/>
          <w:sz w:val="24"/>
          <w:szCs w:val="24"/>
        </w:rPr>
        <w:t>2) копии документов, удостоверяющих личность каждого члена семьи (паспорт или иной документ, его заменяющий);</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bookmarkStart w:id="45" w:name="Par3"/>
      <w:bookmarkEnd w:id="45"/>
      <w:r w:rsidRPr="00E613BF">
        <w:rPr>
          <w:rFonts w:ascii="Arial" w:hAnsi="Arial" w:cs="Arial"/>
          <w:sz w:val="24"/>
          <w:szCs w:val="24"/>
        </w:rPr>
        <w:t>3) копию свидетельства о браке (на неполную семью не распространяется);</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решение, подтверждающее признание молодой семьи нуждающейся в жилом помещении, выданное органом, осуществляющим принятие на учет;</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выписку из домовой книги и копию финансового лицевого счета;</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7) </w:t>
      </w:r>
      <w:hyperlink r:id="rId105" w:history="1">
        <w:r w:rsidRPr="00E613BF">
          <w:rPr>
            <w:rFonts w:ascii="Arial" w:hAnsi="Arial" w:cs="Arial"/>
            <w:sz w:val="24"/>
            <w:szCs w:val="24"/>
          </w:rPr>
          <w:t>согласие</w:t>
        </w:r>
      </w:hyperlink>
      <w:r w:rsidRPr="00E613BF">
        <w:rPr>
          <w:rFonts w:ascii="Arial" w:hAnsi="Arial" w:cs="Arial"/>
          <w:sz w:val="24"/>
          <w:szCs w:val="24"/>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N 1 к настоящим Правилам.</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Копии документов, указанных в </w:t>
      </w:r>
      <w:hyperlink w:anchor="Par2" w:history="1">
        <w:r w:rsidRPr="00E613BF">
          <w:rPr>
            <w:rFonts w:ascii="Arial" w:hAnsi="Arial" w:cs="Arial"/>
            <w:sz w:val="24"/>
            <w:szCs w:val="24"/>
          </w:rPr>
          <w:t>подпунктах 2</w:t>
        </w:r>
      </w:hyperlink>
      <w:r w:rsidRPr="00E613BF">
        <w:rPr>
          <w:rFonts w:ascii="Arial" w:hAnsi="Arial" w:cs="Arial"/>
          <w:sz w:val="24"/>
          <w:szCs w:val="24"/>
        </w:rPr>
        <w:t xml:space="preserve">, </w:t>
      </w:r>
      <w:hyperlink w:anchor="Par3" w:history="1">
        <w:r w:rsidRPr="00E613BF">
          <w:rPr>
            <w:rFonts w:ascii="Arial" w:hAnsi="Arial" w:cs="Arial"/>
            <w:sz w:val="24"/>
            <w:szCs w:val="24"/>
          </w:rPr>
          <w:t>3</w:t>
        </w:r>
      </w:hyperlink>
      <w:r w:rsidRPr="00E613BF">
        <w:rPr>
          <w:rFonts w:ascii="Arial" w:hAnsi="Arial" w:cs="Arial"/>
          <w:sz w:val="24"/>
          <w:szCs w:val="24"/>
        </w:rPr>
        <w:t xml:space="preserve"> настоящего пункта, представляются с подлинниками для сверки.</w:t>
      </w:r>
    </w:p>
    <w:p w:rsidR="00FB4347" w:rsidRPr="00E613BF" w:rsidRDefault="0077368E"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16.2 </w:t>
      </w:r>
      <w:r w:rsidR="00FB4347" w:rsidRPr="00E613BF">
        <w:rPr>
          <w:rFonts w:ascii="Arial" w:hAnsi="Arial" w:cs="Arial"/>
          <w:sz w:val="24"/>
          <w:szCs w:val="24"/>
        </w:rPr>
        <w:t xml:space="preserve">в соответствии с </w:t>
      </w:r>
      <w:hyperlink r:id="rId106" w:history="1">
        <w:r w:rsidR="00FB4347" w:rsidRPr="00E613BF">
          <w:rPr>
            <w:rFonts w:ascii="Arial" w:hAnsi="Arial" w:cs="Arial"/>
            <w:sz w:val="24"/>
            <w:szCs w:val="24"/>
          </w:rPr>
          <w:t>подпунктом 6 пункта 2</w:t>
        </w:r>
      </w:hyperlink>
      <w:r w:rsidR="00FB4347" w:rsidRPr="00E613BF">
        <w:rPr>
          <w:rFonts w:ascii="Arial" w:hAnsi="Arial" w:cs="Arial"/>
          <w:sz w:val="24"/>
          <w:szCs w:val="24"/>
        </w:rPr>
        <w:t xml:space="preserve"> настоящих Правил молодая семья подает </w:t>
      </w:r>
      <w:r w:rsidRPr="00E613BF">
        <w:rPr>
          <w:rFonts w:ascii="Arial" w:hAnsi="Arial" w:cs="Arial"/>
          <w:sz w:val="24"/>
          <w:szCs w:val="24"/>
        </w:rPr>
        <w:t xml:space="preserve">в Администрацию городского округа Электросталь Московской области через </w:t>
      </w:r>
      <w:r w:rsidR="00454F03">
        <w:rPr>
          <w:rFonts w:ascii="Arial" w:hAnsi="Arial" w:cs="Arial"/>
          <w:sz w:val="24"/>
          <w:szCs w:val="24"/>
        </w:rPr>
        <w:t>отдел</w:t>
      </w:r>
      <w:r w:rsidRPr="00E613BF">
        <w:rPr>
          <w:rFonts w:ascii="Arial" w:hAnsi="Arial" w:cs="Arial"/>
          <w:sz w:val="24"/>
          <w:szCs w:val="24"/>
        </w:rPr>
        <w:t xml:space="preserve"> по жилищной политике либо в многофункциональный центр следующие документы:</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w:t>
      </w:r>
      <w:hyperlink r:id="rId107" w:history="1">
        <w:r w:rsidRPr="00E613BF">
          <w:rPr>
            <w:rFonts w:ascii="Arial" w:hAnsi="Arial" w:cs="Arial"/>
            <w:sz w:val="24"/>
            <w:szCs w:val="24"/>
          </w:rPr>
          <w:t>заявление</w:t>
        </w:r>
      </w:hyperlink>
      <w:r w:rsidRPr="00E613BF">
        <w:rPr>
          <w:rFonts w:ascii="Arial" w:hAnsi="Arial" w:cs="Arial"/>
          <w:sz w:val="24"/>
          <w:szCs w:val="24"/>
        </w:rPr>
        <w:t xml:space="preserve"> по форме</w:t>
      </w:r>
      <w:r w:rsidR="00FA6355" w:rsidRPr="00E613BF">
        <w:rPr>
          <w:rFonts w:ascii="Arial" w:hAnsi="Arial" w:cs="Arial"/>
          <w:sz w:val="24"/>
          <w:szCs w:val="24"/>
        </w:rPr>
        <w:t>,</w:t>
      </w:r>
      <w:r w:rsidRPr="00E613BF">
        <w:rPr>
          <w:rFonts w:ascii="Arial" w:hAnsi="Arial" w:cs="Arial"/>
          <w:sz w:val="24"/>
          <w:szCs w:val="24"/>
        </w:rPr>
        <w:t xml:space="preserve"> </w:t>
      </w:r>
      <w:r w:rsidR="00FA6355" w:rsidRPr="00E613BF">
        <w:rPr>
          <w:rFonts w:ascii="Arial" w:hAnsi="Arial" w:cs="Arial"/>
          <w:sz w:val="24"/>
          <w:szCs w:val="24"/>
        </w:rPr>
        <w:t xml:space="preserve">установленной Правительством Московской области,  </w:t>
      </w:r>
      <w:r w:rsidRPr="00E613BF">
        <w:rPr>
          <w:rFonts w:ascii="Arial" w:hAnsi="Arial" w:cs="Arial"/>
          <w:sz w:val="24"/>
          <w:szCs w:val="24"/>
        </w:rPr>
        <w:t>в двух экземплярах (один экземпляр возвращается заявителю с указанием даты принятия заявления и приложенных к нему документов);</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копии документов, удостоверяющих личность, гражданство и место жительства каждого члена семьи (паспорт или иной документ, его заменяющий);</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копию свидетельства о браке (на неполную семью не распространяется);</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решение, подтверждающее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копию кредитного договора (договора займа);</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8) выписку из домовой книги и копию финансового лицевого счета;</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9) </w:t>
      </w:r>
      <w:hyperlink r:id="rId108" w:history="1">
        <w:r w:rsidRPr="00E613BF">
          <w:rPr>
            <w:rFonts w:ascii="Arial" w:hAnsi="Arial" w:cs="Arial"/>
            <w:sz w:val="24"/>
            <w:szCs w:val="24"/>
          </w:rPr>
          <w:t>согласие</w:t>
        </w:r>
      </w:hyperlink>
      <w:r w:rsidRPr="00E613BF">
        <w:rPr>
          <w:rFonts w:ascii="Arial" w:hAnsi="Arial" w:cs="Arial"/>
          <w:sz w:val="24"/>
          <w:szCs w:val="24"/>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N 1 к настоящим Правилам.</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Копии документов, указанных в </w:t>
      </w:r>
      <w:hyperlink w:anchor="Par2" w:history="1">
        <w:r w:rsidRPr="00E613BF">
          <w:rPr>
            <w:rFonts w:ascii="Arial" w:hAnsi="Arial" w:cs="Arial"/>
            <w:sz w:val="24"/>
            <w:szCs w:val="24"/>
          </w:rPr>
          <w:t>подпунктах 2</w:t>
        </w:r>
      </w:hyperlink>
      <w:r w:rsidRPr="00E613BF">
        <w:rPr>
          <w:rFonts w:ascii="Arial" w:hAnsi="Arial" w:cs="Arial"/>
          <w:sz w:val="24"/>
          <w:szCs w:val="24"/>
        </w:rPr>
        <w:t xml:space="preserve">, </w:t>
      </w:r>
      <w:hyperlink w:anchor="Par3" w:history="1">
        <w:r w:rsidRPr="00E613BF">
          <w:rPr>
            <w:rFonts w:ascii="Arial" w:hAnsi="Arial" w:cs="Arial"/>
            <w:sz w:val="24"/>
            <w:szCs w:val="24"/>
          </w:rPr>
          <w:t>3</w:t>
        </w:r>
      </w:hyperlink>
      <w:r w:rsidRPr="00E613BF">
        <w:rPr>
          <w:rFonts w:ascii="Arial" w:hAnsi="Arial" w:cs="Arial"/>
          <w:sz w:val="24"/>
          <w:szCs w:val="24"/>
        </w:rPr>
        <w:t xml:space="preserve"> настоящего пункта, предоставляются с подлинниками для сверки.</w:t>
      </w:r>
    </w:p>
    <w:p w:rsidR="00E225E7" w:rsidRPr="00E613BF" w:rsidRDefault="00FB4347" w:rsidP="00FB4347">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 </w:t>
      </w:r>
      <w:r w:rsidR="00E225E7" w:rsidRPr="00E613BF">
        <w:rPr>
          <w:rFonts w:ascii="Arial" w:hAnsi="Arial" w:cs="Arial"/>
          <w:sz w:val="24"/>
          <w:szCs w:val="24"/>
        </w:rPr>
        <w:t xml:space="preserve">17. От имени молодой семьи документы, предусмотренные в </w:t>
      </w:r>
      <w:hyperlink r:id="rId109" w:history="1">
        <w:r w:rsidR="00E225E7" w:rsidRPr="00E613BF">
          <w:rPr>
            <w:rFonts w:ascii="Arial" w:hAnsi="Arial" w:cs="Arial"/>
            <w:sz w:val="24"/>
            <w:szCs w:val="24"/>
          </w:rPr>
          <w:t>пункте 16</w:t>
        </w:r>
      </w:hyperlink>
      <w:r w:rsidR="00E225E7" w:rsidRPr="00E613BF">
        <w:rPr>
          <w:rFonts w:ascii="Arial" w:hAnsi="Arial" w:cs="Arial"/>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Далее заявление регистрируется в соответствии с </w:t>
      </w:r>
      <w:hyperlink r:id="rId110" w:history="1">
        <w:r w:rsidRPr="00E613BF">
          <w:rPr>
            <w:rFonts w:ascii="Arial" w:hAnsi="Arial" w:cs="Arial"/>
            <w:sz w:val="24"/>
            <w:szCs w:val="24"/>
          </w:rPr>
          <w:t>Регламентом</w:t>
        </w:r>
      </w:hyperlink>
      <w:r w:rsidRPr="00E613BF">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18.  </w:t>
      </w:r>
      <w:r w:rsidR="0004633F">
        <w:rPr>
          <w:rFonts w:ascii="Arial" w:hAnsi="Arial" w:cs="Arial"/>
          <w:sz w:val="24"/>
          <w:szCs w:val="24"/>
        </w:rPr>
        <w:t>Отдел</w:t>
      </w:r>
      <w:r w:rsidRPr="00E613BF">
        <w:rPr>
          <w:rFonts w:ascii="Arial" w:hAnsi="Arial" w:cs="Arial"/>
          <w:sz w:val="24"/>
          <w:szCs w:val="24"/>
        </w:rPr>
        <w:t xml:space="preserve"> по жилищной политике  организует работу по проверке сведений, содержащихся в документах, указанных в пункте 16 настоящих Правил.</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19. Заявление и документы </w:t>
      </w:r>
      <w:r w:rsidR="002D5F0A">
        <w:rPr>
          <w:rFonts w:ascii="Arial" w:hAnsi="Arial" w:cs="Arial"/>
          <w:sz w:val="24"/>
          <w:szCs w:val="24"/>
        </w:rPr>
        <w:t>отделом</w:t>
      </w:r>
      <w:r w:rsidRPr="00E613BF">
        <w:rPr>
          <w:rFonts w:ascii="Arial" w:hAnsi="Arial" w:cs="Arial"/>
          <w:sz w:val="24"/>
          <w:szCs w:val="24"/>
        </w:rPr>
        <w:t xml:space="preserve"> по жилищной политике направляет для рассмотрения в рабочую группу по реализации подпрограммы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Рабочая группа).</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С учетом рекомендаций Рабочей группы </w:t>
      </w:r>
      <w:r w:rsidR="00EE5ADA">
        <w:rPr>
          <w:rFonts w:ascii="Arial" w:hAnsi="Arial" w:cs="Arial"/>
          <w:sz w:val="24"/>
          <w:szCs w:val="24"/>
        </w:rPr>
        <w:t>отдел</w:t>
      </w:r>
      <w:r w:rsidRPr="00E613BF">
        <w:rPr>
          <w:rFonts w:ascii="Arial" w:hAnsi="Arial" w:cs="Arial"/>
          <w:sz w:val="24"/>
          <w:szCs w:val="24"/>
        </w:rPr>
        <w:t xml:space="preserve">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федеральной </w:t>
      </w:r>
      <w:hyperlink r:id="rId111"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и вносит его на рассмотрение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Решение о признании (или об отказе в признании) молодой семьи участницей федеральной </w:t>
      </w:r>
      <w:hyperlink r:id="rId112"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принимается Администрацией городского округа Электросталь Московской области в течение 10 рабочих дней с даты представления, указанных в пункте 16 настоящих Правил заявления и документов.</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федеральной </w:t>
      </w:r>
      <w:hyperlink r:id="rId11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доводится до молодой семьи в письменном виде в течение 5 рабочих дней с даты принятия ею решения.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В случае отзыва одним из совершеннолетних членов семьи согласия на обработку персональных данных молодая семья исключается из списка участниц Программы.</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изменения сведений об участнице федеральной подпрограммы и подпрограммы Московской области  молодая семья обязана подать </w:t>
      </w:r>
      <w:r w:rsidR="00265D33" w:rsidRPr="00E613BF">
        <w:rPr>
          <w:rFonts w:ascii="Arial" w:hAnsi="Arial" w:cs="Arial"/>
          <w:sz w:val="24"/>
          <w:szCs w:val="24"/>
        </w:rPr>
        <w:t xml:space="preserve">в </w:t>
      </w:r>
      <w:r w:rsidRPr="00E613BF">
        <w:rPr>
          <w:rFonts w:ascii="Arial" w:hAnsi="Arial" w:cs="Arial"/>
          <w:sz w:val="24"/>
          <w:szCs w:val="24"/>
        </w:rPr>
        <w:t xml:space="preserve">Администрацию городского округа Электросталь Московской области  через </w:t>
      </w:r>
      <w:r w:rsidR="00EE5ADA">
        <w:rPr>
          <w:rFonts w:ascii="Arial" w:hAnsi="Arial" w:cs="Arial"/>
          <w:sz w:val="24"/>
          <w:szCs w:val="24"/>
        </w:rPr>
        <w:t>отдел</w:t>
      </w:r>
      <w:r w:rsidRPr="00E613BF">
        <w:rPr>
          <w:rFonts w:ascii="Arial" w:hAnsi="Arial" w:cs="Arial"/>
          <w:sz w:val="24"/>
          <w:szCs w:val="24"/>
        </w:rPr>
        <w:t xml:space="preserve">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FB68FB" w:rsidRPr="00E613BF" w:rsidRDefault="00FB68FB" w:rsidP="00FB68FB">
      <w:pPr>
        <w:autoSpaceDE w:val="0"/>
        <w:autoSpaceDN w:val="0"/>
        <w:adjustRightInd w:val="0"/>
        <w:spacing w:after="0" w:line="240" w:lineRule="auto"/>
        <w:ind w:firstLine="540"/>
        <w:jc w:val="both"/>
        <w:outlineLvl w:val="3"/>
        <w:rPr>
          <w:rFonts w:ascii="Arial" w:hAnsi="Arial" w:cs="Arial"/>
          <w:b/>
          <w:sz w:val="24"/>
          <w:szCs w:val="24"/>
        </w:rPr>
      </w:pPr>
      <w:r w:rsidRPr="00E613BF">
        <w:rPr>
          <w:rFonts w:ascii="Arial" w:eastAsia="Times New Roman" w:hAnsi="Arial" w:cs="Arial"/>
          <w:bCs/>
          <w:sz w:val="24"/>
          <w:szCs w:val="24"/>
          <w:lang w:eastAsia="ru-RU"/>
        </w:rPr>
        <w:t xml:space="preserve">В случае предоставления молодой семьей заявления и документов, предусмотренных в </w:t>
      </w:r>
      <w:hyperlink r:id="rId114" w:history="1">
        <w:r w:rsidRPr="00E613BF">
          <w:rPr>
            <w:rFonts w:ascii="Arial" w:eastAsia="Times New Roman" w:hAnsi="Arial" w:cs="Arial"/>
            <w:bCs/>
            <w:sz w:val="24"/>
            <w:szCs w:val="24"/>
            <w:lang w:eastAsia="ru-RU"/>
          </w:rPr>
          <w:t>пункте16</w:t>
        </w:r>
      </w:hyperlink>
      <w:r w:rsidRPr="00E613BF">
        <w:rPr>
          <w:rFonts w:ascii="Arial" w:eastAsia="Times New Roman" w:hAnsi="Arial" w:cs="Arial"/>
          <w:bCs/>
          <w:sz w:val="24"/>
          <w:szCs w:val="24"/>
          <w:lang w:eastAsia="ru-RU"/>
        </w:rPr>
        <w:t xml:space="preserve"> настоящих Правил, через многофункциональный центр срок принятия решения о признании либо об отказе в признании молодой семьи участницей федеральной </w:t>
      </w:r>
      <w:hyperlink r:id="rId115" w:history="1">
        <w:r w:rsidRPr="00E613BF">
          <w:rPr>
            <w:rFonts w:ascii="Arial" w:eastAsia="Times New Roman" w:hAnsi="Arial" w:cs="Arial"/>
            <w:bCs/>
            <w:sz w:val="24"/>
            <w:szCs w:val="24"/>
            <w:lang w:eastAsia="ru-RU"/>
          </w:rPr>
          <w:t>подпрограммы</w:t>
        </w:r>
      </w:hyperlink>
      <w:r w:rsidRPr="00E613BF">
        <w:rPr>
          <w:rFonts w:ascii="Arial" w:eastAsia="Times New Roman" w:hAnsi="Arial" w:cs="Arial"/>
          <w:bCs/>
          <w:sz w:val="24"/>
          <w:szCs w:val="24"/>
          <w:lang w:eastAsia="ru-RU"/>
        </w:rPr>
        <w:t xml:space="preserve"> и Подпрограммы исчисляется со дня передачи многофункциональным центром такого заявления и документов в уполномоченный орган.</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20. Основаниями для отказа в признании молодой семьи участницей федеральной </w:t>
      </w:r>
      <w:hyperlink r:id="rId11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являются: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несоответствие молодой семьи условиям, указанным в </w:t>
      </w:r>
      <w:hyperlink r:id="rId117" w:history="1">
        <w:r w:rsidRPr="00E613BF">
          <w:rPr>
            <w:rFonts w:ascii="Arial" w:hAnsi="Arial" w:cs="Arial"/>
            <w:sz w:val="24"/>
            <w:szCs w:val="24"/>
          </w:rPr>
          <w:t>пункте 3</w:t>
        </w:r>
      </w:hyperlink>
      <w:r w:rsidRPr="00E613BF">
        <w:rPr>
          <w:rFonts w:ascii="Arial" w:hAnsi="Arial" w:cs="Arial"/>
          <w:sz w:val="24"/>
          <w:szCs w:val="24"/>
        </w:rPr>
        <w:t xml:space="preserve"> настоящих Правил;</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непредставление или представление не в полном объеме документов, указанных в </w:t>
      </w:r>
      <w:hyperlink r:id="rId118" w:history="1">
        <w:r w:rsidRPr="00E613BF">
          <w:rPr>
            <w:rFonts w:ascii="Arial" w:hAnsi="Arial" w:cs="Arial"/>
            <w:sz w:val="24"/>
            <w:szCs w:val="24"/>
          </w:rPr>
          <w:t>пункте 1</w:t>
        </w:r>
      </w:hyperlink>
      <w:r w:rsidRPr="00E613BF">
        <w:rPr>
          <w:rFonts w:ascii="Arial" w:hAnsi="Arial" w:cs="Arial"/>
          <w:sz w:val="24"/>
          <w:szCs w:val="24"/>
        </w:rPr>
        <w:t>6 настоящих Правил;</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недостоверность сведений, содержащихся в представленных документах;</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21. Повторное обращение с заявлением об участии в федеральной </w:t>
      </w:r>
      <w:hyperlink r:id="rId119"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подпрограммы   Московской области допускается после устранения оснований для отказа, предусмотренных во </w:t>
      </w:r>
      <w:hyperlink r:id="rId120" w:history="1">
        <w:r w:rsidRPr="00E613BF">
          <w:rPr>
            <w:rFonts w:ascii="Arial" w:hAnsi="Arial" w:cs="Arial"/>
            <w:sz w:val="24"/>
            <w:szCs w:val="24"/>
          </w:rPr>
          <w:t>втором</w:t>
        </w:r>
      </w:hyperlink>
      <w:r w:rsidRPr="00E613BF">
        <w:rPr>
          <w:rFonts w:ascii="Arial" w:hAnsi="Arial" w:cs="Arial"/>
          <w:sz w:val="24"/>
          <w:szCs w:val="24"/>
        </w:rPr>
        <w:t xml:space="preserve"> и </w:t>
      </w:r>
      <w:hyperlink r:id="rId121" w:history="1">
        <w:r w:rsidRPr="00E613BF">
          <w:rPr>
            <w:rFonts w:ascii="Arial" w:hAnsi="Arial" w:cs="Arial"/>
            <w:sz w:val="24"/>
            <w:szCs w:val="24"/>
          </w:rPr>
          <w:t>третьем абзацах пункта 20</w:t>
        </w:r>
      </w:hyperlink>
      <w:r w:rsidRPr="00E613BF">
        <w:rPr>
          <w:rFonts w:ascii="Arial" w:hAnsi="Arial" w:cs="Arial"/>
          <w:sz w:val="24"/>
          <w:szCs w:val="24"/>
        </w:rPr>
        <w:t xml:space="preserve"> настоящих Правил.</w:t>
      </w:r>
    </w:p>
    <w:p w:rsidR="00EA320A" w:rsidRPr="00E613BF" w:rsidRDefault="00EA320A" w:rsidP="00EA320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22. Основаниями для исключения молодой семьи из числа участников федеральной подпрограммы и Подпрограммы являются:</w:t>
      </w:r>
    </w:p>
    <w:p w:rsidR="00EA320A" w:rsidRPr="00E613BF" w:rsidRDefault="00EA320A" w:rsidP="00EA320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утрата одного из условий, дающих право молодой семье право на участие в федеральной подпрограмме и Подпрограмме, указанных в пункте 3 настоящих Правил;</w:t>
      </w:r>
    </w:p>
    <w:p w:rsidR="00EA320A" w:rsidRPr="00E613BF" w:rsidRDefault="00EA320A" w:rsidP="00EA320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федеральной подпрограммы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федеральной подпрограммы и Подпрограммы;</w:t>
      </w:r>
    </w:p>
    <w:p w:rsidR="00EA320A" w:rsidRPr="00E613BF" w:rsidRDefault="00EA320A" w:rsidP="00EA320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225E7" w:rsidRPr="00E613BF" w:rsidRDefault="00EA320A" w:rsidP="00670C73">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Уполномоченный орган в течение 10 рабочих дней после выявления обстоятельств, в результате которых молодая семья перестала соответствовать условиям федеральной подпрограммы, подпрограммы Московской области  извещает молодую семью о снятии с учета и исключении из числа участников федеральной подпрограммы и подпрограммы Московской области , за исключением случая получения молодой семьей социальной выплаты в соответствии с федеральной подпрограммой, подпрограммой Московской области и подпрограммой «Обеспечение жильем молодых семей» Муниципальной программы. </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I</w:t>
      </w:r>
      <w:r w:rsidRPr="00E613BF">
        <w:rPr>
          <w:rFonts w:ascii="Arial" w:hAnsi="Arial" w:cs="Arial"/>
          <w:sz w:val="24"/>
          <w:szCs w:val="24"/>
          <w:lang w:val="en-US"/>
        </w:rPr>
        <w:t>V</w:t>
      </w:r>
      <w:r w:rsidRPr="00E613BF">
        <w:rPr>
          <w:rFonts w:ascii="Arial" w:hAnsi="Arial" w:cs="Arial"/>
          <w:sz w:val="24"/>
          <w:szCs w:val="24"/>
        </w:rPr>
        <w:t xml:space="preserve">. Порядок формирования списка молодых семей </w:t>
      </w:r>
      <w:r w:rsidR="00590E3E" w:rsidRPr="00E613BF">
        <w:rPr>
          <w:rFonts w:ascii="Arial" w:hAnsi="Arial" w:cs="Arial"/>
          <w:sz w:val="24"/>
          <w:szCs w:val="24"/>
        </w:rPr>
        <w:t>–</w:t>
      </w:r>
      <w:r w:rsidRPr="00E613BF">
        <w:rPr>
          <w:rFonts w:ascii="Arial" w:hAnsi="Arial" w:cs="Arial"/>
          <w:sz w:val="24"/>
          <w:szCs w:val="24"/>
        </w:rPr>
        <w:t xml:space="preserve"> участниц федеральной подпрограммы и подпрограммы   Московской области, изъявивших желание получить социальную выплату в планируемом году</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23. Формирование списка молодых семей </w:t>
      </w:r>
      <w:r w:rsidR="00590E3E" w:rsidRPr="00E613BF">
        <w:rPr>
          <w:rFonts w:ascii="Arial" w:hAnsi="Arial" w:cs="Arial"/>
          <w:sz w:val="24"/>
          <w:szCs w:val="24"/>
        </w:rPr>
        <w:t>–</w:t>
      </w:r>
      <w:r w:rsidRPr="00E613BF">
        <w:rPr>
          <w:rFonts w:ascii="Arial" w:hAnsi="Arial" w:cs="Arial"/>
          <w:sz w:val="24"/>
          <w:szCs w:val="24"/>
        </w:rPr>
        <w:t xml:space="preserve"> участниц федеральной </w:t>
      </w:r>
      <w:hyperlink r:id="rId122"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изъявивших желание получить социальную выплату в планируемом году, осуществляется управлением по жилищной политике</w:t>
      </w:r>
      <w:r w:rsidR="00265D4E" w:rsidRPr="00E613BF">
        <w:rPr>
          <w:rFonts w:ascii="Arial" w:hAnsi="Arial" w:cs="Arial"/>
          <w:sz w:val="24"/>
          <w:szCs w:val="24"/>
        </w:rPr>
        <w:t xml:space="preserve"> ( далее – уполномоченный орган)</w:t>
      </w:r>
      <w:r w:rsidRPr="00E613BF">
        <w:rPr>
          <w:rFonts w:ascii="Arial" w:hAnsi="Arial" w:cs="Arial"/>
          <w:sz w:val="24"/>
          <w:szCs w:val="24"/>
        </w:rPr>
        <w:t>.</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24. Молодые семьи </w:t>
      </w:r>
      <w:r w:rsidR="00590E3E" w:rsidRPr="00E613BF">
        <w:rPr>
          <w:rFonts w:ascii="Arial" w:hAnsi="Arial" w:cs="Arial"/>
          <w:sz w:val="24"/>
          <w:szCs w:val="24"/>
        </w:rPr>
        <w:t>–</w:t>
      </w:r>
      <w:r w:rsidRPr="00E613BF">
        <w:rPr>
          <w:rFonts w:ascii="Arial" w:hAnsi="Arial" w:cs="Arial"/>
          <w:sz w:val="24"/>
          <w:szCs w:val="24"/>
        </w:rPr>
        <w:t xml:space="preserve"> участницы федеральной подпрограммы и Подпрограммы в период с 1 января по 1 августа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w:t>
      </w:r>
      <w:r w:rsidR="00CE1021">
        <w:rPr>
          <w:rFonts w:ascii="Arial" w:hAnsi="Arial" w:cs="Arial"/>
          <w:sz w:val="24"/>
          <w:szCs w:val="24"/>
        </w:rPr>
        <w:t>отдел</w:t>
      </w:r>
      <w:r w:rsidRPr="00E613BF">
        <w:rPr>
          <w:rFonts w:ascii="Arial" w:hAnsi="Arial" w:cs="Arial"/>
          <w:sz w:val="24"/>
          <w:szCs w:val="24"/>
        </w:rPr>
        <w:t xml:space="preserve"> по жилищной политике заявление по форме, установленной Правительством Московской области, и документы, предусмотренные подпунктами 2-6 пункта 16 настоящих Правил.</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Далее заявление регистрируется в соответствии с </w:t>
      </w:r>
      <w:hyperlink r:id="rId123" w:history="1">
        <w:r w:rsidRPr="00E613BF">
          <w:rPr>
            <w:rFonts w:ascii="Arial" w:hAnsi="Arial" w:cs="Arial"/>
            <w:sz w:val="24"/>
            <w:szCs w:val="24"/>
          </w:rPr>
          <w:t>Регламентом</w:t>
        </w:r>
      </w:hyperlink>
      <w:r w:rsidRPr="00E613BF">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Заявление и документы </w:t>
      </w:r>
      <w:r w:rsidR="00CE1021">
        <w:rPr>
          <w:rFonts w:ascii="Arial" w:hAnsi="Arial" w:cs="Arial"/>
          <w:sz w:val="24"/>
          <w:szCs w:val="24"/>
        </w:rPr>
        <w:t>отдел</w:t>
      </w:r>
      <w:r w:rsidRPr="00E613BF">
        <w:rPr>
          <w:rFonts w:ascii="Arial" w:hAnsi="Arial" w:cs="Arial"/>
          <w:sz w:val="24"/>
          <w:szCs w:val="24"/>
        </w:rPr>
        <w:t xml:space="preserve"> по жилищной политике направляет для рассмотрения в рабочую группу по реализации подпрограммы   Московской области. </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С учетом рекомендаций Рабочей группы </w:t>
      </w:r>
      <w:r w:rsidR="00B370AE">
        <w:rPr>
          <w:rFonts w:ascii="Arial" w:hAnsi="Arial" w:cs="Arial"/>
          <w:sz w:val="24"/>
          <w:szCs w:val="24"/>
        </w:rPr>
        <w:t>отдел</w:t>
      </w:r>
      <w:r w:rsidRPr="00E613BF">
        <w:rPr>
          <w:rFonts w:ascii="Arial" w:hAnsi="Arial" w:cs="Arial"/>
          <w:sz w:val="24"/>
          <w:szCs w:val="24"/>
        </w:rPr>
        <w:t xml:space="preserve"> по жилищной политике готовит проект постановления о включении или об отказе во включении молодой семьи в  список молодых семей </w:t>
      </w:r>
      <w:r w:rsidR="00590E3E" w:rsidRPr="00E613BF">
        <w:rPr>
          <w:rFonts w:ascii="Arial" w:hAnsi="Arial" w:cs="Arial"/>
          <w:sz w:val="24"/>
          <w:szCs w:val="24"/>
        </w:rPr>
        <w:t>–</w:t>
      </w:r>
      <w:r w:rsidRPr="00E613BF">
        <w:rPr>
          <w:rFonts w:ascii="Arial" w:hAnsi="Arial" w:cs="Arial"/>
          <w:sz w:val="24"/>
          <w:szCs w:val="24"/>
        </w:rPr>
        <w:t xml:space="preserve"> участниц федеральной подпрограммы и подпрограммы   Московской области, изъявивших желание получить социальную выплату в планируемом году ( далее – Список) , и вносит его на рассмотрение Администрации городского округа Электросталь Московской области.</w:t>
      </w:r>
    </w:p>
    <w:p w:rsidR="00E225E7" w:rsidRPr="00E613BF" w:rsidRDefault="00E225E7" w:rsidP="007A63C9">
      <w:pPr>
        <w:pStyle w:val="a9"/>
        <w:tabs>
          <w:tab w:val="left" w:pos="0"/>
        </w:tabs>
        <w:spacing w:after="0"/>
        <w:ind w:left="0" w:firstLine="1"/>
        <w:jc w:val="both"/>
        <w:rPr>
          <w:rFonts w:ascii="Arial" w:hAnsi="Arial"/>
        </w:rPr>
      </w:pPr>
      <w:r w:rsidRPr="00E613BF">
        <w:rPr>
          <w:rFonts w:ascii="Arial" w:hAnsi="Arial"/>
          <w:b/>
        </w:rPr>
        <w:tab/>
      </w:r>
      <w:r w:rsidRPr="00E613BF">
        <w:rPr>
          <w:rFonts w:ascii="Arial" w:hAnsi="Arial"/>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w:t>
      </w:r>
      <w:hyperlink r:id="rId124" w:history="1">
        <w:r w:rsidRPr="00E613BF">
          <w:rPr>
            <w:rFonts w:ascii="Arial" w:hAnsi="Arial"/>
          </w:rPr>
          <w:t>законодательством</w:t>
        </w:r>
      </w:hyperlink>
      <w:r w:rsidRPr="00E613BF">
        <w:rPr>
          <w:rFonts w:ascii="Arial" w:hAnsi="Arial"/>
        </w:rPr>
        <w:t xml:space="preserve"> Российской Федерации, регулирующие  рассмотрения обращений граждан. </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25. В Список не включаются участницы федеральной подпрограммы и Подпрограммы:</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а) не написавшие заявление о включении в Список;</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в) не подтвердившие свою нуждаемость в жилых помещениях;</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г)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д) включенные в список претендентов на получение социальной выплаты в текущем году в соответствии с условиями федеральной подпрограммы, подпрограммы Московской области и подпрограммы «Обеспечение жильем молодых семей» Муниципальной программы.</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26. </w:t>
      </w:r>
      <w:r w:rsidR="00676226">
        <w:rPr>
          <w:rFonts w:ascii="Arial" w:hAnsi="Arial" w:cs="Arial"/>
          <w:sz w:val="24"/>
          <w:szCs w:val="24"/>
        </w:rPr>
        <w:t xml:space="preserve">Отдел </w:t>
      </w:r>
      <w:r w:rsidRPr="00E613BF">
        <w:rPr>
          <w:rFonts w:ascii="Arial" w:hAnsi="Arial" w:cs="Arial"/>
          <w:sz w:val="24"/>
          <w:szCs w:val="24"/>
        </w:rPr>
        <w:t>по жилищной политике до 1 сентября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Список формируется </w:t>
      </w:r>
      <w:r w:rsidR="00676226">
        <w:rPr>
          <w:rFonts w:ascii="Arial" w:hAnsi="Arial" w:cs="Arial"/>
          <w:sz w:val="24"/>
          <w:szCs w:val="24"/>
        </w:rPr>
        <w:t>отделом</w:t>
      </w:r>
      <w:r w:rsidRPr="00E613BF">
        <w:rPr>
          <w:rFonts w:ascii="Arial" w:hAnsi="Arial" w:cs="Arial"/>
          <w:sz w:val="24"/>
          <w:szCs w:val="24"/>
        </w:rPr>
        <w:t xml:space="preserve">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B26B7E" w:rsidRPr="00E613BF" w:rsidRDefault="00E225E7"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2</w:t>
      </w:r>
      <w:r w:rsidR="00FE1024" w:rsidRPr="00E613BF">
        <w:rPr>
          <w:rFonts w:ascii="Arial" w:hAnsi="Arial" w:cs="Arial"/>
          <w:sz w:val="24"/>
          <w:szCs w:val="24"/>
        </w:rPr>
        <w:t>7</w:t>
      </w:r>
      <w:r w:rsidRPr="00E613BF">
        <w:rPr>
          <w:rFonts w:ascii="Arial" w:hAnsi="Arial" w:cs="Arial"/>
          <w:sz w:val="24"/>
          <w:szCs w:val="24"/>
        </w:rPr>
        <w:t xml:space="preserve">. </w:t>
      </w:r>
      <w:r w:rsidR="00B26B7E" w:rsidRPr="00E613BF">
        <w:rPr>
          <w:rFonts w:ascii="Arial" w:hAnsi="Arial" w:cs="Arial"/>
          <w:sz w:val="24"/>
          <w:szCs w:val="24"/>
        </w:rPr>
        <w:t xml:space="preserve">Государственный заказчик имеет право дополнительно запрашивать Список у муниципальных образований Московской области, отобранных для участия в федеральной </w:t>
      </w:r>
      <w:hyperlink r:id="rId125" w:history="1">
        <w:r w:rsidR="00B26B7E" w:rsidRPr="00E613BF">
          <w:rPr>
            <w:rFonts w:ascii="Arial" w:hAnsi="Arial" w:cs="Arial"/>
            <w:sz w:val="24"/>
            <w:szCs w:val="24"/>
          </w:rPr>
          <w:t>подпрограмме</w:t>
        </w:r>
      </w:hyperlink>
      <w:r w:rsidR="00B26B7E" w:rsidRPr="00E613BF">
        <w:rPr>
          <w:rFonts w:ascii="Arial" w:hAnsi="Arial" w:cs="Arial"/>
          <w:sz w:val="24"/>
          <w:szCs w:val="24"/>
        </w:rPr>
        <w:t xml:space="preserve"> и Подпрограмме в планируемом году.</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выявления Государственным заказчиком факта несоответствия участниц федеральной </w:t>
      </w:r>
      <w:hyperlink r:id="rId12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включенных уполномоченным органом в Список, условиям Подпрограммы Государственный заказчик не включает этих участниц в Сводный список.</w:t>
      </w:r>
    </w:p>
    <w:p w:rsidR="00B26B7E" w:rsidRPr="00E613BF" w:rsidRDefault="00E225E7"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w:t>
      </w:r>
      <w:r w:rsidR="00FE1024" w:rsidRPr="00E613BF">
        <w:rPr>
          <w:rFonts w:ascii="Arial" w:hAnsi="Arial" w:cs="Arial"/>
          <w:sz w:val="24"/>
          <w:szCs w:val="24"/>
        </w:rPr>
        <w:t>8</w:t>
      </w:r>
      <w:r w:rsidRPr="00E613BF">
        <w:rPr>
          <w:rFonts w:ascii="Arial" w:hAnsi="Arial" w:cs="Arial"/>
          <w:sz w:val="24"/>
          <w:szCs w:val="24"/>
        </w:rPr>
        <w:t xml:space="preserve">. </w:t>
      </w:r>
      <w:r w:rsidR="00B26B7E" w:rsidRPr="00E613BF">
        <w:rPr>
          <w:rFonts w:ascii="Arial" w:hAnsi="Arial" w:cs="Arial"/>
          <w:sz w:val="24"/>
          <w:szCs w:val="24"/>
        </w:rPr>
        <w:t>Государственный заказчик проводит работу по проверке полученных документов и содержащихся в них сведений.</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Уполномоченные органы несут ответственность за обоснованность признания молодых семей участницами федеральной </w:t>
      </w:r>
      <w:hyperlink r:id="rId127" w:history="1">
        <w:r w:rsidRPr="00E613BF">
          <w:rPr>
            <w:rFonts w:ascii="Arial" w:hAnsi="Arial" w:cs="Arial"/>
            <w:sz w:val="24"/>
            <w:szCs w:val="24"/>
          </w:rPr>
          <w:t>подпрограммы</w:t>
        </w:r>
      </w:hyperlink>
      <w:r w:rsidRPr="00E613BF">
        <w:rPr>
          <w:rFonts w:ascii="Arial" w:hAnsi="Arial" w:cs="Arial"/>
          <w:sz w:val="24"/>
          <w:szCs w:val="24"/>
        </w:rPr>
        <w:t>, Подпрограммы и включения их в Список.</w:t>
      </w:r>
    </w:p>
    <w:p w:rsidR="00B26B7E" w:rsidRPr="00E613BF" w:rsidRDefault="007A480D"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w:t>
      </w:r>
      <w:r w:rsidR="00B26B7E" w:rsidRPr="00E613BF">
        <w:rPr>
          <w:rFonts w:ascii="Arial" w:hAnsi="Arial" w:cs="Arial"/>
          <w:sz w:val="24"/>
          <w:szCs w:val="24"/>
        </w:rPr>
        <w:t>В ходе проверки Государственный заказчик устанавливает:</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соответствие представленных документов и содержащихся в них сведений требованиям </w:t>
      </w:r>
      <w:hyperlink r:id="rId128" w:history="1">
        <w:r w:rsidRPr="00E613BF">
          <w:rPr>
            <w:rFonts w:ascii="Arial" w:hAnsi="Arial" w:cs="Arial"/>
            <w:sz w:val="24"/>
            <w:szCs w:val="24"/>
          </w:rPr>
          <w:t>разделов 1</w:t>
        </w:r>
      </w:hyperlink>
      <w:r w:rsidRPr="00E613BF">
        <w:rPr>
          <w:rFonts w:ascii="Arial" w:hAnsi="Arial" w:cs="Arial"/>
          <w:sz w:val="24"/>
          <w:szCs w:val="24"/>
        </w:rPr>
        <w:t>-</w:t>
      </w:r>
      <w:hyperlink r:id="rId129" w:history="1">
        <w:r w:rsidRPr="00E613BF">
          <w:rPr>
            <w:rFonts w:ascii="Arial" w:hAnsi="Arial" w:cs="Arial"/>
            <w:sz w:val="24"/>
            <w:szCs w:val="24"/>
          </w:rPr>
          <w:t>4</w:t>
        </w:r>
      </w:hyperlink>
      <w:r w:rsidRPr="00E613BF">
        <w:rPr>
          <w:rFonts w:ascii="Arial" w:hAnsi="Arial" w:cs="Arial"/>
          <w:sz w:val="24"/>
          <w:szCs w:val="24"/>
        </w:rPr>
        <w:t xml:space="preserve"> Правил;</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2) соответствие основания постановки на учет в качестве нуждающихся в жилых помещениях в целях участия в федеральной </w:t>
      </w:r>
      <w:hyperlink r:id="rId130"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результатам проверки каждого учетного дела Государственным заказчиком оформляется заключение.</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несоответствия документов и содержащихся в них сведений требованиям, изложенным в </w:t>
      </w:r>
      <w:hyperlink w:anchor="Par2" w:history="1">
        <w:r w:rsidR="002102E3" w:rsidRPr="00E613BF">
          <w:rPr>
            <w:rFonts w:ascii="Arial" w:hAnsi="Arial" w:cs="Arial"/>
            <w:sz w:val="24"/>
            <w:szCs w:val="24"/>
          </w:rPr>
          <w:t>настоящем</w:t>
        </w:r>
      </w:hyperlink>
      <w:r w:rsidR="002102E3" w:rsidRPr="00E613BF">
        <w:rPr>
          <w:rFonts w:ascii="Arial" w:hAnsi="Arial" w:cs="Arial"/>
          <w:sz w:val="24"/>
          <w:szCs w:val="24"/>
        </w:rPr>
        <w:t xml:space="preserve"> пункте</w:t>
      </w:r>
      <w:r w:rsidRPr="00E613BF">
        <w:rPr>
          <w:rFonts w:ascii="Arial" w:hAnsi="Arial" w:cs="Arial"/>
          <w:sz w:val="24"/>
          <w:szCs w:val="24"/>
        </w:rPr>
        <w:t>, Государственный заказчик направляет в адрес уполномоченного органа письменное предписание об устранении нарушений.</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29. Формирование и утверждение Сводного списка молодых семей </w:t>
      </w:r>
      <w:r w:rsidR="00590E3E" w:rsidRPr="00E613BF">
        <w:rPr>
          <w:rFonts w:ascii="Arial" w:hAnsi="Arial" w:cs="Arial"/>
          <w:sz w:val="24"/>
          <w:szCs w:val="24"/>
        </w:rPr>
        <w:t>–</w:t>
      </w:r>
      <w:r w:rsidRPr="00E613BF">
        <w:rPr>
          <w:rFonts w:ascii="Arial" w:hAnsi="Arial" w:cs="Arial"/>
          <w:sz w:val="24"/>
          <w:szCs w:val="24"/>
        </w:rPr>
        <w:t xml:space="preserve"> участниц федеральной </w:t>
      </w:r>
      <w:hyperlink r:id="rId131"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по Московской области, изъявивших желание получить социальную выплату в планируемом году (далее </w:t>
      </w:r>
      <w:r w:rsidR="00590E3E" w:rsidRPr="00E613BF">
        <w:rPr>
          <w:rFonts w:ascii="Arial" w:hAnsi="Arial" w:cs="Arial"/>
          <w:sz w:val="24"/>
          <w:szCs w:val="24"/>
        </w:rPr>
        <w:t>–</w:t>
      </w:r>
      <w:r w:rsidRPr="00E613BF">
        <w:rPr>
          <w:rFonts w:ascii="Arial" w:hAnsi="Arial" w:cs="Arial"/>
          <w:sz w:val="24"/>
          <w:szCs w:val="24"/>
        </w:rPr>
        <w:t xml:space="preserve"> Сводный список участниц), осуществляется Государственным заказчиком на основании списков, указанных в </w:t>
      </w:r>
      <w:hyperlink r:id="rId132" w:history="1">
        <w:r w:rsidRPr="00E613BF">
          <w:rPr>
            <w:rFonts w:ascii="Arial" w:hAnsi="Arial" w:cs="Arial"/>
            <w:sz w:val="24"/>
            <w:szCs w:val="24"/>
          </w:rPr>
          <w:t>пункте 2</w:t>
        </w:r>
        <w:r w:rsidR="00047285" w:rsidRPr="00E613BF">
          <w:rPr>
            <w:rFonts w:ascii="Arial" w:hAnsi="Arial" w:cs="Arial"/>
            <w:sz w:val="24"/>
            <w:szCs w:val="24"/>
          </w:rPr>
          <w:t>6</w:t>
        </w:r>
      </w:hyperlink>
      <w:r w:rsidRPr="00E613BF">
        <w:rPr>
          <w:rFonts w:ascii="Arial" w:hAnsi="Arial" w:cs="Arial"/>
          <w:sz w:val="24"/>
          <w:szCs w:val="24"/>
        </w:rPr>
        <w:t xml:space="preserve"> настоящих Правил, и с учетом средств, которые планируется выделить на софинансирование мероприятий федеральной </w:t>
      </w:r>
      <w:hyperlink r:id="rId13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из бюджета Московской области и бюджетов муниципальных образований Московской области на соответствующий финансовый год.</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На основании Сводного списка участниц и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федеральной </w:t>
      </w:r>
      <w:hyperlink r:id="rId134"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Государственный заказчик утверждает список молодых семей </w:t>
      </w:r>
      <w:r w:rsidR="00590E3E" w:rsidRPr="00E613BF">
        <w:rPr>
          <w:rFonts w:ascii="Arial" w:hAnsi="Arial" w:cs="Arial"/>
          <w:sz w:val="24"/>
          <w:szCs w:val="24"/>
        </w:rPr>
        <w:t>–</w:t>
      </w:r>
      <w:r w:rsidRPr="00E613BF">
        <w:rPr>
          <w:rFonts w:ascii="Arial" w:hAnsi="Arial" w:cs="Arial"/>
          <w:sz w:val="24"/>
          <w:szCs w:val="24"/>
        </w:rPr>
        <w:t xml:space="preserve"> претендентов на получение социальных выплат в планируемом году по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список претендентов).</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если на момент формирования Государственным заказчиком списка молодых семей </w:t>
      </w:r>
      <w:r w:rsidR="00590E3E" w:rsidRPr="00E613BF">
        <w:rPr>
          <w:rFonts w:ascii="Arial" w:hAnsi="Arial" w:cs="Arial"/>
          <w:sz w:val="24"/>
          <w:szCs w:val="24"/>
        </w:rPr>
        <w:t>–</w:t>
      </w:r>
      <w:r w:rsidRPr="00E613BF">
        <w:rPr>
          <w:rFonts w:ascii="Arial" w:hAnsi="Arial" w:cs="Arial"/>
          <w:sz w:val="24"/>
          <w:szCs w:val="24"/>
        </w:rPr>
        <w:t xml:space="preserve">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w:t>
      </w:r>
      <w:r w:rsidR="00590E3E" w:rsidRPr="00E613BF">
        <w:rPr>
          <w:rFonts w:ascii="Arial" w:hAnsi="Arial" w:cs="Arial"/>
          <w:sz w:val="24"/>
          <w:szCs w:val="24"/>
        </w:rPr>
        <w:t>–</w:t>
      </w:r>
      <w:r w:rsidRPr="00E613BF">
        <w:rPr>
          <w:rFonts w:ascii="Arial" w:hAnsi="Arial" w:cs="Arial"/>
          <w:sz w:val="24"/>
          <w:szCs w:val="24"/>
        </w:rPr>
        <w:t xml:space="preserve"> претендентов в порядке, установленном Государственным заказчиком.</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FE1024" w:rsidRPr="00E613BF" w:rsidRDefault="00CE3011"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Уполномоченный орган</w:t>
      </w:r>
      <w:r w:rsidR="00FE1024" w:rsidRPr="00E613BF">
        <w:rPr>
          <w:rFonts w:ascii="Arial" w:hAnsi="Arial" w:cs="Arial"/>
          <w:sz w:val="24"/>
          <w:szCs w:val="24"/>
        </w:rPr>
        <w:t xml:space="preserve"> доводит до сведения молодых семей </w:t>
      </w:r>
      <w:r w:rsidR="00590E3E" w:rsidRPr="00E613BF">
        <w:rPr>
          <w:rFonts w:ascii="Arial" w:hAnsi="Arial" w:cs="Arial"/>
          <w:sz w:val="24"/>
          <w:szCs w:val="24"/>
        </w:rPr>
        <w:t>–</w:t>
      </w:r>
      <w:r w:rsidR="00FE1024" w:rsidRPr="00E613BF">
        <w:rPr>
          <w:rFonts w:ascii="Arial" w:hAnsi="Arial" w:cs="Arial"/>
          <w:sz w:val="24"/>
          <w:szCs w:val="24"/>
        </w:rPr>
        <w:t xml:space="preserve"> участниц федеральной </w:t>
      </w:r>
      <w:hyperlink r:id="rId135" w:history="1">
        <w:r w:rsidR="00FE1024" w:rsidRPr="00E613BF">
          <w:rPr>
            <w:rFonts w:ascii="Arial" w:hAnsi="Arial" w:cs="Arial"/>
            <w:sz w:val="24"/>
            <w:szCs w:val="24"/>
          </w:rPr>
          <w:t>подпрограммы</w:t>
        </w:r>
      </w:hyperlink>
      <w:r w:rsidR="00FE1024" w:rsidRPr="00E613BF">
        <w:rPr>
          <w:rFonts w:ascii="Arial" w:hAnsi="Arial" w:cs="Arial"/>
          <w:sz w:val="24"/>
          <w:szCs w:val="24"/>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Изменения в список претендентов вносятся Государственным заказчиком.</w:t>
      </w:r>
    </w:p>
    <w:p w:rsidR="00E225E7" w:rsidRPr="00E613BF" w:rsidRDefault="00FE1024" w:rsidP="006F3CA0">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Порядок внесения изменений в список претендентов и выдачи свидетельств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w:t>
      </w:r>
      <w:hyperlink r:id="rId13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устанавливается Государственным заказчиком.</w:t>
      </w:r>
    </w:p>
    <w:p w:rsidR="00E225E7" w:rsidRPr="00E613BF" w:rsidRDefault="00E225E7" w:rsidP="006F3CA0">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 xml:space="preserve">V.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федеральной подпрограммы и подпрограммы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30. Межбюджетные трансферты из бюджета Московской области бюджету городского округа Электросталь Московской области  на реализацию федеральной </w:t>
      </w:r>
      <w:hyperlink r:id="rId13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предоставляются в форме:</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субсидий из бюджета Московской области бюджету городского округа Электросталь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субсидии) на реализацию федеральной </w:t>
      </w:r>
      <w:hyperlink r:id="rId138" w:history="1">
        <w:r w:rsidRPr="00E613BF">
          <w:rPr>
            <w:rFonts w:ascii="Arial" w:hAnsi="Arial" w:cs="Arial"/>
            <w:sz w:val="24"/>
            <w:szCs w:val="24"/>
          </w:rPr>
          <w:t>подпрограммы</w:t>
        </w:r>
      </w:hyperlink>
      <w:r w:rsidRPr="00E613BF">
        <w:rPr>
          <w:rFonts w:ascii="Arial" w:hAnsi="Arial" w:cs="Arial"/>
          <w:sz w:val="24"/>
          <w:szCs w:val="24"/>
        </w:rPr>
        <w:t xml:space="preserve"> за счет средств, перечисляемых из федерального бюджета (далее </w:t>
      </w:r>
      <w:r w:rsidR="00590E3E" w:rsidRPr="00E613BF">
        <w:rPr>
          <w:rFonts w:ascii="Arial" w:hAnsi="Arial" w:cs="Arial"/>
          <w:sz w:val="24"/>
          <w:szCs w:val="24"/>
        </w:rPr>
        <w:t>–</w:t>
      </w:r>
      <w:r w:rsidRPr="00E613BF">
        <w:rPr>
          <w:rFonts w:ascii="Arial" w:hAnsi="Arial" w:cs="Arial"/>
          <w:sz w:val="24"/>
          <w:szCs w:val="24"/>
        </w:rPr>
        <w:t xml:space="preserve"> средства федерального бюджета);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субсидий из бюджета Московской области бюджету городского округа Электросталь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субсидии) на реализацию подпрограммы «Обеспечение жильем молодых семей» государственной программы Московской области «Жилище» (далее </w:t>
      </w:r>
      <w:r w:rsidR="00590E3E" w:rsidRPr="00E613BF">
        <w:rPr>
          <w:rFonts w:ascii="Arial" w:hAnsi="Arial" w:cs="Arial"/>
          <w:sz w:val="24"/>
          <w:szCs w:val="24"/>
        </w:rPr>
        <w:t>–</w:t>
      </w:r>
      <w:r w:rsidRPr="00E613BF">
        <w:rPr>
          <w:rFonts w:ascii="Arial" w:hAnsi="Arial" w:cs="Arial"/>
          <w:sz w:val="24"/>
          <w:szCs w:val="24"/>
        </w:rPr>
        <w:t xml:space="preserve"> средства бюджета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Субсидии расходуются городским округом Электросталь Московской области  в целях оказания государственной поддержки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w:t>
      </w:r>
      <w:hyperlink r:id="rId139"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в улучшении жилищных условий путем предоставления им социальных выплат.</w:t>
      </w:r>
    </w:p>
    <w:p w:rsidR="00565399" w:rsidRPr="00565399" w:rsidRDefault="00E225E7" w:rsidP="00565399">
      <w:pPr>
        <w:autoSpaceDE w:val="0"/>
        <w:autoSpaceDN w:val="0"/>
        <w:adjustRightInd w:val="0"/>
        <w:spacing w:after="0" w:line="240" w:lineRule="auto"/>
        <w:ind w:firstLine="540"/>
        <w:jc w:val="both"/>
        <w:outlineLvl w:val="3"/>
        <w:rPr>
          <w:rFonts w:ascii="Arial" w:hAnsi="Arial" w:cs="Arial"/>
          <w:sz w:val="24"/>
          <w:szCs w:val="24"/>
        </w:rPr>
      </w:pPr>
      <w:r w:rsidRPr="00565399">
        <w:rPr>
          <w:rFonts w:ascii="Arial" w:hAnsi="Arial" w:cs="Arial"/>
          <w:sz w:val="24"/>
          <w:szCs w:val="24"/>
        </w:rPr>
        <w:t xml:space="preserve">31. </w:t>
      </w:r>
      <w:r w:rsidR="00565399" w:rsidRPr="00565399">
        <w:rPr>
          <w:rFonts w:ascii="Arial" w:hAnsi="Arial" w:cs="Arial"/>
          <w:sz w:val="24"/>
          <w:szCs w:val="24"/>
        </w:rPr>
        <w:t xml:space="preserve">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федеральной </w:t>
      </w:r>
      <w:hyperlink r:id="rId140" w:history="1">
        <w:r w:rsidR="00565399" w:rsidRPr="00565399">
          <w:rPr>
            <w:rFonts w:ascii="Arial" w:hAnsi="Arial" w:cs="Arial"/>
            <w:sz w:val="24"/>
            <w:szCs w:val="24"/>
          </w:rPr>
          <w:t>подпрограммы</w:t>
        </w:r>
      </w:hyperlink>
      <w:r w:rsidR="00565399" w:rsidRPr="00565399">
        <w:rPr>
          <w:rFonts w:ascii="Arial" w:hAnsi="Arial" w:cs="Arial"/>
          <w:sz w:val="24"/>
          <w:szCs w:val="24"/>
        </w:rPr>
        <w:t xml:space="preserve">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 в случае его участия в реализации федеральной </w:t>
      </w:r>
      <w:hyperlink r:id="rId141" w:history="1">
        <w:r w:rsidR="00565399" w:rsidRPr="00565399">
          <w:rPr>
            <w:rFonts w:ascii="Arial" w:hAnsi="Arial" w:cs="Arial"/>
            <w:sz w:val="24"/>
            <w:szCs w:val="24"/>
          </w:rPr>
          <w:t>подпрограммы</w:t>
        </w:r>
      </w:hyperlink>
      <w:r w:rsidR="00565399" w:rsidRPr="00565399">
        <w:rPr>
          <w:rFonts w:ascii="Arial" w:hAnsi="Arial" w:cs="Arial"/>
          <w:sz w:val="24"/>
          <w:szCs w:val="24"/>
        </w:rPr>
        <w:t xml:space="preserve"> и подпрограммы Московской области , соглашение по реализации федеральной </w:t>
      </w:r>
      <w:hyperlink r:id="rId142" w:history="1">
        <w:r w:rsidR="00565399" w:rsidRPr="00565399">
          <w:rPr>
            <w:rFonts w:ascii="Arial" w:hAnsi="Arial" w:cs="Arial"/>
            <w:sz w:val="24"/>
            <w:szCs w:val="24"/>
          </w:rPr>
          <w:t>подпрограммы</w:t>
        </w:r>
      </w:hyperlink>
      <w:r w:rsidR="00565399" w:rsidRPr="00565399">
        <w:rPr>
          <w:rFonts w:ascii="Arial" w:hAnsi="Arial" w:cs="Arial"/>
          <w:sz w:val="24"/>
          <w:szCs w:val="24"/>
        </w:rPr>
        <w:t xml:space="preserve"> и подпрограммы Московской области . </w:t>
      </w:r>
    </w:p>
    <w:p w:rsidR="00565399" w:rsidRPr="004A24D5" w:rsidRDefault="00565399" w:rsidP="00565399">
      <w:pPr>
        <w:autoSpaceDE w:val="0"/>
        <w:autoSpaceDN w:val="0"/>
        <w:adjustRightInd w:val="0"/>
        <w:spacing w:after="0" w:line="240" w:lineRule="auto"/>
        <w:ind w:firstLine="624"/>
        <w:jc w:val="both"/>
        <w:rPr>
          <w:rFonts w:ascii="Arial" w:hAnsi="Arial" w:cs="Arial"/>
          <w:sz w:val="24"/>
          <w:szCs w:val="24"/>
        </w:rPr>
      </w:pPr>
      <w:r w:rsidRPr="00565399">
        <w:rPr>
          <w:rFonts w:ascii="Arial" w:hAnsi="Arial" w:cs="Arial"/>
          <w:sz w:val="24"/>
          <w:szCs w:val="24"/>
        </w:rPr>
        <w:t>Соглашение должно содержать положения, предусмотренные пунктом 39 Порядка разработки и реализации государственных  программ Московской области , утвержденного постановлением  Правительства Московской области  от 25.03.2013 № 208/8 « Об утверждении Порядка разработки и реализации государственны</w:t>
      </w:r>
      <w:r>
        <w:rPr>
          <w:rFonts w:ascii="Arial" w:hAnsi="Arial" w:cs="Arial"/>
          <w:sz w:val="24"/>
          <w:szCs w:val="24"/>
        </w:rPr>
        <w:t xml:space="preserve">х  программ Московской области. </w:t>
      </w:r>
      <w:r w:rsidRPr="004A24D5">
        <w:rPr>
          <w:rFonts w:ascii="Arial" w:hAnsi="Arial" w:cs="Arial"/>
          <w:sz w:val="24"/>
          <w:szCs w:val="24"/>
        </w:rPr>
        <w:t xml:space="preserve">( в ред. постановления </w:t>
      </w:r>
      <w:r w:rsidR="004A24D5" w:rsidRPr="004A24D5">
        <w:rPr>
          <w:rFonts w:ascii="Arial" w:hAnsi="Arial" w:cs="Arial"/>
          <w:sz w:val="24"/>
          <w:szCs w:val="24"/>
        </w:rPr>
        <w:t xml:space="preserve">Администрации городского округа Электросталь Московской области </w:t>
      </w:r>
      <w:r w:rsidRPr="004A24D5">
        <w:rPr>
          <w:rFonts w:ascii="Arial" w:hAnsi="Arial" w:cs="Arial"/>
          <w:sz w:val="24"/>
          <w:szCs w:val="24"/>
        </w:rPr>
        <w:t xml:space="preserve">от </w:t>
      </w:r>
      <w:r w:rsidR="004A24D5" w:rsidRPr="004A24D5">
        <w:rPr>
          <w:rFonts w:ascii="Arial" w:hAnsi="Arial" w:cs="Arial"/>
          <w:sz w:val="24"/>
          <w:szCs w:val="24"/>
        </w:rPr>
        <w:t xml:space="preserve"> 22.06.2017 № 422/6</w:t>
      </w:r>
      <w:r w:rsidRPr="004A24D5">
        <w:rPr>
          <w:rFonts w:ascii="Arial" w:hAnsi="Arial" w:cs="Arial"/>
          <w:sz w:val="24"/>
          <w:szCs w:val="24"/>
        </w:rPr>
        <w:t>)</w:t>
      </w:r>
    </w:p>
    <w:p w:rsidR="00E225E7" w:rsidRPr="00E613BF" w:rsidRDefault="00E225E7" w:rsidP="0056539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32. Государственный заказчик осуществляет планирование распределения субсидий на реализацию федеральной </w:t>
      </w:r>
      <w:hyperlink r:id="rId14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бюджету городского округа Электросталь Московской области в размере и порядке, определенном законодательством Российской Федерации.</w:t>
      </w:r>
    </w:p>
    <w:p w:rsidR="00691566" w:rsidRPr="00E613BF" w:rsidRDefault="00CD4157" w:rsidP="00691566">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33. </w:t>
      </w:r>
      <w:r w:rsidR="00691566" w:rsidRPr="00E613BF">
        <w:rPr>
          <w:rFonts w:ascii="Arial" w:hAnsi="Arial" w:cs="Arial"/>
          <w:sz w:val="24"/>
          <w:szCs w:val="24"/>
        </w:rPr>
        <w:t>Государственный заказчик подает в Министерство финансов Московской области заявку на уточнение расходов бюджета Московской области на указанные цели на текущий финансовый год.</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4</w:t>
      </w:r>
      <w:r w:rsidRPr="00E613BF">
        <w:rPr>
          <w:rFonts w:ascii="Arial" w:hAnsi="Arial" w:cs="Arial"/>
          <w:sz w:val="24"/>
          <w:szCs w:val="24"/>
        </w:rPr>
        <w:t>.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5</w:t>
      </w:r>
      <w:r w:rsidRPr="00E613BF">
        <w:rPr>
          <w:rFonts w:ascii="Arial" w:hAnsi="Arial" w:cs="Arial"/>
          <w:sz w:val="24"/>
          <w:szCs w:val="24"/>
        </w:rPr>
        <w:t>.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организующими исполнение бюджета городского округа Электросталь Московской области , в порядке, предусмотренном для исполнения бюджета Московской области по расходам, следующих документов:</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соглашения между Государственным заказчиком и городским округом Электросталь Московской области о реализации мероприятий федеральной </w:t>
      </w:r>
      <w:hyperlink r:id="rId144"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(представляется один раз);</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выписки из списка претендентов, утвержденного Государственным заказчиком;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документов, являющихся основанием для отбора уполномоченной кредитной организации (далее </w:t>
      </w:r>
      <w:r w:rsidR="00590E3E" w:rsidRPr="00E613BF">
        <w:rPr>
          <w:rFonts w:ascii="Arial" w:hAnsi="Arial" w:cs="Arial"/>
          <w:sz w:val="24"/>
          <w:szCs w:val="24"/>
        </w:rPr>
        <w:t>–</w:t>
      </w:r>
      <w:r w:rsidRPr="00E613BF">
        <w:rPr>
          <w:rFonts w:ascii="Arial" w:hAnsi="Arial" w:cs="Arial"/>
          <w:sz w:val="24"/>
          <w:szCs w:val="24"/>
        </w:rPr>
        <w:t xml:space="preserve"> банк), для обслуживания средств, предоставляемых в качестве социальных выплат, выделяемых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w:t>
      </w:r>
      <w:hyperlink r:id="rId145"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подпрограммы и подпрограммы Московской области ;</w:t>
      </w:r>
    </w:p>
    <w:p w:rsidR="00E225E7" w:rsidRPr="00E613BF" w:rsidRDefault="00335F8A" w:rsidP="007A63C9">
      <w:pPr>
        <w:autoSpaceDE w:val="0"/>
        <w:autoSpaceDN w:val="0"/>
        <w:adjustRightInd w:val="0"/>
        <w:spacing w:after="0" w:line="240" w:lineRule="auto"/>
        <w:ind w:firstLine="540"/>
        <w:jc w:val="both"/>
        <w:outlineLvl w:val="3"/>
        <w:rPr>
          <w:rFonts w:ascii="Arial" w:hAnsi="Arial" w:cs="Arial"/>
          <w:sz w:val="24"/>
          <w:szCs w:val="24"/>
        </w:rPr>
      </w:pPr>
      <w:hyperlink r:id="rId146" w:history="1">
        <w:r w:rsidR="00E225E7" w:rsidRPr="00E613BF">
          <w:rPr>
            <w:rFonts w:ascii="Arial" w:hAnsi="Arial" w:cs="Arial"/>
            <w:sz w:val="24"/>
            <w:szCs w:val="24"/>
          </w:rPr>
          <w:t>расчета</w:t>
        </w:r>
      </w:hyperlink>
      <w:r w:rsidR="00E225E7" w:rsidRPr="00E613BF">
        <w:rPr>
          <w:rFonts w:ascii="Arial" w:hAnsi="Arial" w:cs="Arial"/>
          <w:sz w:val="24"/>
          <w:szCs w:val="24"/>
        </w:rPr>
        <w:t xml:space="preserve"> социальной выплаты из бюджета Московской области на обеспечение жильем молодых семей по форме, утвержденной Правительством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6</w:t>
      </w:r>
      <w:r w:rsidRPr="00E613BF">
        <w:rPr>
          <w:rFonts w:ascii="Arial" w:hAnsi="Arial" w:cs="Arial"/>
          <w:sz w:val="24"/>
          <w:szCs w:val="24"/>
        </w:rPr>
        <w:t xml:space="preserve">. После предоставления социальной выплаты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 федеральной </w:t>
      </w:r>
      <w:hyperlink r:id="rId14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органы местного самоуправления, организующие исполнение бюджетов муниципальных образований Московской области, представляют главному распорядителю средств, выделяемых из бюджета Московской области на реализацию подпрограммы Московской области , следующие документы:</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заявок на перечисление бюджетных средств на приобретение жилого помещения или строительство индивидуального жилого дома в рамках реализации федеральной </w:t>
      </w:r>
      <w:hyperlink r:id="rId148"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на банковский счет молодой семьи </w:t>
      </w:r>
      <w:r w:rsidR="00590E3E" w:rsidRPr="00E613BF">
        <w:rPr>
          <w:rFonts w:ascii="Arial" w:hAnsi="Arial" w:cs="Arial"/>
          <w:sz w:val="24"/>
          <w:szCs w:val="24"/>
        </w:rPr>
        <w:t>–</w:t>
      </w:r>
      <w:r w:rsidRPr="00E613BF">
        <w:rPr>
          <w:rFonts w:ascii="Arial" w:hAnsi="Arial" w:cs="Arial"/>
          <w:sz w:val="24"/>
          <w:szCs w:val="24"/>
        </w:rPr>
        <w:t xml:space="preserve"> владельца свидетельства (далее </w:t>
      </w:r>
      <w:r w:rsidR="00590E3E" w:rsidRPr="00E613BF">
        <w:rPr>
          <w:rFonts w:ascii="Arial" w:hAnsi="Arial" w:cs="Arial"/>
          <w:sz w:val="24"/>
          <w:szCs w:val="24"/>
        </w:rPr>
        <w:t>–</w:t>
      </w:r>
      <w:r w:rsidRPr="00E613BF">
        <w:rPr>
          <w:rFonts w:ascii="Arial" w:hAnsi="Arial" w:cs="Arial"/>
          <w:sz w:val="24"/>
          <w:szCs w:val="24"/>
        </w:rPr>
        <w:t xml:space="preserve"> заявка банка);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платежных поручений, подтверждающих целевое финансирование расходов на реализацию федеральной </w:t>
      </w:r>
      <w:hyperlink r:id="rId149"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 предусмотренных настоящими Правилами.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7</w:t>
      </w:r>
      <w:r w:rsidRPr="00E613BF">
        <w:rPr>
          <w:rFonts w:ascii="Arial" w:hAnsi="Arial" w:cs="Arial"/>
          <w:sz w:val="24"/>
          <w:szCs w:val="24"/>
        </w:rPr>
        <w:t xml:space="preserve">. Документы, указанные в </w:t>
      </w:r>
      <w:hyperlink r:id="rId150" w:history="1">
        <w:r w:rsidRPr="00E613BF">
          <w:rPr>
            <w:rFonts w:ascii="Arial" w:hAnsi="Arial" w:cs="Arial"/>
            <w:sz w:val="24"/>
            <w:szCs w:val="24"/>
          </w:rPr>
          <w:t xml:space="preserve">пунктах </w:t>
        </w:r>
      </w:hyperlink>
      <w:r w:rsidRPr="00E613BF">
        <w:rPr>
          <w:rFonts w:ascii="Arial" w:hAnsi="Arial" w:cs="Arial"/>
          <w:sz w:val="24"/>
          <w:szCs w:val="24"/>
        </w:rPr>
        <w:t>3</w:t>
      </w:r>
      <w:r w:rsidR="009B3BB0" w:rsidRPr="00E613BF">
        <w:rPr>
          <w:rFonts w:ascii="Arial" w:hAnsi="Arial" w:cs="Arial"/>
          <w:sz w:val="24"/>
          <w:szCs w:val="24"/>
        </w:rPr>
        <w:t>5</w:t>
      </w:r>
      <w:r w:rsidRPr="00E613BF">
        <w:rPr>
          <w:rFonts w:ascii="Arial" w:hAnsi="Arial" w:cs="Arial"/>
          <w:sz w:val="24"/>
          <w:szCs w:val="24"/>
        </w:rPr>
        <w:t xml:space="preserve"> и 3</w:t>
      </w:r>
      <w:r w:rsidR="009B3BB0" w:rsidRPr="00E613BF">
        <w:rPr>
          <w:rFonts w:ascii="Arial" w:hAnsi="Arial" w:cs="Arial"/>
          <w:sz w:val="24"/>
          <w:szCs w:val="24"/>
        </w:rPr>
        <w:t>6</w:t>
      </w:r>
      <w:r w:rsidRPr="00E613BF">
        <w:rPr>
          <w:rFonts w:ascii="Arial" w:hAnsi="Arial" w:cs="Arial"/>
          <w:sz w:val="24"/>
          <w:szCs w:val="24"/>
        </w:rPr>
        <w:t xml:space="preserve">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 .</w:t>
      </w:r>
    </w:p>
    <w:p w:rsidR="00D47AA4" w:rsidRPr="00E613BF" w:rsidRDefault="00E225E7" w:rsidP="00D47AA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8</w:t>
      </w:r>
      <w:r w:rsidRPr="00E613BF">
        <w:rPr>
          <w:rFonts w:ascii="Arial" w:hAnsi="Arial" w:cs="Arial"/>
          <w:sz w:val="24"/>
          <w:szCs w:val="24"/>
        </w:rPr>
        <w:t xml:space="preserve">. </w:t>
      </w:r>
      <w:r w:rsidR="00D47AA4" w:rsidRPr="00E613BF">
        <w:rPr>
          <w:rFonts w:ascii="Arial" w:hAnsi="Arial" w:cs="Arial"/>
          <w:sz w:val="24"/>
          <w:szCs w:val="24"/>
        </w:rPr>
        <w:t>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39. Субсидии подлежат использованию строго по целевому назначению.</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VI.  Организация работы по выдаче свидетельств</w:t>
      </w:r>
    </w:p>
    <w:p w:rsidR="00E225E7" w:rsidRPr="00E613BF" w:rsidRDefault="00E225E7" w:rsidP="00670C73">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и предоставлению социальных выплат</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40. Право молодой семьи </w:t>
      </w:r>
      <w:r w:rsidR="00590E3E" w:rsidRPr="00E613BF">
        <w:rPr>
          <w:rFonts w:ascii="Arial" w:hAnsi="Arial" w:cs="Arial"/>
          <w:sz w:val="24"/>
          <w:szCs w:val="24"/>
        </w:rPr>
        <w:t>–</w:t>
      </w:r>
      <w:r w:rsidRPr="00E613BF">
        <w:rPr>
          <w:rFonts w:ascii="Arial" w:hAnsi="Arial" w:cs="Arial"/>
          <w:sz w:val="24"/>
          <w:szCs w:val="24"/>
        </w:rPr>
        <w:t xml:space="preserve"> участницы федеральной </w:t>
      </w:r>
      <w:hyperlink r:id="rId151"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на получение социальной выплаты удостоверяется именным документом </w:t>
      </w:r>
      <w:r w:rsidR="00590E3E" w:rsidRPr="00E613BF">
        <w:rPr>
          <w:rFonts w:ascii="Arial" w:hAnsi="Arial" w:cs="Arial"/>
          <w:sz w:val="24"/>
          <w:szCs w:val="24"/>
        </w:rPr>
        <w:t>–</w:t>
      </w:r>
      <w:r w:rsidRPr="00E613BF">
        <w:rPr>
          <w:rFonts w:ascii="Arial" w:hAnsi="Arial" w:cs="Arial"/>
          <w:sz w:val="24"/>
          <w:szCs w:val="24"/>
        </w:rPr>
        <w:t xml:space="preserve"> свидетельством (далее </w:t>
      </w:r>
      <w:r w:rsidR="00590E3E" w:rsidRPr="00E613BF">
        <w:rPr>
          <w:rFonts w:ascii="Arial" w:hAnsi="Arial" w:cs="Arial"/>
          <w:sz w:val="24"/>
          <w:szCs w:val="24"/>
        </w:rPr>
        <w:t>–</w:t>
      </w:r>
      <w:r w:rsidRPr="00E613BF">
        <w:rPr>
          <w:rFonts w:ascii="Arial" w:hAnsi="Arial" w:cs="Arial"/>
          <w:sz w:val="24"/>
          <w:szCs w:val="24"/>
        </w:rPr>
        <w:t xml:space="preserve"> свидетельство), которое не является ценной бумагой.</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41.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E225E7" w:rsidRPr="00E613BF" w:rsidRDefault="00945BB9" w:rsidP="007A63C9">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Отдел</w:t>
      </w:r>
      <w:r w:rsidR="00E225E7" w:rsidRPr="00E613BF">
        <w:rPr>
          <w:rFonts w:ascii="Arial" w:hAnsi="Arial" w:cs="Arial"/>
          <w:sz w:val="24"/>
          <w:szCs w:val="24"/>
        </w:rPr>
        <w:t xml:space="preserve"> по жилищной политике осуществляет оформление бланков </w:t>
      </w:r>
      <w:hyperlink r:id="rId152" w:history="1">
        <w:r w:rsidR="00E225E7" w:rsidRPr="00E613BF">
          <w:rPr>
            <w:rFonts w:ascii="Arial" w:hAnsi="Arial" w:cs="Arial"/>
            <w:sz w:val="24"/>
            <w:szCs w:val="24"/>
          </w:rPr>
          <w:t>свидетельств</w:t>
        </w:r>
      </w:hyperlink>
      <w:r w:rsidR="00E225E7" w:rsidRPr="00E613BF">
        <w:rPr>
          <w:rFonts w:ascii="Arial" w:hAnsi="Arial" w:cs="Arial"/>
          <w:sz w:val="24"/>
          <w:szCs w:val="24"/>
        </w:rPr>
        <w:t xml:space="preserve"> по форме, установленной Правительством Московской области. </w:t>
      </w:r>
    </w:p>
    <w:p w:rsidR="00CF3A0B" w:rsidRPr="004A24D5" w:rsidRDefault="00E225E7" w:rsidP="00CF3A0B">
      <w:pPr>
        <w:autoSpaceDE w:val="0"/>
        <w:autoSpaceDN w:val="0"/>
        <w:adjustRightInd w:val="0"/>
        <w:spacing w:after="0" w:line="240" w:lineRule="auto"/>
        <w:ind w:firstLine="624"/>
        <w:jc w:val="both"/>
        <w:rPr>
          <w:rFonts w:ascii="Arial" w:hAnsi="Arial" w:cs="Arial"/>
          <w:sz w:val="24"/>
          <w:szCs w:val="24"/>
        </w:rPr>
      </w:pPr>
      <w:r w:rsidRPr="00E613BF">
        <w:rPr>
          <w:rFonts w:ascii="Arial" w:hAnsi="Arial" w:cs="Arial"/>
          <w:sz w:val="24"/>
          <w:szCs w:val="24"/>
        </w:rPr>
        <w:t xml:space="preserve">42. </w:t>
      </w:r>
      <w:r w:rsidR="005F6166">
        <w:rPr>
          <w:rFonts w:ascii="Arial" w:hAnsi="Arial" w:cs="Arial"/>
          <w:sz w:val="24"/>
          <w:szCs w:val="24"/>
        </w:rPr>
        <w:t>Отдел</w:t>
      </w:r>
      <w:r w:rsidRPr="00E613BF">
        <w:rPr>
          <w:rFonts w:ascii="Arial" w:hAnsi="Arial" w:cs="Arial"/>
          <w:sz w:val="24"/>
          <w:szCs w:val="24"/>
        </w:rPr>
        <w:t xml:space="preserve">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обязательств,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w:t>
      </w:r>
      <w:r w:rsidR="00590E3E" w:rsidRPr="00E613BF">
        <w:rPr>
          <w:rFonts w:ascii="Arial" w:hAnsi="Arial" w:cs="Arial"/>
          <w:sz w:val="24"/>
          <w:szCs w:val="24"/>
        </w:rPr>
        <w:t>–</w:t>
      </w:r>
      <w:r w:rsidRPr="00E613BF">
        <w:rPr>
          <w:rFonts w:ascii="Arial" w:hAnsi="Arial" w:cs="Arial"/>
          <w:sz w:val="24"/>
          <w:szCs w:val="24"/>
        </w:rPr>
        <w:t xml:space="preserve">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r w:rsidR="0072004B" w:rsidRPr="0072004B">
        <w:rPr>
          <w:rFonts w:ascii="Arial" w:hAnsi="Arial" w:cs="Arial"/>
          <w:b/>
          <w:sz w:val="24"/>
          <w:szCs w:val="24"/>
        </w:rPr>
        <w:t xml:space="preserve"> </w:t>
      </w:r>
      <w:r w:rsidR="00CF3A0B" w:rsidRPr="004A24D5">
        <w:rPr>
          <w:rFonts w:ascii="Arial" w:hAnsi="Arial" w:cs="Arial"/>
          <w:sz w:val="24"/>
          <w:szCs w:val="24"/>
        </w:rPr>
        <w:t>( в ред. постановления Администрации городского округа Электросталь Московской области от  22.06.2017 № 422/6)</w:t>
      </w:r>
    </w:p>
    <w:p w:rsidR="00CF3A0B" w:rsidRPr="004A24D5" w:rsidRDefault="00E225E7" w:rsidP="00CF3A0B">
      <w:pPr>
        <w:autoSpaceDE w:val="0"/>
        <w:autoSpaceDN w:val="0"/>
        <w:adjustRightInd w:val="0"/>
        <w:spacing w:after="0" w:line="240" w:lineRule="auto"/>
        <w:ind w:firstLine="624"/>
        <w:jc w:val="both"/>
        <w:rPr>
          <w:rFonts w:ascii="Arial" w:hAnsi="Arial" w:cs="Arial"/>
          <w:sz w:val="24"/>
          <w:szCs w:val="24"/>
        </w:rPr>
      </w:pPr>
      <w:r w:rsidRPr="00E613BF">
        <w:rPr>
          <w:rFonts w:ascii="Arial" w:hAnsi="Arial" w:cs="Arial"/>
          <w:sz w:val="24"/>
          <w:szCs w:val="24"/>
        </w:rPr>
        <w:t xml:space="preserve">43. </w:t>
      </w:r>
      <w:r w:rsidR="00CD2B1E">
        <w:rPr>
          <w:rFonts w:ascii="Arial" w:hAnsi="Arial" w:cs="Arial"/>
          <w:sz w:val="24"/>
          <w:szCs w:val="24"/>
        </w:rPr>
        <w:t>Отдел</w:t>
      </w:r>
      <w:r w:rsidRPr="00E613BF">
        <w:rPr>
          <w:rFonts w:ascii="Arial" w:hAnsi="Arial" w:cs="Arial"/>
          <w:sz w:val="24"/>
          <w:szCs w:val="24"/>
        </w:rPr>
        <w:t xml:space="preserve"> по жилищной политике в течение </w:t>
      </w:r>
      <w:r w:rsidR="005A317C" w:rsidRPr="00E613BF">
        <w:rPr>
          <w:rFonts w:ascii="Arial" w:hAnsi="Arial" w:cs="Arial"/>
          <w:sz w:val="24"/>
          <w:szCs w:val="24"/>
        </w:rPr>
        <w:t>1</w:t>
      </w:r>
      <w:r w:rsidRPr="00E613BF">
        <w:rPr>
          <w:rFonts w:ascii="Arial" w:hAnsi="Arial" w:cs="Arial"/>
          <w:sz w:val="24"/>
          <w:szCs w:val="24"/>
        </w:rPr>
        <w:t xml:space="preserve"> месяц</w:t>
      </w:r>
      <w:r w:rsidR="005A317C" w:rsidRPr="00E613BF">
        <w:rPr>
          <w:rFonts w:ascii="Arial" w:hAnsi="Arial" w:cs="Arial"/>
          <w:sz w:val="24"/>
          <w:szCs w:val="24"/>
        </w:rPr>
        <w:t>а</w:t>
      </w:r>
      <w:r w:rsidRPr="00E613BF">
        <w:rPr>
          <w:rFonts w:ascii="Arial" w:hAnsi="Arial" w:cs="Arial"/>
          <w:sz w:val="24"/>
          <w:szCs w:val="24"/>
        </w:rPr>
        <w:t xml:space="preserve"> после получения финансовым управлением Администрации городского округа Электросталь Московской области  уведомления о  бюджетных </w:t>
      </w:r>
      <w:r w:rsidR="0072004B" w:rsidRPr="00E613BF">
        <w:rPr>
          <w:rFonts w:ascii="Arial" w:hAnsi="Arial" w:cs="Arial"/>
          <w:sz w:val="24"/>
          <w:szCs w:val="24"/>
        </w:rPr>
        <w:t>обязательств</w:t>
      </w:r>
      <w:r w:rsidRPr="00E613BF">
        <w:rPr>
          <w:rFonts w:ascii="Arial" w:hAnsi="Arial" w:cs="Arial"/>
          <w:sz w:val="24"/>
          <w:szCs w:val="24"/>
        </w:rPr>
        <w:t xml:space="preserve"> из бюджета Московской области, предназначенных для предоставления социальных выплат, производит оформление свидетельств и выдачу их молодым семьям </w:t>
      </w:r>
      <w:r w:rsidR="00590E3E" w:rsidRPr="00E613BF">
        <w:rPr>
          <w:rFonts w:ascii="Arial" w:hAnsi="Arial" w:cs="Arial"/>
          <w:sz w:val="24"/>
          <w:szCs w:val="24"/>
        </w:rPr>
        <w:t>–</w:t>
      </w:r>
      <w:r w:rsidRPr="00E613BF">
        <w:rPr>
          <w:rFonts w:ascii="Arial" w:hAnsi="Arial" w:cs="Arial"/>
          <w:sz w:val="24"/>
          <w:szCs w:val="24"/>
        </w:rPr>
        <w:t xml:space="preserve"> претендентам на получение социальных выплат в соответствии со списком претендентов</w:t>
      </w:r>
      <w:r w:rsidR="00EC7E55" w:rsidRPr="00E613BF">
        <w:rPr>
          <w:rFonts w:ascii="Arial" w:hAnsi="Arial" w:cs="Arial"/>
          <w:sz w:val="24"/>
          <w:szCs w:val="24"/>
        </w:rPr>
        <w:t>.</w:t>
      </w:r>
      <w:r w:rsidR="0072004B" w:rsidRPr="0072004B">
        <w:rPr>
          <w:rFonts w:ascii="Arial" w:hAnsi="Arial" w:cs="Arial"/>
          <w:b/>
          <w:sz w:val="24"/>
          <w:szCs w:val="24"/>
        </w:rPr>
        <w:t xml:space="preserve"> </w:t>
      </w:r>
      <w:r w:rsidR="00CF3A0B" w:rsidRPr="004A24D5">
        <w:rPr>
          <w:rFonts w:ascii="Arial" w:hAnsi="Arial" w:cs="Arial"/>
          <w:sz w:val="24"/>
          <w:szCs w:val="24"/>
        </w:rPr>
        <w:t>( в ред. постановления Администрации городского округа Электросталь Московской области от  22.06.2017 № 422/6)</w:t>
      </w:r>
    </w:p>
    <w:p w:rsidR="00E225E7" w:rsidRPr="00E613BF" w:rsidRDefault="00E225E7" w:rsidP="00CF3A0B">
      <w:pPr>
        <w:autoSpaceDE w:val="0"/>
        <w:autoSpaceDN w:val="0"/>
        <w:adjustRightInd w:val="0"/>
        <w:spacing w:after="0" w:line="240" w:lineRule="auto"/>
        <w:ind w:firstLine="624"/>
        <w:jc w:val="both"/>
        <w:rPr>
          <w:rFonts w:ascii="Arial" w:hAnsi="Arial" w:cs="Arial"/>
          <w:sz w:val="24"/>
          <w:szCs w:val="24"/>
        </w:rPr>
      </w:pPr>
      <w:r w:rsidRPr="00E613BF">
        <w:rPr>
          <w:rFonts w:ascii="Arial" w:hAnsi="Arial" w:cs="Arial"/>
          <w:sz w:val="24"/>
          <w:szCs w:val="24"/>
        </w:rPr>
        <w:t xml:space="preserve">44. Для получения свидетельства молодая семья </w:t>
      </w:r>
      <w:r w:rsidR="00590E3E" w:rsidRPr="00E613BF">
        <w:rPr>
          <w:rFonts w:ascii="Arial" w:hAnsi="Arial" w:cs="Arial"/>
          <w:sz w:val="24"/>
          <w:szCs w:val="24"/>
        </w:rPr>
        <w:t>–</w:t>
      </w:r>
      <w:r w:rsidRPr="00E613BF">
        <w:rPr>
          <w:rFonts w:ascii="Arial" w:hAnsi="Arial" w:cs="Arial"/>
          <w:sz w:val="24"/>
          <w:szCs w:val="24"/>
        </w:rPr>
        <w:t xml:space="preserve"> претендент на получение социальной выплаты в соответствующем году в течение </w:t>
      </w:r>
      <w:r w:rsidR="00570761" w:rsidRPr="00E613BF">
        <w:rPr>
          <w:rFonts w:ascii="Arial" w:hAnsi="Arial" w:cs="Arial"/>
          <w:sz w:val="24"/>
          <w:szCs w:val="24"/>
        </w:rPr>
        <w:t xml:space="preserve">15 рабочих дней </w:t>
      </w:r>
      <w:r w:rsidRPr="00E613BF">
        <w:rPr>
          <w:rFonts w:ascii="Arial" w:hAnsi="Arial" w:cs="Arial"/>
          <w:sz w:val="24"/>
          <w:szCs w:val="24"/>
        </w:rPr>
        <w:t xml:space="preserve">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w:t>
      </w:r>
      <w:r w:rsidR="00DF4780">
        <w:rPr>
          <w:rFonts w:ascii="Arial" w:hAnsi="Arial" w:cs="Arial"/>
          <w:sz w:val="24"/>
          <w:szCs w:val="24"/>
        </w:rPr>
        <w:t>отдел</w:t>
      </w:r>
      <w:r w:rsidRPr="00E613BF">
        <w:rPr>
          <w:rFonts w:ascii="Arial" w:hAnsi="Arial" w:cs="Arial"/>
          <w:sz w:val="24"/>
          <w:szCs w:val="24"/>
        </w:rPr>
        <w:t xml:space="preserve"> по жилищной политике  </w:t>
      </w:r>
      <w:hyperlink r:id="rId153" w:history="1">
        <w:r w:rsidRPr="00E613BF">
          <w:rPr>
            <w:rFonts w:ascii="Arial" w:hAnsi="Arial" w:cs="Arial"/>
            <w:sz w:val="24"/>
            <w:szCs w:val="24"/>
          </w:rPr>
          <w:t>заявление</w:t>
        </w:r>
      </w:hyperlink>
      <w:r w:rsidRPr="00E613BF">
        <w:rPr>
          <w:rFonts w:ascii="Arial" w:hAnsi="Arial" w:cs="Arial"/>
          <w:sz w:val="24"/>
          <w:szCs w:val="24"/>
        </w:rPr>
        <w:t xml:space="preserve"> о выдаче свидетельства по форме, утвержденной Правительством Московской области, и документы, указанные в </w:t>
      </w:r>
      <w:hyperlink r:id="rId154" w:history="1">
        <w:r w:rsidRPr="00E613BF">
          <w:rPr>
            <w:rFonts w:ascii="Arial" w:hAnsi="Arial" w:cs="Arial"/>
            <w:sz w:val="24"/>
            <w:szCs w:val="24"/>
          </w:rPr>
          <w:t>подпунктах 2</w:t>
        </w:r>
      </w:hyperlink>
      <w:r w:rsidRPr="00E613BF">
        <w:rPr>
          <w:rFonts w:ascii="Arial" w:hAnsi="Arial" w:cs="Arial"/>
          <w:sz w:val="24"/>
          <w:szCs w:val="24"/>
        </w:rPr>
        <w:t>-</w:t>
      </w:r>
      <w:hyperlink r:id="rId155" w:history="1">
        <w:r w:rsidRPr="00E613BF">
          <w:rPr>
            <w:rFonts w:ascii="Arial" w:hAnsi="Arial" w:cs="Arial"/>
            <w:sz w:val="24"/>
            <w:szCs w:val="24"/>
          </w:rPr>
          <w:t>6 пункта 16</w:t>
        </w:r>
      </w:hyperlink>
      <w:r w:rsidRPr="00E613BF">
        <w:rPr>
          <w:rFonts w:ascii="Arial" w:hAnsi="Arial" w:cs="Arial"/>
          <w:sz w:val="24"/>
          <w:szCs w:val="24"/>
        </w:rPr>
        <w:t xml:space="preserve"> настоящих Правил.</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45. </w:t>
      </w:r>
      <w:r w:rsidR="002A1E36">
        <w:rPr>
          <w:rFonts w:ascii="Arial" w:hAnsi="Arial" w:cs="Arial"/>
          <w:sz w:val="24"/>
          <w:szCs w:val="24"/>
        </w:rPr>
        <w:t>Отдел</w:t>
      </w:r>
      <w:r w:rsidRPr="00E613BF">
        <w:rPr>
          <w:rFonts w:ascii="Arial" w:hAnsi="Arial" w:cs="Arial"/>
          <w:sz w:val="24"/>
          <w:szCs w:val="24"/>
        </w:rPr>
        <w:t xml:space="preserve">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федеральной </w:t>
      </w:r>
      <w:hyperlink r:id="rId15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Заявление и документы </w:t>
      </w:r>
      <w:r w:rsidR="0016535B">
        <w:rPr>
          <w:rFonts w:ascii="Arial" w:hAnsi="Arial" w:cs="Arial"/>
          <w:sz w:val="24"/>
          <w:szCs w:val="24"/>
        </w:rPr>
        <w:t>отдел</w:t>
      </w:r>
      <w:r w:rsidRPr="00E613BF">
        <w:rPr>
          <w:rFonts w:ascii="Arial" w:hAnsi="Arial" w:cs="Arial"/>
          <w:sz w:val="24"/>
          <w:szCs w:val="24"/>
        </w:rPr>
        <w:t xml:space="preserve"> по жилищной политике направляет  для рассмотрения в Рабочую группу.</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При соответствии документов требованиям, предъявляемым к участницам федеральной </w:t>
      </w:r>
      <w:hyperlink r:id="rId15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с учетом рекомендаций Рабочей группы </w:t>
      </w:r>
      <w:r w:rsidR="000C2D6A">
        <w:rPr>
          <w:rFonts w:ascii="Arial" w:hAnsi="Arial" w:cs="Arial"/>
          <w:sz w:val="24"/>
          <w:szCs w:val="24"/>
        </w:rPr>
        <w:t>отдел</w:t>
      </w:r>
      <w:r w:rsidRPr="00E613BF">
        <w:rPr>
          <w:rFonts w:ascii="Arial" w:hAnsi="Arial" w:cs="Arial"/>
          <w:sz w:val="24"/>
          <w:szCs w:val="24"/>
        </w:rPr>
        <w:t xml:space="preserve">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 и осуществляет выдачу свидетельства.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Основаниями для отказа в выдаче свидетельства являются нарушение установленного пунктом 44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46. От имени молодой семьи документы, предусмотренные в </w:t>
      </w:r>
      <w:hyperlink r:id="rId158" w:history="1">
        <w:r w:rsidRPr="00E613BF">
          <w:rPr>
            <w:rFonts w:ascii="Arial" w:hAnsi="Arial" w:cs="Arial"/>
            <w:sz w:val="24"/>
            <w:szCs w:val="24"/>
          </w:rPr>
          <w:t xml:space="preserve">пункте </w:t>
        </w:r>
      </w:hyperlink>
      <w:r w:rsidRPr="00E613BF">
        <w:rPr>
          <w:rFonts w:ascii="Arial" w:hAnsi="Arial" w:cs="Arial"/>
          <w:sz w:val="24"/>
          <w:szCs w:val="24"/>
        </w:rPr>
        <w:t>44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47. </w:t>
      </w:r>
      <w:r w:rsidR="006F56EE">
        <w:rPr>
          <w:rFonts w:ascii="Arial" w:hAnsi="Arial" w:cs="Arial"/>
          <w:sz w:val="24"/>
          <w:szCs w:val="24"/>
        </w:rPr>
        <w:t>Отдел</w:t>
      </w:r>
      <w:r w:rsidRPr="00E613BF">
        <w:rPr>
          <w:rFonts w:ascii="Arial" w:hAnsi="Arial" w:cs="Arial"/>
          <w:sz w:val="24"/>
          <w:szCs w:val="24"/>
        </w:rPr>
        <w:t xml:space="preserve">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48. Срок действия свидетельства составляет не более 7 месяцев с даты выдачи, указанной в свидетельстве.</w:t>
      </w:r>
    </w:p>
    <w:p w:rsidR="00EB465F" w:rsidRPr="00E613BF" w:rsidRDefault="00EB465F" w:rsidP="00EB465F">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Размер социальной выплаты рассчитывается на дату утверждения Государственным заказчиком списков молодых семей </w:t>
      </w:r>
      <w:r w:rsidR="00590E3E" w:rsidRPr="00E613BF">
        <w:rPr>
          <w:rFonts w:ascii="Arial" w:hAnsi="Arial" w:cs="Arial"/>
          <w:sz w:val="24"/>
          <w:szCs w:val="24"/>
        </w:rPr>
        <w:t>–</w:t>
      </w:r>
      <w:r w:rsidRPr="00E613BF">
        <w:rPr>
          <w:rFonts w:ascii="Arial" w:hAnsi="Arial" w:cs="Arial"/>
          <w:sz w:val="24"/>
          <w:szCs w:val="24"/>
        </w:rPr>
        <w:t xml:space="preserve"> претендентов на получение социальной выплаты, указывается в свидетельстве и остается неизменным в течение всего срока его действия.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Дата получения свидетельства участником федеральной </w:t>
      </w:r>
      <w:hyperlink r:id="rId159"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подтверждается его подписью в </w:t>
      </w:r>
      <w:hyperlink r:id="rId160" w:history="1">
        <w:r w:rsidRPr="00E613BF">
          <w:rPr>
            <w:rFonts w:ascii="Arial" w:hAnsi="Arial" w:cs="Arial"/>
            <w:sz w:val="24"/>
            <w:szCs w:val="24"/>
          </w:rPr>
          <w:t>Книге</w:t>
        </w:r>
      </w:hyperlink>
      <w:r w:rsidRPr="00E613BF">
        <w:rPr>
          <w:rFonts w:ascii="Arial" w:hAnsi="Arial" w:cs="Arial"/>
          <w:sz w:val="24"/>
          <w:szCs w:val="24"/>
        </w:rPr>
        <w:t xml:space="preserve"> учета выданных свидетельств по форме , установленной Правительством Московской области,  и должна соответствовать дате выдачи, указанной в свидетельстве.</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49. </w:t>
      </w:r>
      <w:r w:rsidR="006F56EE">
        <w:rPr>
          <w:rFonts w:ascii="Arial" w:hAnsi="Arial" w:cs="Arial"/>
          <w:sz w:val="24"/>
          <w:szCs w:val="24"/>
        </w:rPr>
        <w:t>Отдел</w:t>
      </w:r>
      <w:r w:rsidRPr="00E613BF">
        <w:rPr>
          <w:rFonts w:ascii="Arial" w:hAnsi="Arial" w:cs="Arial"/>
          <w:sz w:val="24"/>
          <w:szCs w:val="24"/>
        </w:rPr>
        <w:t xml:space="preserve"> по жилищной политике  ведет </w:t>
      </w:r>
      <w:hyperlink r:id="rId161" w:history="1">
        <w:r w:rsidRPr="00E613BF">
          <w:rPr>
            <w:rFonts w:ascii="Arial" w:hAnsi="Arial" w:cs="Arial"/>
            <w:sz w:val="24"/>
            <w:szCs w:val="24"/>
          </w:rPr>
          <w:t>реестр</w:t>
        </w:r>
      </w:hyperlink>
      <w:r w:rsidRPr="00E613BF">
        <w:rPr>
          <w:rFonts w:ascii="Arial" w:hAnsi="Arial" w:cs="Arial"/>
          <w:sz w:val="24"/>
          <w:szCs w:val="24"/>
        </w:rPr>
        <w:t xml:space="preserve"> (использованных и неиспользованных) свидетельств по форме, установленной Правительством Московской области.</w:t>
      </w:r>
    </w:p>
    <w:p w:rsidR="00E225E7" w:rsidRPr="00E613BF" w:rsidRDefault="00E225E7" w:rsidP="007A63C9">
      <w:pPr>
        <w:autoSpaceDE w:val="0"/>
        <w:autoSpaceDN w:val="0"/>
        <w:adjustRightInd w:val="0"/>
        <w:spacing w:after="0" w:line="240" w:lineRule="auto"/>
        <w:ind w:firstLine="540"/>
        <w:jc w:val="both"/>
        <w:rPr>
          <w:rFonts w:ascii="Arial" w:hAnsi="Arial" w:cs="Arial"/>
          <w:color w:val="000000"/>
          <w:sz w:val="24"/>
          <w:szCs w:val="24"/>
        </w:rPr>
      </w:pPr>
      <w:r w:rsidRPr="00E613BF">
        <w:rPr>
          <w:rFonts w:ascii="Arial" w:hAnsi="Arial" w:cs="Arial"/>
          <w:color w:val="000000"/>
          <w:sz w:val="24"/>
          <w:szCs w:val="24"/>
        </w:rPr>
        <w:t>50.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51.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w:t>
      </w:r>
      <w:r w:rsidR="00590E3E" w:rsidRPr="00E613BF">
        <w:rPr>
          <w:rFonts w:ascii="Arial" w:hAnsi="Arial" w:cs="Arial"/>
          <w:sz w:val="24"/>
          <w:szCs w:val="24"/>
        </w:rPr>
        <w:t>–</w:t>
      </w:r>
      <w:r w:rsidRPr="00E613BF">
        <w:rPr>
          <w:rFonts w:ascii="Arial" w:hAnsi="Arial" w:cs="Arial"/>
          <w:sz w:val="24"/>
          <w:szCs w:val="24"/>
        </w:rPr>
        <w:t xml:space="preserve"> владелец свидетельства (далее </w:t>
      </w:r>
      <w:r w:rsidR="00590E3E" w:rsidRPr="00E613BF">
        <w:rPr>
          <w:rFonts w:ascii="Arial" w:hAnsi="Arial" w:cs="Arial"/>
          <w:sz w:val="24"/>
          <w:szCs w:val="24"/>
        </w:rPr>
        <w:t>–</w:t>
      </w:r>
      <w:r w:rsidRPr="00E613BF">
        <w:rPr>
          <w:rFonts w:ascii="Arial" w:hAnsi="Arial" w:cs="Arial"/>
          <w:sz w:val="24"/>
          <w:szCs w:val="24"/>
        </w:rPr>
        <w:t xml:space="preserve"> владелец свидетельства) заключает с банком договор банковского счета.</w:t>
      </w:r>
    </w:p>
    <w:p w:rsidR="006C7FCE" w:rsidRPr="00E613BF" w:rsidRDefault="006C7FCE" w:rsidP="006C7FC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Свидетельство, представленное в банк по истечении месячного срока с даты его выдачи, банком не принимается.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52. Предоставление социальной выплаты осуществляется на основании </w:t>
      </w:r>
      <w:hyperlink r:id="rId162" w:history="1">
        <w:r w:rsidRPr="00E613BF">
          <w:rPr>
            <w:rFonts w:ascii="Arial" w:hAnsi="Arial" w:cs="Arial"/>
            <w:sz w:val="24"/>
            <w:szCs w:val="24"/>
          </w:rPr>
          <w:t>заявки</w:t>
        </w:r>
      </w:hyperlink>
      <w:r w:rsidRPr="00E613BF">
        <w:rPr>
          <w:rFonts w:ascii="Arial" w:hAnsi="Arial" w:cs="Arial"/>
          <w:sz w:val="24"/>
          <w:szCs w:val="24"/>
        </w:rPr>
        <w:t xml:space="preserve"> банка по форме, утвержденной Правительством Московской области,  путем перечисления социальных выплат на банковские счета владельцев свидетельств.</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53. Взаимодействие с банком по перечислению социальных выплат молодым семьям осуществляет </w:t>
      </w:r>
      <w:r w:rsidR="00724B8D">
        <w:rPr>
          <w:rFonts w:ascii="Arial" w:hAnsi="Arial" w:cs="Arial"/>
          <w:sz w:val="24"/>
          <w:szCs w:val="24"/>
        </w:rPr>
        <w:t>у</w:t>
      </w:r>
      <w:r w:rsidR="00724B8D" w:rsidRPr="009B349E">
        <w:rPr>
          <w:rFonts w:ascii="Arial" w:hAnsi="Arial" w:cs="Arial"/>
          <w:sz w:val="24"/>
          <w:szCs w:val="24"/>
        </w:rPr>
        <w:t xml:space="preserve">правление учета, контроля , сводной отчетности </w:t>
      </w:r>
      <w:r w:rsidRPr="00E613BF">
        <w:rPr>
          <w:rFonts w:ascii="Arial" w:hAnsi="Arial" w:cs="Arial"/>
          <w:sz w:val="24"/>
          <w:szCs w:val="24"/>
        </w:rPr>
        <w:t xml:space="preserve">Администрации городского округа Электросталь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54. Социальная выплата считается предоставленной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 федеральной </w:t>
      </w:r>
      <w:hyperlink r:id="rId16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том числе путем оплаты первоначального взноса при получении кредита, работ (товаров, услуг) по созданию объекта индивидуального жилищного строительства либо уплаты оставшейся части паевого взноса члена жилищного накопительного кооператива.</w:t>
      </w:r>
    </w:p>
    <w:p w:rsidR="000A07FC" w:rsidRPr="00E613BF" w:rsidRDefault="000A07FC" w:rsidP="000A07FC">
      <w:pPr>
        <w:autoSpaceDE w:val="0"/>
        <w:autoSpaceDN w:val="0"/>
        <w:adjustRightInd w:val="0"/>
        <w:spacing w:after="0" w:line="240" w:lineRule="auto"/>
        <w:ind w:firstLine="539"/>
        <w:jc w:val="both"/>
        <w:outlineLvl w:val="3"/>
        <w:rPr>
          <w:rFonts w:ascii="Arial" w:hAnsi="Arial" w:cs="Arial"/>
          <w:sz w:val="24"/>
          <w:szCs w:val="24"/>
        </w:rPr>
      </w:pPr>
      <w:r w:rsidRPr="00E613BF">
        <w:rPr>
          <w:rFonts w:ascii="Arial" w:hAnsi="Arial" w:cs="Arial"/>
          <w:sz w:val="24"/>
          <w:szCs w:val="24"/>
        </w:rPr>
        <w:t xml:space="preserve">55. В случае если владелец свидетельства в течение 7 месяцев со дня выдачи свидетельства не смог воспользоваться правом на получение выделенной ему социальной выплаты, он сдает свидетельство в </w:t>
      </w:r>
      <w:r w:rsidR="009D33CC">
        <w:rPr>
          <w:rFonts w:ascii="Arial" w:hAnsi="Arial" w:cs="Arial"/>
          <w:sz w:val="24"/>
          <w:szCs w:val="24"/>
        </w:rPr>
        <w:t>отдел</w:t>
      </w:r>
      <w:r w:rsidRPr="00E613BF">
        <w:rPr>
          <w:rFonts w:ascii="Arial" w:hAnsi="Arial" w:cs="Arial"/>
          <w:sz w:val="24"/>
          <w:szCs w:val="24"/>
        </w:rPr>
        <w:t xml:space="preserve"> по жилищной политике  и сохраняет право на улучшение жилищных условий, в том числе на дальнейшее участие в федеральной </w:t>
      </w:r>
      <w:hyperlink r:id="rId164"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 на условиях, определяемых настоящими Правилами.</w:t>
      </w:r>
    </w:p>
    <w:p w:rsidR="000A07FC" w:rsidRPr="00E613BF" w:rsidRDefault="00D35AC4" w:rsidP="000A07FC">
      <w:pPr>
        <w:widowControl w:val="0"/>
        <w:autoSpaceDE w:val="0"/>
        <w:autoSpaceDN w:val="0"/>
        <w:adjustRightInd w:val="0"/>
        <w:spacing w:after="0" w:line="240" w:lineRule="auto"/>
        <w:ind w:firstLine="539"/>
        <w:jc w:val="both"/>
        <w:rPr>
          <w:rFonts w:ascii="Arial" w:hAnsi="Arial" w:cs="Arial"/>
          <w:b/>
          <w:sz w:val="24"/>
          <w:szCs w:val="24"/>
        </w:rPr>
      </w:pPr>
      <w:r>
        <w:rPr>
          <w:rFonts w:ascii="Arial" w:hAnsi="Arial" w:cs="Arial"/>
          <w:sz w:val="24"/>
          <w:szCs w:val="24"/>
        </w:rPr>
        <w:t>Отделом</w:t>
      </w:r>
      <w:r w:rsidR="000A07FC" w:rsidRPr="00E613BF">
        <w:rPr>
          <w:rFonts w:ascii="Arial" w:hAnsi="Arial" w:cs="Arial"/>
          <w:sz w:val="24"/>
          <w:szCs w:val="24"/>
        </w:rPr>
        <w:t xml:space="preserve">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56.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 xml:space="preserve">VII. Порядок предоставления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федеральной подпрограммы и подпрограммы   Московской области при рождении</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(усыновлении или удочерении) одного ребенка дополнительной</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социальной выплаты для погашения части расходов, связанных</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с приобретением жилого помещения или созданием объекта</w:t>
      </w:r>
    </w:p>
    <w:p w:rsidR="00E225E7" w:rsidRPr="00E613BF" w:rsidRDefault="00E225E7" w:rsidP="00670C73">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индивидуального жилищного строительства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57.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 федеральной </w:t>
      </w:r>
      <w:hyperlink r:id="rId165"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при рождении (усыновлении или удочерении) одного ребенка предоставляется дополнительная социальная выплата за счет средств бюджета Московской области и средств бюджета городского округа Электросталь Московской области  в размере 5 процентов расчетной стоимости жилья для погашения части расходов, связанных с приобретением жилого помещения или созданием объекта индивидуального жилищного строительства (далее </w:t>
      </w:r>
      <w:r w:rsidR="00590E3E" w:rsidRPr="00E613BF">
        <w:rPr>
          <w:rFonts w:ascii="Arial" w:hAnsi="Arial" w:cs="Arial"/>
          <w:sz w:val="24"/>
          <w:szCs w:val="24"/>
        </w:rPr>
        <w:t>–</w:t>
      </w:r>
      <w:r w:rsidRPr="00E613BF">
        <w:rPr>
          <w:rFonts w:ascii="Arial" w:hAnsi="Arial" w:cs="Arial"/>
          <w:sz w:val="24"/>
          <w:szCs w:val="24"/>
        </w:rPr>
        <w:t xml:space="preserve"> дополнительная социальная выплата).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58. Дополнительная социальная выплата предоставляется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 федеральной </w:t>
      </w:r>
      <w:hyperlink r:id="rId16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59. Для получения дополнительной социальной выплаты молодая семья </w:t>
      </w:r>
      <w:r w:rsidR="00590E3E" w:rsidRPr="00E613BF">
        <w:rPr>
          <w:rFonts w:ascii="Arial" w:hAnsi="Arial" w:cs="Arial"/>
          <w:sz w:val="24"/>
          <w:szCs w:val="24"/>
        </w:rPr>
        <w:t>–</w:t>
      </w:r>
      <w:r w:rsidRPr="00E613BF">
        <w:rPr>
          <w:rFonts w:ascii="Arial" w:hAnsi="Arial" w:cs="Arial"/>
          <w:sz w:val="24"/>
          <w:szCs w:val="24"/>
        </w:rPr>
        <w:t xml:space="preserve"> участница федеральной </w:t>
      </w:r>
      <w:hyperlink r:id="rId16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в срок не позднее 30 рабочих дней с даты рождения (усыновления или удочерения) одного ребенка представляет в Администрацию городского округа Электросталь Московской области через </w:t>
      </w:r>
      <w:r w:rsidR="009205D6">
        <w:rPr>
          <w:rFonts w:ascii="Arial" w:hAnsi="Arial" w:cs="Arial"/>
          <w:sz w:val="24"/>
          <w:szCs w:val="24"/>
        </w:rPr>
        <w:t xml:space="preserve">отдел </w:t>
      </w:r>
      <w:r w:rsidRPr="00E613BF">
        <w:rPr>
          <w:rFonts w:ascii="Arial" w:hAnsi="Arial" w:cs="Arial"/>
          <w:sz w:val="24"/>
          <w:szCs w:val="24"/>
        </w:rPr>
        <w:t xml:space="preserve"> по жилищной политике следующие документы:</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заявление о предоставлении дополнительной социальной выплаты в случае рождения (усыновления или удочерения) одного ребенка в период реализации федеральной </w:t>
      </w:r>
      <w:hyperlink r:id="rId168"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копию свидетельства о рождении ребенка либо документы, подтверждающие усыновление или удочерение ребенка.</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Заявление регистрируется в соответствии с </w:t>
      </w:r>
      <w:hyperlink r:id="rId169" w:history="1">
        <w:r w:rsidRPr="00E613BF">
          <w:rPr>
            <w:rFonts w:ascii="Arial" w:hAnsi="Arial" w:cs="Arial"/>
            <w:sz w:val="24"/>
            <w:szCs w:val="24"/>
          </w:rPr>
          <w:t>Регламентом</w:t>
        </w:r>
      </w:hyperlink>
      <w:r w:rsidRPr="00E613BF">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60. </w:t>
      </w:r>
      <w:r w:rsidR="005F5E9B">
        <w:rPr>
          <w:rFonts w:ascii="Arial" w:hAnsi="Arial" w:cs="Arial"/>
          <w:sz w:val="24"/>
          <w:szCs w:val="24"/>
        </w:rPr>
        <w:t>Отдел</w:t>
      </w:r>
      <w:r w:rsidRPr="00E613BF">
        <w:rPr>
          <w:rFonts w:ascii="Arial" w:hAnsi="Arial" w:cs="Arial"/>
          <w:sz w:val="24"/>
          <w:szCs w:val="24"/>
        </w:rPr>
        <w:t xml:space="preserve"> по жилищной политике организовывает работу по проверке сведений, содержащихся в документах, и направляет заявление и документы в Рабочую группу.</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ab/>
        <w:t xml:space="preserve">При соответствии сведений, содержащихся в представленных документах, требованиям законодательства, с учетом рекомендаций Рабочей группы </w:t>
      </w:r>
      <w:r w:rsidR="005F5E9B">
        <w:rPr>
          <w:rFonts w:ascii="Arial" w:hAnsi="Arial" w:cs="Arial"/>
          <w:sz w:val="24"/>
          <w:szCs w:val="24"/>
        </w:rPr>
        <w:t>отделом</w:t>
      </w:r>
      <w:r w:rsidRPr="00E613BF">
        <w:rPr>
          <w:rFonts w:ascii="Arial" w:hAnsi="Arial" w:cs="Arial"/>
          <w:sz w:val="24"/>
          <w:szCs w:val="24"/>
        </w:rPr>
        <w:t xml:space="preserve"> по жилищной политике  в течение 5 рабочих дней с даты представления этих документов осуществляет расчет дополнительной социальной выплаты.</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61. Расчет дополнительной социальной выплаты в размере 5 процентов (2,5 процента </w:t>
      </w:r>
      <w:r w:rsidR="00590E3E" w:rsidRPr="00E613BF">
        <w:rPr>
          <w:rFonts w:ascii="Arial" w:hAnsi="Arial" w:cs="Arial"/>
          <w:sz w:val="24"/>
          <w:szCs w:val="24"/>
        </w:rPr>
        <w:t>–</w:t>
      </w:r>
      <w:r w:rsidRPr="00E613BF">
        <w:rPr>
          <w:rFonts w:ascii="Arial" w:hAnsi="Arial" w:cs="Arial"/>
          <w:sz w:val="24"/>
          <w:szCs w:val="24"/>
        </w:rPr>
        <w:t xml:space="preserve"> за счет бюджета Московской области и 2,5 процента </w:t>
      </w:r>
      <w:r w:rsidR="00590E3E" w:rsidRPr="00E613BF">
        <w:rPr>
          <w:rFonts w:ascii="Arial" w:hAnsi="Arial" w:cs="Arial"/>
          <w:sz w:val="24"/>
          <w:szCs w:val="24"/>
        </w:rPr>
        <w:t>–</w:t>
      </w:r>
      <w:r w:rsidRPr="00E613BF">
        <w:rPr>
          <w:rFonts w:ascii="Arial" w:hAnsi="Arial" w:cs="Arial"/>
          <w:sz w:val="24"/>
          <w:szCs w:val="24"/>
        </w:rPr>
        <w:t xml:space="preserve"> за счет средств бюджета городского округа Электросталь Московской области) осуществляется исходя из расчетной (средней) стоимости жилья, рассчитанной на момент выдачи основного свидетельства, для погашения части расходов, связанных с приобретением жилого помещения или созданием объекта индивидуального жилищного строительства.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62. Администрация городского округа Электросталь Московской области  направляет Государственному заказчику </w:t>
      </w:r>
      <w:hyperlink r:id="rId170" w:history="1">
        <w:r w:rsidRPr="00E613BF">
          <w:rPr>
            <w:rFonts w:ascii="Arial" w:hAnsi="Arial" w:cs="Arial"/>
            <w:sz w:val="24"/>
            <w:szCs w:val="24"/>
          </w:rPr>
          <w:t>расчет</w:t>
        </w:r>
      </w:hyperlink>
      <w:r w:rsidRPr="00E613BF">
        <w:rPr>
          <w:rFonts w:ascii="Arial" w:hAnsi="Arial" w:cs="Arial"/>
          <w:sz w:val="24"/>
          <w:szCs w:val="24"/>
        </w:rPr>
        <w:t xml:space="preserve"> размера дополнительной социальной выплаты на согласование по форме , установленной Правительством Московской области.</w:t>
      </w:r>
    </w:p>
    <w:p w:rsidR="00720628" w:rsidRPr="00E613BF" w:rsidRDefault="00720628" w:rsidP="0072062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63. На основании данных, полученных от уполномоченных органов, Государственный заказчик вносит изменения в распределение субсидий бюджетам муниципальных образований Московской области для предоставления социальных выплат молодым семьям на текущий финансовый год, с разбивкой по муниципальным образованиям Московской области, в пределах финансовых средств, предусмотренных законом Московской области о бюджете Московской области на соответствующий финансовый год и плановый период.</w:t>
      </w:r>
    </w:p>
    <w:p w:rsidR="00262D35" w:rsidRPr="00E613BF" w:rsidRDefault="00720628" w:rsidP="00262D3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64.</w:t>
      </w:r>
      <w:r w:rsidRPr="00E613BF">
        <w:rPr>
          <w:rFonts w:ascii="Arial" w:hAnsi="Arial" w:cs="Arial"/>
          <w:b/>
          <w:sz w:val="24"/>
          <w:szCs w:val="24"/>
        </w:rPr>
        <w:t xml:space="preserve"> </w:t>
      </w:r>
      <w:r w:rsidR="00262D35" w:rsidRPr="00E613BF">
        <w:rPr>
          <w:rFonts w:ascii="Arial" w:hAnsi="Arial" w:cs="Arial"/>
          <w:sz w:val="24"/>
          <w:szCs w:val="24"/>
        </w:rPr>
        <w:t xml:space="preserve">Городской округ Электросталь Московской области определяет объемы ежегодного финансирования подпрограммы </w:t>
      </w:r>
      <w:r w:rsidR="00590E3E" w:rsidRPr="00E613BF">
        <w:rPr>
          <w:rFonts w:ascii="Arial" w:hAnsi="Arial" w:cs="Arial"/>
          <w:sz w:val="24"/>
          <w:szCs w:val="24"/>
        </w:rPr>
        <w:t>«</w:t>
      </w:r>
      <w:r w:rsidR="00262D35" w:rsidRPr="00E613BF">
        <w:rPr>
          <w:rFonts w:ascii="Arial" w:hAnsi="Arial" w:cs="Arial"/>
          <w:sz w:val="24"/>
          <w:szCs w:val="24"/>
        </w:rPr>
        <w:t>Обеспечение жильем молодых семей</w:t>
      </w:r>
      <w:r w:rsidR="00590E3E" w:rsidRPr="00E613BF">
        <w:rPr>
          <w:rFonts w:ascii="Arial" w:hAnsi="Arial" w:cs="Arial"/>
          <w:sz w:val="24"/>
          <w:szCs w:val="24"/>
        </w:rPr>
        <w:t>»</w:t>
      </w:r>
      <w:r w:rsidR="00262D35" w:rsidRPr="00E613BF">
        <w:rPr>
          <w:rFonts w:ascii="Arial" w:hAnsi="Arial" w:cs="Arial"/>
          <w:sz w:val="24"/>
          <w:szCs w:val="24"/>
        </w:rPr>
        <w:t xml:space="preserve"> Муниципальной программы </w:t>
      </w:r>
      <w:r w:rsidR="00557010" w:rsidRPr="00E613BF">
        <w:rPr>
          <w:rFonts w:ascii="Arial" w:hAnsi="Arial" w:cs="Arial"/>
          <w:sz w:val="24"/>
          <w:szCs w:val="24"/>
        </w:rPr>
        <w:t>в части</w:t>
      </w:r>
      <w:r w:rsidR="00262D35" w:rsidRPr="00E613BF">
        <w:rPr>
          <w:rFonts w:ascii="Arial" w:hAnsi="Arial" w:cs="Arial"/>
          <w:sz w:val="24"/>
          <w:szCs w:val="24"/>
        </w:rPr>
        <w:t xml:space="preserve"> предоставлени</w:t>
      </w:r>
      <w:r w:rsidR="00557010" w:rsidRPr="00E613BF">
        <w:rPr>
          <w:rFonts w:ascii="Arial" w:hAnsi="Arial" w:cs="Arial"/>
          <w:sz w:val="24"/>
          <w:szCs w:val="24"/>
        </w:rPr>
        <w:t>я</w:t>
      </w:r>
      <w:r w:rsidR="00262D35" w:rsidRPr="00E613BF">
        <w:rPr>
          <w:rFonts w:ascii="Arial" w:hAnsi="Arial" w:cs="Arial"/>
          <w:sz w:val="24"/>
          <w:szCs w:val="24"/>
        </w:rPr>
        <w:t xml:space="preserve"> дополнительных социальных выплат</w:t>
      </w:r>
      <w:r w:rsidR="00557010" w:rsidRPr="00E613BF">
        <w:rPr>
          <w:rFonts w:ascii="Arial" w:hAnsi="Arial" w:cs="Arial"/>
          <w:sz w:val="24"/>
          <w:szCs w:val="24"/>
        </w:rPr>
        <w:t xml:space="preserve"> </w:t>
      </w:r>
      <w:r w:rsidR="00262D35" w:rsidRPr="00E613BF">
        <w:rPr>
          <w:rFonts w:ascii="Arial" w:hAnsi="Arial" w:cs="Arial"/>
          <w:sz w:val="24"/>
          <w:szCs w:val="24"/>
        </w:rPr>
        <w:t>и предусматривает эти объемы в бюджете городского округа Электросталь Московской области.</w:t>
      </w:r>
    </w:p>
    <w:p w:rsidR="00E225E7" w:rsidRPr="00E613BF" w:rsidRDefault="00E225E7" w:rsidP="00262D35">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6</w:t>
      </w:r>
      <w:r w:rsidR="00313A22" w:rsidRPr="00E613BF">
        <w:rPr>
          <w:rFonts w:ascii="Arial" w:hAnsi="Arial" w:cs="Arial"/>
          <w:sz w:val="24"/>
          <w:szCs w:val="24"/>
        </w:rPr>
        <w:t>5</w:t>
      </w:r>
      <w:r w:rsidRPr="00E613BF">
        <w:rPr>
          <w:rFonts w:ascii="Arial" w:hAnsi="Arial" w:cs="Arial"/>
          <w:sz w:val="24"/>
          <w:szCs w:val="24"/>
        </w:rPr>
        <w:t xml:space="preserve">. </w:t>
      </w:r>
      <w:r w:rsidR="00C75760">
        <w:rPr>
          <w:rFonts w:ascii="Arial" w:hAnsi="Arial" w:cs="Arial"/>
          <w:sz w:val="24"/>
          <w:szCs w:val="24"/>
        </w:rPr>
        <w:t>Отдел</w:t>
      </w:r>
      <w:r w:rsidRPr="00E613BF">
        <w:rPr>
          <w:rFonts w:ascii="Arial" w:hAnsi="Arial" w:cs="Arial"/>
          <w:sz w:val="24"/>
          <w:szCs w:val="24"/>
        </w:rPr>
        <w:t xml:space="preserve"> по жилищной политике в течение 5 рабочих дней после поступления средств бюджета Московской области с учетом рекомендаций Рабочей группы готовит проект постановления Администрации городского округа Электросталь Московской области о предоставлении дополнительной социальной выплаты,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 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Размер дополнительной социальной выплаты рассчитывается на дату выдачи основного свидетельства,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6</w:t>
      </w:r>
      <w:r w:rsidR="00313A22" w:rsidRPr="00E613BF">
        <w:rPr>
          <w:rFonts w:ascii="Arial" w:hAnsi="Arial" w:cs="Arial"/>
          <w:sz w:val="24"/>
          <w:szCs w:val="24"/>
        </w:rPr>
        <w:t>6</w:t>
      </w:r>
      <w:r w:rsidRPr="00E613BF">
        <w:rPr>
          <w:rFonts w:ascii="Arial" w:hAnsi="Arial" w:cs="Arial"/>
          <w:sz w:val="24"/>
          <w:szCs w:val="24"/>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225E7" w:rsidRPr="00E613BF" w:rsidRDefault="00E225E7" w:rsidP="00670C73">
      <w:pPr>
        <w:pStyle w:val="ConsPlusNormal"/>
        <w:ind w:firstLine="540"/>
        <w:jc w:val="both"/>
        <w:rPr>
          <w:rFonts w:ascii="Arial" w:hAnsi="Arial" w:cs="Arial"/>
          <w:color w:val="000000"/>
          <w:sz w:val="24"/>
          <w:szCs w:val="24"/>
        </w:rPr>
      </w:pPr>
      <w:r w:rsidRPr="00E613BF">
        <w:rPr>
          <w:rFonts w:ascii="Arial" w:hAnsi="Arial" w:cs="Arial"/>
          <w:sz w:val="24"/>
          <w:szCs w:val="24"/>
        </w:rPr>
        <w:t>6</w:t>
      </w:r>
      <w:r w:rsidR="00313A22" w:rsidRPr="00E613BF">
        <w:rPr>
          <w:rFonts w:ascii="Arial" w:hAnsi="Arial" w:cs="Arial"/>
          <w:sz w:val="24"/>
          <w:szCs w:val="24"/>
        </w:rPr>
        <w:t>7</w:t>
      </w:r>
      <w:r w:rsidRPr="00E613BF">
        <w:rPr>
          <w:rFonts w:ascii="Arial" w:hAnsi="Arial" w:cs="Arial"/>
          <w:sz w:val="24"/>
          <w:szCs w:val="24"/>
        </w:rPr>
        <w:t xml:space="preserve">. Взаимодействие с банком по перечислению дополнительной социальной выплаты молодым семьям осуществляет </w:t>
      </w:r>
      <w:r w:rsidR="00391A1B" w:rsidRPr="009B349E">
        <w:rPr>
          <w:rFonts w:ascii="Arial" w:hAnsi="Arial" w:cs="Arial"/>
          <w:sz w:val="24"/>
          <w:szCs w:val="24"/>
        </w:rPr>
        <w:t xml:space="preserve">Управление учета, контроля , сводной отчетности </w:t>
      </w:r>
      <w:r w:rsidRPr="00E613BF">
        <w:rPr>
          <w:rFonts w:ascii="Arial" w:hAnsi="Arial" w:cs="Arial"/>
          <w:sz w:val="24"/>
          <w:szCs w:val="24"/>
        </w:rPr>
        <w:t xml:space="preserve">Администрации городского округа Электросталь Московской области. </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lang w:val="en-US"/>
        </w:rPr>
        <w:t>VIII</w:t>
      </w:r>
      <w:r w:rsidRPr="00E613BF">
        <w:rPr>
          <w:rFonts w:ascii="Arial" w:hAnsi="Arial" w:cs="Arial"/>
          <w:sz w:val="24"/>
          <w:szCs w:val="24"/>
        </w:rPr>
        <w:t>. Порядок представления отчетности о реализации</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 xml:space="preserve">федеральной подпрограммы и подпрограммы   Московской области </w:t>
      </w:r>
    </w:p>
    <w:p w:rsidR="00E225E7" w:rsidRPr="00E613BF" w:rsidRDefault="00E225E7" w:rsidP="007A63C9">
      <w:pPr>
        <w:autoSpaceDE w:val="0"/>
        <w:autoSpaceDN w:val="0"/>
        <w:adjustRightInd w:val="0"/>
        <w:spacing w:after="0" w:line="240" w:lineRule="auto"/>
        <w:jc w:val="both"/>
        <w:outlineLvl w:val="3"/>
        <w:rPr>
          <w:rFonts w:ascii="Arial" w:hAnsi="Arial" w:cs="Arial"/>
          <w:sz w:val="24"/>
          <w:szCs w:val="24"/>
        </w:rPr>
      </w:pPr>
      <w:r w:rsidRPr="00E613BF">
        <w:rPr>
          <w:rFonts w:ascii="Arial" w:hAnsi="Arial" w:cs="Arial"/>
          <w:sz w:val="24"/>
          <w:szCs w:val="24"/>
        </w:rPr>
        <w:tab/>
        <w:t>6</w:t>
      </w:r>
      <w:r w:rsidR="00313A22" w:rsidRPr="00E613BF">
        <w:rPr>
          <w:rFonts w:ascii="Arial" w:hAnsi="Arial" w:cs="Arial"/>
          <w:sz w:val="24"/>
          <w:szCs w:val="24"/>
        </w:rPr>
        <w:t>8</w:t>
      </w:r>
      <w:r w:rsidRPr="00E613BF">
        <w:rPr>
          <w:rFonts w:ascii="Arial" w:hAnsi="Arial" w:cs="Arial"/>
          <w:sz w:val="24"/>
          <w:szCs w:val="24"/>
        </w:rPr>
        <w:t xml:space="preserve">.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w:t>
      </w:r>
      <w:hyperlink r:id="rId171"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6</w:t>
      </w:r>
      <w:r w:rsidR="00313A22" w:rsidRPr="00E613BF">
        <w:rPr>
          <w:rFonts w:ascii="Arial" w:hAnsi="Arial" w:cs="Arial"/>
          <w:sz w:val="24"/>
          <w:szCs w:val="24"/>
        </w:rPr>
        <w:t>9</w:t>
      </w:r>
      <w:r w:rsidRPr="00E613BF">
        <w:rPr>
          <w:rFonts w:ascii="Arial" w:hAnsi="Arial" w:cs="Arial"/>
          <w:sz w:val="24"/>
          <w:szCs w:val="24"/>
        </w:rPr>
        <w:t>. Администрация городского округа Электросталь Московской области  представляет Государственному заказчику:</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до 5 числа месяца, следующего за отчетным кварталом, </w:t>
      </w:r>
      <w:hyperlink r:id="rId172" w:history="1">
        <w:r w:rsidRPr="00E613BF">
          <w:rPr>
            <w:rFonts w:ascii="Arial" w:hAnsi="Arial" w:cs="Arial"/>
            <w:sz w:val="24"/>
            <w:szCs w:val="24"/>
          </w:rPr>
          <w:t>отчет</w:t>
        </w:r>
      </w:hyperlink>
      <w:r w:rsidRPr="00E613BF">
        <w:rPr>
          <w:rFonts w:ascii="Arial" w:hAnsi="Arial" w:cs="Arial"/>
          <w:sz w:val="24"/>
          <w:szCs w:val="24"/>
        </w:rPr>
        <w:t xml:space="preserve"> об использовании средств федерального бюджета, бюджета Московской области и бюджета городского округа Электросталь Московской области , выделенных на предоставление социальных выплат молодым семьям в рамках реализации федеральной </w:t>
      </w:r>
      <w:hyperlink r:id="rId17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по форме , установленной Правительством Московской области , заверенные копии документов, подтверждающих перечисление банком денежных средств кредиторам получателей социальных выплат;</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до 5 числа месяца, следующего за отчетным месяцем, </w:t>
      </w:r>
      <w:hyperlink r:id="rId174" w:history="1">
        <w:r w:rsidRPr="00E613BF">
          <w:rPr>
            <w:rFonts w:ascii="Arial" w:hAnsi="Arial" w:cs="Arial"/>
            <w:sz w:val="24"/>
            <w:szCs w:val="24"/>
          </w:rPr>
          <w:t>отчет</w:t>
        </w:r>
      </w:hyperlink>
      <w:r w:rsidRPr="00E613BF">
        <w:rPr>
          <w:rFonts w:ascii="Arial" w:hAnsi="Arial" w:cs="Arial"/>
          <w:sz w:val="24"/>
          <w:szCs w:val="24"/>
        </w:rPr>
        <w:t xml:space="preserve"> о реализации федеральной </w:t>
      </w:r>
      <w:hyperlink r:id="rId175"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по форме , установленной Правительством Московской области.</w:t>
      </w:r>
    </w:p>
    <w:p w:rsidR="00670C73" w:rsidRPr="00E613BF" w:rsidRDefault="00E225E7" w:rsidP="00670C73">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31 настоящих Правил.</w:t>
      </w:r>
      <w:bookmarkStart w:id="46" w:name="Par1253"/>
      <w:bookmarkEnd w:id="46"/>
    </w:p>
    <w:p w:rsidR="00A36790" w:rsidRPr="00E613BF" w:rsidRDefault="00A36790" w:rsidP="00670C73">
      <w:pPr>
        <w:autoSpaceDE w:val="0"/>
        <w:autoSpaceDN w:val="0"/>
        <w:adjustRightInd w:val="0"/>
        <w:spacing w:after="0" w:line="240" w:lineRule="auto"/>
        <w:ind w:left="4956" w:firstLine="708"/>
        <w:jc w:val="both"/>
        <w:outlineLvl w:val="3"/>
        <w:rPr>
          <w:rFonts w:ascii="Arial" w:hAnsi="Arial" w:cs="Arial"/>
          <w:sz w:val="24"/>
          <w:szCs w:val="24"/>
        </w:rPr>
      </w:pPr>
      <w:r w:rsidRPr="00E613BF">
        <w:rPr>
          <w:rFonts w:ascii="Arial" w:hAnsi="Arial" w:cs="Arial"/>
          <w:sz w:val="24"/>
          <w:szCs w:val="24"/>
        </w:rPr>
        <w:t xml:space="preserve">Приложение </w:t>
      </w:r>
      <w:r w:rsidR="00FE0D1C" w:rsidRPr="00E613BF">
        <w:rPr>
          <w:rFonts w:ascii="Arial" w:hAnsi="Arial" w:cs="Arial"/>
          <w:sz w:val="24"/>
          <w:szCs w:val="24"/>
        </w:rPr>
        <w:t xml:space="preserve">№ </w:t>
      </w:r>
      <w:r w:rsidRPr="00E613BF">
        <w:rPr>
          <w:rFonts w:ascii="Arial" w:hAnsi="Arial" w:cs="Arial"/>
          <w:sz w:val="24"/>
          <w:szCs w:val="24"/>
        </w:rPr>
        <w:t xml:space="preserve"> 2</w:t>
      </w:r>
    </w:p>
    <w:p w:rsidR="00A36790" w:rsidRPr="00E613BF" w:rsidRDefault="00A36790" w:rsidP="00670C73">
      <w:pPr>
        <w:widowControl w:val="0"/>
        <w:tabs>
          <w:tab w:val="left" w:pos="13467"/>
        </w:tabs>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к </w:t>
      </w:r>
      <w:r w:rsidR="00FE0D1C" w:rsidRPr="00E613BF">
        <w:rPr>
          <w:rFonts w:ascii="Arial" w:hAnsi="Arial" w:cs="Arial"/>
          <w:sz w:val="24"/>
          <w:szCs w:val="24"/>
        </w:rPr>
        <w:t xml:space="preserve"> </w:t>
      </w:r>
      <w:r w:rsidRPr="00E613BF">
        <w:rPr>
          <w:rFonts w:ascii="Arial" w:hAnsi="Arial" w:cs="Arial"/>
          <w:sz w:val="24"/>
          <w:szCs w:val="24"/>
        </w:rPr>
        <w:t xml:space="preserve">Муниципальной </w:t>
      </w:r>
      <w:r w:rsidR="00FE0D1C" w:rsidRPr="00E613BF">
        <w:rPr>
          <w:rFonts w:ascii="Arial" w:hAnsi="Arial" w:cs="Arial"/>
          <w:sz w:val="24"/>
          <w:szCs w:val="24"/>
        </w:rPr>
        <w:t xml:space="preserve">      </w:t>
      </w:r>
      <w:r w:rsidRPr="00E613BF">
        <w:rPr>
          <w:rFonts w:ascii="Arial" w:hAnsi="Arial" w:cs="Arial"/>
          <w:sz w:val="24"/>
          <w:szCs w:val="24"/>
        </w:rPr>
        <w:t>программе</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городского </w:t>
      </w:r>
      <w:r w:rsidR="00FE0D1C" w:rsidRPr="00E613BF">
        <w:rPr>
          <w:rFonts w:ascii="Arial" w:hAnsi="Arial" w:cs="Arial"/>
          <w:sz w:val="24"/>
          <w:szCs w:val="24"/>
        </w:rPr>
        <w:t xml:space="preserve">  </w:t>
      </w:r>
      <w:r w:rsidRPr="00E613BF">
        <w:rPr>
          <w:rFonts w:ascii="Arial" w:hAnsi="Arial" w:cs="Arial"/>
          <w:sz w:val="24"/>
          <w:szCs w:val="24"/>
        </w:rPr>
        <w:t>округа</w:t>
      </w:r>
      <w:r w:rsidR="00FE0D1C" w:rsidRPr="00E613BF">
        <w:rPr>
          <w:rFonts w:ascii="Arial" w:hAnsi="Arial" w:cs="Arial"/>
          <w:sz w:val="24"/>
          <w:szCs w:val="24"/>
        </w:rPr>
        <w:t xml:space="preserve"> </w:t>
      </w:r>
      <w:r w:rsidRPr="00E613BF">
        <w:rPr>
          <w:rFonts w:ascii="Arial" w:hAnsi="Arial" w:cs="Arial"/>
          <w:sz w:val="24"/>
          <w:szCs w:val="24"/>
        </w:rPr>
        <w:t>Электросталь</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Московской </w:t>
      </w:r>
      <w:r w:rsidR="00FE0D1C" w:rsidRPr="00E613BF">
        <w:rPr>
          <w:rFonts w:ascii="Arial" w:hAnsi="Arial" w:cs="Arial"/>
          <w:sz w:val="24"/>
          <w:szCs w:val="24"/>
        </w:rPr>
        <w:t xml:space="preserve"> </w:t>
      </w:r>
      <w:r w:rsidRPr="00E613BF">
        <w:rPr>
          <w:rFonts w:ascii="Arial" w:hAnsi="Arial" w:cs="Arial"/>
          <w:sz w:val="24"/>
          <w:szCs w:val="24"/>
        </w:rPr>
        <w:t xml:space="preserve">области </w:t>
      </w:r>
      <w:r w:rsidR="00FE0D1C" w:rsidRPr="00E613BF">
        <w:rPr>
          <w:rFonts w:ascii="Arial" w:hAnsi="Arial" w:cs="Arial"/>
          <w:sz w:val="24"/>
          <w:szCs w:val="24"/>
        </w:rPr>
        <w:t xml:space="preserve">  «</w:t>
      </w:r>
      <w:r w:rsidRPr="00E613BF">
        <w:rPr>
          <w:rFonts w:ascii="Arial" w:hAnsi="Arial" w:cs="Arial"/>
          <w:sz w:val="24"/>
          <w:szCs w:val="24"/>
        </w:rPr>
        <w:t>Жилище</w:t>
      </w:r>
      <w:r w:rsidR="00FE0D1C" w:rsidRPr="00E613BF">
        <w:rPr>
          <w:rFonts w:ascii="Arial" w:hAnsi="Arial" w:cs="Arial"/>
          <w:sz w:val="24"/>
          <w:szCs w:val="24"/>
        </w:rPr>
        <w:t>»</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на 201</w:t>
      </w:r>
      <w:r w:rsidR="00464FA0" w:rsidRPr="00E613BF">
        <w:rPr>
          <w:rFonts w:ascii="Arial" w:hAnsi="Arial" w:cs="Arial"/>
          <w:sz w:val="24"/>
          <w:szCs w:val="24"/>
        </w:rPr>
        <w:t>7</w:t>
      </w:r>
      <w:r w:rsidRPr="00E613BF">
        <w:rPr>
          <w:rFonts w:ascii="Arial" w:hAnsi="Arial" w:cs="Arial"/>
          <w:sz w:val="24"/>
          <w:szCs w:val="24"/>
        </w:rPr>
        <w:t>-20</w:t>
      </w:r>
      <w:r w:rsidR="00464FA0" w:rsidRPr="00E613BF">
        <w:rPr>
          <w:rFonts w:ascii="Arial" w:hAnsi="Arial" w:cs="Arial"/>
          <w:sz w:val="24"/>
          <w:szCs w:val="24"/>
        </w:rPr>
        <w:t>21</w:t>
      </w:r>
      <w:r w:rsidRPr="00E613BF">
        <w:rPr>
          <w:rFonts w:ascii="Arial" w:hAnsi="Arial" w:cs="Arial"/>
          <w:sz w:val="24"/>
          <w:szCs w:val="24"/>
        </w:rPr>
        <w:t xml:space="preserve"> годы, утвержденной</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постановлением </w:t>
      </w:r>
      <w:r w:rsidR="00FE0D1C" w:rsidRPr="00E613BF">
        <w:rPr>
          <w:rFonts w:ascii="Arial" w:hAnsi="Arial" w:cs="Arial"/>
          <w:sz w:val="24"/>
          <w:szCs w:val="24"/>
        </w:rPr>
        <w:t xml:space="preserve"> А</w:t>
      </w:r>
      <w:r w:rsidRPr="00E613BF">
        <w:rPr>
          <w:rFonts w:ascii="Arial" w:hAnsi="Arial" w:cs="Arial"/>
          <w:sz w:val="24"/>
          <w:szCs w:val="24"/>
        </w:rPr>
        <w:t>дминистрации</w:t>
      </w:r>
    </w:p>
    <w:p w:rsidR="00A36790" w:rsidRPr="00E613BF" w:rsidRDefault="00A36790" w:rsidP="00670C73">
      <w:pPr>
        <w:widowControl w:val="0"/>
        <w:tabs>
          <w:tab w:val="left" w:pos="13467"/>
        </w:tabs>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городского </w:t>
      </w:r>
      <w:r w:rsidR="00FE0D1C" w:rsidRPr="00E613BF">
        <w:rPr>
          <w:rFonts w:ascii="Arial" w:hAnsi="Arial" w:cs="Arial"/>
          <w:sz w:val="24"/>
          <w:szCs w:val="24"/>
        </w:rPr>
        <w:t xml:space="preserve">  </w:t>
      </w:r>
      <w:r w:rsidRPr="00E613BF">
        <w:rPr>
          <w:rFonts w:ascii="Arial" w:hAnsi="Arial" w:cs="Arial"/>
          <w:sz w:val="24"/>
          <w:szCs w:val="24"/>
        </w:rPr>
        <w:t xml:space="preserve">округа </w:t>
      </w:r>
      <w:r w:rsidR="00FE0D1C" w:rsidRPr="00E613BF">
        <w:rPr>
          <w:rFonts w:ascii="Arial" w:hAnsi="Arial" w:cs="Arial"/>
          <w:sz w:val="24"/>
          <w:szCs w:val="24"/>
        </w:rPr>
        <w:t xml:space="preserve"> </w:t>
      </w:r>
      <w:r w:rsidRPr="00E613BF">
        <w:rPr>
          <w:rFonts w:ascii="Arial" w:hAnsi="Arial" w:cs="Arial"/>
          <w:sz w:val="24"/>
          <w:szCs w:val="24"/>
        </w:rPr>
        <w:t>Электросталь</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Московской области</w:t>
      </w:r>
    </w:p>
    <w:p w:rsidR="00193973" w:rsidRPr="00E613BF" w:rsidRDefault="00193973" w:rsidP="00193973">
      <w:pPr>
        <w:widowControl w:val="0"/>
        <w:tabs>
          <w:tab w:val="left" w:pos="13467"/>
        </w:tabs>
        <w:autoSpaceDE w:val="0"/>
        <w:autoSpaceDN w:val="0"/>
        <w:adjustRightInd w:val="0"/>
        <w:spacing w:after="0" w:line="240" w:lineRule="auto"/>
        <w:ind w:left="2835"/>
        <w:rPr>
          <w:rFonts w:ascii="Arial" w:hAnsi="Arial" w:cs="Arial"/>
          <w:sz w:val="24"/>
          <w:szCs w:val="24"/>
        </w:rPr>
      </w:pPr>
      <w:r w:rsidRPr="00E613BF">
        <w:rPr>
          <w:rFonts w:ascii="Arial" w:hAnsi="Arial" w:cs="Arial"/>
          <w:sz w:val="24"/>
          <w:szCs w:val="24"/>
        </w:rPr>
        <w:t xml:space="preserve">                                               </w:t>
      </w:r>
      <w:r w:rsidR="00A36790" w:rsidRPr="00E613BF">
        <w:rPr>
          <w:rFonts w:ascii="Arial" w:hAnsi="Arial" w:cs="Arial"/>
          <w:sz w:val="24"/>
          <w:szCs w:val="24"/>
        </w:rPr>
        <w:t xml:space="preserve">от </w:t>
      </w:r>
      <w:r w:rsidR="008176FE" w:rsidRPr="00E613BF">
        <w:rPr>
          <w:rFonts w:ascii="Arial" w:hAnsi="Arial" w:cs="Arial"/>
          <w:sz w:val="24"/>
          <w:szCs w:val="24"/>
        </w:rPr>
        <w:t xml:space="preserve">14.12.2016  </w:t>
      </w:r>
      <w:r w:rsidR="00FE0D1C" w:rsidRPr="00E613BF">
        <w:rPr>
          <w:rFonts w:ascii="Arial" w:hAnsi="Arial" w:cs="Arial"/>
          <w:sz w:val="24"/>
          <w:szCs w:val="24"/>
        </w:rPr>
        <w:t xml:space="preserve">№ </w:t>
      </w:r>
      <w:r w:rsidR="008176FE" w:rsidRPr="00E613BF">
        <w:rPr>
          <w:rFonts w:ascii="Arial" w:hAnsi="Arial" w:cs="Arial"/>
          <w:sz w:val="24"/>
          <w:szCs w:val="24"/>
        </w:rPr>
        <w:t>893/16</w:t>
      </w:r>
      <w:bookmarkStart w:id="47" w:name="Par1263"/>
      <w:bookmarkEnd w:id="47"/>
      <w:r w:rsidRPr="00E613BF">
        <w:rPr>
          <w:rFonts w:ascii="Arial" w:hAnsi="Arial" w:cs="Arial"/>
          <w:sz w:val="24"/>
          <w:szCs w:val="24"/>
        </w:rPr>
        <w:t xml:space="preserve"> </w:t>
      </w:r>
    </w:p>
    <w:p w:rsidR="00A36790" w:rsidRPr="00E613BF" w:rsidRDefault="00A36790" w:rsidP="00193973">
      <w:pPr>
        <w:widowControl w:val="0"/>
        <w:tabs>
          <w:tab w:val="left" w:pos="13467"/>
        </w:tabs>
        <w:autoSpaceDE w:val="0"/>
        <w:autoSpaceDN w:val="0"/>
        <w:adjustRightInd w:val="0"/>
        <w:spacing w:after="0" w:line="240" w:lineRule="auto"/>
        <w:ind w:left="2835"/>
        <w:rPr>
          <w:rFonts w:ascii="Arial" w:hAnsi="Arial" w:cs="Arial"/>
          <w:b/>
          <w:sz w:val="24"/>
          <w:szCs w:val="24"/>
        </w:rPr>
      </w:pPr>
      <w:r w:rsidRPr="00E613BF">
        <w:rPr>
          <w:rFonts w:ascii="Arial" w:hAnsi="Arial" w:cs="Arial"/>
          <w:sz w:val="24"/>
          <w:szCs w:val="24"/>
        </w:rPr>
        <w:t>ПОДПРОГРАММА</w:t>
      </w:r>
    </w:p>
    <w:p w:rsidR="00A36790" w:rsidRPr="00E613BF" w:rsidRDefault="00B73E9A"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A36790" w:rsidRPr="00E613BF">
        <w:rPr>
          <w:rFonts w:ascii="Arial" w:hAnsi="Arial" w:cs="Arial"/>
          <w:sz w:val="24"/>
          <w:szCs w:val="24"/>
        </w:rPr>
        <w:t>ПРЕДОСТАВЛЕНИЕ ЖИЛЫХ ПОМЕЩЕНИЙ ГРАЖДАНАМ, СТОЯЩИМ</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В ОЧЕРЕДИ НА УЛУЧШЕНИЕ ЖИЛИЩНЫХ УСЛОВИЙ В ГОРОДСКОМ ОКРУГЕ</w:t>
      </w:r>
    </w:p>
    <w:p w:rsidR="00A36790" w:rsidRPr="00E613BF" w:rsidRDefault="00B73E9A"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ЭЛЕКТРОСТАЛЬ МОСКОВСКОЙ ОБЛАСТИ»</w:t>
      </w:r>
      <w:r w:rsidR="00A36790" w:rsidRPr="00E613BF">
        <w:rPr>
          <w:rFonts w:ascii="Arial" w:hAnsi="Arial" w:cs="Arial"/>
          <w:sz w:val="24"/>
          <w:szCs w:val="24"/>
        </w:rPr>
        <w:t xml:space="preserve"> МУНИЦИПАЛЬНОЙ ПРОГРАММЫ</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ГОРОДСКОГО ОКРУГА ЭЛЕКТРОСТАЛЬ МОСКОВСКОЙ ОБЛАСТИ </w:t>
      </w:r>
      <w:r w:rsidR="00B73E9A" w:rsidRPr="00E613BF">
        <w:rPr>
          <w:rFonts w:ascii="Arial" w:hAnsi="Arial" w:cs="Arial"/>
          <w:sz w:val="24"/>
          <w:szCs w:val="24"/>
        </w:rPr>
        <w:t>«</w:t>
      </w:r>
      <w:r w:rsidRPr="00E613BF">
        <w:rPr>
          <w:rFonts w:ascii="Arial" w:hAnsi="Arial" w:cs="Arial"/>
          <w:sz w:val="24"/>
          <w:szCs w:val="24"/>
        </w:rPr>
        <w:t>ЖИЛИЩЕ</w:t>
      </w:r>
      <w:r w:rsidR="00B73E9A" w:rsidRPr="00E613BF">
        <w:rPr>
          <w:rFonts w:ascii="Arial" w:hAnsi="Arial" w:cs="Arial"/>
          <w:sz w:val="24"/>
          <w:szCs w:val="24"/>
        </w:rPr>
        <w:t>»</w:t>
      </w:r>
    </w:p>
    <w:p w:rsidR="00A36790" w:rsidRPr="00E613BF" w:rsidRDefault="00A36790" w:rsidP="00670C7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НА 20</w:t>
      </w:r>
      <w:r w:rsidR="00E537EA" w:rsidRPr="00E613BF">
        <w:rPr>
          <w:rFonts w:ascii="Arial" w:hAnsi="Arial" w:cs="Arial"/>
          <w:sz w:val="24"/>
          <w:szCs w:val="24"/>
        </w:rPr>
        <w:t>17</w:t>
      </w:r>
      <w:r w:rsidRPr="00E613BF">
        <w:rPr>
          <w:rFonts w:ascii="Arial" w:hAnsi="Arial" w:cs="Arial"/>
          <w:sz w:val="24"/>
          <w:szCs w:val="24"/>
        </w:rPr>
        <w:t>-20</w:t>
      </w:r>
      <w:r w:rsidR="00E537EA" w:rsidRPr="00E613BF">
        <w:rPr>
          <w:rFonts w:ascii="Arial" w:hAnsi="Arial" w:cs="Arial"/>
          <w:sz w:val="24"/>
          <w:szCs w:val="24"/>
        </w:rPr>
        <w:t>21</w:t>
      </w:r>
      <w:r w:rsidRPr="00E613BF">
        <w:rPr>
          <w:rFonts w:ascii="Arial" w:hAnsi="Arial" w:cs="Arial"/>
          <w:sz w:val="24"/>
          <w:szCs w:val="24"/>
        </w:rPr>
        <w:t xml:space="preserve"> ГОДЫ</w:t>
      </w:r>
    </w:p>
    <w:p w:rsidR="00A36790" w:rsidRPr="00E613BF" w:rsidRDefault="00A36790" w:rsidP="00A36790">
      <w:pPr>
        <w:widowControl w:val="0"/>
        <w:autoSpaceDE w:val="0"/>
        <w:autoSpaceDN w:val="0"/>
        <w:adjustRightInd w:val="0"/>
        <w:spacing w:after="0" w:line="240" w:lineRule="auto"/>
        <w:jc w:val="center"/>
        <w:outlineLvl w:val="2"/>
        <w:rPr>
          <w:rFonts w:ascii="Arial" w:hAnsi="Arial" w:cs="Arial"/>
          <w:sz w:val="24"/>
          <w:szCs w:val="24"/>
        </w:rPr>
      </w:pPr>
      <w:bookmarkStart w:id="48" w:name="Par1270"/>
      <w:bookmarkEnd w:id="48"/>
      <w:r w:rsidRPr="00E613BF">
        <w:rPr>
          <w:rFonts w:ascii="Arial" w:hAnsi="Arial" w:cs="Arial"/>
          <w:sz w:val="24"/>
          <w:szCs w:val="24"/>
        </w:rPr>
        <w:t>Паспорт</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подпрограммы </w:t>
      </w:r>
      <w:r w:rsidR="00B73E9A" w:rsidRPr="00E613BF">
        <w:rPr>
          <w:rFonts w:ascii="Arial" w:hAnsi="Arial" w:cs="Arial"/>
          <w:sz w:val="24"/>
          <w:szCs w:val="24"/>
        </w:rPr>
        <w:t>«</w:t>
      </w:r>
      <w:r w:rsidRPr="00E613BF">
        <w:rPr>
          <w:rFonts w:ascii="Arial" w:hAnsi="Arial" w:cs="Arial"/>
          <w:sz w:val="24"/>
          <w:szCs w:val="24"/>
        </w:rPr>
        <w:t>Предоставление жилых помещений гражданам,</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стоящим в очереди на улучшение жилищных условий в городском</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округе Электросталь Московской области</w:t>
      </w:r>
      <w:r w:rsidR="00B73E9A" w:rsidRPr="00E613BF">
        <w:rPr>
          <w:rFonts w:ascii="Arial" w:hAnsi="Arial" w:cs="Arial"/>
          <w:sz w:val="24"/>
          <w:szCs w:val="24"/>
        </w:rPr>
        <w:t>»</w:t>
      </w:r>
      <w:r w:rsidRPr="00E613BF">
        <w:rPr>
          <w:rFonts w:ascii="Arial" w:hAnsi="Arial" w:cs="Arial"/>
          <w:sz w:val="24"/>
          <w:szCs w:val="24"/>
        </w:rPr>
        <w:t xml:space="preserve"> муниципальной</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программы городского округа Электросталь Московской области</w:t>
      </w:r>
    </w:p>
    <w:p w:rsidR="00E56628" w:rsidRPr="00E613BF" w:rsidRDefault="00B73E9A" w:rsidP="00670C73">
      <w:pPr>
        <w:widowControl w:val="0"/>
        <w:autoSpaceDE w:val="0"/>
        <w:autoSpaceDN w:val="0"/>
        <w:adjustRightInd w:val="0"/>
        <w:spacing w:after="0" w:line="240" w:lineRule="auto"/>
        <w:jc w:val="center"/>
        <w:rPr>
          <w:rFonts w:ascii="Arial" w:hAnsi="Arial" w:cs="Arial"/>
          <w:b/>
          <w:sz w:val="24"/>
          <w:szCs w:val="24"/>
        </w:rPr>
      </w:pPr>
      <w:r w:rsidRPr="00E613BF">
        <w:rPr>
          <w:rFonts w:ascii="Arial" w:hAnsi="Arial" w:cs="Arial"/>
          <w:sz w:val="24"/>
          <w:szCs w:val="24"/>
        </w:rPr>
        <w:t>«</w:t>
      </w:r>
      <w:r w:rsidR="00A36790" w:rsidRPr="00E613BF">
        <w:rPr>
          <w:rFonts w:ascii="Arial" w:hAnsi="Arial" w:cs="Arial"/>
          <w:sz w:val="24"/>
          <w:szCs w:val="24"/>
        </w:rPr>
        <w:t>Жилище</w:t>
      </w:r>
      <w:r w:rsidRPr="00E613BF">
        <w:rPr>
          <w:rFonts w:ascii="Arial" w:hAnsi="Arial" w:cs="Arial"/>
          <w:sz w:val="24"/>
          <w:szCs w:val="24"/>
        </w:rPr>
        <w:t>»</w:t>
      </w:r>
      <w:r w:rsidR="00A36790" w:rsidRPr="00E613BF">
        <w:rPr>
          <w:rFonts w:ascii="Arial" w:hAnsi="Arial" w:cs="Arial"/>
          <w:sz w:val="24"/>
          <w:szCs w:val="24"/>
        </w:rPr>
        <w:t xml:space="preserve"> на 201</w:t>
      </w:r>
      <w:r w:rsidR="00782C3A" w:rsidRPr="00E613BF">
        <w:rPr>
          <w:rFonts w:ascii="Arial" w:hAnsi="Arial" w:cs="Arial"/>
          <w:sz w:val="24"/>
          <w:szCs w:val="24"/>
        </w:rPr>
        <w:t>7</w:t>
      </w:r>
      <w:r w:rsidR="00A36790" w:rsidRPr="00E613BF">
        <w:rPr>
          <w:rFonts w:ascii="Arial" w:hAnsi="Arial" w:cs="Arial"/>
          <w:sz w:val="24"/>
          <w:szCs w:val="24"/>
        </w:rPr>
        <w:t>-20</w:t>
      </w:r>
      <w:r w:rsidR="00782C3A" w:rsidRPr="00E613BF">
        <w:rPr>
          <w:rFonts w:ascii="Arial" w:hAnsi="Arial" w:cs="Arial"/>
          <w:sz w:val="24"/>
          <w:szCs w:val="24"/>
        </w:rPr>
        <w:t>21</w:t>
      </w:r>
      <w:r w:rsidR="00A36790" w:rsidRPr="00E613BF">
        <w:rPr>
          <w:rFonts w:ascii="Arial" w:hAnsi="Arial" w:cs="Arial"/>
          <w:sz w:val="24"/>
          <w:szCs w:val="24"/>
        </w:rPr>
        <w:t xml:space="preserve"> годы</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9"/>
        <w:gridCol w:w="1234"/>
        <w:gridCol w:w="969"/>
        <w:gridCol w:w="1321"/>
        <w:gridCol w:w="705"/>
        <w:gridCol w:w="89"/>
        <w:gridCol w:w="705"/>
        <w:gridCol w:w="439"/>
        <w:gridCol w:w="355"/>
        <w:gridCol w:w="881"/>
        <w:gridCol w:w="85"/>
        <w:gridCol w:w="620"/>
        <w:gridCol w:w="1986"/>
      </w:tblGrid>
      <w:tr w:rsidR="009A7769" w:rsidRPr="00E613BF" w:rsidTr="00484234">
        <w:trPr>
          <w:trHeight w:val="126"/>
        </w:trPr>
        <w:tc>
          <w:tcPr>
            <w:tcW w:w="2113"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Муниципальный заказчик муниципальной программы</w:t>
            </w:r>
          </w:p>
        </w:tc>
        <w:tc>
          <w:tcPr>
            <w:tcW w:w="8155" w:type="dxa"/>
            <w:gridSpan w:val="11"/>
            <w:tcBorders>
              <w:top w:val="single" w:sz="4" w:space="0" w:color="auto"/>
              <w:left w:val="single" w:sz="4" w:space="0" w:color="auto"/>
              <w:bottom w:val="single" w:sz="4" w:space="0" w:color="auto"/>
              <w:right w:val="single" w:sz="4" w:space="0" w:color="auto"/>
            </w:tcBorders>
            <w:hideMark/>
          </w:tcPr>
          <w:p w:rsidR="009A7769" w:rsidRPr="00E613BF" w:rsidRDefault="008A4D28" w:rsidP="002A24F6">
            <w:pPr>
              <w:pStyle w:val="ConsPlusNormal"/>
              <w:rPr>
                <w:rFonts w:ascii="Arial" w:hAnsi="Arial" w:cs="Arial"/>
                <w:sz w:val="24"/>
                <w:szCs w:val="24"/>
              </w:rPr>
            </w:pPr>
            <w:r>
              <w:rPr>
                <w:rFonts w:ascii="Arial" w:hAnsi="Arial" w:cs="Arial"/>
                <w:sz w:val="24"/>
                <w:szCs w:val="24"/>
              </w:rPr>
              <w:t>Отдел</w:t>
            </w:r>
            <w:r w:rsidR="009A7769" w:rsidRPr="00E613BF">
              <w:rPr>
                <w:rFonts w:ascii="Arial" w:hAnsi="Arial" w:cs="Arial"/>
                <w:sz w:val="24"/>
                <w:szCs w:val="24"/>
              </w:rPr>
              <w:t xml:space="preserve"> по жилищной политике </w:t>
            </w:r>
            <w:r>
              <w:rPr>
                <w:rFonts w:ascii="Arial" w:hAnsi="Arial" w:cs="Arial"/>
                <w:sz w:val="24"/>
                <w:szCs w:val="24"/>
              </w:rPr>
              <w:t xml:space="preserve">комитета по строительству, архитектуре и жилищной политике </w:t>
            </w:r>
            <w:r w:rsidR="009A7769" w:rsidRPr="00E613BF">
              <w:rPr>
                <w:rFonts w:ascii="Arial" w:hAnsi="Arial" w:cs="Arial"/>
                <w:sz w:val="24"/>
                <w:szCs w:val="24"/>
              </w:rPr>
              <w:t>Администрации городского округа Электросталь Московской области</w:t>
            </w:r>
          </w:p>
        </w:tc>
      </w:tr>
      <w:tr w:rsidR="009A7769" w:rsidRPr="00E613BF" w:rsidTr="00484234">
        <w:trPr>
          <w:trHeight w:val="126"/>
        </w:trPr>
        <w:tc>
          <w:tcPr>
            <w:tcW w:w="2113" w:type="dxa"/>
            <w:gridSpan w:val="2"/>
            <w:tcBorders>
              <w:top w:val="single" w:sz="4" w:space="0" w:color="auto"/>
              <w:left w:val="single" w:sz="4" w:space="0" w:color="auto"/>
              <w:bottom w:val="single" w:sz="4" w:space="0" w:color="auto"/>
              <w:right w:val="single" w:sz="4" w:space="0" w:color="auto"/>
            </w:tcBorders>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Задача  подпрограммы</w:t>
            </w:r>
          </w:p>
          <w:p w:rsidR="009A7769" w:rsidRPr="00E613BF" w:rsidRDefault="009A7769" w:rsidP="002A24F6">
            <w:pPr>
              <w:pStyle w:val="ConsPlusNormal"/>
              <w:rPr>
                <w:rFonts w:ascii="Arial" w:hAnsi="Arial" w:cs="Arial"/>
                <w:sz w:val="24"/>
                <w:szCs w:val="24"/>
              </w:rPr>
            </w:pPr>
          </w:p>
          <w:p w:rsidR="009A7769" w:rsidRPr="00E613BF" w:rsidRDefault="009A7769" w:rsidP="002A24F6">
            <w:pPr>
              <w:pStyle w:val="ConsPlusNormal"/>
              <w:rPr>
                <w:rFonts w:ascii="Arial" w:hAnsi="Arial" w:cs="Arial"/>
                <w:sz w:val="24"/>
                <w:szCs w:val="24"/>
              </w:rPr>
            </w:pPr>
          </w:p>
        </w:tc>
        <w:tc>
          <w:tcPr>
            <w:tcW w:w="8155" w:type="dxa"/>
            <w:gridSpan w:val="11"/>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 xml:space="preserve">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  </w:t>
            </w:r>
          </w:p>
        </w:tc>
      </w:tr>
      <w:tr w:rsidR="009A7769" w:rsidRPr="00E613BF" w:rsidTr="00484234">
        <w:trPr>
          <w:trHeight w:val="758"/>
        </w:trPr>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 xml:space="preserve">Доля семей, обеспеченных жилыми помещениями, к общему числу  семей, стоящих в очереди на улучшение жилищных условий в </w:t>
            </w:r>
            <w:r w:rsidR="00B66952" w:rsidRPr="00E613BF">
              <w:rPr>
                <w:rFonts w:ascii="Arial" w:hAnsi="Arial" w:cs="Arial"/>
                <w:sz w:val="24"/>
                <w:szCs w:val="24"/>
              </w:rPr>
              <w:t>муниципальном образовании</w:t>
            </w:r>
            <w:r w:rsidRPr="00E613BF">
              <w:rPr>
                <w:rFonts w:ascii="Arial" w:hAnsi="Arial" w:cs="Arial"/>
                <w:sz w:val="24"/>
                <w:szCs w:val="24"/>
              </w:rPr>
              <w:t xml:space="preserve"> (процент)</w:t>
            </w:r>
          </w:p>
          <w:p w:rsidR="009A7769" w:rsidRPr="00E613BF" w:rsidRDefault="009A7769" w:rsidP="002A24F6">
            <w:pPr>
              <w:pStyle w:val="ConsPlusNormal"/>
              <w:rPr>
                <w:rFonts w:ascii="Arial" w:hAnsi="Arial" w:cs="Arial"/>
                <w:sz w:val="24"/>
                <w:szCs w:val="24"/>
              </w:rPr>
            </w:pPr>
          </w:p>
        </w:tc>
        <w:tc>
          <w:tcPr>
            <w:tcW w:w="969" w:type="dxa"/>
            <w:tcBorders>
              <w:top w:val="single" w:sz="4" w:space="0" w:color="auto"/>
              <w:left w:val="single" w:sz="4" w:space="0" w:color="auto"/>
              <w:bottom w:val="single" w:sz="4" w:space="0" w:color="auto"/>
              <w:right w:val="single" w:sz="4" w:space="0" w:color="auto"/>
            </w:tcBorders>
            <w:hideMark/>
          </w:tcPr>
          <w:p w:rsidR="009A7769" w:rsidRPr="00E613BF" w:rsidRDefault="009A7769" w:rsidP="009A474C">
            <w:pPr>
              <w:pStyle w:val="ConsPlusNormal"/>
              <w:jc w:val="center"/>
              <w:rPr>
                <w:rFonts w:ascii="Arial" w:hAnsi="Arial" w:cs="Arial"/>
                <w:sz w:val="24"/>
                <w:szCs w:val="24"/>
              </w:rPr>
            </w:pPr>
            <w:r w:rsidRPr="00E613BF">
              <w:rPr>
                <w:rFonts w:ascii="Arial" w:hAnsi="Arial" w:cs="Arial"/>
                <w:sz w:val="24"/>
                <w:szCs w:val="24"/>
              </w:rPr>
              <w:t xml:space="preserve">Отчетный                      (базовый) период  </w:t>
            </w:r>
          </w:p>
        </w:tc>
        <w:tc>
          <w:tcPr>
            <w:tcW w:w="1321" w:type="dxa"/>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7</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8</w:t>
            </w:r>
          </w:p>
        </w:tc>
        <w:tc>
          <w:tcPr>
            <w:tcW w:w="114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9</w:t>
            </w:r>
          </w:p>
        </w:tc>
        <w:tc>
          <w:tcPr>
            <w:tcW w:w="1321" w:type="dxa"/>
            <w:gridSpan w:val="3"/>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w:t>
            </w:r>
            <w:r w:rsidR="006746B8" w:rsidRPr="00E613BF">
              <w:rPr>
                <w:rFonts w:ascii="Arial" w:hAnsi="Arial" w:cs="Arial"/>
                <w:sz w:val="24"/>
                <w:szCs w:val="24"/>
              </w:rPr>
              <w:t>20</w:t>
            </w:r>
          </w:p>
        </w:tc>
        <w:tc>
          <w:tcPr>
            <w:tcW w:w="2606"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w:t>
            </w:r>
            <w:r w:rsidR="006746B8" w:rsidRPr="00E613BF">
              <w:rPr>
                <w:rFonts w:ascii="Arial" w:hAnsi="Arial" w:cs="Arial"/>
                <w:sz w:val="24"/>
                <w:szCs w:val="24"/>
              </w:rPr>
              <w:t>21</w:t>
            </w:r>
          </w:p>
        </w:tc>
      </w:tr>
      <w:tr w:rsidR="009A7769" w:rsidRPr="00E613BF" w:rsidTr="00484234">
        <w:trPr>
          <w:trHeight w:val="758"/>
        </w:trPr>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969" w:type="dxa"/>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1,00</w:t>
            </w:r>
          </w:p>
        </w:tc>
        <w:tc>
          <w:tcPr>
            <w:tcW w:w="1321" w:type="dxa"/>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1,03</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1,06</w:t>
            </w:r>
          </w:p>
        </w:tc>
        <w:tc>
          <w:tcPr>
            <w:tcW w:w="114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1,07</w:t>
            </w:r>
          </w:p>
        </w:tc>
        <w:tc>
          <w:tcPr>
            <w:tcW w:w="1321" w:type="dxa"/>
            <w:gridSpan w:val="3"/>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1,08</w:t>
            </w:r>
          </w:p>
        </w:tc>
        <w:tc>
          <w:tcPr>
            <w:tcW w:w="2606" w:type="dxa"/>
            <w:gridSpan w:val="2"/>
            <w:tcBorders>
              <w:top w:val="single" w:sz="4" w:space="0" w:color="auto"/>
              <w:left w:val="single" w:sz="4" w:space="0" w:color="auto"/>
              <w:bottom w:val="single" w:sz="4" w:space="0" w:color="auto"/>
              <w:right w:val="single" w:sz="4" w:space="0" w:color="auto"/>
            </w:tcBorders>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1,09</w:t>
            </w:r>
          </w:p>
        </w:tc>
      </w:tr>
      <w:tr w:rsidR="009A7769" w:rsidRPr="00E613BF" w:rsidTr="00484234">
        <w:trPr>
          <w:trHeight w:val="567"/>
        </w:trPr>
        <w:tc>
          <w:tcPr>
            <w:tcW w:w="879"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34"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Наименование подпрограммы</w:t>
            </w:r>
          </w:p>
        </w:tc>
        <w:tc>
          <w:tcPr>
            <w:tcW w:w="969"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Главный распорядитель бюджетных средств</w:t>
            </w:r>
          </w:p>
        </w:tc>
        <w:tc>
          <w:tcPr>
            <w:tcW w:w="1321"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Источник финансирования</w:t>
            </w:r>
          </w:p>
        </w:tc>
        <w:tc>
          <w:tcPr>
            <w:tcW w:w="5865" w:type="dxa"/>
            <w:gridSpan w:val="9"/>
            <w:tcBorders>
              <w:top w:val="single" w:sz="4" w:space="0" w:color="auto"/>
              <w:left w:val="single" w:sz="4" w:space="0" w:color="auto"/>
              <w:bottom w:val="single" w:sz="4" w:space="0" w:color="auto"/>
              <w:right w:val="single" w:sz="4" w:space="0" w:color="auto"/>
            </w:tcBorders>
          </w:tcPr>
          <w:p w:rsidR="009A7769" w:rsidRPr="00E613BF" w:rsidRDefault="009A7769" w:rsidP="002A24F6">
            <w:pPr>
              <w:pStyle w:val="ConsPlusNormal"/>
              <w:jc w:val="center"/>
              <w:rPr>
                <w:rFonts w:ascii="Arial" w:hAnsi="Arial" w:cs="Arial"/>
                <w:sz w:val="24"/>
                <w:szCs w:val="24"/>
              </w:rPr>
            </w:pPr>
            <w:r w:rsidRPr="00E613BF">
              <w:rPr>
                <w:rFonts w:ascii="Arial" w:hAnsi="Arial" w:cs="Arial"/>
                <w:sz w:val="24"/>
                <w:szCs w:val="24"/>
              </w:rPr>
              <w:t>Расходы (тыс. рублей)</w:t>
            </w:r>
          </w:p>
          <w:p w:rsidR="009A7769" w:rsidRPr="00E613BF" w:rsidRDefault="009A7769" w:rsidP="002A24F6">
            <w:pPr>
              <w:pStyle w:val="ConsPlusNormal"/>
              <w:jc w:val="center"/>
              <w:rPr>
                <w:rFonts w:ascii="Arial" w:hAnsi="Arial" w:cs="Arial"/>
                <w:sz w:val="24"/>
                <w:szCs w:val="24"/>
              </w:rPr>
            </w:pPr>
          </w:p>
          <w:p w:rsidR="009A7769" w:rsidRPr="00E613BF" w:rsidRDefault="009A7769" w:rsidP="002A24F6">
            <w:pPr>
              <w:pStyle w:val="ConsPlusNormal"/>
              <w:jc w:val="center"/>
              <w:rPr>
                <w:rFonts w:ascii="Arial" w:hAnsi="Arial" w:cs="Arial"/>
                <w:sz w:val="24"/>
                <w:szCs w:val="24"/>
              </w:rPr>
            </w:pPr>
          </w:p>
          <w:p w:rsidR="009A7769" w:rsidRPr="00E613BF" w:rsidRDefault="009A7769" w:rsidP="002A24F6">
            <w:pPr>
              <w:pStyle w:val="ConsPlusNormal"/>
              <w:jc w:val="center"/>
              <w:rPr>
                <w:rFonts w:ascii="Arial" w:hAnsi="Arial" w:cs="Arial"/>
                <w:sz w:val="24"/>
                <w:szCs w:val="24"/>
              </w:rPr>
            </w:pPr>
          </w:p>
          <w:p w:rsidR="009A7769" w:rsidRPr="00E613BF" w:rsidRDefault="009A7769" w:rsidP="002A24F6">
            <w:pPr>
              <w:pStyle w:val="ConsPlusNormal"/>
              <w:jc w:val="center"/>
              <w:rPr>
                <w:rFonts w:ascii="Arial" w:hAnsi="Arial" w:cs="Arial"/>
                <w:sz w:val="24"/>
                <w:szCs w:val="24"/>
              </w:rPr>
            </w:pPr>
          </w:p>
        </w:tc>
      </w:tr>
      <w:tr w:rsidR="009A7769" w:rsidRPr="00E613BF" w:rsidTr="00484234">
        <w:trPr>
          <w:trHeight w:val="126"/>
        </w:trPr>
        <w:tc>
          <w:tcPr>
            <w:tcW w:w="87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705" w:type="dxa"/>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7</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8</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9</w:t>
            </w:r>
          </w:p>
        </w:tc>
        <w:tc>
          <w:tcPr>
            <w:tcW w:w="881" w:type="dxa"/>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w:t>
            </w:r>
            <w:r w:rsidR="006746B8" w:rsidRPr="00E613BF">
              <w:rPr>
                <w:rFonts w:ascii="Arial" w:hAnsi="Arial" w:cs="Arial"/>
                <w:sz w:val="24"/>
                <w:szCs w:val="24"/>
              </w:rPr>
              <w:t>20</w:t>
            </w:r>
          </w:p>
        </w:tc>
        <w:tc>
          <w:tcPr>
            <w:tcW w:w="705"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w:t>
            </w:r>
            <w:r w:rsidR="006746B8" w:rsidRPr="00E613BF">
              <w:rPr>
                <w:rFonts w:ascii="Arial" w:hAnsi="Arial" w:cs="Arial"/>
                <w:sz w:val="24"/>
                <w:szCs w:val="24"/>
              </w:rPr>
              <w:t>21</w:t>
            </w:r>
          </w:p>
        </w:tc>
        <w:tc>
          <w:tcPr>
            <w:tcW w:w="1986" w:type="dxa"/>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jc w:val="center"/>
              <w:rPr>
                <w:rFonts w:ascii="Arial" w:hAnsi="Arial" w:cs="Arial"/>
                <w:sz w:val="24"/>
                <w:szCs w:val="24"/>
              </w:rPr>
            </w:pPr>
            <w:r w:rsidRPr="00E613BF">
              <w:rPr>
                <w:rFonts w:ascii="Arial" w:hAnsi="Arial" w:cs="Arial"/>
                <w:sz w:val="24"/>
                <w:szCs w:val="24"/>
              </w:rPr>
              <w:t>Итого</w:t>
            </w:r>
          </w:p>
        </w:tc>
      </w:tr>
      <w:tr w:rsidR="009A7769" w:rsidRPr="00E613BF" w:rsidTr="00484234">
        <w:trPr>
          <w:trHeight w:val="645"/>
        </w:trPr>
        <w:tc>
          <w:tcPr>
            <w:tcW w:w="87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234" w:type="dxa"/>
            <w:vMerge w:val="restart"/>
            <w:tcBorders>
              <w:top w:val="single" w:sz="4" w:space="0" w:color="auto"/>
              <w:left w:val="single" w:sz="4" w:space="0" w:color="auto"/>
              <w:bottom w:val="single" w:sz="4" w:space="0" w:color="auto"/>
              <w:right w:val="single" w:sz="4" w:space="0" w:color="auto"/>
            </w:tcBorders>
          </w:tcPr>
          <w:p w:rsidR="009A7769" w:rsidRPr="00E613BF" w:rsidRDefault="009A7769" w:rsidP="002A24F6">
            <w:pPr>
              <w:autoSpaceDE w:val="0"/>
              <w:autoSpaceDN w:val="0"/>
              <w:adjustRightInd w:val="0"/>
              <w:spacing w:after="0" w:line="240" w:lineRule="auto"/>
              <w:jc w:val="center"/>
              <w:rPr>
                <w:rFonts w:ascii="Arial" w:eastAsia="Times New Roman" w:hAnsi="Arial" w:cs="Arial"/>
                <w:sz w:val="24"/>
                <w:szCs w:val="24"/>
              </w:rPr>
            </w:pPr>
            <w:r w:rsidRPr="00E613BF">
              <w:rPr>
                <w:rFonts w:ascii="Arial" w:hAnsi="Arial" w:cs="Arial"/>
                <w:sz w:val="24"/>
                <w:szCs w:val="24"/>
              </w:rPr>
              <w:t>«Предоставление жилых помещений гражданам, стоящим в очереди на улучшение жилищных условий в городском округе Электросталь Московской области»</w:t>
            </w:r>
          </w:p>
          <w:p w:rsidR="009A7769" w:rsidRPr="00E613BF" w:rsidRDefault="009A7769" w:rsidP="002A24F6">
            <w:pPr>
              <w:tabs>
                <w:tab w:val="center" w:pos="4677"/>
                <w:tab w:val="right" w:pos="9355"/>
              </w:tabs>
              <w:autoSpaceDE w:val="0"/>
              <w:autoSpaceDN w:val="0"/>
              <w:adjustRightInd w:val="0"/>
              <w:spacing w:after="0" w:line="240" w:lineRule="auto"/>
              <w:rPr>
                <w:rFonts w:ascii="Arial" w:hAnsi="Arial" w:cs="Arial"/>
                <w:sz w:val="24"/>
                <w:szCs w:val="24"/>
              </w:rPr>
            </w:pPr>
          </w:p>
        </w:tc>
        <w:tc>
          <w:tcPr>
            <w:tcW w:w="969"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0070EF" w:rsidP="002A24F6">
            <w:pPr>
              <w:pStyle w:val="ConsPlusNormal"/>
              <w:rPr>
                <w:rFonts w:ascii="Arial" w:hAnsi="Arial" w:cs="Arial"/>
                <w:sz w:val="24"/>
                <w:szCs w:val="24"/>
              </w:rPr>
            </w:pPr>
            <w:r>
              <w:rPr>
                <w:rFonts w:ascii="Arial" w:hAnsi="Arial" w:cs="Arial"/>
                <w:sz w:val="24"/>
                <w:szCs w:val="24"/>
              </w:rPr>
              <w:t xml:space="preserve">Отдел </w:t>
            </w:r>
            <w:r w:rsidR="009A7769"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9A7769" w:rsidRPr="00E613BF">
              <w:rPr>
                <w:rFonts w:ascii="Arial" w:hAnsi="Arial" w:cs="Arial"/>
                <w:sz w:val="24"/>
                <w:szCs w:val="24"/>
              </w:rPr>
              <w:t>Администрации городского округа Электросталь Московской области</w:t>
            </w:r>
          </w:p>
        </w:tc>
        <w:tc>
          <w:tcPr>
            <w:tcW w:w="1321" w:type="dxa"/>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Всего:</w:t>
            </w:r>
          </w:p>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в том числе:</w:t>
            </w:r>
          </w:p>
        </w:tc>
        <w:tc>
          <w:tcPr>
            <w:tcW w:w="705"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881"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1986"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r>
      <w:tr w:rsidR="009A7769" w:rsidRPr="00E613BF" w:rsidTr="00484234">
        <w:trPr>
          <w:trHeight w:val="1930"/>
        </w:trPr>
        <w:tc>
          <w:tcPr>
            <w:tcW w:w="87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321" w:type="dxa"/>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rPr>
                <w:rFonts w:ascii="Arial" w:hAnsi="Arial" w:cs="Arial"/>
                <w:b/>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705"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881"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1986"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r>
      <w:tr w:rsidR="009A7769" w:rsidRPr="00E613BF" w:rsidTr="00484234">
        <w:trPr>
          <w:trHeight w:val="236"/>
        </w:trPr>
        <w:tc>
          <w:tcPr>
            <w:tcW w:w="4403" w:type="dxa"/>
            <w:gridSpan w:val="4"/>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Количество стоящих в очереди на улучшение жилищных условий</w:t>
            </w:r>
          </w:p>
        </w:tc>
        <w:tc>
          <w:tcPr>
            <w:tcW w:w="705" w:type="dxa"/>
            <w:tcBorders>
              <w:top w:val="single" w:sz="4" w:space="0" w:color="auto"/>
              <w:left w:val="single" w:sz="4" w:space="0" w:color="auto"/>
              <w:bottom w:val="single" w:sz="4" w:space="0" w:color="auto"/>
              <w:right w:val="single" w:sz="4" w:space="0" w:color="auto"/>
            </w:tcBorders>
            <w:hideMark/>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483</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471</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464</w:t>
            </w:r>
          </w:p>
        </w:tc>
        <w:tc>
          <w:tcPr>
            <w:tcW w:w="881" w:type="dxa"/>
            <w:tcBorders>
              <w:top w:val="single" w:sz="4" w:space="0" w:color="auto"/>
              <w:left w:val="single" w:sz="4" w:space="0" w:color="auto"/>
              <w:bottom w:val="single" w:sz="4" w:space="0" w:color="auto"/>
              <w:right w:val="single" w:sz="4" w:space="0" w:color="auto"/>
            </w:tcBorders>
            <w:hideMark/>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459</w:t>
            </w:r>
          </w:p>
        </w:tc>
        <w:tc>
          <w:tcPr>
            <w:tcW w:w="2691" w:type="dxa"/>
            <w:gridSpan w:val="3"/>
            <w:tcBorders>
              <w:top w:val="single" w:sz="4" w:space="0" w:color="auto"/>
              <w:left w:val="single" w:sz="4" w:space="0" w:color="auto"/>
              <w:bottom w:val="single" w:sz="4" w:space="0" w:color="auto"/>
              <w:right w:val="single" w:sz="4" w:space="0" w:color="auto"/>
            </w:tcBorders>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455</w:t>
            </w:r>
          </w:p>
        </w:tc>
      </w:tr>
      <w:tr w:rsidR="00716282" w:rsidRPr="00E613BF" w:rsidTr="00484234">
        <w:trPr>
          <w:trHeight w:val="236"/>
        </w:trPr>
        <w:tc>
          <w:tcPr>
            <w:tcW w:w="4403" w:type="dxa"/>
            <w:gridSpan w:val="4"/>
            <w:tcBorders>
              <w:top w:val="single" w:sz="4" w:space="0" w:color="auto"/>
              <w:left w:val="single" w:sz="4" w:space="0" w:color="auto"/>
              <w:bottom w:val="single" w:sz="4" w:space="0" w:color="auto"/>
              <w:right w:val="single" w:sz="4" w:space="0" w:color="auto"/>
            </w:tcBorders>
            <w:hideMark/>
          </w:tcPr>
          <w:p w:rsidR="00716282" w:rsidRPr="00E613BF" w:rsidRDefault="00716282" w:rsidP="002A24F6">
            <w:pPr>
              <w:pStyle w:val="ConsPlusNormal"/>
              <w:rPr>
                <w:rFonts w:ascii="Arial" w:hAnsi="Arial" w:cs="Arial"/>
                <w:sz w:val="24"/>
                <w:szCs w:val="24"/>
              </w:rPr>
            </w:pPr>
            <w:r w:rsidRPr="00E613BF">
              <w:rPr>
                <w:rFonts w:ascii="Arial" w:hAnsi="Arial" w:cs="Arial"/>
                <w:sz w:val="24"/>
                <w:szCs w:val="24"/>
              </w:rPr>
              <w:t>Количество семей, обеспеченных жилыми помещениями</w:t>
            </w:r>
          </w:p>
        </w:tc>
        <w:tc>
          <w:tcPr>
            <w:tcW w:w="705" w:type="dxa"/>
            <w:tcBorders>
              <w:top w:val="single" w:sz="4" w:space="0" w:color="auto"/>
              <w:left w:val="single" w:sz="4" w:space="0" w:color="auto"/>
              <w:bottom w:val="single" w:sz="4" w:space="0" w:color="auto"/>
              <w:right w:val="single" w:sz="4" w:space="0" w:color="auto"/>
            </w:tcBorders>
            <w:hideMark/>
          </w:tcPr>
          <w:p w:rsidR="00716282" w:rsidRPr="00E613BF" w:rsidRDefault="00A34E56" w:rsidP="002A24F6">
            <w:pPr>
              <w:pStyle w:val="ConsPlusNormal"/>
              <w:jc w:val="center"/>
              <w:rPr>
                <w:rFonts w:ascii="Arial" w:hAnsi="Arial" w:cs="Arial"/>
                <w:sz w:val="24"/>
                <w:szCs w:val="24"/>
              </w:rPr>
            </w:pPr>
            <w:r w:rsidRPr="00E613BF">
              <w:rPr>
                <w:rFonts w:ascii="Arial" w:hAnsi="Arial" w:cs="Arial"/>
                <w:sz w:val="24"/>
                <w:szCs w:val="24"/>
              </w:rPr>
              <w:t>5</w:t>
            </w:r>
          </w:p>
        </w:tc>
        <w:tc>
          <w:tcPr>
            <w:tcW w:w="794" w:type="dxa"/>
            <w:gridSpan w:val="2"/>
            <w:tcBorders>
              <w:top w:val="single" w:sz="4" w:space="0" w:color="auto"/>
              <w:left w:val="single" w:sz="4" w:space="0" w:color="auto"/>
              <w:bottom w:val="single" w:sz="4" w:space="0" w:color="auto"/>
              <w:right w:val="single" w:sz="4" w:space="0" w:color="auto"/>
            </w:tcBorders>
            <w:hideMark/>
          </w:tcPr>
          <w:p w:rsidR="00716282" w:rsidRPr="00E613BF" w:rsidRDefault="00A34E56" w:rsidP="002A24F6">
            <w:pPr>
              <w:pStyle w:val="ConsPlusNormal"/>
              <w:jc w:val="center"/>
              <w:rPr>
                <w:rFonts w:ascii="Arial" w:hAnsi="Arial" w:cs="Arial"/>
                <w:sz w:val="24"/>
                <w:szCs w:val="24"/>
              </w:rPr>
            </w:pPr>
            <w:r w:rsidRPr="00E613BF">
              <w:rPr>
                <w:rFonts w:ascii="Arial" w:hAnsi="Arial" w:cs="Arial"/>
                <w:sz w:val="24"/>
                <w:szCs w:val="24"/>
              </w:rPr>
              <w:t>5</w:t>
            </w:r>
          </w:p>
        </w:tc>
        <w:tc>
          <w:tcPr>
            <w:tcW w:w="794" w:type="dxa"/>
            <w:gridSpan w:val="2"/>
            <w:tcBorders>
              <w:top w:val="single" w:sz="4" w:space="0" w:color="auto"/>
              <w:left w:val="single" w:sz="4" w:space="0" w:color="auto"/>
              <w:bottom w:val="single" w:sz="4" w:space="0" w:color="auto"/>
              <w:right w:val="single" w:sz="4" w:space="0" w:color="auto"/>
            </w:tcBorders>
            <w:hideMark/>
          </w:tcPr>
          <w:p w:rsidR="00716282" w:rsidRPr="00E613BF" w:rsidRDefault="00A34E56" w:rsidP="002A24F6">
            <w:pPr>
              <w:pStyle w:val="ConsPlusNormal"/>
              <w:jc w:val="center"/>
              <w:rPr>
                <w:rFonts w:ascii="Arial" w:hAnsi="Arial" w:cs="Arial"/>
                <w:sz w:val="24"/>
                <w:szCs w:val="24"/>
              </w:rPr>
            </w:pPr>
            <w:r w:rsidRPr="00E613BF">
              <w:rPr>
                <w:rFonts w:ascii="Arial" w:hAnsi="Arial" w:cs="Arial"/>
                <w:sz w:val="24"/>
                <w:szCs w:val="24"/>
              </w:rPr>
              <w:t>5</w:t>
            </w:r>
          </w:p>
        </w:tc>
        <w:tc>
          <w:tcPr>
            <w:tcW w:w="881" w:type="dxa"/>
            <w:tcBorders>
              <w:top w:val="single" w:sz="4" w:space="0" w:color="auto"/>
              <w:left w:val="single" w:sz="4" w:space="0" w:color="auto"/>
              <w:bottom w:val="single" w:sz="4" w:space="0" w:color="auto"/>
              <w:right w:val="single" w:sz="4" w:space="0" w:color="auto"/>
            </w:tcBorders>
            <w:hideMark/>
          </w:tcPr>
          <w:p w:rsidR="00716282" w:rsidRPr="00E613BF" w:rsidRDefault="00A34E56" w:rsidP="002A24F6">
            <w:pPr>
              <w:pStyle w:val="ConsPlusNormal"/>
              <w:jc w:val="center"/>
              <w:rPr>
                <w:rFonts w:ascii="Arial" w:hAnsi="Arial" w:cs="Arial"/>
                <w:sz w:val="24"/>
                <w:szCs w:val="24"/>
              </w:rPr>
            </w:pPr>
            <w:r w:rsidRPr="00E613BF">
              <w:rPr>
                <w:rFonts w:ascii="Arial" w:hAnsi="Arial" w:cs="Arial"/>
                <w:sz w:val="24"/>
                <w:szCs w:val="24"/>
              </w:rPr>
              <w:t>5</w:t>
            </w:r>
          </w:p>
        </w:tc>
        <w:tc>
          <w:tcPr>
            <w:tcW w:w="2691" w:type="dxa"/>
            <w:gridSpan w:val="3"/>
            <w:tcBorders>
              <w:top w:val="single" w:sz="4" w:space="0" w:color="auto"/>
              <w:left w:val="single" w:sz="4" w:space="0" w:color="auto"/>
              <w:bottom w:val="single" w:sz="4" w:space="0" w:color="auto"/>
              <w:right w:val="single" w:sz="4" w:space="0" w:color="auto"/>
            </w:tcBorders>
          </w:tcPr>
          <w:p w:rsidR="00716282" w:rsidRPr="00E613BF" w:rsidRDefault="0019756A" w:rsidP="002A24F6">
            <w:pPr>
              <w:pStyle w:val="ConsPlusNormal"/>
              <w:jc w:val="center"/>
              <w:rPr>
                <w:rFonts w:ascii="Arial" w:hAnsi="Arial" w:cs="Arial"/>
                <w:sz w:val="24"/>
                <w:szCs w:val="24"/>
              </w:rPr>
            </w:pPr>
            <w:r w:rsidRPr="00E613BF">
              <w:rPr>
                <w:rFonts w:ascii="Arial" w:hAnsi="Arial" w:cs="Arial"/>
                <w:sz w:val="24"/>
                <w:szCs w:val="24"/>
              </w:rPr>
              <w:t>5</w:t>
            </w:r>
          </w:p>
        </w:tc>
      </w:tr>
    </w:tbl>
    <w:p w:rsidR="00600437" w:rsidRPr="00E613BF" w:rsidRDefault="00600437" w:rsidP="00600437">
      <w:pPr>
        <w:pStyle w:val="ConsPlusNormal"/>
        <w:jc w:val="center"/>
        <w:outlineLvl w:val="1"/>
        <w:rPr>
          <w:rFonts w:ascii="Arial" w:hAnsi="Arial" w:cs="Arial"/>
          <w:sz w:val="24"/>
          <w:szCs w:val="24"/>
        </w:rPr>
      </w:pPr>
      <w:bookmarkStart w:id="49" w:name="Par1311"/>
      <w:bookmarkEnd w:id="49"/>
      <w:r w:rsidRPr="00E613BF">
        <w:rPr>
          <w:rFonts w:ascii="Arial" w:hAnsi="Arial" w:cs="Arial"/>
          <w:sz w:val="24"/>
          <w:szCs w:val="24"/>
        </w:rPr>
        <w:t xml:space="preserve">1. Краткое описание подпрограммы </w:t>
      </w:r>
      <w:r w:rsidR="00FA71C2" w:rsidRPr="00E613BF">
        <w:rPr>
          <w:rFonts w:ascii="Arial" w:hAnsi="Arial" w:cs="Arial"/>
          <w:sz w:val="24"/>
          <w:szCs w:val="24"/>
        </w:rPr>
        <w:t>«</w:t>
      </w:r>
      <w:r w:rsidRPr="00E613BF">
        <w:rPr>
          <w:rFonts w:ascii="Arial" w:hAnsi="Arial" w:cs="Arial"/>
          <w:sz w:val="24"/>
          <w:szCs w:val="24"/>
        </w:rPr>
        <w:t>Предоставление жилых помещений гражданам, стоящим в очереди на улучшение жилищных условий в городском округе Электросталь Московской области</w:t>
      </w:r>
      <w:r w:rsidR="00FA71C2" w:rsidRPr="00E613BF">
        <w:rPr>
          <w:rFonts w:ascii="Arial" w:hAnsi="Arial" w:cs="Arial"/>
          <w:sz w:val="24"/>
          <w:szCs w:val="24"/>
        </w:rPr>
        <w:t>»</w:t>
      </w:r>
      <w:r w:rsidRPr="00E613BF">
        <w:rPr>
          <w:rFonts w:ascii="Arial" w:hAnsi="Arial" w:cs="Arial"/>
          <w:sz w:val="24"/>
          <w:szCs w:val="24"/>
        </w:rPr>
        <w:t xml:space="preserve"> </w:t>
      </w:r>
    </w:p>
    <w:p w:rsidR="00600437" w:rsidRPr="00E613BF" w:rsidRDefault="00600437" w:rsidP="00600437">
      <w:pPr>
        <w:pStyle w:val="ConsPlusNormal"/>
        <w:jc w:val="center"/>
        <w:outlineLvl w:val="1"/>
        <w:rPr>
          <w:rFonts w:ascii="Arial" w:hAnsi="Arial" w:cs="Arial"/>
          <w:sz w:val="24"/>
          <w:szCs w:val="24"/>
        </w:rPr>
      </w:pPr>
      <w:r w:rsidRPr="00E613BF">
        <w:rPr>
          <w:rFonts w:ascii="Arial" w:hAnsi="Arial" w:cs="Arial"/>
          <w:sz w:val="24"/>
          <w:szCs w:val="24"/>
        </w:rPr>
        <w:t>Муниципальной программы и прогноз развития сферы ее реализации</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В соответствии с Федеральным </w:t>
      </w:r>
      <w:hyperlink r:id="rId176" w:history="1">
        <w:r w:rsidRPr="00E613BF">
          <w:rPr>
            <w:rFonts w:ascii="Arial" w:hAnsi="Arial" w:cs="Arial"/>
            <w:sz w:val="24"/>
            <w:szCs w:val="24"/>
          </w:rPr>
          <w:t>законом</w:t>
        </w:r>
      </w:hyperlink>
      <w:r w:rsidRPr="00E613BF">
        <w:rPr>
          <w:rFonts w:ascii="Arial" w:hAnsi="Arial" w:cs="Arial"/>
          <w:sz w:val="24"/>
          <w:szCs w:val="24"/>
        </w:rPr>
        <w:t xml:space="preserve"> от 06.10.2003 </w:t>
      </w:r>
      <w:r w:rsidR="00FA71C2" w:rsidRPr="00E613BF">
        <w:rPr>
          <w:rFonts w:ascii="Arial" w:hAnsi="Arial" w:cs="Arial"/>
          <w:sz w:val="24"/>
          <w:szCs w:val="24"/>
        </w:rPr>
        <w:t>№</w:t>
      </w:r>
      <w:r w:rsidRPr="00E613BF">
        <w:rPr>
          <w:rFonts w:ascii="Arial" w:hAnsi="Arial" w:cs="Arial"/>
          <w:sz w:val="24"/>
          <w:szCs w:val="24"/>
        </w:rPr>
        <w:t xml:space="preserve"> 131-ФЗ </w:t>
      </w:r>
      <w:r w:rsidR="00FA71C2" w:rsidRPr="00E613BF">
        <w:rPr>
          <w:rFonts w:ascii="Arial" w:hAnsi="Arial" w:cs="Arial"/>
          <w:sz w:val="24"/>
          <w:szCs w:val="24"/>
        </w:rPr>
        <w:t>«</w:t>
      </w:r>
      <w:r w:rsidRPr="00E613BF">
        <w:rPr>
          <w:rFonts w:ascii="Arial" w:hAnsi="Arial" w:cs="Arial"/>
          <w:sz w:val="24"/>
          <w:szCs w:val="24"/>
        </w:rPr>
        <w:t>Об общих принципах организации местного самоуправления в Российской Федерации</w:t>
      </w:r>
      <w:r w:rsidR="00FA71C2" w:rsidRPr="00E613BF">
        <w:rPr>
          <w:rFonts w:ascii="Arial" w:hAnsi="Arial" w:cs="Arial"/>
          <w:sz w:val="24"/>
          <w:szCs w:val="24"/>
        </w:rPr>
        <w:t>»</w:t>
      </w:r>
      <w:r w:rsidRPr="00E613BF">
        <w:rPr>
          <w:rFonts w:ascii="Arial" w:hAnsi="Arial" w:cs="Arial"/>
          <w:sz w:val="24"/>
          <w:szCs w:val="24"/>
        </w:rPr>
        <w:t xml:space="preserve">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Таким образом, обеспечение жилыми помещениями граждан, состоящих на учете нуждающихся в жилых помещениях, за счет средств муниципального жилищного фонда осуществляется крайне медленно.</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В 201</w:t>
      </w:r>
      <w:r w:rsidR="00C03595" w:rsidRPr="00E613BF">
        <w:rPr>
          <w:rFonts w:ascii="Arial" w:hAnsi="Arial" w:cs="Arial"/>
          <w:sz w:val="24"/>
          <w:szCs w:val="24"/>
        </w:rPr>
        <w:t>5</w:t>
      </w:r>
      <w:r w:rsidRPr="00E613BF">
        <w:rPr>
          <w:rFonts w:ascii="Arial" w:hAnsi="Arial" w:cs="Arial"/>
          <w:sz w:val="24"/>
          <w:szCs w:val="24"/>
        </w:rPr>
        <w:t xml:space="preserve"> году в городском округе Электросталь Московской области получили жилые помещения и улучшили жилищные условия </w:t>
      </w:r>
      <w:r w:rsidRPr="00E613BF">
        <w:rPr>
          <w:rFonts w:ascii="Arial" w:hAnsi="Arial" w:cs="Arial"/>
          <w:b/>
          <w:sz w:val="24"/>
          <w:szCs w:val="24"/>
        </w:rPr>
        <w:t xml:space="preserve">– </w:t>
      </w:r>
      <w:r w:rsidR="008835E7" w:rsidRPr="00E613BF">
        <w:rPr>
          <w:rFonts w:ascii="Arial" w:hAnsi="Arial" w:cs="Arial"/>
          <w:sz w:val="24"/>
          <w:szCs w:val="24"/>
        </w:rPr>
        <w:t>13</w:t>
      </w:r>
      <w:r w:rsidRPr="00E613BF">
        <w:rPr>
          <w:rFonts w:ascii="Arial" w:hAnsi="Arial" w:cs="Arial"/>
          <w:sz w:val="24"/>
          <w:szCs w:val="24"/>
        </w:rPr>
        <w:t xml:space="preserve"> семей</w:t>
      </w:r>
      <w:r w:rsidRPr="00E613BF">
        <w:rPr>
          <w:rFonts w:ascii="Arial" w:hAnsi="Arial" w:cs="Arial"/>
          <w:b/>
          <w:sz w:val="24"/>
          <w:szCs w:val="24"/>
        </w:rPr>
        <w:t>,</w:t>
      </w:r>
      <w:r w:rsidRPr="00E613BF">
        <w:rPr>
          <w:rFonts w:ascii="Arial" w:hAnsi="Arial" w:cs="Arial"/>
          <w:sz w:val="24"/>
          <w:szCs w:val="24"/>
        </w:rPr>
        <w:t xml:space="preserve"> в 201</w:t>
      </w:r>
      <w:r w:rsidR="00C03595" w:rsidRPr="00E613BF">
        <w:rPr>
          <w:rFonts w:ascii="Arial" w:hAnsi="Arial" w:cs="Arial"/>
          <w:sz w:val="24"/>
          <w:szCs w:val="24"/>
        </w:rPr>
        <w:t>6</w:t>
      </w:r>
      <w:r w:rsidRPr="00E613BF">
        <w:rPr>
          <w:rFonts w:ascii="Arial" w:hAnsi="Arial" w:cs="Arial"/>
          <w:sz w:val="24"/>
          <w:szCs w:val="24"/>
        </w:rPr>
        <w:t xml:space="preserve"> – </w:t>
      </w:r>
      <w:r w:rsidR="00C03595" w:rsidRPr="00E613BF">
        <w:rPr>
          <w:rFonts w:ascii="Arial" w:hAnsi="Arial" w:cs="Arial"/>
          <w:sz w:val="24"/>
          <w:szCs w:val="24"/>
        </w:rPr>
        <w:t>5</w:t>
      </w:r>
      <w:r w:rsidRPr="00E613BF">
        <w:rPr>
          <w:rFonts w:ascii="Arial" w:hAnsi="Arial" w:cs="Arial"/>
          <w:sz w:val="24"/>
          <w:szCs w:val="24"/>
        </w:rPr>
        <w:t xml:space="preserve"> семей, вставшие на учет нуждающихся в жилых помещениях до 01.03.2005 года.</w:t>
      </w:r>
    </w:p>
    <w:p w:rsidR="00600437" w:rsidRPr="00E613BF" w:rsidRDefault="00600437" w:rsidP="00670C73">
      <w:pPr>
        <w:pStyle w:val="ConsPlusNormal"/>
        <w:ind w:firstLine="540"/>
        <w:jc w:val="both"/>
        <w:rPr>
          <w:rFonts w:ascii="Arial" w:hAnsi="Arial" w:cs="Arial"/>
          <w:sz w:val="24"/>
          <w:szCs w:val="24"/>
        </w:rPr>
      </w:pPr>
      <w:r w:rsidRPr="00E613BF">
        <w:rPr>
          <w:rFonts w:ascii="Arial" w:hAnsi="Arial" w:cs="Arial"/>
          <w:sz w:val="24"/>
          <w:szCs w:val="24"/>
        </w:rPr>
        <w:t xml:space="preserve">Подпрограмма "Предоставление жилых помещений гражданам, стоящим на улучшение жилищных условий в городском округе Электросталь Московской области" муниципальной программы городского округа  Электросталь Московской области (далее – Подпрограмма) разработана в целях реализации </w:t>
      </w:r>
      <w:hyperlink r:id="rId177" w:history="1">
        <w:r w:rsidRPr="00E613BF">
          <w:rPr>
            <w:rFonts w:ascii="Arial" w:hAnsi="Arial" w:cs="Arial"/>
            <w:sz w:val="24"/>
            <w:szCs w:val="24"/>
          </w:rPr>
          <w:t>Указа</w:t>
        </w:r>
      </w:hyperlink>
      <w:r w:rsidRPr="00E613BF">
        <w:rPr>
          <w:rFonts w:ascii="Arial" w:hAnsi="Arial" w:cs="Arial"/>
          <w:sz w:val="24"/>
          <w:szCs w:val="24"/>
        </w:rPr>
        <w:t xml:space="preserve"> Президента Российской Федерации от 07.05.2012 </w:t>
      </w:r>
      <w:r w:rsidR="00FA71C2" w:rsidRPr="00E613BF">
        <w:rPr>
          <w:rFonts w:ascii="Arial" w:hAnsi="Arial" w:cs="Arial"/>
          <w:sz w:val="24"/>
          <w:szCs w:val="24"/>
        </w:rPr>
        <w:t>№</w:t>
      </w:r>
      <w:r w:rsidRPr="00E613BF">
        <w:rPr>
          <w:rFonts w:ascii="Arial" w:hAnsi="Arial" w:cs="Arial"/>
          <w:sz w:val="24"/>
          <w:szCs w:val="24"/>
        </w:rPr>
        <w:t xml:space="preserve"> 600 </w:t>
      </w:r>
      <w:r w:rsidR="00FA71C2" w:rsidRPr="00E613BF">
        <w:rPr>
          <w:rFonts w:ascii="Arial" w:hAnsi="Arial" w:cs="Arial"/>
          <w:sz w:val="24"/>
          <w:szCs w:val="24"/>
        </w:rPr>
        <w:t>«</w:t>
      </w:r>
      <w:r w:rsidRPr="00E613BF">
        <w:rPr>
          <w:rFonts w:ascii="Arial" w:hAnsi="Arial" w:cs="Arial"/>
          <w:sz w:val="24"/>
          <w:szCs w:val="24"/>
        </w:rPr>
        <w:t>О мерах по обеспечению граждан Российской Федерации доступным и комфортным жильем и повышению качества жилищно-коммунальных услуг</w:t>
      </w:r>
      <w:r w:rsidR="00FA71C2" w:rsidRPr="00E613BF">
        <w:rPr>
          <w:rFonts w:ascii="Arial" w:hAnsi="Arial" w:cs="Arial"/>
          <w:sz w:val="24"/>
          <w:szCs w:val="24"/>
        </w:rPr>
        <w:t>»</w:t>
      </w:r>
      <w:r w:rsidRPr="00E613BF">
        <w:rPr>
          <w:rFonts w:ascii="Arial" w:hAnsi="Arial" w:cs="Arial"/>
          <w:sz w:val="24"/>
          <w:szCs w:val="24"/>
        </w:rPr>
        <w:t xml:space="preserve"> и поэтапного улучшения жилищных условий граждан, стоящих в очереди на улучшение жилищных условий в городском округе Электросталь Московской области.</w:t>
      </w:r>
    </w:p>
    <w:p w:rsidR="00600437" w:rsidRPr="00E613BF" w:rsidRDefault="00600437" w:rsidP="00670C73">
      <w:pPr>
        <w:pStyle w:val="ConsPlusNormal"/>
        <w:jc w:val="center"/>
        <w:outlineLvl w:val="1"/>
        <w:rPr>
          <w:rFonts w:ascii="Arial" w:hAnsi="Arial" w:cs="Arial"/>
          <w:sz w:val="24"/>
          <w:szCs w:val="24"/>
        </w:rPr>
      </w:pPr>
      <w:r w:rsidRPr="00E613BF">
        <w:rPr>
          <w:rFonts w:ascii="Arial" w:hAnsi="Arial" w:cs="Arial"/>
          <w:sz w:val="24"/>
          <w:szCs w:val="24"/>
        </w:rPr>
        <w:t>1.1. Описание задачи  Подпрограммы</w:t>
      </w:r>
    </w:p>
    <w:p w:rsidR="00600437" w:rsidRPr="00E613BF" w:rsidRDefault="00600437" w:rsidP="00600437">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Задачей Подпрограммы является  предоставление жилых помещений </w:t>
      </w:r>
      <w:r w:rsidRPr="00E613BF">
        <w:rPr>
          <w:rFonts w:ascii="Arial" w:hAnsi="Arial" w:cs="Arial"/>
          <w:bCs/>
          <w:sz w:val="24"/>
          <w:szCs w:val="24"/>
        </w:rPr>
        <w:t>граждан, стоящих в очереди на улучшение жилищных условий в городском округе Электросталь Московской области</w:t>
      </w:r>
      <w:r w:rsidRPr="00E613BF">
        <w:rPr>
          <w:rFonts w:ascii="Arial" w:hAnsi="Arial" w:cs="Arial"/>
          <w:sz w:val="24"/>
          <w:szCs w:val="24"/>
        </w:rPr>
        <w:t>.</w:t>
      </w:r>
    </w:p>
    <w:p w:rsidR="00600437" w:rsidRPr="00E613BF" w:rsidRDefault="00600437" w:rsidP="00670C73">
      <w:pPr>
        <w:pStyle w:val="ConsPlusNormal"/>
        <w:jc w:val="center"/>
        <w:outlineLvl w:val="1"/>
        <w:rPr>
          <w:rFonts w:ascii="Arial" w:hAnsi="Arial" w:cs="Arial"/>
          <w:sz w:val="24"/>
          <w:szCs w:val="24"/>
        </w:rPr>
      </w:pPr>
      <w:r w:rsidRPr="00E613BF">
        <w:rPr>
          <w:rFonts w:ascii="Arial" w:hAnsi="Arial" w:cs="Arial"/>
          <w:sz w:val="24"/>
          <w:szCs w:val="24"/>
        </w:rPr>
        <w:t>2. Характеристика проблем и  мероприятий Подпрограммы</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Муниципальным заказчиком подпрограммы </w:t>
      </w:r>
      <w:r w:rsidR="003D2B60" w:rsidRPr="00E613BF">
        <w:rPr>
          <w:rFonts w:ascii="Arial" w:hAnsi="Arial" w:cs="Arial"/>
          <w:sz w:val="24"/>
          <w:szCs w:val="24"/>
        </w:rPr>
        <w:t>«</w:t>
      </w:r>
      <w:r w:rsidRPr="00E613BF">
        <w:rPr>
          <w:rFonts w:ascii="Arial" w:hAnsi="Arial" w:cs="Arial"/>
          <w:sz w:val="24"/>
          <w:szCs w:val="24"/>
        </w:rPr>
        <w:t>Предоставление жилых помещений гражданам, стоящим на улучшение жилищных условий в городском округе Электросталь Московской области</w:t>
      </w:r>
      <w:r w:rsidR="003D2B60" w:rsidRPr="00E613BF">
        <w:rPr>
          <w:rFonts w:ascii="Arial" w:hAnsi="Arial" w:cs="Arial"/>
          <w:sz w:val="24"/>
          <w:szCs w:val="24"/>
        </w:rPr>
        <w:t>»</w:t>
      </w:r>
      <w:r w:rsidRPr="00E613BF">
        <w:rPr>
          <w:rFonts w:ascii="Arial" w:hAnsi="Arial" w:cs="Arial"/>
          <w:sz w:val="24"/>
          <w:szCs w:val="24"/>
        </w:rPr>
        <w:t xml:space="preserve"> Муниципальной программы является </w:t>
      </w:r>
      <w:r w:rsidR="00143469">
        <w:rPr>
          <w:rFonts w:ascii="Arial" w:hAnsi="Arial" w:cs="Arial"/>
          <w:sz w:val="24"/>
          <w:szCs w:val="24"/>
        </w:rPr>
        <w:t xml:space="preserve">отдел </w:t>
      </w:r>
      <w:r w:rsidRPr="00E613BF">
        <w:rPr>
          <w:rFonts w:ascii="Arial" w:hAnsi="Arial" w:cs="Arial"/>
          <w:sz w:val="24"/>
          <w:szCs w:val="24"/>
        </w:rPr>
        <w:t xml:space="preserve">по жилищной политике </w:t>
      </w:r>
      <w:r w:rsidR="00143469">
        <w:rPr>
          <w:rFonts w:ascii="Arial" w:hAnsi="Arial" w:cs="Arial"/>
          <w:sz w:val="24"/>
          <w:szCs w:val="24"/>
        </w:rPr>
        <w:t xml:space="preserve">комитета по строительству, архитектуре и жилищной политике </w:t>
      </w:r>
      <w:r w:rsidRPr="00E613BF">
        <w:rPr>
          <w:rFonts w:ascii="Arial" w:hAnsi="Arial" w:cs="Arial"/>
          <w:sz w:val="24"/>
          <w:szCs w:val="24"/>
        </w:rPr>
        <w:t>Администрации городского округа Электросталь Московской области (далее - Муниципальный заказчик).</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Мероприятия Подпрограммы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 (приложение № 1 к Подпрограмме).</w:t>
      </w:r>
    </w:p>
    <w:p w:rsidR="00600437" w:rsidRPr="00E613BF" w:rsidRDefault="00600437" w:rsidP="00670C73">
      <w:pPr>
        <w:pStyle w:val="ConsPlusNormal"/>
        <w:ind w:firstLine="540"/>
        <w:jc w:val="both"/>
        <w:rPr>
          <w:rFonts w:ascii="Arial" w:hAnsi="Arial" w:cs="Arial"/>
          <w:sz w:val="24"/>
          <w:szCs w:val="24"/>
        </w:rPr>
      </w:pPr>
      <w:r w:rsidRPr="00E613BF">
        <w:rPr>
          <w:rFonts w:ascii="Arial" w:hAnsi="Arial" w:cs="Arial"/>
          <w:sz w:val="24"/>
          <w:szCs w:val="24"/>
        </w:rPr>
        <w:t xml:space="preserve"> Порядок предоставления гражданам, стоящим в очереди на улучшение жилищных условий в городском округе Электросталь Московской области устанавливается </w:t>
      </w:r>
      <w:hyperlink w:anchor="Par284" w:history="1">
        <w:r w:rsidRPr="00E613BF">
          <w:rPr>
            <w:rFonts w:ascii="Arial" w:hAnsi="Arial" w:cs="Arial"/>
            <w:sz w:val="24"/>
            <w:szCs w:val="24"/>
          </w:rPr>
          <w:t>Правилами</w:t>
        </w:r>
      </w:hyperlink>
      <w:r w:rsidRPr="00E613BF">
        <w:rPr>
          <w:rFonts w:ascii="Arial" w:hAnsi="Arial" w:cs="Arial"/>
          <w:sz w:val="24"/>
          <w:szCs w:val="24"/>
        </w:rPr>
        <w:t xml:space="preserve"> предоставления жилых помещений гражданам, стоящим в очереди на улучшение жилищных условий в городском округе Электросталь Московской области (приложение № 2 к Подпрограмме). </w:t>
      </w:r>
    </w:p>
    <w:p w:rsidR="00600437" w:rsidRPr="00E613BF" w:rsidRDefault="00600437" w:rsidP="00600437">
      <w:pPr>
        <w:pStyle w:val="ConsPlusNormal"/>
        <w:jc w:val="center"/>
        <w:outlineLvl w:val="1"/>
        <w:rPr>
          <w:rFonts w:ascii="Arial" w:hAnsi="Arial" w:cs="Arial"/>
          <w:sz w:val="24"/>
          <w:szCs w:val="24"/>
        </w:rPr>
      </w:pPr>
      <w:r w:rsidRPr="00E613BF">
        <w:rPr>
          <w:rFonts w:ascii="Arial" w:hAnsi="Arial" w:cs="Arial"/>
          <w:sz w:val="24"/>
          <w:szCs w:val="24"/>
        </w:rPr>
        <w:t>3. Условия предоставления жилых помещений</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Условия предоставления жилых помещений устанавливаются </w:t>
      </w:r>
      <w:hyperlink w:anchor="Par284" w:history="1">
        <w:r w:rsidRPr="00E613BF">
          <w:rPr>
            <w:rFonts w:ascii="Arial" w:hAnsi="Arial" w:cs="Arial"/>
            <w:sz w:val="24"/>
            <w:szCs w:val="24"/>
          </w:rPr>
          <w:t>Правилами</w:t>
        </w:r>
      </w:hyperlink>
      <w:r w:rsidR="00262D35" w:rsidRPr="00E613BF">
        <w:rPr>
          <w:rFonts w:ascii="Arial" w:hAnsi="Arial" w:cs="Arial"/>
        </w:rPr>
        <w:t xml:space="preserve"> </w:t>
      </w:r>
      <w:r w:rsidRPr="00E613BF">
        <w:rPr>
          <w:rFonts w:ascii="Arial" w:hAnsi="Arial" w:cs="Arial"/>
          <w:sz w:val="24"/>
          <w:szCs w:val="24"/>
        </w:rPr>
        <w:t xml:space="preserve">предоставления жилых помещений гражданам, стоящим в очереди на улучшение жилищных условий в городском округе Электросталь Московской области (приложение </w:t>
      </w:r>
      <w:r w:rsidR="00040DCE" w:rsidRPr="00E613BF">
        <w:rPr>
          <w:rFonts w:ascii="Arial" w:hAnsi="Arial" w:cs="Arial"/>
          <w:sz w:val="24"/>
          <w:szCs w:val="24"/>
        </w:rPr>
        <w:t>№</w:t>
      </w:r>
      <w:r w:rsidRPr="00E613BF">
        <w:rPr>
          <w:rFonts w:ascii="Arial" w:hAnsi="Arial" w:cs="Arial"/>
          <w:sz w:val="24"/>
          <w:szCs w:val="24"/>
        </w:rPr>
        <w:t xml:space="preserve"> 2 к Подпрограмме)</w:t>
      </w:r>
    </w:p>
    <w:p w:rsidR="00600437" w:rsidRPr="00E613BF" w:rsidRDefault="00600437" w:rsidP="00600437">
      <w:pPr>
        <w:pStyle w:val="ConsPlusNormal"/>
        <w:jc w:val="center"/>
        <w:outlineLvl w:val="1"/>
        <w:rPr>
          <w:rFonts w:ascii="Arial" w:hAnsi="Arial" w:cs="Arial"/>
          <w:sz w:val="24"/>
          <w:szCs w:val="24"/>
        </w:rPr>
      </w:pPr>
      <w:r w:rsidRPr="00E613BF">
        <w:rPr>
          <w:rFonts w:ascii="Arial" w:hAnsi="Arial" w:cs="Arial"/>
          <w:sz w:val="24"/>
          <w:szCs w:val="24"/>
        </w:rPr>
        <w:t>4. Порядок взаимодействия ответственного за выполнение</w:t>
      </w:r>
    </w:p>
    <w:p w:rsidR="00600437" w:rsidRPr="00E613BF" w:rsidRDefault="00600437" w:rsidP="00670C73">
      <w:pPr>
        <w:pStyle w:val="ConsPlusNormal"/>
        <w:jc w:val="center"/>
        <w:rPr>
          <w:rFonts w:ascii="Arial" w:hAnsi="Arial" w:cs="Arial"/>
          <w:sz w:val="24"/>
          <w:szCs w:val="24"/>
        </w:rPr>
      </w:pPr>
      <w:r w:rsidRPr="00E613BF">
        <w:rPr>
          <w:rFonts w:ascii="Arial" w:hAnsi="Arial" w:cs="Arial"/>
          <w:sz w:val="24"/>
          <w:szCs w:val="24"/>
        </w:rPr>
        <w:t>мероприятий Подпрограммы с Муниципальным заказчиком</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Муниципальный заказчик Подпрограммы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участвующих в реализации Подпрограммы.</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Муниципальный заказчик Подпрограммы осуществляет:</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принятие граждан, на учет в качестве нуждающихся в жилых помещениях в порядке, установленном законодательством Российской Федерации;</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проверку документов, представляемых гражданами, для участия в Подпрограмме;</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 -признание граждан нуждающимися в жилых помещениях, предоставляемых по договорам социального найма;</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формирование учетного дела, признанных нуждающимися в жилых помещениях, предоставляемых по договорам социального найма;</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включение граждан, принятых на учет нуждающихся в жилых помещениях в списки, имеющие право на внеочередное предоставление жилых помещений по договорам социального найма;</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перерегистрация граждан, состоящих на учете в качестве нуждающихся в жилых помещениях, предоставляемых по договору социального найма, проводится один раз в три года;</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 предоставление гражданам жилых помещений по договорам социального найма; </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заключение договоров социального найма с гражданами – участниками Подпрограммы;</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снятие с учета нуждающихся в жилых помещениях, предоставляемых по договорам социального найма.</w:t>
      </w:r>
    </w:p>
    <w:p w:rsidR="00600437" w:rsidRPr="00E613BF" w:rsidRDefault="00600437" w:rsidP="00600437">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разрабатывает «Дорожную карту»;</w:t>
      </w:r>
    </w:p>
    <w:p w:rsidR="00600437" w:rsidRPr="00E613BF" w:rsidRDefault="00600437" w:rsidP="00600437">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вводит в подсистему ГАСУ МО информацию о реализации подпрограммы «Предоставление жилых помещений гражданам, стоящим  в очереди на улучшение жилищных условий </w:t>
      </w:r>
      <w:r w:rsidR="005F3489" w:rsidRPr="00E613BF">
        <w:rPr>
          <w:rFonts w:ascii="Arial" w:hAnsi="Arial" w:cs="Arial"/>
          <w:sz w:val="24"/>
          <w:szCs w:val="24"/>
        </w:rPr>
        <w:t>в</w:t>
      </w:r>
      <w:r w:rsidRPr="00E613BF">
        <w:rPr>
          <w:rFonts w:ascii="Arial" w:hAnsi="Arial" w:cs="Arial"/>
          <w:sz w:val="24"/>
          <w:szCs w:val="24"/>
        </w:rPr>
        <w:t xml:space="preserve"> городском округе Электросталь Московской области» Муниципальной программы;</w:t>
      </w:r>
    </w:p>
    <w:p w:rsidR="00600437" w:rsidRPr="00E613BF" w:rsidRDefault="00600437" w:rsidP="00600437">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 течение года готовит отчетность о реализации Подпрограммы;</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Комитет имущественных отношений Администрации городского округа Электросталь Московской области осуществляет:</w:t>
      </w:r>
    </w:p>
    <w:p w:rsidR="002D3A9B" w:rsidRPr="00E613BF" w:rsidRDefault="00600437" w:rsidP="00193973">
      <w:pPr>
        <w:pStyle w:val="ConsPlusNormal"/>
        <w:ind w:firstLine="540"/>
        <w:jc w:val="both"/>
        <w:rPr>
          <w:rFonts w:ascii="Arial" w:hAnsi="Arial" w:cs="Arial"/>
          <w:sz w:val="24"/>
          <w:szCs w:val="24"/>
        </w:rPr>
      </w:pPr>
      <w:r w:rsidRPr="00E613BF">
        <w:rPr>
          <w:rFonts w:ascii="Arial" w:hAnsi="Arial" w:cs="Arial"/>
          <w:sz w:val="24"/>
          <w:szCs w:val="24"/>
        </w:rPr>
        <w:t xml:space="preserve">- выделение жилых помещений из муниципального жилищного фонда, включенных в муниципальный жилищный фонд. </w:t>
      </w:r>
      <w:bookmarkStart w:id="50" w:name="Par1360"/>
      <w:bookmarkEnd w:id="50"/>
      <w:r w:rsidR="005E1BD3" w:rsidRPr="00E613BF">
        <w:rPr>
          <w:rFonts w:ascii="Arial" w:hAnsi="Arial" w:cs="Arial"/>
          <w:sz w:val="24"/>
          <w:szCs w:val="24"/>
        </w:rPr>
        <w:t>П</w:t>
      </w:r>
      <w:r w:rsidR="002D3A9B" w:rsidRPr="00E613BF">
        <w:rPr>
          <w:rFonts w:ascii="Arial" w:hAnsi="Arial" w:cs="Arial"/>
          <w:sz w:val="24"/>
          <w:szCs w:val="24"/>
        </w:rPr>
        <w:t xml:space="preserve">риложение </w:t>
      </w:r>
      <w:r w:rsidR="00A30E6F" w:rsidRPr="00E613BF">
        <w:rPr>
          <w:rFonts w:ascii="Arial" w:hAnsi="Arial" w:cs="Arial"/>
          <w:sz w:val="24"/>
          <w:szCs w:val="24"/>
        </w:rPr>
        <w:t>№</w:t>
      </w:r>
      <w:r w:rsidR="002D3A9B" w:rsidRPr="00E613BF">
        <w:rPr>
          <w:rFonts w:ascii="Arial" w:hAnsi="Arial" w:cs="Arial"/>
          <w:sz w:val="24"/>
          <w:szCs w:val="24"/>
        </w:rPr>
        <w:t xml:space="preserve"> 1</w:t>
      </w:r>
    </w:p>
    <w:p w:rsidR="002D3A9B" w:rsidRPr="00E613BF" w:rsidRDefault="002D3A9B" w:rsidP="00670C73">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 xml:space="preserve">к </w:t>
      </w:r>
      <w:r w:rsidR="00A30E6F" w:rsidRPr="00E613BF">
        <w:rPr>
          <w:rFonts w:ascii="Arial" w:hAnsi="Arial" w:cs="Arial"/>
          <w:sz w:val="24"/>
          <w:szCs w:val="24"/>
        </w:rPr>
        <w:t xml:space="preserve">  </w:t>
      </w:r>
      <w:r w:rsidRPr="00E613BF">
        <w:rPr>
          <w:rFonts w:ascii="Arial" w:hAnsi="Arial" w:cs="Arial"/>
          <w:sz w:val="24"/>
          <w:szCs w:val="24"/>
        </w:rPr>
        <w:t>Подпрограмме</w:t>
      </w:r>
      <w:r w:rsidR="00A30E6F" w:rsidRPr="00E613BF">
        <w:rPr>
          <w:rFonts w:ascii="Arial" w:hAnsi="Arial" w:cs="Arial"/>
          <w:sz w:val="24"/>
          <w:szCs w:val="24"/>
        </w:rPr>
        <w:t xml:space="preserve"> </w:t>
      </w:r>
      <w:r w:rsidRPr="00E613BF">
        <w:rPr>
          <w:rFonts w:ascii="Arial" w:hAnsi="Arial" w:cs="Arial"/>
          <w:sz w:val="24"/>
          <w:szCs w:val="24"/>
        </w:rPr>
        <w:t xml:space="preserve"> </w:t>
      </w:r>
      <w:r w:rsidR="00A30E6F" w:rsidRPr="00E613BF">
        <w:rPr>
          <w:rFonts w:ascii="Arial" w:hAnsi="Arial" w:cs="Arial"/>
          <w:sz w:val="24"/>
          <w:szCs w:val="24"/>
        </w:rPr>
        <w:t xml:space="preserve">« </w:t>
      </w:r>
      <w:r w:rsidRPr="00E613BF">
        <w:rPr>
          <w:rFonts w:ascii="Arial" w:hAnsi="Arial" w:cs="Arial"/>
          <w:sz w:val="24"/>
          <w:szCs w:val="24"/>
        </w:rPr>
        <w:t>Предоставление</w:t>
      </w:r>
      <w:r w:rsidR="00A30E6F" w:rsidRPr="00E613BF">
        <w:rPr>
          <w:rFonts w:ascii="Arial" w:hAnsi="Arial" w:cs="Arial"/>
          <w:sz w:val="24"/>
          <w:szCs w:val="24"/>
        </w:rPr>
        <w:t xml:space="preserve"> </w:t>
      </w:r>
      <w:r w:rsidRPr="00E613BF">
        <w:rPr>
          <w:rFonts w:ascii="Arial" w:hAnsi="Arial" w:cs="Arial"/>
          <w:sz w:val="24"/>
          <w:szCs w:val="24"/>
        </w:rPr>
        <w:t xml:space="preserve"> жилых</w:t>
      </w:r>
    </w:p>
    <w:p w:rsidR="002D3A9B" w:rsidRPr="00E613BF" w:rsidRDefault="002D3A9B" w:rsidP="00670C73">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помещений</w:t>
      </w:r>
      <w:r w:rsidR="00A30E6F" w:rsidRPr="00E613BF">
        <w:rPr>
          <w:rFonts w:ascii="Arial" w:hAnsi="Arial" w:cs="Arial"/>
          <w:sz w:val="24"/>
          <w:szCs w:val="24"/>
        </w:rPr>
        <w:t xml:space="preserve"> </w:t>
      </w:r>
      <w:r w:rsidRPr="00E613BF">
        <w:rPr>
          <w:rFonts w:ascii="Arial" w:hAnsi="Arial" w:cs="Arial"/>
          <w:sz w:val="24"/>
          <w:szCs w:val="24"/>
        </w:rPr>
        <w:t xml:space="preserve"> гражданам,</w:t>
      </w:r>
      <w:r w:rsidR="00A30E6F" w:rsidRPr="00E613BF">
        <w:rPr>
          <w:rFonts w:ascii="Arial" w:hAnsi="Arial" w:cs="Arial"/>
          <w:sz w:val="24"/>
          <w:szCs w:val="24"/>
        </w:rPr>
        <w:t xml:space="preserve"> </w:t>
      </w:r>
      <w:r w:rsidRPr="00E613BF">
        <w:rPr>
          <w:rFonts w:ascii="Arial" w:hAnsi="Arial" w:cs="Arial"/>
          <w:sz w:val="24"/>
          <w:szCs w:val="24"/>
        </w:rPr>
        <w:t xml:space="preserve"> стоящим</w:t>
      </w:r>
      <w:r w:rsidR="00A30E6F" w:rsidRPr="00E613BF">
        <w:rPr>
          <w:rFonts w:ascii="Arial" w:hAnsi="Arial" w:cs="Arial"/>
          <w:sz w:val="24"/>
          <w:szCs w:val="24"/>
        </w:rPr>
        <w:t xml:space="preserve"> </w:t>
      </w:r>
      <w:r w:rsidRPr="00E613BF">
        <w:rPr>
          <w:rFonts w:ascii="Arial" w:hAnsi="Arial" w:cs="Arial"/>
          <w:sz w:val="24"/>
          <w:szCs w:val="24"/>
        </w:rPr>
        <w:t xml:space="preserve"> в очереди</w:t>
      </w:r>
    </w:p>
    <w:p w:rsidR="003A37BE" w:rsidRPr="00E613BF" w:rsidRDefault="002D3A9B" w:rsidP="00670C73">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на</w:t>
      </w:r>
      <w:r w:rsidR="00A30E6F" w:rsidRPr="00E613BF">
        <w:rPr>
          <w:rFonts w:ascii="Arial" w:hAnsi="Arial" w:cs="Arial"/>
          <w:sz w:val="24"/>
          <w:szCs w:val="24"/>
        </w:rPr>
        <w:t xml:space="preserve"> </w:t>
      </w:r>
      <w:r w:rsidRPr="00E613BF">
        <w:rPr>
          <w:rFonts w:ascii="Arial" w:hAnsi="Arial" w:cs="Arial"/>
          <w:sz w:val="24"/>
          <w:szCs w:val="24"/>
        </w:rPr>
        <w:t>улучшение жилищных условий в городском</w:t>
      </w:r>
      <w:r w:rsidR="00A30E6F" w:rsidRPr="00E613BF">
        <w:rPr>
          <w:rFonts w:ascii="Arial" w:hAnsi="Arial" w:cs="Arial"/>
          <w:sz w:val="24"/>
          <w:szCs w:val="24"/>
        </w:rPr>
        <w:t xml:space="preserve"> </w:t>
      </w:r>
      <w:r w:rsidRPr="00E613BF">
        <w:rPr>
          <w:rFonts w:ascii="Arial" w:hAnsi="Arial" w:cs="Arial"/>
          <w:sz w:val="24"/>
          <w:szCs w:val="24"/>
        </w:rPr>
        <w:t>округе Электросталь Московской области"</w:t>
      </w:r>
    </w:p>
    <w:p w:rsidR="002D3A9B" w:rsidRPr="00E613BF" w:rsidRDefault="003A37BE" w:rsidP="002D3A9B">
      <w:pPr>
        <w:widowControl w:val="0"/>
        <w:autoSpaceDE w:val="0"/>
        <w:autoSpaceDN w:val="0"/>
        <w:adjustRightInd w:val="0"/>
        <w:spacing w:after="0" w:line="240" w:lineRule="auto"/>
        <w:jc w:val="center"/>
        <w:rPr>
          <w:rFonts w:ascii="Arial" w:hAnsi="Arial" w:cs="Arial"/>
          <w:sz w:val="24"/>
          <w:szCs w:val="24"/>
        </w:rPr>
      </w:pPr>
      <w:bookmarkStart w:id="51" w:name="Par1366"/>
      <w:bookmarkEnd w:id="51"/>
      <w:r w:rsidRPr="00E613BF">
        <w:rPr>
          <w:rFonts w:ascii="Arial" w:hAnsi="Arial" w:cs="Arial"/>
          <w:sz w:val="24"/>
          <w:szCs w:val="24"/>
        </w:rPr>
        <w:t xml:space="preserve">                                                      </w:t>
      </w:r>
      <w:r w:rsidR="002D3A9B" w:rsidRPr="00E613BF">
        <w:rPr>
          <w:rFonts w:ascii="Arial" w:hAnsi="Arial" w:cs="Arial"/>
          <w:sz w:val="24"/>
          <w:szCs w:val="24"/>
        </w:rPr>
        <w:t>ПЕРЕЧЕНЬ</w:t>
      </w:r>
    </w:p>
    <w:p w:rsidR="002D3A9B" w:rsidRPr="00E613BF" w:rsidRDefault="002D3A9B" w:rsidP="002D3A9B">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МЕРОПРИЯТИЙ ПОДПРОГРАММЫ </w:t>
      </w:r>
      <w:r w:rsidR="00FB4D46" w:rsidRPr="00E613BF">
        <w:rPr>
          <w:rFonts w:ascii="Arial" w:hAnsi="Arial" w:cs="Arial"/>
          <w:sz w:val="24"/>
          <w:szCs w:val="24"/>
        </w:rPr>
        <w:t>«</w:t>
      </w:r>
      <w:r w:rsidRPr="00E613BF">
        <w:rPr>
          <w:rFonts w:ascii="Arial" w:hAnsi="Arial" w:cs="Arial"/>
          <w:sz w:val="24"/>
          <w:szCs w:val="24"/>
        </w:rPr>
        <w:t>ПРЕДОСТАВЛЕНИЕ ЖИЛЫХ ПОМЕЩЕНИЙ</w:t>
      </w:r>
    </w:p>
    <w:p w:rsidR="002D3A9B" w:rsidRPr="00E613BF" w:rsidRDefault="002D3A9B" w:rsidP="002D3A9B">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ГРАЖДАНАМ, СТОЯЩИМ В ОЧЕРЕДИ НА УЛУЧШЕНИЕ ЖИЛИЩНЫХ</w:t>
      </w:r>
    </w:p>
    <w:p w:rsidR="002D3A9B" w:rsidRPr="00E613BF" w:rsidRDefault="002D3A9B" w:rsidP="002D3A9B">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УСЛОВИЙ В ГОРОДСКОМ ОКРУГЕ ЭЛЕКТРОСТАЛЬ МОСКОВСКОЙ ОБЛАСТИ</w:t>
      </w:r>
      <w:r w:rsidR="00FB4D46" w:rsidRPr="00E613BF">
        <w:rPr>
          <w:rFonts w:ascii="Arial" w:hAnsi="Arial" w:cs="Arial"/>
          <w:sz w:val="24"/>
          <w:szCs w:val="24"/>
        </w:rPr>
        <w:t>»</w:t>
      </w:r>
    </w:p>
    <w:p w:rsidR="00E56628" w:rsidRPr="00E613BF" w:rsidRDefault="002D3A9B" w:rsidP="00670C7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МУНИЦИПАЛЬНОЙ ПРОГРАММЫ </w:t>
      </w:r>
      <w:r w:rsidR="00FB4D46" w:rsidRPr="00E613BF">
        <w:rPr>
          <w:rFonts w:ascii="Arial" w:hAnsi="Arial" w:cs="Arial"/>
          <w:sz w:val="24"/>
          <w:szCs w:val="24"/>
        </w:rPr>
        <w:t>«</w:t>
      </w:r>
      <w:r w:rsidRPr="00E613BF">
        <w:rPr>
          <w:rFonts w:ascii="Arial" w:hAnsi="Arial" w:cs="Arial"/>
          <w:sz w:val="24"/>
          <w:szCs w:val="24"/>
        </w:rPr>
        <w:t>ЖИЛИЩЕ</w:t>
      </w:r>
      <w:r w:rsidR="00FB4D46" w:rsidRPr="00E613BF">
        <w:rPr>
          <w:rFonts w:ascii="Arial" w:hAnsi="Arial" w:cs="Arial"/>
          <w:sz w:val="24"/>
          <w:szCs w:val="24"/>
        </w:rPr>
        <w:t>»</w:t>
      </w:r>
      <w:r w:rsidRPr="00E613BF">
        <w:rPr>
          <w:rFonts w:ascii="Arial" w:hAnsi="Arial" w:cs="Arial"/>
          <w:sz w:val="24"/>
          <w:szCs w:val="24"/>
        </w:rPr>
        <w:t xml:space="preserve"> НА 201</w:t>
      </w:r>
      <w:r w:rsidR="004A1369" w:rsidRPr="00E613BF">
        <w:rPr>
          <w:rFonts w:ascii="Arial" w:hAnsi="Arial" w:cs="Arial"/>
          <w:sz w:val="24"/>
          <w:szCs w:val="24"/>
        </w:rPr>
        <w:t>7</w:t>
      </w:r>
      <w:r w:rsidRPr="00E613BF">
        <w:rPr>
          <w:rFonts w:ascii="Arial" w:hAnsi="Arial" w:cs="Arial"/>
          <w:sz w:val="24"/>
          <w:szCs w:val="24"/>
        </w:rPr>
        <w:t>-20</w:t>
      </w:r>
      <w:r w:rsidR="004A1369" w:rsidRPr="00E613BF">
        <w:rPr>
          <w:rFonts w:ascii="Arial" w:hAnsi="Arial" w:cs="Arial"/>
          <w:sz w:val="24"/>
          <w:szCs w:val="24"/>
        </w:rPr>
        <w:t>21</w:t>
      </w:r>
      <w:r w:rsidR="00FB4D46" w:rsidRPr="00E613BF">
        <w:rPr>
          <w:rFonts w:ascii="Arial" w:hAnsi="Arial" w:cs="Arial"/>
          <w:sz w:val="24"/>
          <w:szCs w:val="24"/>
        </w:rPr>
        <w:t xml:space="preserve"> </w:t>
      </w:r>
      <w:r w:rsidRPr="00E613BF">
        <w:rPr>
          <w:rFonts w:ascii="Arial" w:hAnsi="Arial" w:cs="Arial"/>
          <w:sz w:val="24"/>
          <w:szCs w:val="24"/>
        </w:rPr>
        <w:t>ГОДЫ</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850"/>
        <w:gridCol w:w="534"/>
        <w:gridCol w:w="316"/>
        <w:gridCol w:w="697"/>
        <w:gridCol w:w="295"/>
        <w:gridCol w:w="544"/>
        <w:gridCol w:w="449"/>
        <w:gridCol w:w="137"/>
        <w:gridCol w:w="572"/>
        <w:gridCol w:w="709"/>
        <w:gridCol w:w="708"/>
        <w:gridCol w:w="709"/>
        <w:gridCol w:w="709"/>
        <w:gridCol w:w="141"/>
        <w:gridCol w:w="958"/>
        <w:gridCol w:w="318"/>
        <w:gridCol w:w="1276"/>
      </w:tblGrid>
      <w:tr w:rsidR="004D4556" w:rsidRPr="00E613BF" w:rsidTr="003A37BE">
        <w:tc>
          <w:tcPr>
            <w:tcW w:w="426" w:type="dxa"/>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 xml:space="preserve">№ </w:t>
            </w:r>
          </w:p>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п/п</w:t>
            </w:r>
          </w:p>
        </w:tc>
        <w:tc>
          <w:tcPr>
            <w:tcW w:w="850" w:type="dxa"/>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Мероприятия по реализации подпрограммы</w:t>
            </w:r>
          </w:p>
        </w:tc>
        <w:tc>
          <w:tcPr>
            <w:tcW w:w="534" w:type="dxa"/>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Сроки исполнения мероприятий</w:t>
            </w:r>
          </w:p>
        </w:tc>
        <w:tc>
          <w:tcPr>
            <w:tcW w:w="1013" w:type="dxa"/>
            <w:gridSpan w:val="2"/>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Источники финансирования</w:t>
            </w:r>
          </w:p>
        </w:tc>
        <w:tc>
          <w:tcPr>
            <w:tcW w:w="839" w:type="dxa"/>
            <w:gridSpan w:val="2"/>
            <w:vMerge w:val="restart"/>
          </w:tcPr>
          <w:p w:rsidR="004D4556" w:rsidRPr="00E613BF" w:rsidRDefault="004D4556" w:rsidP="001B2F98">
            <w:pPr>
              <w:pStyle w:val="ConsPlusNormal"/>
              <w:jc w:val="center"/>
              <w:rPr>
                <w:rFonts w:ascii="Arial" w:hAnsi="Arial" w:cs="Arial"/>
                <w:sz w:val="24"/>
                <w:szCs w:val="24"/>
              </w:rPr>
            </w:pPr>
            <w:r w:rsidRPr="00E613BF">
              <w:rPr>
                <w:rFonts w:ascii="Arial" w:hAnsi="Arial" w:cs="Arial"/>
                <w:sz w:val="24"/>
                <w:szCs w:val="24"/>
              </w:rPr>
              <w:t>Объем финансирования мероприятия в 2014 финансовом году (тыс. руб.)</w:t>
            </w:r>
          </w:p>
        </w:tc>
        <w:tc>
          <w:tcPr>
            <w:tcW w:w="449" w:type="dxa"/>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Всего (тыс. руб.)</w:t>
            </w:r>
          </w:p>
        </w:tc>
        <w:tc>
          <w:tcPr>
            <w:tcW w:w="3544" w:type="dxa"/>
            <w:gridSpan w:val="6"/>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Объем финансирования по годам (тыс. руб.)</w:t>
            </w:r>
          </w:p>
        </w:tc>
        <w:tc>
          <w:tcPr>
            <w:tcW w:w="1099" w:type="dxa"/>
            <w:gridSpan w:val="2"/>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Ответственный за выполнение мероприятия программы</w:t>
            </w:r>
          </w:p>
        </w:tc>
        <w:tc>
          <w:tcPr>
            <w:tcW w:w="1594" w:type="dxa"/>
            <w:gridSpan w:val="2"/>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Результаты выполнения мероприятий подпрограммы</w:t>
            </w:r>
          </w:p>
        </w:tc>
      </w:tr>
      <w:tr w:rsidR="004D4556" w:rsidRPr="00E613BF" w:rsidTr="003A37BE">
        <w:tc>
          <w:tcPr>
            <w:tcW w:w="426" w:type="dxa"/>
            <w:vMerge/>
          </w:tcPr>
          <w:p w:rsidR="004D4556" w:rsidRPr="00E613BF" w:rsidRDefault="004D4556" w:rsidP="002A24F6">
            <w:pPr>
              <w:rPr>
                <w:rFonts w:ascii="Arial" w:hAnsi="Arial" w:cs="Arial"/>
                <w:sz w:val="24"/>
                <w:szCs w:val="24"/>
              </w:rPr>
            </w:pPr>
          </w:p>
        </w:tc>
        <w:tc>
          <w:tcPr>
            <w:tcW w:w="850" w:type="dxa"/>
            <w:vMerge/>
          </w:tcPr>
          <w:p w:rsidR="004D4556" w:rsidRPr="00E613BF" w:rsidRDefault="004D4556" w:rsidP="002A24F6">
            <w:pPr>
              <w:rPr>
                <w:rFonts w:ascii="Arial" w:hAnsi="Arial" w:cs="Arial"/>
                <w:sz w:val="24"/>
                <w:szCs w:val="24"/>
              </w:rPr>
            </w:pPr>
          </w:p>
        </w:tc>
        <w:tc>
          <w:tcPr>
            <w:tcW w:w="534" w:type="dxa"/>
            <w:vMerge/>
          </w:tcPr>
          <w:p w:rsidR="004D4556" w:rsidRPr="00E613BF" w:rsidRDefault="004D4556" w:rsidP="002A24F6">
            <w:pPr>
              <w:rPr>
                <w:rFonts w:ascii="Arial" w:hAnsi="Arial" w:cs="Arial"/>
                <w:sz w:val="24"/>
                <w:szCs w:val="24"/>
              </w:rPr>
            </w:pPr>
          </w:p>
        </w:tc>
        <w:tc>
          <w:tcPr>
            <w:tcW w:w="1013" w:type="dxa"/>
            <w:gridSpan w:val="2"/>
            <w:vMerge/>
          </w:tcPr>
          <w:p w:rsidR="004D4556" w:rsidRPr="00E613BF" w:rsidRDefault="004D4556" w:rsidP="002A24F6">
            <w:pPr>
              <w:rPr>
                <w:rFonts w:ascii="Arial" w:hAnsi="Arial" w:cs="Arial"/>
                <w:sz w:val="24"/>
                <w:szCs w:val="24"/>
              </w:rPr>
            </w:pPr>
          </w:p>
        </w:tc>
        <w:tc>
          <w:tcPr>
            <w:tcW w:w="839" w:type="dxa"/>
            <w:gridSpan w:val="2"/>
            <w:vMerge/>
          </w:tcPr>
          <w:p w:rsidR="004D4556" w:rsidRPr="00E613BF" w:rsidRDefault="004D4556" w:rsidP="002A24F6">
            <w:pPr>
              <w:rPr>
                <w:rFonts w:ascii="Arial" w:hAnsi="Arial" w:cs="Arial"/>
                <w:sz w:val="24"/>
                <w:szCs w:val="24"/>
              </w:rPr>
            </w:pPr>
          </w:p>
        </w:tc>
        <w:tc>
          <w:tcPr>
            <w:tcW w:w="449" w:type="dxa"/>
            <w:vMerge/>
          </w:tcPr>
          <w:p w:rsidR="004D4556" w:rsidRPr="00E613BF" w:rsidRDefault="004D4556" w:rsidP="002A24F6">
            <w:pPr>
              <w:rPr>
                <w:rFonts w:ascii="Arial" w:hAnsi="Arial" w:cs="Arial"/>
                <w:sz w:val="24"/>
                <w:szCs w:val="24"/>
              </w:rPr>
            </w:pPr>
          </w:p>
        </w:tc>
        <w:tc>
          <w:tcPr>
            <w:tcW w:w="709"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2015</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2016</w:t>
            </w:r>
          </w:p>
        </w:tc>
        <w:tc>
          <w:tcPr>
            <w:tcW w:w="708"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2017</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2018</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2019</w:t>
            </w:r>
          </w:p>
        </w:tc>
        <w:tc>
          <w:tcPr>
            <w:tcW w:w="1099" w:type="dxa"/>
            <w:gridSpan w:val="2"/>
            <w:vMerge/>
          </w:tcPr>
          <w:p w:rsidR="004D4556" w:rsidRPr="00E613BF" w:rsidRDefault="004D4556" w:rsidP="002A24F6">
            <w:pPr>
              <w:rPr>
                <w:rFonts w:ascii="Arial" w:hAnsi="Arial" w:cs="Arial"/>
                <w:sz w:val="24"/>
                <w:szCs w:val="24"/>
              </w:rPr>
            </w:pPr>
          </w:p>
        </w:tc>
        <w:tc>
          <w:tcPr>
            <w:tcW w:w="1594" w:type="dxa"/>
            <w:gridSpan w:val="2"/>
            <w:vMerge/>
          </w:tcPr>
          <w:p w:rsidR="004D4556" w:rsidRPr="00E613BF" w:rsidRDefault="004D4556" w:rsidP="002A24F6">
            <w:pPr>
              <w:rPr>
                <w:rFonts w:ascii="Arial" w:hAnsi="Arial" w:cs="Arial"/>
                <w:sz w:val="24"/>
                <w:szCs w:val="24"/>
              </w:rPr>
            </w:pPr>
          </w:p>
        </w:tc>
      </w:tr>
      <w:tr w:rsidR="004D4556" w:rsidRPr="00E613BF" w:rsidTr="003A37BE">
        <w:tc>
          <w:tcPr>
            <w:tcW w:w="426"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w:t>
            </w:r>
          </w:p>
        </w:tc>
        <w:tc>
          <w:tcPr>
            <w:tcW w:w="850"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w:t>
            </w:r>
          </w:p>
        </w:tc>
        <w:tc>
          <w:tcPr>
            <w:tcW w:w="534"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3</w:t>
            </w:r>
          </w:p>
        </w:tc>
        <w:tc>
          <w:tcPr>
            <w:tcW w:w="1013"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4</w:t>
            </w:r>
          </w:p>
        </w:tc>
        <w:tc>
          <w:tcPr>
            <w:tcW w:w="839"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5</w:t>
            </w:r>
          </w:p>
        </w:tc>
        <w:tc>
          <w:tcPr>
            <w:tcW w:w="44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6</w:t>
            </w:r>
          </w:p>
        </w:tc>
        <w:tc>
          <w:tcPr>
            <w:tcW w:w="709"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7</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8</w:t>
            </w:r>
          </w:p>
        </w:tc>
        <w:tc>
          <w:tcPr>
            <w:tcW w:w="708"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9</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10</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11</w:t>
            </w:r>
          </w:p>
        </w:tc>
        <w:tc>
          <w:tcPr>
            <w:tcW w:w="1099"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12</w:t>
            </w:r>
          </w:p>
        </w:tc>
        <w:tc>
          <w:tcPr>
            <w:tcW w:w="1594"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13</w:t>
            </w:r>
          </w:p>
        </w:tc>
      </w:tr>
      <w:tr w:rsidR="004D4556" w:rsidRPr="00E613BF" w:rsidTr="003A37BE">
        <w:trPr>
          <w:trHeight w:val="2576"/>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w:t>
            </w:r>
          </w:p>
        </w:tc>
        <w:tc>
          <w:tcPr>
            <w:tcW w:w="850" w:type="dxa"/>
          </w:tcPr>
          <w:p w:rsidR="004D4556" w:rsidRPr="00E613BF" w:rsidRDefault="004D4556" w:rsidP="002A24F6">
            <w:pPr>
              <w:pStyle w:val="ConsPlusNormal"/>
              <w:rPr>
                <w:rFonts w:ascii="Arial" w:hAnsi="Arial" w:cs="Arial"/>
                <w:b/>
                <w:sz w:val="24"/>
                <w:szCs w:val="24"/>
                <w:u w:val="single"/>
              </w:rPr>
            </w:pPr>
            <w:r w:rsidRPr="00E613BF">
              <w:rPr>
                <w:rFonts w:ascii="Arial" w:hAnsi="Arial" w:cs="Arial"/>
                <w:b/>
                <w:sz w:val="24"/>
                <w:szCs w:val="24"/>
                <w:u w:val="single"/>
              </w:rPr>
              <w:t xml:space="preserve">Задача </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w:t>
            </w:r>
          </w:p>
        </w:tc>
        <w:tc>
          <w:tcPr>
            <w:tcW w:w="534" w:type="dxa"/>
          </w:tcPr>
          <w:p w:rsidR="004D4556" w:rsidRPr="00E613BF" w:rsidRDefault="004D4556" w:rsidP="00271562">
            <w:pPr>
              <w:pStyle w:val="ConsPlusNormal"/>
              <w:jc w:val="center"/>
              <w:rPr>
                <w:rFonts w:ascii="Arial" w:hAnsi="Arial" w:cs="Arial"/>
                <w:sz w:val="24"/>
                <w:szCs w:val="24"/>
              </w:rPr>
            </w:pPr>
            <w:r w:rsidRPr="00E613BF">
              <w:rPr>
                <w:rFonts w:ascii="Arial" w:hAnsi="Arial" w:cs="Arial"/>
                <w:sz w:val="24"/>
                <w:szCs w:val="24"/>
              </w:rPr>
              <w:t>201</w:t>
            </w:r>
            <w:r w:rsidR="00271562" w:rsidRPr="00E613BF">
              <w:rPr>
                <w:rFonts w:ascii="Arial" w:hAnsi="Arial" w:cs="Arial"/>
                <w:sz w:val="24"/>
                <w:szCs w:val="24"/>
              </w:rPr>
              <w:t>7</w:t>
            </w:r>
            <w:r w:rsidRPr="00E613BF">
              <w:rPr>
                <w:rFonts w:ascii="Arial" w:hAnsi="Arial" w:cs="Arial"/>
                <w:sz w:val="24"/>
                <w:szCs w:val="24"/>
              </w:rPr>
              <w:t>-20</w:t>
            </w:r>
            <w:r w:rsidR="00271562" w:rsidRPr="00E613BF">
              <w:rPr>
                <w:rFonts w:ascii="Arial" w:hAnsi="Arial" w:cs="Arial"/>
                <w:sz w:val="24"/>
                <w:szCs w:val="24"/>
              </w:rPr>
              <w:t>21</w:t>
            </w:r>
            <w:r w:rsidRPr="00E613BF">
              <w:rPr>
                <w:rFonts w:ascii="Arial" w:hAnsi="Arial" w:cs="Arial"/>
                <w:sz w:val="24"/>
                <w:szCs w:val="24"/>
              </w:rPr>
              <w:t xml:space="preserve"> г.</w:t>
            </w:r>
          </w:p>
        </w:tc>
        <w:tc>
          <w:tcPr>
            <w:tcW w:w="1013"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tc>
        <w:tc>
          <w:tcPr>
            <w:tcW w:w="839" w:type="dxa"/>
            <w:gridSpan w:val="2"/>
          </w:tcPr>
          <w:p w:rsidR="004D4556" w:rsidRPr="00E613BF" w:rsidRDefault="004D4556" w:rsidP="002A24F6">
            <w:pPr>
              <w:pStyle w:val="ConsPlusNormal"/>
              <w:jc w:val="center"/>
              <w:rPr>
                <w:rFonts w:ascii="Arial" w:hAnsi="Arial" w:cs="Arial"/>
                <w:sz w:val="24"/>
                <w:szCs w:val="24"/>
              </w:rPr>
            </w:pPr>
          </w:p>
        </w:tc>
        <w:tc>
          <w:tcPr>
            <w:tcW w:w="586"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572"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709"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708"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709"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709"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1099" w:type="dxa"/>
            <w:gridSpan w:val="2"/>
          </w:tcPr>
          <w:p w:rsidR="004D4556" w:rsidRPr="00E613BF" w:rsidRDefault="00962AE7" w:rsidP="002A24F6">
            <w:pPr>
              <w:pStyle w:val="ConsPlusNormal"/>
              <w:jc w:val="center"/>
              <w:rPr>
                <w:rFonts w:ascii="Arial" w:hAnsi="Arial" w:cs="Arial"/>
                <w:sz w:val="24"/>
                <w:szCs w:val="24"/>
              </w:rPr>
            </w:pPr>
            <w:r>
              <w:rPr>
                <w:rFonts w:ascii="Arial" w:hAnsi="Arial" w:cs="Arial"/>
                <w:sz w:val="24"/>
                <w:szCs w:val="24"/>
              </w:rPr>
              <w:t xml:space="preserve">Отдел </w:t>
            </w:r>
            <w:r w:rsidR="004D4556"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p w:rsidR="004D4556" w:rsidRPr="00E613BF" w:rsidRDefault="004D4556" w:rsidP="002A24F6">
            <w:pPr>
              <w:pStyle w:val="ConsPlusNormal"/>
              <w:jc w:val="center"/>
              <w:rPr>
                <w:rFonts w:ascii="Arial" w:hAnsi="Arial" w:cs="Arial"/>
                <w:sz w:val="24"/>
                <w:szCs w:val="24"/>
              </w:rPr>
            </w:pPr>
          </w:p>
          <w:p w:rsidR="004D4556" w:rsidRPr="00E613BF" w:rsidRDefault="004D4556" w:rsidP="002A24F6">
            <w:pPr>
              <w:pStyle w:val="ConsPlusNormal"/>
              <w:jc w:val="center"/>
              <w:rPr>
                <w:rFonts w:ascii="Arial" w:hAnsi="Arial" w:cs="Arial"/>
                <w:sz w:val="24"/>
                <w:szCs w:val="24"/>
              </w:rPr>
            </w:pPr>
          </w:p>
        </w:tc>
        <w:tc>
          <w:tcPr>
            <w:tcW w:w="1594"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Предоставление жилых помещений гражданам, стоящим в очереди на улучшение жилищных условий</w:t>
            </w:r>
          </w:p>
        </w:tc>
      </w:tr>
      <w:tr w:rsidR="004D4556" w:rsidRPr="00E613BF" w:rsidTr="003A37BE">
        <w:trPr>
          <w:trHeight w:val="3024"/>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w:t>
            </w:r>
          </w:p>
        </w:tc>
        <w:tc>
          <w:tcPr>
            <w:tcW w:w="850"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Основное мероприятие </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Организационные мероприятия по предоставлению жилых помещений гражданам, стоящим в очереди на улучшение жилищных условий в </w:t>
            </w:r>
            <w:r w:rsidR="00555C24" w:rsidRPr="00E613BF">
              <w:rPr>
                <w:rFonts w:ascii="Arial" w:hAnsi="Arial" w:cs="Arial"/>
                <w:sz w:val="24"/>
                <w:szCs w:val="24"/>
              </w:rPr>
              <w:t xml:space="preserve">городском округа Электросталь Московской области </w:t>
            </w:r>
          </w:p>
          <w:p w:rsidR="004D4556" w:rsidRPr="00E613BF" w:rsidRDefault="004D4556" w:rsidP="002A24F6">
            <w:pPr>
              <w:pStyle w:val="ConsPlusNormal"/>
              <w:rPr>
                <w:rFonts w:ascii="Arial" w:hAnsi="Arial" w:cs="Arial"/>
                <w:b/>
                <w:sz w:val="24"/>
                <w:szCs w:val="24"/>
              </w:rPr>
            </w:pPr>
          </w:p>
        </w:tc>
        <w:tc>
          <w:tcPr>
            <w:tcW w:w="850" w:type="dxa"/>
            <w:gridSpan w:val="2"/>
          </w:tcPr>
          <w:p w:rsidR="004D4556" w:rsidRPr="00E613BF" w:rsidRDefault="004D4556" w:rsidP="00271562">
            <w:pPr>
              <w:pStyle w:val="ConsPlusNormal"/>
              <w:jc w:val="center"/>
              <w:rPr>
                <w:rFonts w:ascii="Arial" w:hAnsi="Arial" w:cs="Arial"/>
                <w:sz w:val="24"/>
                <w:szCs w:val="24"/>
              </w:rPr>
            </w:pPr>
            <w:r w:rsidRPr="00E613BF">
              <w:rPr>
                <w:rFonts w:ascii="Arial" w:hAnsi="Arial" w:cs="Arial"/>
                <w:sz w:val="24"/>
                <w:szCs w:val="24"/>
              </w:rPr>
              <w:t>201</w:t>
            </w:r>
            <w:r w:rsidR="00271562" w:rsidRPr="00E613BF">
              <w:rPr>
                <w:rFonts w:ascii="Arial" w:hAnsi="Arial" w:cs="Arial"/>
                <w:sz w:val="24"/>
                <w:szCs w:val="24"/>
              </w:rPr>
              <w:t>7</w:t>
            </w:r>
            <w:r w:rsidRPr="00E613BF">
              <w:rPr>
                <w:rFonts w:ascii="Arial" w:hAnsi="Arial" w:cs="Arial"/>
                <w:sz w:val="24"/>
                <w:szCs w:val="24"/>
              </w:rPr>
              <w:t>-20</w:t>
            </w:r>
            <w:r w:rsidR="00271562" w:rsidRPr="00E613BF">
              <w:rPr>
                <w:rFonts w:ascii="Arial" w:hAnsi="Arial" w:cs="Arial"/>
                <w:sz w:val="24"/>
                <w:szCs w:val="24"/>
              </w:rPr>
              <w:t>21</w:t>
            </w:r>
            <w:r w:rsidRPr="00E613BF">
              <w:rPr>
                <w:rFonts w:ascii="Arial" w:hAnsi="Arial" w:cs="Arial"/>
                <w:sz w:val="24"/>
                <w:szCs w:val="24"/>
              </w:rPr>
              <w:t xml:space="preserve"> г.</w:t>
            </w:r>
          </w:p>
        </w:tc>
        <w:tc>
          <w:tcPr>
            <w:tcW w:w="992" w:type="dxa"/>
            <w:gridSpan w:val="2"/>
            <w:tcBorders>
              <w:right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tc>
        <w:tc>
          <w:tcPr>
            <w:tcW w:w="4678" w:type="dxa"/>
            <w:gridSpan w:val="9"/>
            <w:tcBorders>
              <w:top w:val="single" w:sz="4" w:space="0" w:color="auto"/>
              <w:left w:val="single" w:sz="4" w:space="0" w:color="auto"/>
              <w:right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276" w:type="dxa"/>
            <w:gridSpan w:val="2"/>
            <w:tcBorders>
              <w:left w:val="single" w:sz="4" w:space="0" w:color="auto"/>
            </w:tcBorders>
          </w:tcPr>
          <w:p w:rsidR="004D4556" w:rsidRPr="00E613BF" w:rsidRDefault="00F12E00" w:rsidP="002A24F6">
            <w:pPr>
              <w:pStyle w:val="ConsPlusNormal"/>
              <w:jc w:val="center"/>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Предоставление жилых помещений гражданам, стоящим в очереди на улучшение жилищных условий</w:t>
            </w:r>
          </w:p>
        </w:tc>
      </w:tr>
      <w:tr w:rsidR="004D4556" w:rsidRPr="00E613BF" w:rsidTr="003A37BE">
        <w:trPr>
          <w:trHeight w:val="3024"/>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1.1.2</w:t>
            </w:r>
          </w:p>
        </w:tc>
        <w:tc>
          <w:tcPr>
            <w:tcW w:w="850"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1 Признание граждан, в качестве нуждающихся в жилых помещениях, предоставляемых по договорам социального найма</w:t>
            </w:r>
          </w:p>
        </w:tc>
        <w:tc>
          <w:tcPr>
            <w:tcW w:w="850" w:type="dxa"/>
            <w:gridSpan w:val="2"/>
          </w:tcPr>
          <w:p w:rsidR="004D4556" w:rsidRPr="00E613BF" w:rsidRDefault="004D4556" w:rsidP="00271562">
            <w:pPr>
              <w:pStyle w:val="ConsPlusNormal"/>
              <w:rPr>
                <w:rFonts w:ascii="Arial" w:hAnsi="Arial" w:cs="Arial"/>
                <w:sz w:val="24"/>
                <w:szCs w:val="24"/>
              </w:rPr>
            </w:pPr>
            <w:r w:rsidRPr="00E613BF">
              <w:rPr>
                <w:rFonts w:ascii="Arial" w:hAnsi="Arial" w:cs="Arial"/>
                <w:sz w:val="24"/>
                <w:szCs w:val="24"/>
              </w:rPr>
              <w:t>201</w:t>
            </w:r>
            <w:r w:rsidR="00271562" w:rsidRPr="00E613BF">
              <w:rPr>
                <w:rFonts w:ascii="Arial" w:hAnsi="Arial" w:cs="Arial"/>
                <w:sz w:val="24"/>
                <w:szCs w:val="24"/>
              </w:rPr>
              <w:t>7</w:t>
            </w:r>
            <w:r w:rsidRPr="00E613BF">
              <w:rPr>
                <w:rFonts w:ascii="Arial" w:hAnsi="Arial" w:cs="Arial"/>
                <w:sz w:val="24"/>
                <w:szCs w:val="24"/>
              </w:rPr>
              <w:t>-20</w:t>
            </w:r>
            <w:r w:rsidR="00271562" w:rsidRPr="00E613BF">
              <w:rPr>
                <w:rFonts w:ascii="Arial" w:hAnsi="Arial" w:cs="Arial"/>
                <w:sz w:val="24"/>
                <w:szCs w:val="24"/>
              </w:rPr>
              <w:t>21</w:t>
            </w:r>
            <w:r w:rsidRPr="00E613BF">
              <w:rPr>
                <w:rFonts w:ascii="Arial" w:hAnsi="Arial" w:cs="Arial"/>
                <w:sz w:val="24"/>
                <w:szCs w:val="24"/>
              </w:rPr>
              <w:t xml:space="preserve"> г.</w:t>
            </w:r>
          </w:p>
        </w:tc>
        <w:tc>
          <w:tcPr>
            <w:tcW w:w="992" w:type="dxa"/>
            <w:gridSpan w:val="2"/>
            <w:tcBorders>
              <w:right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top w:val="single" w:sz="4" w:space="0" w:color="auto"/>
              <w:left w:val="single" w:sz="4" w:space="0" w:color="auto"/>
              <w:right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276" w:type="dxa"/>
            <w:gridSpan w:val="2"/>
            <w:tcBorders>
              <w:left w:val="single" w:sz="4" w:space="0" w:color="auto"/>
            </w:tcBorders>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Признание или отказ в признании граждан нуждающимися в жилых помещениях, предоставляемых по договорам социального найма; уведомление  о признании или об отказе в признании граждан нуждающимися в жилом помещении, предоставляемом по договору социального найма</w:t>
            </w:r>
          </w:p>
        </w:tc>
      </w:tr>
      <w:tr w:rsidR="004D4556" w:rsidRPr="00E613BF" w:rsidTr="003A37BE">
        <w:trPr>
          <w:trHeight w:val="132"/>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1.1.2</w:t>
            </w:r>
          </w:p>
        </w:tc>
        <w:tc>
          <w:tcPr>
            <w:tcW w:w="850"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2</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Учет граждан, признанных нуждающихся в жилом помещении </w:t>
            </w:r>
          </w:p>
          <w:p w:rsidR="004D4556" w:rsidRPr="00E613BF" w:rsidRDefault="004D4556" w:rsidP="002A24F6">
            <w:pPr>
              <w:pStyle w:val="ConsPlusNormal"/>
              <w:rPr>
                <w:rFonts w:ascii="Arial" w:hAnsi="Arial" w:cs="Arial"/>
                <w:sz w:val="24"/>
                <w:szCs w:val="24"/>
              </w:rPr>
            </w:pPr>
          </w:p>
        </w:tc>
        <w:tc>
          <w:tcPr>
            <w:tcW w:w="850" w:type="dxa"/>
            <w:gridSpan w:val="2"/>
          </w:tcPr>
          <w:p w:rsidR="004D4556" w:rsidRPr="00E613BF" w:rsidRDefault="004D4556" w:rsidP="00591BA3">
            <w:pPr>
              <w:pStyle w:val="ConsPlusNormal"/>
              <w:rPr>
                <w:rFonts w:ascii="Arial" w:hAnsi="Arial" w:cs="Arial"/>
                <w:sz w:val="24"/>
                <w:szCs w:val="24"/>
              </w:rPr>
            </w:pPr>
            <w:r w:rsidRPr="00E613BF">
              <w:rPr>
                <w:rFonts w:ascii="Arial" w:hAnsi="Arial" w:cs="Arial"/>
                <w:sz w:val="24"/>
                <w:szCs w:val="24"/>
              </w:rPr>
              <w:t>201</w:t>
            </w:r>
            <w:r w:rsidR="00591BA3" w:rsidRPr="00E613BF">
              <w:rPr>
                <w:rFonts w:ascii="Arial" w:hAnsi="Arial" w:cs="Arial"/>
                <w:sz w:val="24"/>
                <w:szCs w:val="24"/>
              </w:rPr>
              <w:t>7</w:t>
            </w:r>
            <w:r w:rsidRPr="00E613BF">
              <w:rPr>
                <w:rFonts w:ascii="Arial" w:hAnsi="Arial" w:cs="Arial"/>
                <w:sz w:val="24"/>
                <w:szCs w:val="24"/>
              </w:rPr>
              <w:t>-20</w:t>
            </w:r>
            <w:r w:rsidR="00591BA3" w:rsidRPr="00E613BF">
              <w:rPr>
                <w:rFonts w:ascii="Arial" w:hAnsi="Arial" w:cs="Arial"/>
                <w:sz w:val="24"/>
                <w:szCs w:val="24"/>
              </w:rPr>
              <w:t>21</w:t>
            </w:r>
            <w:r w:rsidRPr="00E613BF">
              <w:rPr>
                <w:rFonts w:ascii="Arial" w:hAnsi="Arial" w:cs="Arial"/>
                <w:sz w:val="24"/>
                <w:szCs w:val="24"/>
              </w:rPr>
              <w:t xml:space="preserve"> г.</w:t>
            </w:r>
          </w:p>
        </w:tc>
        <w:tc>
          <w:tcPr>
            <w:tcW w:w="992"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top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276" w:type="dxa"/>
            <w:gridSpan w:val="2"/>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Формирование, учет, хранение учетных дел;</w:t>
            </w:r>
          </w:p>
        </w:tc>
      </w:tr>
      <w:tr w:rsidR="004D4556" w:rsidRPr="00E613BF" w:rsidTr="003A37BE">
        <w:trPr>
          <w:trHeight w:val="1480"/>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1.1.3</w:t>
            </w:r>
          </w:p>
        </w:tc>
        <w:tc>
          <w:tcPr>
            <w:tcW w:w="850"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3</w:t>
            </w:r>
          </w:p>
          <w:p w:rsidR="004D4556" w:rsidRPr="00E613BF" w:rsidRDefault="004D4556" w:rsidP="002A24F6">
            <w:pPr>
              <w:pStyle w:val="ConsPlusNormal"/>
              <w:rPr>
                <w:rFonts w:ascii="Arial" w:hAnsi="Arial" w:cs="Arial"/>
                <w:sz w:val="24"/>
                <w:szCs w:val="24"/>
                <w:u w:val="single"/>
              </w:rPr>
            </w:pPr>
            <w:r w:rsidRPr="00E613BF">
              <w:rPr>
                <w:rFonts w:ascii="Arial" w:hAnsi="Arial" w:cs="Arial"/>
                <w:sz w:val="24"/>
                <w:szCs w:val="24"/>
              </w:rPr>
              <w:t xml:space="preserve">Включение в список общей очереди;                       Включение в отдельный список граждан, имеющих право на внеочередное предоставление жилого помещения </w:t>
            </w:r>
          </w:p>
        </w:tc>
        <w:tc>
          <w:tcPr>
            <w:tcW w:w="850" w:type="dxa"/>
            <w:gridSpan w:val="2"/>
          </w:tcPr>
          <w:p w:rsidR="004D4556" w:rsidRPr="00E613BF" w:rsidRDefault="004D4556" w:rsidP="00591BA3">
            <w:pPr>
              <w:pStyle w:val="ConsPlusNormal"/>
              <w:rPr>
                <w:rFonts w:ascii="Arial" w:hAnsi="Arial" w:cs="Arial"/>
                <w:sz w:val="24"/>
                <w:szCs w:val="24"/>
              </w:rPr>
            </w:pPr>
            <w:r w:rsidRPr="00E613BF">
              <w:rPr>
                <w:rFonts w:ascii="Arial" w:hAnsi="Arial" w:cs="Arial"/>
                <w:sz w:val="24"/>
                <w:szCs w:val="24"/>
              </w:rPr>
              <w:t>201</w:t>
            </w:r>
            <w:r w:rsidR="00591BA3" w:rsidRPr="00E613BF">
              <w:rPr>
                <w:rFonts w:ascii="Arial" w:hAnsi="Arial" w:cs="Arial"/>
                <w:sz w:val="24"/>
                <w:szCs w:val="24"/>
              </w:rPr>
              <w:t>7</w:t>
            </w:r>
            <w:r w:rsidRPr="00E613BF">
              <w:rPr>
                <w:rFonts w:ascii="Arial" w:hAnsi="Arial" w:cs="Arial"/>
                <w:sz w:val="24"/>
                <w:szCs w:val="24"/>
              </w:rPr>
              <w:t>-20</w:t>
            </w:r>
            <w:r w:rsidR="00591BA3" w:rsidRPr="00E613BF">
              <w:rPr>
                <w:rFonts w:ascii="Arial" w:hAnsi="Arial" w:cs="Arial"/>
                <w:sz w:val="24"/>
                <w:szCs w:val="24"/>
              </w:rPr>
              <w:t xml:space="preserve">21 </w:t>
            </w:r>
            <w:r w:rsidRPr="00E613BF">
              <w:rPr>
                <w:rFonts w:ascii="Arial" w:hAnsi="Arial" w:cs="Arial"/>
                <w:sz w:val="24"/>
                <w:szCs w:val="24"/>
              </w:rPr>
              <w:t>г.</w:t>
            </w:r>
          </w:p>
        </w:tc>
        <w:tc>
          <w:tcPr>
            <w:tcW w:w="992"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276" w:type="dxa"/>
            <w:gridSpan w:val="2"/>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включение в список общей очереди;      включение в отдельный список граждан, имеющих право на внеочередное предоставление жилого помещения</w:t>
            </w:r>
          </w:p>
        </w:tc>
      </w:tr>
      <w:tr w:rsidR="004D4556" w:rsidRPr="00E613BF" w:rsidTr="003A37BE">
        <w:trPr>
          <w:trHeight w:val="2266"/>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1.1.4</w:t>
            </w:r>
          </w:p>
        </w:tc>
        <w:tc>
          <w:tcPr>
            <w:tcW w:w="850" w:type="dxa"/>
          </w:tcPr>
          <w:p w:rsidR="004D4556" w:rsidRPr="00E613BF" w:rsidRDefault="004D4556" w:rsidP="002A24F6">
            <w:pPr>
              <w:pStyle w:val="ConsPlusNormal"/>
              <w:rPr>
                <w:rFonts w:ascii="Arial" w:hAnsi="Arial" w:cs="Arial"/>
                <w:sz w:val="24"/>
                <w:szCs w:val="24"/>
                <w:u w:val="single"/>
              </w:rPr>
            </w:pPr>
            <w:r w:rsidRPr="00E613BF">
              <w:rPr>
                <w:rFonts w:ascii="Arial" w:hAnsi="Arial" w:cs="Arial"/>
                <w:sz w:val="24"/>
                <w:szCs w:val="24"/>
              </w:rPr>
              <w:t xml:space="preserve">Мероприятие 4 Перерегистрация граждан, состоящих на учете в качестве нуждающихся в жилых помещениях, предоставляемых по договору социального найма, </w:t>
            </w:r>
          </w:p>
        </w:tc>
        <w:tc>
          <w:tcPr>
            <w:tcW w:w="850" w:type="dxa"/>
            <w:gridSpan w:val="2"/>
          </w:tcPr>
          <w:p w:rsidR="004D4556" w:rsidRPr="00E613BF" w:rsidRDefault="004D4556" w:rsidP="002A24F6">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проводится один раз в три года</w:t>
            </w:r>
          </w:p>
        </w:tc>
        <w:tc>
          <w:tcPr>
            <w:tcW w:w="992"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tc>
        <w:tc>
          <w:tcPr>
            <w:tcW w:w="1276" w:type="dxa"/>
            <w:gridSpan w:val="2"/>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Перерегистрация граждан</w:t>
            </w:r>
          </w:p>
        </w:tc>
      </w:tr>
      <w:tr w:rsidR="004D4556" w:rsidRPr="00E613BF" w:rsidTr="003A37BE">
        <w:trPr>
          <w:trHeight w:val="999"/>
        </w:trPr>
        <w:tc>
          <w:tcPr>
            <w:tcW w:w="426"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1.1.5</w:t>
            </w:r>
          </w:p>
        </w:tc>
        <w:tc>
          <w:tcPr>
            <w:tcW w:w="850"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Мероприятие 5 </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Предоставление жилого помещения гражданам, стоящим на учете нуждающихся в жилищных условиях по договору социального найма</w:t>
            </w:r>
          </w:p>
        </w:tc>
        <w:tc>
          <w:tcPr>
            <w:tcW w:w="850"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201</w:t>
            </w:r>
            <w:r w:rsidR="00CF50FB" w:rsidRPr="00E613BF">
              <w:rPr>
                <w:rFonts w:ascii="Arial" w:hAnsi="Arial" w:cs="Arial"/>
                <w:sz w:val="24"/>
                <w:szCs w:val="24"/>
              </w:rPr>
              <w:t>7</w:t>
            </w:r>
            <w:r w:rsidRPr="00E613BF">
              <w:rPr>
                <w:rFonts w:ascii="Arial" w:hAnsi="Arial" w:cs="Arial"/>
                <w:sz w:val="24"/>
                <w:szCs w:val="24"/>
              </w:rPr>
              <w:t>-20</w:t>
            </w:r>
            <w:r w:rsidR="00CF50FB" w:rsidRPr="00E613BF">
              <w:rPr>
                <w:rFonts w:ascii="Arial" w:hAnsi="Arial" w:cs="Arial"/>
                <w:sz w:val="24"/>
                <w:szCs w:val="24"/>
              </w:rPr>
              <w:t>21</w:t>
            </w:r>
            <w:r w:rsidRPr="00E613BF">
              <w:rPr>
                <w:rFonts w:ascii="Arial" w:hAnsi="Arial" w:cs="Arial"/>
                <w:sz w:val="24"/>
                <w:szCs w:val="24"/>
              </w:rPr>
              <w:t xml:space="preserve"> г.</w:t>
            </w:r>
          </w:p>
          <w:p w:rsidR="004D4556" w:rsidRPr="00E613BF" w:rsidRDefault="004D4556" w:rsidP="002A24F6">
            <w:pPr>
              <w:pStyle w:val="ConsPlusNormal"/>
              <w:rPr>
                <w:rFonts w:ascii="Arial" w:hAnsi="Arial" w:cs="Arial"/>
                <w:sz w:val="24"/>
                <w:szCs w:val="24"/>
              </w:rPr>
            </w:pPr>
          </w:p>
        </w:tc>
        <w:tc>
          <w:tcPr>
            <w:tcW w:w="992"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4D4556" w:rsidRPr="00E613BF" w:rsidRDefault="004D4556" w:rsidP="002A24F6">
            <w:pPr>
              <w:pStyle w:val="ConsPlusNormal"/>
              <w:rPr>
                <w:rFonts w:ascii="Arial" w:hAnsi="Arial" w:cs="Arial"/>
                <w:sz w:val="24"/>
                <w:szCs w:val="24"/>
              </w:rPr>
            </w:pPr>
          </w:p>
        </w:tc>
        <w:tc>
          <w:tcPr>
            <w:tcW w:w="1276" w:type="dxa"/>
            <w:gridSpan w:val="2"/>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Предоставление жилого помещения по договору социального найма</w:t>
            </w:r>
          </w:p>
        </w:tc>
      </w:tr>
      <w:tr w:rsidR="004D4556" w:rsidRPr="00E613BF" w:rsidTr="003A37BE">
        <w:trPr>
          <w:trHeight w:val="3171"/>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1.1.6</w:t>
            </w:r>
          </w:p>
        </w:tc>
        <w:tc>
          <w:tcPr>
            <w:tcW w:w="850"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6</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 Заключение договора социального найма жилого помещения с гражданами, стоящими на улучшение жилищных условий</w:t>
            </w:r>
          </w:p>
        </w:tc>
        <w:tc>
          <w:tcPr>
            <w:tcW w:w="850"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201</w:t>
            </w:r>
            <w:r w:rsidR="00CF50FB" w:rsidRPr="00E613BF">
              <w:rPr>
                <w:rFonts w:ascii="Arial" w:hAnsi="Arial" w:cs="Arial"/>
                <w:sz w:val="24"/>
                <w:szCs w:val="24"/>
              </w:rPr>
              <w:t>7</w:t>
            </w:r>
            <w:r w:rsidRPr="00E613BF">
              <w:rPr>
                <w:rFonts w:ascii="Arial" w:hAnsi="Arial" w:cs="Arial"/>
                <w:sz w:val="24"/>
                <w:szCs w:val="24"/>
              </w:rPr>
              <w:t>-20</w:t>
            </w:r>
            <w:r w:rsidR="00CF50FB" w:rsidRPr="00E613BF">
              <w:rPr>
                <w:rFonts w:ascii="Arial" w:hAnsi="Arial" w:cs="Arial"/>
                <w:sz w:val="24"/>
                <w:szCs w:val="24"/>
              </w:rPr>
              <w:t>21</w:t>
            </w:r>
            <w:r w:rsidRPr="00E613BF">
              <w:rPr>
                <w:rFonts w:ascii="Arial" w:hAnsi="Arial" w:cs="Arial"/>
                <w:sz w:val="24"/>
                <w:szCs w:val="24"/>
              </w:rPr>
              <w:t xml:space="preserve"> г.</w:t>
            </w:r>
          </w:p>
          <w:p w:rsidR="004D4556" w:rsidRPr="00E613BF" w:rsidRDefault="004D4556" w:rsidP="002A24F6">
            <w:pPr>
              <w:pStyle w:val="ConsPlusNormal"/>
              <w:rPr>
                <w:rFonts w:ascii="Arial" w:hAnsi="Arial" w:cs="Arial"/>
                <w:sz w:val="24"/>
                <w:szCs w:val="24"/>
              </w:rPr>
            </w:pPr>
          </w:p>
        </w:tc>
        <w:tc>
          <w:tcPr>
            <w:tcW w:w="992"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4D4556" w:rsidRPr="00E613BF" w:rsidRDefault="004D4556" w:rsidP="002A24F6">
            <w:pPr>
              <w:pStyle w:val="ConsPlusNormal"/>
              <w:rPr>
                <w:rFonts w:ascii="Arial" w:hAnsi="Arial" w:cs="Arial"/>
                <w:sz w:val="24"/>
                <w:szCs w:val="24"/>
              </w:rPr>
            </w:pPr>
          </w:p>
        </w:tc>
        <w:tc>
          <w:tcPr>
            <w:tcW w:w="1276" w:type="dxa"/>
            <w:gridSpan w:val="2"/>
            <w:tcBorders>
              <w:bottom w:val="single" w:sz="4" w:space="0" w:color="auto"/>
            </w:tcBorders>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Заключение договора социального найма жилого помещения</w:t>
            </w:r>
          </w:p>
          <w:p w:rsidR="004D4556" w:rsidRPr="00E613BF" w:rsidRDefault="004D4556" w:rsidP="002A24F6">
            <w:pPr>
              <w:pStyle w:val="ConsPlusNormal"/>
              <w:rPr>
                <w:rFonts w:ascii="Arial" w:hAnsi="Arial" w:cs="Arial"/>
                <w:sz w:val="24"/>
                <w:szCs w:val="24"/>
              </w:rPr>
            </w:pPr>
          </w:p>
        </w:tc>
      </w:tr>
      <w:tr w:rsidR="004D4556" w:rsidRPr="00E613BF" w:rsidTr="003A37BE">
        <w:trPr>
          <w:trHeight w:val="3171"/>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1.1.7</w:t>
            </w:r>
          </w:p>
        </w:tc>
        <w:tc>
          <w:tcPr>
            <w:tcW w:w="850"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7</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 Снятие граждан с учета в качестве нуждающихся в жилом помещении</w:t>
            </w:r>
          </w:p>
        </w:tc>
        <w:tc>
          <w:tcPr>
            <w:tcW w:w="850"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201</w:t>
            </w:r>
            <w:r w:rsidR="00CF50FB" w:rsidRPr="00E613BF">
              <w:rPr>
                <w:rFonts w:ascii="Arial" w:hAnsi="Arial" w:cs="Arial"/>
                <w:sz w:val="24"/>
                <w:szCs w:val="24"/>
              </w:rPr>
              <w:t>7</w:t>
            </w:r>
            <w:r w:rsidRPr="00E613BF">
              <w:rPr>
                <w:rFonts w:ascii="Arial" w:hAnsi="Arial" w:cs="Arial"/>
                <w:sz w:val="24"/>
                <w:szCs w:val="24"/>
              </w:rPr>
              <w:t>-20</w:t>
            </w:r>
            <w:r w:rsidR="00CF50FB" w:rsidRPr="00E613BF">
              <w:rPr>
                <w:rFonts w:ascii="Arial" w:hAnsi="Arial" w:cs="Arial"/>
                <w:sz w:val="24"/>
                <w:szCs w:val="24"/>
              </w:rPr>
              <w:t>21</w:t>
            </w:r>
            <w:r w:rsidRPr="00E613BF">
              <w:rPr>
                <w:rFonts w:ascii="Arial" w:hAnsi="Arial" w:cs="Arial"/>
                <w:sz w:val="24"/>
                <w:szCs w:val="24"/>
              </w:rPr>
              <w:t>г.</w:t>
            </w:r>
          </w:p>
          <w:p w:rsidR="004D4556" w:rsidRPr="00E613BF" w:rsidRDefault="004D4556" w:rsidP="002A24F6">
            <w:pPr>
              <w:pStyle w:val="ConsPlusNormal"/>
              <w:rPr>
                <w:rFonts w:ascii="Arial" w:hAnsi="Arial" w:cs="Arial"/>
                <w:sz w:val="24"/>
                <w:szCs w:val="24"/>
              </w:rPr>
            </w:pPr>
          </w:p>
        </w:tc>
        <w:tc>
          <w:tcPr>
            <w:tcW w:w="992"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4D4556" w:rsidRPr="00E613BF" w:rsidRDefault="004D4556" w:rsidP="002A24F6">
            <w:pPr>
              <w:pStyle w:val="ConsPlusNormal"/>
              <w:rPr>
                <w:rFonts w:ascii="Arial" w:hAnsi="Arial" w:cs="Arial"/>
                <w:sz w:val="24"/>
                <w:szCs w:val="24"/>
              </w:rPr>
            </w:pPr>
          </w:p>
        </w:tc>
        <w:tc>
          <w:tcPr>
            <w:tcW w:w="1276" w:type="dxa"/>
            <w:gridSpan w:val="2"/>
            <w:tcBorders>
              <w:bottom w:val="single" w:sz="4" w:space="0" w:color="auto"/>
            </w:tcBorders>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Уведомление о снятии гражданина с учета в качестве нуждающихся в жилом помещении</w:t>
            </w: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tc>
      </w:tr>
    </w:tbl>
    <w:p w:rsidR="00E56628" w:rsidRPr="00E613BF" w:rsidRDefault="007D1EF7" w:rsidP="003F51D5">
      <w:pPr>
        <w:widowControl w:val="0"/>
        <w:autoSpaceDE w:val="0"/>
        <w:autoSpaceDN w:val="0"/>
        <w:adjustRightInd w:val="0"/>
        <w:spacing w:after="0" w:line="240" w:lineRule="auto"/>
        <w:ind w:left="5387"/>
        <w:jc w:val="both"/>
        <w:outlineLvl w:val="2"/>
        <w:rPr>
          <w:rFonts w:ascii="Arial" w:hAnsi="Arial" w:cs="Arial"/>
          <w:sz w:val="24"/>
          <w:szCs w:val="24"/>
        </w:rPr>
      </w:pPr>
      <w:bookmarkStart w:id="52" w:name="Par1471"/>
      <w:bookmarkEnd w:id="52"/>
      <w:r w:rsidRPr="00E613BF">
        <w:rPr>
          <w:rFonts w:ascii="Arial" w:hAnsi="Arial" w:cs="Arial"/>
          <w:sz w:val="24"/>
          <w:szCs w:val="24"/>
        </w:rPr>
        <w:t>П</w:t>
      </w:r>
      <w:r w:rsidR="00E56628" w:rsidRPr="00E613BF">
        <w:rPr>
          <w:rFonts w:ascii="Arial" w:hAnsi="Arial" w:cs="Arial"/>
          <w:sz w:val="24"/>
          <w:szCs w:val="24"/>
        </w:rPr>
        <w:t xml:space="preserve">риложение </w:t>
      </w:r>
      <w:r w:rsidR="003F51D5" w:rsidRPr="00E613BF">
        <w:rPr>
          <w:rFonts w:ascii="Arial" w:hAnsi="Arial" w:cs="Arial"/>
          <w:sz w:val="24"/>
          <w:szCs w:val="24"/>
        </w:rPr>
        <w:t>№</w:t>
      </w:r>
      <w:r w:rsidR="00E56628" w:rsidRPr="00E613BF">
        <w:rPr>
          <w:rFonts w:ascii="Arial" w:hAnsi="Arial" w:cs="Arial"/>
          <w:sz w:val="24"/>
          <w:szCs w:val="24"/>
        </w:rPr>
        <w:t xml:space="preserve"> 2</w:t>
      </w:r>
    </w:p>
    <w:p w:rsidR="003C3C1C" w:rsidRPr="00E613BF" w:rsidRDefault="00E56628" w:rsidP="007D1EF7">
      <w:pPr>
        <w:widowControl w:val="0"/>
        <w:autoSpaceDE w:val="0"/>
        <w:autoSpaceDN w:val="0"/>
        <w:adjustRightInd w:val="0"/>
        <w:spacing w:after="0" w:line="240" w:lineRule="auto"/>
        <w:ind w:left="5387"/>
        <w:jc w:val="both"/>
        <w:rPr>
          <w:rFonts w:ascii="Arial" w:hAnsi="Arial" w:cs="Arial"/>
          <w:sz w:val="24"/>
          <w:szCs w:val="24"/>
        </w:rPr>
      </w:pPr>
      <w:r w:rsidRPr="00E613BF">
        <w:rPr>
          <w:rFonts w:ascii="Arial" w:hAnsi="Arial" w:cs="Arial"/>
          <w:sz w:val="24"/>
          <w:szCs w:val="24"/>
        </w:rPr>
        <w:t xml:space="preserve">к Подпрограмме </w:t>
      </w:r>
      <w:r w:rsidR="003F51D5" w:rsidRPr="00E613BF">
        <w:rPr>
          <w:rFonts w:ascii="Arial" w:hAnsi="Arial" w:cs="Arial"/>
          <w:sz w:val="24"/>
          <w:szCs w:val="24"/>
        </w:rPr>
        <w:t>«</w:t>
      </w:r>
      <w:r w:rsidRPr="00E613BF">
        <w:rPr>
          <w:rFonts w:ascii="Arial" w:hAnsi="Arial" w:cs="Arial"/>
          <w:sz w:val="24"/>
          <w:szCs w:val="24"/>
        </w:rPr>
        <w:t>Предоставление жилых</w:t>
      </w:r>
      <w:r w:rsidR="003F51D5" w:rsidRPr="00E613BF">
        <w:rPr>
          <w:rFonts w:ascii="Arial" w:hAnsi="Arial" w:cs="Arial"/>
          <w:sz w:val="24"/>
          <w:szCs w:val="24"/>
        </w:rPr>
        <w:t xml:space="preserve"> </w:t>
      </w:r>
      <w:r w:rsidRPr="00E613BF">
        <w:rPr>
          <w:rFonts w:ascii="Arial" w:hAnsi="Arial" w:cs="Arial"/>
          <w:sz w:val="24"/>
          <w:szCs w:val="24"/>
        </w:rPr>
        <w:t>помещений гражданам, стоящим в очереди</w:t>
      </w:r>
      <w:r w:rsidR="003F51D5" w:rsidRPr="00E613BF">
        <w:rPr>
          <w:rFonts w:ascii="Arial" w:hAnsi="Arial" w:cs="Arial"/>
          <w:sz w:val="24"/>
          <w:szCs w:val="24"/>
        </w:rPr>
        <w:t xml:space="preserve"> </w:t>
      </w:r>
      <w:r w:rsidRPr="00E613BF">
        <w:rPr>
          <w:rFonts w:ascii="Arial" w:hAnsi="Arial" w:cs="Arial"/>
          <w:sz w:val="24"/>
          <w:szCs w:val="24"/>
        </w:rPr>
        <w:t>на улучшение жилищных условий в городском</w:t>
      </w:r>
      <w:r w:rsidR="003F51D5" w:rsidRPr="00E613BF">
        <w:rPr>
          <w:rFonts w:ascii="Arial" w:hAnsi="Arial" w:cs="Arial"/>
          <w:sz w:val="24"/>
          <w:szCs w:val="24"/>
        </w:rPr>
        <w:t xml:space="preserve"> округе </w:t>
      </w:r>
      <w:r w:rsidRPr="00E613BF">
        <w:rPr>
          <w:rFonts w:ascii="Arial" w:hAnsi="Arial" w:cs="Arial"/>
          <w:sz w:val="24"/>
          <w:szCs w:val="24"/>
        </w:rPr>
        <w:t>Электросталь Московской области</w:t>
      </w:r>
      <w:r w:rsidR="003F51D5" w:rsidRPr="00E613BF">
        <w:rPr>
          <w:rFonts w:ascii="Arial" w:hAnsi="Arial" w:cs="Arial"/>
          <w:sz w:val="24"/>
          <w:szCs w:val="24"/>
        </w:rPr>
        <w:t>»</w:t>
      </w:r>
      <w:bookmarkStart w:id="53" w:name="Par1477"/>
      <w:bookmarkEnd w:id="53"/>
    </w:p>
    <w:p w:rsidR="003C3C1C" w:rsidRPr="00E613BF" w:rsidRDefault="003C3C1C" w:rsidP="003C3C1C">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ПРАВИЛА</w:t>
      </w:r>
    </w:p>
    <w:p w:rsidR="003C3C1C" w:rsidRPr="00E613BF" w:rsidRDefault="003C3C1C" w:rsidP="003C3C1C">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ПРЕДОСТАВЛЕНИЯ ЖИЛЫХ ПОМЕЩЕНИЙ ГРАЖДАНАМ, </w:t>
      </w:r>
    </w:p>
    <w:p w:rsidR="003C3C1C" w:rsidRPr="00E613BF" w:rsidRDefault="003C3C1C" w:rsidP="003C3C1C">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СТОЯЩИМ В ОЧЕРЕДИ НА УЛУЧШЕНИЕ ЖИЛИЩНЫХ УСЛОВИЙ </w:t>
      </w:r>
    </w:p>
    <w:p w:rsidR="003C3C1C" w:rsidRPr="00E613BF" w:rsidRDefault="003C3C1C" w:rsidP="007D1EF7">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В ГОРОДСКОМ ОКРУГЕ ЭЛЕКТРОСТАЛЬ МОСКОВСКОЙ ОБЛАСТИ </w:t>
      </w:r>
    </w:p>
    <w:p w:rsidR="003C3C1C" w:rsidRPr="00E613BF" w:rsidRDefault="003C3C1C" w:rsidP="007D1EF7">
      <w:pPr>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rPr>
        <w:t>I. Общие положения</w:t>
      </w:r>
    </w:p>
    <w:p w:rsidR="003C3C1C" w:rsidRPr="00E613BF" w:rsidRDefault="003C3C1C" w:rsidP="003C3C1C">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Настоящие Правила разработаны в соответствии с Жилищным кодексом Российской Федерации, Гражданским кодексом Российской Федерации, Указом Президента Российской Федерации от 07.05.2012 г. «О мерах по обеспечению граждан Российской Федерации доступным и комфортным жильем и повышению качества жилищно-коммунальных услуг», Федеральным законом </w:t>
      </w:r>
      <w:r w:rsidR="00F30126" w:rsidRPr="00E613BF">
        <w:rPr>
          <w:rFonts w:ascii="Arial" w:hAnsi="Arial" w:cs="Arial"/>
          <w:sz w:val="24"/>
          <w:szCs w:val="24"/>
        </w:rPr>
        <w:t>«</w:t>
      </w:r>
      <w:r w:rsidRPr="00E613BF">
        <w:rPr>
          <w:rFonts w:ascii="Arial" w:hAnsi="Arial" w:cs="Arial"/>
          <w:sz w:val="24"/>
          <w:szCs w:val="24"/>
        </w:rPr>
        <w:t>Об общих принципах организации местного самоуправления в Российской Федерации</w:t>
      </w:r>
      <w:r w:rsidR="00F30126" w:rsidRPr="00E613BF">
        <w:rPr>
          <w:rFonts w:ascii="Arial" w:hAnsi="Arial" w:cs="Arial"/>
          <w:sz w:val="24"/>
          <w:szCs w:val="24"/>
        </w:rPr>
        <w:t>»</w:t>
      </w:r>
      <w:r w:rsidRPr="00E613BF">
        <w:rPr>
          <w:rFonts w:ascii="Arial" w:hAnsi="Arial" w:cs="Arial"/>
          <w:sz w:val="24"/>
          <w:szCs w:val="24"/>
        </w:rPr>
        <w:t xml:space="preserve">, Уставом городского округа Электросталь Московской области, в целях обеспечения конституционного права граждан на жилище. </w:t>
      </w:r>
    </w:p>
    <w:p w:rsidR="003C3C1C" w:rsidRPr="00E613BF" w:rsidRDefault="003C3C1C" w:rsidP="003C3C1C">
      <w:pPr>
        <w:pStyle w:val="ab"/>
        <w:ind w:firstLine="540"/>
        <w:jc w:val="both"/>
        <w:rPr>
          <w:rFonts w:ascii="Arial" w:hAnsi="Arial" w:cs="Arial"/>
          <w:sz w:val="24"/>
          <w:szCs w:val="24"/>
        </w:rPr>
      </w:pPr>
      <w:bookmarkStart w:id="54" w:name="Par15"/>
      <w:bookmarkEnd w:id="54"/>
      <w:r w:rsidRPr="00E613BF">
        <w:rPr>
          <w:rFonts w:ascii="Arial" w:hAnsi="Arial" w:cs="Arial"/>
          <w:sz w:val="24"/>
          <w:szCs w:val="24"/>
        </w:rPr>
        <w:t xml:space="preserve">2. Жилые помещения предоставляются: </w:t>
      </w:r>
    </w:p>
    <w:p w:rsidR="003C3C1C" w:rsidRPr="00E613BF" w:rsidRDefault="003C3C1C" w:rsidP="003C3C1C">
      <w:pPr>
        <w:pStyle w:val="ab"/>
        <w:ind w:firstLine="540"/>
        <w:jc w:val="both"/>
        <w:rPr>
          <w:rFonts w:ascii="Arial" w:hAnsi="Arial" w:cs="Arial"/>
          <w:sz w:val="24"/>
          <w:szCs w:val="24"/>
        </w:rPr>
      </w:pPr>
      <w:r w:rsidRPr="00E613BF">
        <w:rPr>
          <w:rFonts w:ascii="Arial" w:hAnsi="Arial" w:cs="Arial"/>
          <w:sz w:val="24"/>
          <w:szCs w:val="24"/>
        </w:rPr>
        <w:t xml:space="preserve">- гражданам, принятым Администрацией городского округа Электросталь Московской области на учет нуждающихся в жилых помещениях  до 1 марта 2005 года или признанная Администрацией городского округа Электросталь Московской области  нуждающейся в жилом помещении после 1 марта 2005 года по городскому округу Электросталь Московской области по основаниям, которые установлены </w:t>
      </w:r>
      <w:hyperlink r:id="rId178" w:history="1">
        <w:r w:rsidRPr="00E613BF">
          <w:rPr>
            <w:rFonts w:ascii="Arial" w:hAnsi="Arial" w:cs="Arial"/>
            <w:sz w:val="24"/>
            <w:szCs w:val="24"/>
          </w:rPr>
          <w:t>статьей 51</w:t>
        </w:r>
      </w:hyperlink>
      <w:r w:rsidRPr="00E613BF">
        <w:rPr>
          <w:rFonts w:ascii="Arial" w:hAnsi="Arial" w:cs="Arial"/>
          <w:sz w:val="24"/>
          <w:szCs w:val="24"/>
        </w:rPr>
        <w:t xml:space="preserve"> Жилищного кодекса Российской Федерации, и состоит на таком учете жилые помещения предоставляются в порядке очередности, исходя из времени принятия на учет; </w:t>
      </w:r>
    </w:p>
    <w:p w:rsidR="003C3C1C" w:rsidRPr="00E613BF" w:rsidRDefault="003C3C1C" w:rsidP="003C3C1C">
      <w:pPr>
        <w:pStyle w:val="ab"/>
        <w:ind w:firstLine="540"/>
        <w:jc w:val="both"/>
        <w:rPr>
          <w:rFonts w:ascii="Arial" w:hAnsi="Arial" w:cs="Arial"/>
          <w:sz w:val="24"/>
          <w:szCs w:val="24"/>
        </w:rPr>
      </w:pPr>
      <w:r w:rsidRPr="00E613BF">
        <w:rPr>
          <w:rFonts w:ascii="Arial" w:hAnsi="Arial" w:cs="Arial"/>
          <w:sz w:val="24"/>
          <w:szCs w:val="24"/>
        </w:rPr>
        <w:t>- вне очереди жилые помещения по договорам социального найма предоставляются в случаях, предусмотренных Жилищным  кодексом Российской Федерации.</w:t>
      </w:r>
    </w:p>
    <w:p w:rsidR="003C3C1C" w:rsidRPr="00E613BF" w:rsidRDefault="003C3C1C" w:rsidP="007D1EF7">
      <w:pPr>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rPr>
        <w:t>II. Условия признания граждан нуждающимися в жилых помещениях</w:t>
      </w:r>
    </w:p>
    <w:p w:rsidR="003C3C1C" w:rsidRPr="00E613BF" w:rsidRDefault="003C3C1C" w:rsidP="003C3C1C">
      <w:pPr>
        <w:pStyle w:val="ab"/>
        <w:ind w:firstLine="708"/>
        <w:jc w:val="both"/>
        <w:rPr>
          <w:rFonts w:ascii="Arial" w:hAnsi="Arial" w:cs="Arial"/>
          <w:sz w:val="24"/>
          <w:szCs w:val="24"/>
        </w:rPr>
      </w:pPr>
      <w:bookmarkStart w:id="55" w:name="Par24"/>
      <w:bookmarkEnd w:id="55"/>
      <w:r w:rsidRPr="00E613BF">
        <w:rPr>
          <w:rFonts w:ascii="Arial" w:hAnsi="Arial" w:cs="Arial"/>
          <w:sz w:val="24"/>
          <w:szCs w:val="24"/>
        </w:rPr>
        <w:t>3. Граждане, признаются нуждающимися в жилых помещениях, предоставляемых по договорам социального найма постоянно проживающим в Московской области не менее пяти лет.</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При обращении за получением муниципальной услуги от имени заявителей взаимодействие с </w:t>
      </w:r>
      <w:r w:rsidR="00C248A1">
        <w:rPr>
          <w:rFonts w:ascii="Arial" w:hAnsi="Arial" w:cs="Arial"/>
          <w:sz w:val="24"/>
          <w:szCs w:val="24"/>
        </w:rPr>
        <w:t xml:space="preserve">отделом </w:t>
      </w:r>
      <w:r w:rsidR="00C248A1" w:rsidRPr="00E613BF">
        <w:rPr>
          <w:rFonts w:ascii="Arial" w:hAnsi="Arial" w:cs="Arial"/>
          <w:sz w:val="24"/>
          <w:szCs w:val="24"/>
        </w:rPr>
        <w:t xml:space="preserve">по жилищной политике  </w:t>
      </w:r>
      <w:r w:rsidR="00C248A1">
        <w:rPr>
          <w:rFonts w:ascii="Arial" w:hAnsi="Arial" w:cs="Arial"/>
          <w:sz w:val="24"/>
          <w:szCs w:val="24"/>
        </w:rPr>
        <w:t xml:space="preserve">комитета по строительству, архитектуре и жилищной политике </w:t>
      </w:r>
      <w:r w:rsidRPr="00E613BF">
        <w:rPr>
          <w:rFonts w:ascii="Arial" w:hAnsi="Arial" w:cs="Arial"/>
          <w:sz w:val="24"/>
          <w:szCs w:val="24"/>
        </w:rPr>
        <w:t>Администрации городского округа Электросталь Московской области вправе осуществлять их уполномоченные представители.</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4. Гражданами, нуждающимися в жилых помещениях, предоставляемых по договорам социального найма, признаются граждане: </w:t>
      </w:r>
    </w:p>
    <w:p w:rsidR="003C3C1C" w:rsidRPr="00E613BF" w:rsidRDefault="003C3C1C" w:rsidP="003C3C1C">
      <w:pPr>
        <w:pStyle w:val="ab"/>
        <w:ind w:firstLine="708"/>
        <w:jc w:val="both"/>
        <w:rPr>
          <w:rFonts w:ascii="Arial" w:hAnsi="Arial" w:cs="Arial"/>
          <w:sz w:val="24"/>
          <w:szCs w:val="24"/>
        </w:rPr>
      </w:pPr>
      <w:bookmarkStart w:id="56" w:name="p744"/>
      <w:bookmarkEnd w:id="56"/>
      <w:r w:rsidRPr="00E613BF">
        <w:rPr>
          <w:rFonts w:ascii="Arial" w:eastAsia="Times New Roman" w:hAnsi="Arial" w:cs="Arial"/>
          <w:color w:val="000000"/>
          <w:sz w:val="24"/>
          <w:szCs w:val="24"/>
        </w:rPr>
        <w:t xml:space="preserve">- </w:t>
      </w:r>
      <w:r w:rsidRPr="00E613BF">
        <w:rPr>
          <w:rFonts w:ascii="Arial" w:hAnsi="Arial" w:cs="Arial"/>
          <w:sz w:val="24"/>
          <w:szCs w:val="24"/>
        </w:rP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w:t>
      </w:r>
    </w:p>
    <w:p w:rsidR="003C3C1C" w:rsidRPr="00E613BF" w:rsidRDefault="003C3C1C" w:rsidP="003C3C1C">
      <w:pPr>
        <w:pStyle w:val="ab"/>
        <w:ind w:firstLine="708"/>
        <w:jc w:val="both"/>
        <w:rPr>
          <w:rFonts w:ascii="Arial" w:hAnsi="Arial" w:cs="Arial"/>
          <w:sz w:val="24"/>
          <w:szCs w:val="24"/>
        </w:rPr>
      </w:pPr>
      <w:bookmarkStart w:id="57" w:name="p745"/>
      <w:bookmarkEnd w:id="57"/>
      <w:r w:rsidRPr="00E613BF">
        <w:rPr>
          <w:rFonts w:ascii="Arial" w:hAnsi="Arial" w:cs="Arial"/>
          <w:sz w:val="24"/>
          <w:szCs w:val="24"/>
        </w:rPr>
        <w:t>-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w:t>
      </w:r>
    </w:p>
    <w:p w:rsidR="003C3C1C" w:rsidRPr="00E613BF" w:rsidRDefault="003C3C1C" w:rsidP="003C3C1C">
      <w:pPr>
        <w:pStyle w:val="ab"/>
        <w:ind w:firstLine="708"/>
        <w:jc w:val="both"/>
        <w:rPr>
          <w:rFonts w:ascii="Arial" w:hAnsi="Arial" w:cs="Arial"/>
          <w:sz w:val="24"/>
          <w:szCs w:val="24"/>
        </w:rPr>
      </w:pPr>
      <w:bookmarkStart w:id="58" w:name="p746"/>
      <w:bookmarkEnd w:id="58"/>
      <w:r w:rsidRPr="00E613BF">
        <w:rPr>
          <w:rFonts w:ascii="Arial" w:hAnsi="Arial" w:cs="Arial"/>
          <w:sz w:val="24"/>
          <w:szCs w:val="24"/>
        </w:rPr>
        <w:t>- проживающие в помещении, не отвечающем установленным для жилых помещений </w:t>
      </w:r>
      <w:hyperlink r:id="rId179"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E613BF">
          <w:rPr>
            <w:rFonts w:ascii="Arial" w:hAnsi="Arial" w:cs="Arial"/>
            <w:sz w:val="24"/>
            <w:szCs w:val="24"/>
          </w:rPr>
          <w:t>требованиям</w:t>
        </w:r>
      </w:hyperlink>
      <w:r w:rsidRPr="00E613BF">
        <w:rPr>
          <w:rFonts w:ascii="Arial" w:hAnsi="Arial" w:cs="Arial"/>
          <w:sz w:val="24"/>
          <w:szCs w:val="24"/>
        </w:rPr>
        <w:t>; </w:t>
      </w:r>
    </w:p>
    <w:p w:rsidR="003C3C1C" w:rsidRPr="00E613BF" w:rsidRDefault="003C3C1C" w:rsidP="003C3C1C">
      <w:pPr>
        <w:pStyle w:val="ab"/>
        <w:ind w:firstLine="708"/>
        <w:jc w:val="both"/>
        <w:rPr>
          <w:rFonts w:ascii="Arial" w:hAnsi="Arial" w:cs="Arial"/>
          <w:sz w:val="24"/>
          <w:szCs w:val="24"/>
        </w:rPr>
      </w:pPr>
      <w:bookmarkStart w:id="59" w:name="p747"/>
      <w:bookmarkEnd w:id="59"/>
      <w:r w:rsidRPr="00E613BF">
        <w:rPr>
          <w:rFonts w:ascii="Arial" w:hAnsi="Arial" w:cs="Arial"/>
          <w:sz w:val="24"/>
          <w:szCs w:val="24"/>
        </w:rP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3C3C1C" w:rsidRPr="00E613BF" w:rsidRDefault="00335F8A" w:rsidP="003C3C1C">
      <w:pPr>
        <w:pStyle w:val="ab"/>
        <w:ind w:firstLine="708"/>
        <w:jc w:val="both"/>
        <w:rPr>
          <w:rFonts w:ascii="Arial" w:hAnsi="Arial" w:cs="Arial"/>
          <w:sz w:val="24"/>
          <w:szCs w:val="24"/>
        </w:rPr>
      </w:pPr>
      <w:hyperlink r:id="rId180"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003C3C1C" w:rsidRPr="00E613BF">
          <w:rPr>
            <w:rFonts w:ascii="Arial" w:hAnsi="Arial" w:cs="Arial"/>
            <w:sz w:val="24"/>
            <w:szCs w:val="24"/>
          </w:rPr>
          <w:t>Перечень</w:t>
        </w:r>
      </w:hyperlink>
      <w:r w:rsidR="003C3C1C" w:rsidRPr="00E613BF">
        <w:rPr>
          <w:rFonts w:ascii="Arial" w:hAnsi="Arial" w:cs="Arial"/>
          <w:sz w:val="24"/>
          <w:szCs w:val="24"/>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C3C1C" w:rsidRPr="00E613BF" w:rsidRDefault="003C3C1C" w:rsidP="007D1EF7">
      <w:pPr>
        <w:pStyle w:val="ab"/>
        <w:ind w:firstLine="708"/>
        <w:jc w:val="both"/>
        <w:rPr>
          <w:rFonts w:ascii="Arial" w:hAnsi="Arial" w:cs="Arial"/>
          <w:sz w:val="24"/>
          <w:szCs w:val="24"/>
        </w:rPr>
      </w:pPr>
      <w:bookmarkStart w:id="60" w:name="p748"/>
      <w:bookmarkStart w:id="61" w:name="p750"/>
      <w:bookmarkEnd w:id="60"/>
      <w:bookmarkEnd w:id="61"/>
      <w:r w:rsidRPr="00E613BF">
        <w:rPr>
          <w:rFonts w:ascii="Arial" w:hAnsi="Arial" w:cs="Arial"/>
          <w:sz w:val="24"/>
          <w:szCs w:val="24"/>
        </w:rPr>
        <w:t>5.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p>
    <w:p w:rsidR="003C3C1C" w:rsidRPr="00E613BF" w:rsidRDefault="003C3C1C" w:rsidP="003C3C1C">
      <w:pPr>
        <w:pStyle w:val="ab"/>
        <w:jc w:val="center"/>
        <w:rPr>
          <w:rFonts w:ascii="Arial" w:hAnsi="Arial" w:cs="Arial"/>
          <w:sz w:val="24"/>
          <w:szCs w:val="24"/>
        </w:rPr>
      </w:pPr>
      <w:r w:rsidRPr="00E613BF">
        <w:rPr>
          <w:rFonts w:ascii="Arial" w:hAnsi="Arial" w:cs="Arial"/>
          <w:sz w:val="24"/>
          <w:szCs w:val="24"/>
        </w:rPr>
        <w:t>III.  Порядок принятия на учет граждан в качестве нуждающихся в жилых помещениях,</w:t>
      </w:r>
    </w:p>
    <w:p w:rsidR="003C3C1C" w:rsidRPr="00E613BF" w:rsidRDefault="003C3C1C" w:rsidP="003C3C1C">
      <w:pPr>
        <w:pStyle w:val="ab"/>
        <w:jc w:val="center"/>
        <w:rPr>
          <w:rFonts w:ascii="Arial" w:hAnsi="Arial" w:cs="Arial"/>
          <w:sz w:val="24"/>
          <w:szCs w:val="24"/>
        </w:rPr>
      </w:pPr>
      <w:r w:rsidRPr="00E613BF">
        <w:rPr>
          <w:rFonts w:ascii="Arial" w:hAnsi="Arial" w:cs="Arial"/>
          <w:sz w:val="24"/>
          <w:szCs w:val="24"/>
        </w:rPr>
        <w:t>предоставляемых по договорам социального найма</w:t>
      </w:r>
    </w:p>
    <w:p w:rsidR="003C3C1C" w:rsidRPr="00E613BF" w:rsidRDefault="003C3C1C" w:rsidP="003C3C1C">
      <w:pPr>
        <w:pStyle w:val="ab"/>
        <w:jc w:val="both"/>
        <w:rPr>
          <w:rFonts w:ascii="Arial" w:hAnsi="Arial" w:cs="Arial"/>
          <w:sz w:val="24"/>
          <w:szCs w:val="24"/>
        </w:rPr>
      </w:pPr>
      <w:r w:rsidRPr="00E613BF">
        <w:rPr>
          <w:rFonts w:ascii="Arial" w:hAnsi="Arial" w:cs="Arial"/>
          <w:sz w:val="24"/>
          <w:szCs w:val="24"/>
        </w:rPr>
        <w:tab/>
        <w:t xml:space="preserve">6. Для принятия на учет в качестве нуждающегося в жилом помещении, предоставляемом по договору социального найма, граждане имеют право обратиться с заявлением на имя Главы городского округа Электросталь Московской области от себя лично или от имени своей семьи через  </w:t>
      </w:r>
      <w:r w:rsidR="00AF3076">
        <w:rPr>
          <w:rFonts w:ascii="Arial" w:hAnsi="Arial" w:cs="Arial"/>
          <w:sz w:val="24"/>
          <w:szCs w:val="24"/>
        </w:rPr>
        <w:t xml:space="preserve">отдел </w:t>
      </w:r>
      <w:r w:rsidR="00AF3076" w:rsidRPr="00E613BF">
        <w:rPr>
          <w:rFonts w:ascii="Arial" w:hAnsi="Arial" w:cs="Arial"/>
          <w:sz w:val="24"/>
          <w:szCs w:val="24"/>
        </w:rPr>
        <w:t xml:space="preserve">по жилищной политике  </w:t>
      </w:r>
      <w:r w:rsidR="00AF3076">
        <w:rPr>
          <w:rFonts w:ascii="Arial" w:hAnsi="Arial" w:cs="Arial"/>
          <w:sz w:val="24"/>
          <w:szCs w:val="24"/>
        </w:rPr>
        <w:t xml:space="preserve">комитета по строительству, архитектуре и жилищной политике </w:t>
      </w:r>
      <w:r w:rsidRPr="00E613BF">
        <w:rPr>
          <w:rFonts w:ascii="Arial" w:hAnsi="Arial" w:cs="Arial"/>
          <w:sz w:val="24"/>
          <w:szCs w:val="24"/>
        </w:rPr>
        <w:t>Администрации городского округа Электросталь Московской области.</w:t>
      </w:r>
    </w:p>
    <w:p w:rsidR="003C3C1C" w:rsidRPr="00E613BF" w:rsidRDefault="003C3C1C" w:rsidP="003C3C1C">
      <w:pPr>
        <w:pStyle w:val="ab"/>
        <w:jc w:val="both"/>
        <w:rPr>
          <w:rFonts w:ascii="Arial" w:hAnsi="Arial" w:cs="Arial"/>
          <w:sz w:val="24"/>
          <w:szCs w:val="24"/>
        </w:rPr>
      </w:pPr>
      <w:r w:rsidRPr="00E613BF">
        <w:rPr>
          <w:rFonts w:ascii="Arial" w:hAnsi="Arial" w:cs="Arial"/>
          <w:sz w:val="24"/>
          <w:szCs w:val="24"/>
        </w:rPr>
        <w:tab/>
        <w:t>7. К заявлению о принятии на учет гражданина в качестве нуждающегося в жилом помещении прилагаются следующие документы:</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7.1  акт о проверке жилищных условий заявителя;</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 7.2 выписка из домовой книги;</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 7.3 копия финансового лицевого счета;</w:t>
      </w:r>
    </w:p>
    <w:p w:rsidR="003C3C1C" w:rsidRPr="00E613BF" w:rsidRDefault="003C3C1C" w:rsidP="003C3C1C">
      <w:pPr>
        <w:pStyle w:val="ab"/>
        <w:ind w:firstLine="708"/>
        <w:jc w:val="both"/>
        <w:rPr>
          <w:rStyle w:val="ac"/>
          <w:rFonts w:ascii="Arial" w:hAnsi="Arial" w:cs="Arial"/>
          <w:i w:val="0"/>
          <w:color w:val="000000"/>
          <w:sz w:val="24"/>
          <w:szCs w:val="24"/>
        </w:rPr>
      </w:pPr>
      <w:r w:rsidRPr="00E613BF">
        <w:rPr>
          <w:rFonts w:ascii="Arial" w:hAnsi="Arial" w:cs="Arial"/>
          <w:sz w:val="24"/>
          <w:szCs w:val="24"/>
        </w:rPr>
        <w:t xml:space="preserve"> 7.4 </w:t>
      </w:r>
      <w:r w:rsidRPr="00E613BF">
        <w:rPr>
          <w:rStyle w:val="ac"/>
          <w:rFonts w:ascii="Arial" w:hAnsi="Arial" w:cs="Arial"/>
          <w:i w:val="0"/>
          <w:color w:val="000000"/>
          <w:sz w:val="24"/>
          <w:szCs w:val="24"/>
        </w:rPr>
        <w:t>копии документов, подтверждающих право пользования жилым помещением, занимаемым заявителем и членами его семьи (договор, ордер или решение о предоставлении жилого помещения,</w:t>
      </w:r>
      <w:r w:rsidR="00D62140" w:rsidRPr="00E613BF">
        <w:rPr>
          <w:rStyle w:val="ac"/>
          <w:rFonts w:ascii="Arial" w:hAnsi="Arial" w:cs="Arial"/>
          <w:i w:val="0"/>
          <w:color w:val="000000"/>
          <w:sz w:val="24"/>
          <w:szCs w:val="24"/>
        </w:rPr>
        <w:t xml:space="preserve"> </w:t>
      </w:r>
      <w:r w:rsidRPr="00E613BF">
        <w:rPr>
          <w:rStyle w:val="ac"/>
          <w:rFonts w:ascii="Arial" w:hAnsi="Arial" w:cs="Arial"/>
          <w:i w:val="0"/>
          <w:color w:val="000000"/>
          <w:sz w:val="24"/>
          <w:szCs w:val="24"/>
        </w:rPr>
        <w:t>свидетельство о праве собственности на жилое помещение и т.п.);</w:t>
      </w:r>
    </w:p>
    <w:p w:rsidR="003C3C1C" w:rsidRPr="00E613BF" w:rsidRDefault="003C3C1C" w:rsidP="003C3C1C">
      <w:pPr>
        <w:pStyle w:val="ab"/>
        <w:ind w:firstLine="708"/>
        <w:jc w:val="both"/>
        <w:rPr>
          <w:rFonts w:ascii="Arial" w:hAnsi="Arial" w:cs="Arial"/>
          <w:color w:val="000000"/>
          <w:sz w:val="24"/>
          <w:szCs w:val="24"/>
        </w:rPr>
      </w:pPr>
      <w:r w:rsidRPr="00E613BF">
        <w:rPr>
          <w:rFonts w:ascii="Arial" w:hAnsi="Arial" w:cs="Arial"/>
          <w:color w:val="000000"/>
          <w:sz w:val="24"/>
          <w:szCs w:val="24"/>
        </w:rPr>
        <w:t xml:space="preserve">7.5  технический паспорт на жилое помещение;  </w:t>
      </w:r>
    </w:p>
    <w:p w:rsidR="003C3C1C" w:rsidRPr="00E613BF" w:rsidRDefault="003C3C1C" w:rsidP="003C3C1C">
      <w:pPr>
        <w:pStyle w:val="ab"/>
        <w:ind w:firstLine="708"/>
        <w:jc w:val="both"/>
        <w:rPr>
          <w:rFonts w:ascii="Arial" w:hAnsi="Arial" w:cs="Arial"/>
          <w:color w:val="000000"/>
          <w:sz w:val="24"/>
          <w:szCs w:val="24"/>
        </w:rPr>
      </w:pPr>
      <w:r w:rsidRPr="00E613BF">
        <w:rPr>
          <w:rFonts w:ascii="Arial" w:hAnsi="Arial" w:cs="Arial"/>
          <w:color w:val="000000"/>
          <w:sz w:val="24"/>
          <w:szCs w:val="24"/>
        </w:rPr>
        <w:t>7.6 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а также о совершенных заявителем и членами его семьи сделках с жилыми помещениями за последние 5 лет;</w:t>
      </w:r>
    </w:p>
    <w:p w:rsidR="003C3C1C" w:rsidRPr="00E613BF" w:rsidRDefault="003C3C1C" w:rsidP="003C3C1C">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граждан жилых помещений, а также о совершенных гражданами и членами его семьи сделок с жилыми помещениями за последние пять лет.</w:t>
      </w:r>
    </w:p>
    <w:p w:rsidR="003C3C1C" w:rsidRPr="00E613BF" w:rsidRDefault="003C3C1C" w:rsidP="003C3C1C">
      <w:pPr>
        <w:pStyle w:val="ab"/>
        <w:ind w:firstLine="708"/>
        <w:jc w:val="both"/>
        <w:rPr>
          <w:rStyle w:val="ac"/>
          <w:rFonts w:ascii="Arial" w:hAnsi="Arial" w:cs="Arial"/>
          <w:i w:val="0"/>
          <w:color w:val="000000"/>
          <w:sz w:val="24"/>
          <w:szCs w:val="24"/>
        </w:rPr>
      </w:pPr>
      <w:r w:rsidRPr="00E613BF">
        <w:rPr>
          <w:rFonts w:ascii="Arial" w:hAnsi="Arial" w:cs="Arial"/>
          <w:color w:val="000000"/>
          <w:sz w:val="24"/>
          <w:szCs w:val="24"/>
        </w:rPr>
        <w:t>7.7 к</w:t>
      </w:r>
      <w:r w:rsidRPr="00E613BF">
        <w:rPr>
          <w:rStyle w:val="ac"/>
          <w:rFonts w:ascii="Arial" w:hAnsi="Arial" w:cs="Arial"/>
          <w:i w:val="0"/>
          <w:color w:val="000000"/>
          <w:sz w:val="24"/>
          <w:szCs w:val="24"/>
        </w:rPr>
        <w:t>опии документов, подтверждающих семейные отношения заявителя (свидетельства о рождении детей, свидетельства о заключении брака,</w:t>
      </w:r>
      <w:r w:rsidR="00D62140" w:rsidRPr="00E613BF">
        <w:rPr>
          <w:rStyle w:val="ac"/>
          <w:rFonts w:ascii="Arial" w:hAnsi="Arial" w:cs="Arial"/>
          <w:i w:val="0"/>
          <w:color w:val="000000"/>
          <w:sz w:val="24"/>
          <w:szCs w:val="24"/>
        </w:rPr>
        <w:t xml:space="preserve"> </w:t>
      </w:r>
      <w:r w:rsidRPr="00E613BF">
        <w:rPr>
          <w:rStyle w:val="ac"/>
          <w:rFonts w:ascii="Arial" w:hAnsi="Arial" w:cs="Arial"/>
          <w:i w:val="0"/>
          <w:color w:val="000000"/>
          <w:sz w:val="24"/>
          <w:szCs w:val="24"/>
        </w:rPr>
        <w:t>свидетельства о расторжении брака</w:t>
      </w:r>
      <w:r w:rsidRPr="00E613BF">
        <w:rPr>
          <w:rFonts w:ascii="Arial" w:hAnsi="Arial" w:cs="Arial"/>
          <w:color w:val="000000"/>
          <w:sz w:val="24"/>
          <w:szCs w:val="24"/>
        </w:rPr>
        <w:t xml:space="preserve">, </w:t>
      </w:r>
      <w:r w:rsidRPr="00E613BF">
        <w:rPr>
          <w:rStyle w:val="ac"/>
          <w:rFonts w:ascii="Arial" w:hAnsi="Arial" w:cs="Arial"/>
          <w:i w:val="0"/>
          <w:color w:val="000000"/>
          <w:sz w:val="24"/>
          <w:szCs w:val="24"/>
        </w:rPr>
        <w:t>судебное решение о признании членом семьи);</w:t>
      </w:r>
    </w:p>
    <w:p w:rsidR="003C3C1C" w:rsidRPr="00E613BF" w:rsidRDefault="003C3C1C" w:rsidP="003C3C1C">
      <w:pPr>
        <w:pStyle w:val="ab"/>
        <w:ind w:firstLine="708"/>
        <w:jc w:val="both"/>
        <w:rPr>
          <w:rStyle w:val="ac"/>
          <w:rFonts w:ascii="Arial" w:hAnsi="Arial" w:cs="Arial"/>
          <w:i w:val="0"/>
          <w:color w:val="000000"/>
          <w:sz w:val="24"/>
          <w:szCs w:val="24"/>
        </w:rPr>
      </w:pPr>
      <w:r w:rsidRPr="00E613BF">
        <w:rPr>
          <w:rStyle w:val="ac"/>
          <w:rFonts w:ascii="Arial" w:hAnsi="Arial" w:cs="Arial"/>
          <w:i w:val="0"/>
          <w:color w:val="000000"/>
          <w:sz w:val="24"/>
          <w:szCs w:val="24"/>
        </w:rPr>
        <w:t>7.8 копии документов, удостоверяющие личность заявителя и личность каждого из членов его семьи</w:t>
      </w:r>
      <w:r w:rsidRPr="00E613BF">
        <w:rPr>
          <w:rFonts w:ascii="Arial" w:hAnsi="Arial" w:cs="Arial"/>
          <w:color w:val="000000"/>
          <w:sz w:val="24"/>
          <w:szCs w:val="24"/>
        </w:rPr>
        <w:t xml:space="preserve"> (</w:t>
      </w:r>
      <w:r w:rsidRPr="00E613BF">
        <w:rPr>
          <w:rStyle w:val="ac"/>
          <w:rFonts w:ascii="Arial" w:hAnsi="Arial" w:cs="Arial"/>
          <w:i w:val="0"/>
          <w:color w:val="000000"/>
          <w:sz w:val="24"/>
          <w:szCs w:val="24"/>
        </w:rPr>
        <w:t>паспорт или иной документ, удостоверяющий личность);</w:t>
      </w:r>
    </w:p>
    <w:p w:rsidR="003C3C1C" w:rsidRPr="00E613BF" w:rsidRDefault="003C3C1C" w:rsidP="003C3C1C">
      <w:pPr>
        <w:pStyle w:val="ab"/>
        <w:ind w:firstLine="708"/>
        <w:jc w:val="both"/>
        <w:rPr>
          <w:rFonts w:ascii="Arial" w:hAnsi="Arial" w:cs="Arial"/>
          <w:color w:val="000000"/>
          <w:sz w:val="24"/>
          <w:szCs w:val="24"/>
        </w:rPr>
      </w:pPr>
      <w:r w:rsidRPr="00E613BF">
        <w:rPr>
          <w:rFonts w:ascii="Arial" w:hAnsi="Arial" w:cs="Arial"/>
          <w:color w:val="000000"/>
          <w:sz w:val="24"/>
          <w:szCs w:val="24"/>
        </w:rPr>
        <w:t xml:space="preserve">7.9 медицинское заключение о тяжелой форме хронического заболевания заявителя, дающего право на предоставление ему жилого помещения общей площадью, превышающей норму на одного человека;  </w:t>
      </w:r>
    </w:p>
    <w:p w:rsidR="003C3C1C" w:rsidRPr="00E613BF" w:rsidRDefault="003C3C1C" w:rsidP="003C3C1C">
      <w:pPr>
        <w:pStyle w:val="ab"/>
        <w:ind w:firstLine="708"/>
        <w:jc w:val="both"/>
        <w:rPr>
          <w:rFonts w:ascii="Arial" w:hAnsi="Arial" w:cs="Arial"/>
          <w:color w:val="000000"/>
          <w:sz w:val="24"/>
          <w:szCs w:val="24"/>
        </w:rPr>
      </w:pPr>
      <w:r w:rsidRPr="00E613BF">
        <w:rPr>
          <w:rFonts w:ascii="Arial" w:hAnsi="Arial" w:cs="Arial"/>
          <w:color w:val="000000"/>
          <w:sz w:val="24"/>
          <w:szCs w:val="24"/>
        </w:rPr>
        <w:t xml:space="preserve">7.10 документы, подтверждающие несоответствие жилого помещения установленным </w:t>
      </w:r>
    </w:p>
    <w:p w:rsidR="003C3C1C" w:rsidRPr="00E613BF" w:rsidRDefault="003C3C1C" w:rsidP="003C3C1C">
      <w:pPr>
        <w:pStyle w:val="ab"/>
        <w:jc w:val="both"/>
        <w:rPr>
          <w:rFonts w:ascii="Arial" w:hAnsi="Arial" w:cs="Arial"/>
          <w:color w:val="000000"/>
          <w:sz w:val="24"/>
          <w:szCs w:val="24"/>
        </w:rPr>
      </w:pPr>
      <w:r w:rsidRPr="00E613BF">
        <w:rPr>
          <w:rFonts w:ascii="Arial" w:hAnsi="Arial" w:cs="Arial"/>
          <w:color w:val="000000"/>
          <w:sz w:val="24"/>
          <w:szCs w:val="24"/>
        </w:rPr>
        <w:t xml:space="preserve">санитарным и техническим правилам и нормам, иным требованиям законодательства; </w:t>
      </w:r>
    </w:p>
    <w:p w:rsidR="003C3C1C" w:rsidRPr="00E613BF" w:rsidRDefault="003C3C1C" w:rsidP="003C3C1C">
      <w:pPr>
        <w:pStyle w:val="ab"/>
        <w:ind w:firstLine="708"/>
        <w:jc w:val="both"/>
        <w:rPr>
          <w:rFonts w:ascii="Arial" w:hAnsi="Arial" w:cs="Arial"/>
          <w:color w:val="000000"/>
          <w:sz w:val="24"/>
          <w:szCs w:val="24"/>
        </w:rPr>
      </w:pPr>
      <w:r w:rsidRPr="00E613BF">
        <w:rPr>
          <w:rFonts w:ascii="Arial" w:hAnsi="Arial" w:cs="Arial"/>
          <w:color w:val="000000"/>
          <w:sz w:val="24"/>
          <w:szCs w:val="24"/>
        </w:rPr>
        <w:t xml:space="preserve">7.11 документы, подтверждающие право заявителя на дополнительную площадь по основаниям, установленным законодательством Российской Федерации и законодательством Московской области </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Копии документов, указанных в подпунктах 7.4, 7.7, 7.8 раздела </w:t>
      </w:r>
      <w:r w:rsidRPr="00E613BF">
        <w:rPr>
          <w:rFonts w:ascii="Arial" w:hAnsi="Arial" w:cs="Arial"/>
          <w:sz w:val="24"/>
          <w:szCs w:val="24"/>
          <w:lang w:val="en-US"/>
        </w:rPr>
        <w:t>VI</w:t>
      </w:r>
      <w:r w:rsidRPr="00E613BF">
        <w:rPr>
          <w:rFonts w:ascii="Arial" w:hAnsi="Arial" w:cs="Arial"/>
          <w:sz w:val="24"/>
          <w:szCs w:val="24"/>
        </w:rPr>
        <w:t>, предоставляются с подлинниками для сверки.</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8.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документы, указанные в подпунктах 7.1  – 7.5 пункта 7 раздела </w:t>
      </w:r>
      <w:r w:rsidRPr="00E613BF">
        <w:rPr>
          <w:rFonts w:ascii="Arial" w:hAnsi="Arial" w:cs="Arial"/>
          <w:sz w:val="24"/>
          <w:szCs w:val="24"/>
          <w:lang w:val="en-US"/>
        </w:rPr>
        <w:t>VI</w:t>
      </w:r>
      <w:r w:rsidRPr="00E613BF">
        <w:rPr>
          <w:rFonts w:ascii="Arial" w:hAnsi="Arial" w:cs="Arial"/>
          <w:sz w:val="24"/>
          <w:szCs w:val="24"/>
        </w:rPr>
        <w:t xml:space="preserve"> настоящих Правил,  представляются на каждое жилое помещение.</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9. Заявителю выдается расписка о приеме документов (приложение № 1 к настоящим Правилам). </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10.  Заявление гражданина регистрируется в Книге регистрации заявлений граждан о принятии на учет в качестве нуждающихся в жилых помещениях, предоставляемых по договорам социального найма.</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11. </w:t>
      </w:r>
      <w:r w:rsidR="008228A1">
        <w:rPr>
          <w:rFonts w:ascii="Arial" w:hAnsi="Arial" w:cs="Arial"/>
          <w:sz w:val="24"/>
          <w:szCs w:val="24"/>
        </w:rPr>
        <w:t xml:space="preserve">Отдел </w:t>
      </w:r>
      <w:r w:rsidR="008228A1" w:rsidRPr="00E613BF">
        <w:rPr>
          <w:rFonts w:ascii="Arial" w:hAnsi="Arial" w:cs="Arial"/>
          <w:sz w:val="24"/>
          <w:szCs w:val="24"/>
        </w:rPr>
        <w:t xml:space="preserve">по жилищной политике  </w:t>
      </w:r>
      <w:r w:rsidR="008228A1">
        <w:rPr>
          <w:rFonts w:ascii="Arial" w:hAnsi="Arial" w:cs="Arial"/>
          <w:sz w:val="24"/>
          <w:szCs w:val="24"/>
        </w:rPr>
        <w:t xml:space="preserve">комитета по строительству, архитектуре и жилищной политике </w:t>
      </w:r>
      <w:r w:rsidRPr="00E613BF">
        <w:rPr>
          <w:rFonts w:ascii="Arial" w:hAnsi="Arial" w:cs="Arial"/>
          <w:sz w:val="24"/>
          <w:szCs w:val="24"/>
        </w:rPr>
        <w:t xml:space="preserve">Администрации городского округа Электросталь Московской области вправе осуществлять проверку сведений, указанных в документах, предусмотренных пункте 7 раздела </w:t>
      </w:r>
      <w:r w:rsidRPr="00E613BF">
        <w:rPr>
          <w:rFonts w:ascii="Arial" w:hAnsi="Arial" w:cs="Arial"/>
          <w:sz w:val="24"/>
          <w:szCs w:val="24"/>
          <w:lang w:val="en-US"/>
        </w:rPr>
        <w:t>III</w:t>
      </w:r>
      <w:r w:rsidRPr="00E613BF">
        <w:rPr>
          <w:rFonts w:ascii="Arial" w:hAnsi="Arial" w:cs="Arial"/>
          <w:sz w:val="24"/>
          <w:szCs w:val="24"/>
        </w:rPr>
        <w:t xml:space="preserve"> настоящих Правил.</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12.  Решение о  принятии гражданина  на учет в качестве нуждающегося в жилом помещении, предоставляемом по договору социального найма, принимается Главой городского округа Электросталь Московской области с учетом рекомендаций общественной комиссии по жилищным вопросам при Администрации городского округа Электросталь Московской области.</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13. </w:t>
      </w:r>
      <w:r w:rsidR="00321DDD">
        <w:rPr>
          <w:rFonts w:ascii="Arial" w:hAnsi="Arial" w:cs="Arial"/>
          <w:sz w:val="24"/>
          <w:szCs w:val="24"/>
        </w:rPr>
        <w:t xml:space="preserve">Отдел </w:t>
      </w:r>
      <w:r w:rsidR="00321DDD" w:rsidRPr="00E613BF">
        <w:rPr>
          <w:rFonts w:ascii="Arial" w:hAnsi="Arial" w:cs="Arial"/>
          <w:sz w:val="24"/>
          <w:szCs w:val="24"/>
        </w:rPr>
        <w:t xml:space="preserve">по жилищной политике  </w:t>
      </w:r>
      <w:r w:rsidR="00321DDD">
        <w:rPr>
          <w:rFonts w:ascii="Arial" w:hAnsi="Arial" w:cs="Arial"/>
          <w:sz w:val="24"/>
          <w:szCs w:val="24"/>
        </w:rPr>
        <w:t xml:space="preserve">комитета по строительству, архитектуре и жилищной политике </w:t>
      </w:r>
      <w:r w:rsidRPr="00E613BF">
        <w:rPr>
          <w:rFonts w:ascii="Arial" w:hAnsi="Arial" w:cs="Arial"/>
          <w:sz w:val="24"/>
          <w:szCs w:val="24"/>
        </w:rPr>
        <w:t>Администрации городского округа Электросталь Московской области готовит проект постановления Главы городского округа Электросталь Московской области о принятии гражданина на учет в качестве нуждающегося в жилом помещении, предоставляемого по договору социального найма или об отказе в принятии на учет в качестве нуждающегося в жилом помещении.</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14. Решение о принятии или отказе в принятии гражданина на учет в качестве нуждающегося в жилом помещении, предоставляемом по договору социального найма, принимается не позднее чем через тридцать рабочих дней со дня представления заявления и необходимых документов. </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15. Уведомление о принятии гражданина на учет или об отказе в принятии на учет в качестве нуждающегося в жилом помещении, предоставляемом по договору социального найма, выдается или направляется гражданину, подавшему заявление, не позднее чем через три рабочих дня со дня принятия решения.</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16. 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 (далее - Книга учета).</w:t>
      </w:r>
    </w:p>
    <w:p w:rsidR="003C3C1C" w:rsidRPr="00E613BF" w:rsidRDefault="003C3C1C" w:rsidP="00473239">
      <w:pPr>
        <w:pStyle w:val="ab"/>
        <w:ind w:firstLine="709"/>
        <w:jc w:val="both"/>
        <w:rPr>
          <w:rFonts w:ascii="Arial" w:hAnsi="Arial" w:cs="Arial"/>
          <w:sz w:val="24"/>
          <w:szCs w:val="24"/>
        </w:rPr>
      </w:pPr>
      <w:r w:rsidRPr="00E613BF">
        <w:rPr>
          <w:rFonts w:ascii="Arial" w:hAnsi="Arial" w:cs="Arial"/>
          <w:sz w:val="24"/>
          <w:szCs w:val="24"/>
        </w:rPr>
        <w:t>17. На основании данных Книги учета граждане, принятые на учет в качестве нуждающихся в жилых помещениях, предоставляемых по договорам социального найма, включаются в единый список, а граждане, имеющие право на внеочередное предоставление жилых помещений, включаются в отдельный список.</w:t>
      </w:r>
    </w:p>
    <w:p w:rsidR="0079244B" w:rsidRPr="00E613BF" w:rsidRDefault="00473239" w:rsidP="0079244B">
      <w:pPr>
        <w:pStyle w:val="ab"/>
        <w:ind w:firstLine="708"/>
        <w:jc w:val="both"/>
        <w:rPr>
          <w:rFonts w:ascii="Arial" w:hAnsi="Arial" w:cs="Arial"/>
          <w:sz w:val="24"/>
          <w:szCs w:val="24"/>
        </w:rPr>
      </w:pPr>
      <w:r w:rsidRPr="00E613BF">
        <w:rPr>
          <w:rFonts w:ascii="Arial" w:hAnsi="Arial" w:cs="Arial"/>
          <w:sz w:val="24"/>
          <w:szCs w:val="24"/>
        </w:rPr>
        <w:t xml:space="preserve">18. </w:t>
      </w:r>
      <w:r w:rsidR="0079244B" w:rsidRPr="00E613BF">
        <w:rPr>
          <w:rFonts w:ascii="Arial" w:hAnsi="Arial" w:cs="Arial"/>
          <w:sz w:val="24"/>
          <w:szCs w:val="24"/>
        </w:rPr>
        <w:t xml:space="preserve">Списки граждан, состоящих на учете, указанных в </w:t>
      </w:r>
      <w:hyperlink r:id="rId181" w:history="1">
        <w:r w:rsidR="0079244B" w:rsidRPr="00E613BF">
          <w:rPr>
            <w:rStyle w:val="af2"/>
            <w:rFonts w:ascii="Arial" w:hAnsi="Arial" w:cs="Arial"/>
            <w:color w:val="auto"/>
            <w:sz w:val="24"/>
            <w:szCs w:val="24"/>
            <w:u w:val="none"/>
          </w:rPr>
          <w:t>пункте</w:t>
        </w:r>
      </w:hyperlink>
      <w:r w:rsidR="0079244B" w:rsidRPr="00E613BF">
        <w:rPr>
          <w:rFonts w:ascii="Arial" w:hAnsi="Arial" w:cs="Arial"/>
        </w:rPr>
        <w:t xml:space="preserve"> 17 </w:t>
      </w:r>
      <w:r w:rsidR="0079244B" w:rsidRPr="00E613BF">
        <w:rPr>
          <w:rFonts w:ascii="Arial" w:hAnsi="Arial" w:cs="Arial"/>
          <w:sz w:val="24"/>
          <w:szCs w:val="24"/>
        </w:rPr>
        <w:t xml:space="preserve"> раздела  </w:t>
      </w:r>
      <w:r w:rsidR="0079244B" w:rsidRPr="00E613BF">
        <w:rPr>
          <w:rFonts w:ascii="Arial" w:hAnsi="Arial" w:cs="Arial"/>
          <w:sz w:val="24"/>
          <w:szCs w:val="24"/>
          <w:lang w:val="en-US"/>
        </w:rPr>
        <w:t>III</w:t>
      </w:r>
      <w:r w:rsidR="00CE0D3B" w:rsidRPr="00E613BF">
        <w:rPr>
          <w:rFonts w:ascii="Arial" w:hAnsi="Arial" w:cs="Arial"/>
          <w:sz w:val="24"/>
          <w:szCs w:val="24"/>
        </w:rPr>
        <w:t xml:space="preserve"> </w:t>
      </w:r>
      <w:r w:rsidR="0079244B" w:rsidRPr="00E613BF">
        <w:rPr>
          <w:rFonts w:ascii="Arial" w:hAnsi="Arial" w:cs="Arial"/>
          <w:sz w:val="24"/>
          <w:szCs w:val="24"/>
        </w:rPr>
        <w:t xml:space="preserve">настоящих Правил, подлежат размещению с соблюдением требований, установленных Федеральным </w:t>
      </w:r>
      <w:hyperlink r:id="rId182" w:history="1">
        <w:r w:rsidR="0079244B" w:rsidRPr="00E613BF">
          <w:rPr>
            <w:rStyle w:val="af2"/>
            <w:rFonts w:ascii="Arial" w:hAnsi="Arial" w:cs="Arial"/>
            <w:color w:val="auto"/>
            <w:sz w:val="24"/>
            <w:szCs w:val="24"/>
            <w:u w:val="none"/>
          </w:rPr>
          <w:t>законом</w:t>
        </w:r>
      </w:hyperlink>
      <w:r w:rsidR="0079244B" w:rsidRPr="00E613BF">
        <w:rPr>
          <w:rFonts w:ascii="Arial" w:hAnsi="Arial" w:cs="Arial"/>
          <w:sz w:val="24"/>
          <w:szCs w:val="24"/>
        </w:rPr>
        <w:t xml:space="preserve"> от 27 июля 2006 года N 152-ФЗ "О персональных данных", на официальном сайте </w:t>
      </w:r>
      <w:r w:rsidR="00810010" w:rsidRPr="00E613BF">
        <w:rPr>
          <w:rFonts w:ascii="Arial" w:hAnsi="Arial" w:cs="Arial"/>
          <w:sz w:val="24"/>
          <w:szCs w:val="24"/>
        </w:rPr>
        <w:t xml:space="preserve">Администрации городского округа Электросталь </w:t>
      </w:r>
      <w:r w:rsidR="0079244B" w:rsidRPr="00E613BF">
        <w:rPr>
          <w:rFonts w:ascii="Arial" w:hAnsi="Arial" w:cs="Arial"/>
          <w:sz w:val="24"/>
          <w:szCs w:val="24"/>
        </w:rPr>
        <w:t>Московской области ежегодно не позднее 30 января.</w:t>
      </w:r>
    </w:p>
    <w:p w:rsidR="003C3C1C" w:rsidRPr="00E613BF" w:rsidRDefault="003C3C1C" w:rsidP="007D1EF7">
      <w:pPr>
        <w:pStyle w:val="ab"/>
        <w:ind w:firstLine="709"/>
        <w:jc w:val="both"/>
        <w:rPr>
          <w:rFonts w:ascii="Arial" w:hAnsi="Arial" w:cs="Arial"/>
          <w:sz w:val="24"/>
          <w:szCs w:val="24"/>
        </w:rPr>
      </w:pPr>
      <w:r w:rsidRPr="00E613BF">
        <w:rPr>
          <w:rFonts w:ascii="Arial" w:hAnsi="Arial" w:cs="Arial"/>
          <w:sz w:val="24"/>
          <w:szCs w:val="24"/>
        </w:rPr>
        <w:t>1</w:t>
      </w:r>
      <w:r w:rsidR="00473239" w:rsidRPr="00E613BF">
        <w:rPr>
          <w:rFonts w:ascii="Arial" w:hAnsi="Arial" w:cs="Arial"/>
          <w:sz w:val="24"/>
          <w:szCs w:val="24"/>
        </w:rPr>
        <w:t>9</w:t>
      </w:r>
      <w:r w:rsidRPr="00E613BF">
        <w:rPr>
          <w:rFonts w:ascii="Arial" w:hAnsi="Arial" w:cs="Arial"/>
          <w:sz w:val="24"/>
          <w:szCs w:val="24"/>
        </w:rPr>
        <w:t>. На каждого гражданина, принятого на учет в качестве нуждающегося в жилом помещении, предоставляемом по договору социального найма, заводится учетное дело, в котором содержатся представленные им документы. Учетному делу присваивается номер, соответствующий номеру в Книге учета.</w:t>
      </w:r>
    </w:p>
    <w:p w:rsidR="003C3C1C" w:rsidRPr="00E613BF" w:rsidRDefault="003C3C1C" w:rsidP="003C3C1C">
      <w:pPr>
        <w:pStyle w:val="ab"/>
        <w:jc w:val="center"/>
        <w:rPr>
          <w:rFonts w:ascii="Arial" w:hAnsi="Arial" w:cs="Arial"/>
          <w:sz w:val="24"/>
          <w:szCs w:val="24"/>
        </w:rPr>
      </w:pPr>
      <w:r w:rsidRPr="00E613BF">
        <w:rPr>
          <w:rFonts w:ascii="Arial" w:hAnsi="Arial" w:cs="Arial"/>
          <w:sz w:val="24"/>
          <w:szCs w:val="24"/>
        </w:rPr>
        <w:t>IV.  Отказ в принятии граждан на учет в качестве</w:t>
      </w:r>
    </w:p>
    <w:p w:rsidR="003C3C1C" w:rsidRPr="00E613BF" w:rsidRDefault="003C3C1C" w:rsidP="003C3C1C">
      <w:pPr>
        <w:pStyle w:val="ab"/>
        <w:jc w:val="center"/>
        <w:rPr>
          <w:rFonts w:ascii="Arial" w:hAnsi="Arial" w:cs="Arial"/>
          <w:sz w:val="24"/>
          <w:szCs w:val="24"/>
        </w:rPr>
      </w:pPr>
      <w:r w:rsidRPr="00E613BF">
        <w:rPr>
          <w:rFonts w:ascii="Arial" w:hAnsi="Arial" w:cs="Arial"/>
          <w:sz w:val="24"/>
          <w:szCs w:val="24"/>
        </w:rPr>
        <w:t>нуждающихся в жилых помещениях, предоставляемых по договорам социального найма</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19. Отказ в принятии граждан на учет в качестве нуждающихся в жилых помещениях, предоставляемых по договорам социального найма, допускается в случаях, если:</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1) не представлены документы, предусмотренные подпунктом </w:t>
      </w:r>
      <w:r w:rsidR="00E31BFC" w:rsidRPr="00E613BF">
        <w:rPr>
          <w:rFonts w:ascii="Arial" w:hAnsi="Arial" w:cs="Arial"/>
          <w:sz w:val="24"/>
          <w:szCs w:val="24"/>
        </w:rPr>
        <w:t>7</w:t>
      </w:r>
      <w:r w:rsidRPr="00E613BF">
        <w:rPr>
          <w:rFonts w:ascii="Arial" w:hAnsi="Arial" w:cs="Arial"/>
          <w:sz w:val="24"/>
          <w:szCs w:val="24"/>
        </w:rPr>
        <w:t xml:space="preserve"> раздела </w:t>
      </w:r>
      <w:r w:rsidR="00E31BFC" w:rsidRPr="00E613BF">
        <w:rPr>
          <w:rFonts w:ascii="Arial" w:hAnsi="Arial" w:cs="Arial"/>
          <w:sz w:val="24"/>
          <w:szCs w:val="24"/>
          <w:lang w:val="en-US"/>
        </w:rPr>
        <w:t>III</w:t>
      </w:r>
      <w:r w:rsidRPr="00E613BF">
        <w:rPr>
          <w:rFonts w:ascii="Arial" w:hAnsi="Arial" w:cs="Arial"/>
          <w:sz w:val="24"/>
          <w:szCs w:val="24"/>
        </w:rPr>
        <w:t xml:space="preserve"> настоящих Правил;</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2) представлены документы, не подтверждающие право соответствующих граждан состоять на учете в качестве нуждающихся в жилых помещениях, предоставляемых по договорам социального найма;</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3) имеются иные основания, предусмотренные законодательством Российской Федерации.</w:t>
      </w:r>
    </w:p>
    <w:p w:rsidR="003C3C1C" w:rsidRPr="00E613BF" w:rsidRDefault="003C3C1C" w:rsidP="003C3C1C">
      <w:pPr>
        <w:pStyle w:val="ab"/>
        <w:jc w:val="center"/>
        <w:rPr>
          <w:rFonts w:ascii="Arial" w:hAnsi="Arial" w:cs="Arial"/>
          <w:sz w:val="24"/>
          <w:szCs w:val="24"/>
        </w:rPr>
      </w:pPr>
      <w:r w:rsidRPr="00E613BF">
        <w:rPr>
          <w:rFonts w:ascii="Arial" w:hAnsi="Arial" w:cs="Arial"/>
          <w:sz w:val="24"/>
          <w:szCs w:val="24"/>
          <w:lang w:val="en-US"/>
        </w:rPr>
        <w:t>V</w:t>
      </w:r>
      <w:r w:rsidRPr="00E613BF">
        <w:rPr>
          <w:rFonts w:ascii="Arial" w:hAnsi="Arial" w:cs="Arial"/>
          <w:sz w:val="24"/>
          <w:szCs w:val="24"/>
        </w:rPr>
        <w:t>.  Перерегистрация граждан, состоящих на учете в качестве</w:t>
      </w:r>
    </w:p>
    <w:p w:rsidR="003C3C1C" w:rsidRPr="00E613BF" w:rsidRDefault="003C3C1C" w:rsidP="003C3C1C">
      <w:pPr>
        <w:pStyle w:val="ab"/>
        <w:jc w:val="center"/>
        <w:rPr>
          <w:rFonts w:ascii="Arial" w:hAnsi="Arial" w:cs="Arial"/>
          <w:sz w:val="24"/>
          <w:szCs w:val="24"/>
        </w:rPr>
      </w:pPr>
      <w:r w:rsidRPr="00E613BF">
        <w:rPr>
          <w:rFonts w:ascii="Arial" w:hAnsi="Arial" w:cs="Arial"/>
          <w:sz w:val="24"/>
          <w:szCs w:val="24"/>
        </w:rPr>
        <w:t>нуждающихся в жилых помещениях, предоставляемых по договорам социального найма</w:t>
      </w:r>
    </w:p>
    <w:p w:rsidR="003C3C1C" w:rsidRPr="00E613BF" w:rsidRDefault="003C3C1C" w:rsidP="003C3C1C">
      <w:pPr>
        <w:pStyle w:val="ab"/>
        <w:jc w:val="both"/>
        <w:rPr>
          <w:rFonts w:ascii="Arial" w:hAnsi="Arial" w:cs="Arial"/>
          <w:sz w:val="24"/>
          <w:szCs w:val="24"/>
        </w:rPr>
      </w:pP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20. Один раз в три года в период с 1 января по 1 апреля проводится перерегистрация граждан, состоящих на учете в качестве нуждающихся в жилых помещениях, предоставляемых по договорам социального найма.</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21. В случае, если за истекший период не произошло изменений в ранее представленных сведениях, гражданин подтверждает это соответствующей распиской о неизменности ранее представленных сведений.</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22. В случае, если произошли изменения, гражданин обязан представить документы, подтверждающие произошедшие изменения. </w:t>
      </w:r>
      <w:r w:rsidR="00321DDD">
        <w:rPr>
          <w:rFonts w:ascii="Arial" w:hAnsi="Arial" w:cs="Arial"/>
          <w:sz w:val="24"/>
          <w:szCs w:val="24"/>
        </w:rPr>
        <w:t xml:space="preserve">отдел </w:t>
      </w:r>
      <w:r w:rsidR="00321DDD" w:rsidRPr="00E613BF">
        <w:rPr>
          <w:rFonts w:ascii="Arial" w:hAnsi="Arial" w:cs="Arial"/>
          <w:sz w:val="24"/>
          <w:szCs w:val="24"/>
        </w:rPr>
        <w:t xml:space="preserve">по жилищной политике  </w:t>
      </w:r>
      <w:r w:rsidR="00321DDD">
        <w:rPr>
          <w:rFonts w:ascii="Arial" w:hAnsi="Arial" w:cs="Arial"/>
          <w:sz w:val="24"/>
          <w:szCs w:val="24"/>
        </w:rPr>
        <w:t>комитета по строительству, архитектуре и жилищной политике</w:t>
      </w:r>
      <w:r w:rsidRPr="00E613BF">
        <w:rPr>
          <w:rFonts w:ascii="Arial" w:hAnsi="Arial" w:cs="Arial"/>
          <w:sz w:val="24"/>
          <w:szCs w:val="24"/>
        </w:rPr>
        <w:t xml:space="preserve"> Администрации городского округа Электросталь Московской области осуществляет проверку обоснованности отнесения гражданина к категории нуждающихся в жилых помещениях, предоставляемых по договорам социального найма, с учетом представленных документов.</w:t>
      </w:r>
    </w:p>
    <w:p w:rsidR="003C3C1C" w:rsidRPr="00E613BF" w:rsidRDefault="003C3C1C" w:rsidP="007D1EF7">
      <w:pPr>
        <w:pStyle w:val="ab"/>
        <w:ind w:firstLine="708"/>
        <w:jc w:val="both"/>
        <w:rPr>
          <w:rFonts w:ascii="Arial" w:hAnsi="Arial" w:cs="Arial"/>
          <w:sz w:val="24"/>
          <w:szCs w:val="24"/>
        </w:rPr>
      </w:pPr>
      <w:r w:rsidRPr="00E613BF">
        <w:rPr>
          <w:rFonts w:ascii="Arial" w:hAnsi="Arial" w:cs="Arial"/>
          <w:sz w:val="24"/>
          <w:szCs w:val="24"/>
        </w:rPr>
        <w:t>23. Изменения, выявленные при перерегистрации гражданина, состоящего на учете в качестве нуждающегося в жилом помещении, предоставляемом по договору социального найма, вносятся в учетное дело гражданина и в Книгу учета.</w:t>
      </w:r>
    </w:p>
    <w:p w:rsidR="003C3C1C" w:rsidRPr="00E613BF" w:rsidRDefault="003C3C1C" w:rsidP="003C3C1C">
      <w:pPr>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lang w:val="en-US"/>
        </w:rPr>
        <w:t>VI</w:t>
      </w:r>
      <w:r w:rsidRPr="00E613BF">
        <w:rPr>
          <w:rFonts w:ascii="Arial" w:hAnsi="Arial" w:cs="Arial"/>
          <w:sz w:val="24"/>
          <w:szCs w:val="24"/>
        </w:rPr>
        <w:t>. Предоставление жилых помещений</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24</w:t>
      </w:r>
      <w:r w:rsidRPr="00E613BF">
        <w:rPr>
          <w:rFonts w:ascii="Arial" w:eastAsia="Times New Roman" w:hAnsi="Arial" w:cs="Arial"/>
          <w:sz w:val="24"/>
          <w:szCs w:val="24"/>
        </w:rPr>
        <w:t>. Решение о предоставлении жилого помещения гражданам принимается Главой городского округа  Электросталь Московской области с учетом рекомендаций общественной комиссии по жилищным вопросам при Администрации городского округа Электросталь Московской области.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Уведомление о  предоставлении жилых помещений по договорам социального найма выдаются или направляется гражданам, в отношении которых данные решения приняты, не позднее чем через три рабочих дня со дня принятия данных решений.</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25</w:t>
      </w:r>
      <w:r w:rsidRPr="00E613BF">
        <w:rPr>
          <w:rFonts w:ascii="Arial" w:eastAsia="Times New Roman" w:hAnsi="Arial" w:cs="Arial"/>
          <w:sz w:val="24"/>
          <w:szCs w:val="24"/>
        </w:rPr>
        <w:t>. По договору социального найма жилое помещение предоставляется гражданам общей площадью на одного человека не менее нормы предоставления, установленной решением Совета депутатов городского округа  Электросталь Московской области.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 xml:space="preserve">26. </w:t>
      </w:r>
      <w:r w:rsidRPr="00E613BF">
        <w:rPr>
          <w:rFonts w:ascii="Arial" w:eastAsia="Times New Roman" w:hAnsi="Arial" w:cs="Arial"/>
          <w:sz w:val="24"/>
          <w:szCs w:val="24"/>
        </w:rPr>
        <w:t>Жилые помещения менее нормы предоставления на одного человека предоставляются только с согласия граждан.</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 xml:space="preserve">  Жилое помещение по договору социального найма может быть предоставлено одиноким гражданам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перечне, утвержденном Правительством Российской Федерации.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27</w:t>
      </w:r>
      <w:r w:rsidRPr="00E613BF">
        <w:rPr>
          <w:rFonts w:ascii="Arial" w:eastAsia="Times New Roman" w:hAnsi="Arial" w:cs="Arial"/>
          <w:sz w:val="24"/>
          <w:szCs w:val="24"/>
        </w:rPr>
        <w:t xml:space="preserve">. По договору социального найма жилого помещения отдельным категориям граждан может предоставляться дополнительная площадь сверх установленной в городском округе Электросталь Московской области нормы предоставления согласно жилищному законодательству Российской Федерации. </w:t>
      </w:r>
    </w:p>
    <w:p w:rsidR="003C3C1C" w:rsidRPr="00E613BF" w:rsidRDefault="003C3C1C" w:rsidP="003C3C1C">
      <w:pPr>
        <w:pStyle w:val="ab"/>
        <w:jc w:val="both"/>
        <w:rPr>
          <w:rFonts w:ascii="Arial" w:eastAsia="Times New Roman" w:hAnsi="Arial" w:cs="Arial"/>
          <w:sz w:val="24"/>
          <w:szCs w:val="24"/>
        </w:rPr>
      </w:pPr>
      <w:r w:rsidRPr="00E613BF">
        <w:rPr>
          <w:rFonts w:ascii="Arial" w:eastAsia="Times New Roman" w:hAnsi="Arial" w:cs="Arial"/>
          <w:sz w:val="24"/>
          <w:szCs w:val="24"/>
        </w:rPr>
        <w:tab/>
      </w:r>
      <w:r w:rsidRPr="00E613BF">
        <w:rPr>
          <w:rFonts w:ascii="Arial" w:hAnsi="Arial" w:cs="Arial"/>
          <w:sz w:val="24"/>
          <w:szCs w:val="24"/>
        </w:rPr>
        <w:t xml:space="preserve">28. </w:t>
      </w:r>
      <w:r w:rsidRPr="00E613BF">
        <w:rPr>
          <w:rFonts w:ascii="Arial" w:eastAsia="Times New Roman" w:hAnsi="Arial" w:cs="Arial"/>
          <w:sz w:val="24"/>
          <w:szCs w:val="24"/>
        </w:rPr>
        <w:t>Порядок и условия предоставления дополнительной жилой площади и перечень категорий граждан, имеющих право на ее получение, устанавливаются законодательством Российской Федерации и Московской области.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29</w:t>
      </w:r>
      <w:r w:rsidRPr="00E613BF">
        <w:rPr>
          <w:rFonts w:ascii="Arial" w:eastAsia="Times New Roman" w:hAnsi="Arial" w:cs="Arial"/>
          <w:sz w:val="24"/>
          <w:szCs w:val="24"/>
        </w:rPr>
        <w:t>. При определении общей площади жилого помещения, предоставляемого по договору социального найма гражданину (и членам его семьи), имеющему в собственности жилое помещение, учитывается площадь жилого помещения, находящегося у него (и членов его семьи) в собственности.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30</w:t>
      </w:r>
      <w:r w:rsidRPr="00E613BF">
        <w:rPr>
          <w:rFonts w:ascii="Arial" w:eastAsia="Times New Roman" w:hAnsi="Arial" w:cs="Arial"/>
          <w:sz w:val="24"/>
          <w:szCs w:val="24"/>
        </w:rPr>
        <w:t>. Если в течение пяти лет перед получением жилого помещения на условиях социального найма гражданин произвел отчуждение принадлежащего ему на праве собственности жилого помещения или произвел действия, приведшие к ухудшению жилищных условий, ему предоставляется жилое помещение с учетом размера жилого помещения, находившегося у него до отчуждения или до совершения действий, приведших к ухудшению жилищных условий.</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31</w:t>
      </w:r>
      <w:r w:rsidRPr="00E613BF">
        <w:rPr>
          <w:rFonts w:ascii="Arial" w:eastAsia="Times New Roman" w:hAnsi="Arial" w:cs="Arial"/>
          <w:sz w:val="24"/>
          <w:szCs w:val="24"/>
        </w:rPr>
        <w:t xml:space="preserve">. Предоставляемое гражданам по договору социального найма жилые помещения должны отвечать требованиям, предъявляемым к жилым помещениям, применительно к условиям городского </w:t>
      </w:r>
      <w:r w:rsidR="0079244B" w:rsidRPr="00E613BF">
        <w:rPr>
          <w:rFonts w:ascii="Arial" w:eastAsia="Times New Roman" w:hAnsi="Arial" w:cs="Arial"/>
          <w:sz w:val="24"/>
          <w:szCs w:val="24"/>
        </w:rPr>
        <w:t>округа Электросталь</w:t>
      </w:r>
      <w:r w:rsidRPr="00E613BF">
        <w:rPr>
          <w:rFonts w:ascii="Arial" w:eastAsia="Times New Roman" w:hAnsi="Arial" w:cs="Arial"/>
          <w:sz w:val="24"/>
          <w:szCs w:val="24"/>
        </w:rPr>
        <w:t xml:space="preserve"> Московской области.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32</w:t>
      </w:r>
      <w:r w:rsidRPr="00E613BF">
        <w:rPr>
          <w:rFonts w:ascii="Arial" w:eastAsia="Times New Roman" w:hAnsi="Arial" w:cs="Arial"/>
          <w:sz w:val="24"/>
          <w:szCs w:val="24"/>
        </w:rPr>
        <w:t>.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33</w:t>
      </w:r>
      <w:r w:rsidRPr="00E613BF">
        <w:rPr>
          <w:rFonts w:ascii="Arial" w:eastAsia="Times New Roman" w:hAnsi="Arial" w:cs="Arial"/>
          <w:sz w:val="24"/>
          <w:szCs w:val="24"/>
        </w:rPr>
        <w:t>. При предоставлении жилого помещения гражданин подает в Администрацию городского округа Электросталь Московской области заявление о согласии на вселение в предоставляемое по договору социального найма жилое помещение с указанием членов его семьи, которые будут вселяться в жилое помещение совместно с ним. Заявление подписывается всеми совершеннолетними членами семьи, проживающих совместно, с учетом временно отсутствующих, за которыми сохраняется право на жилое помещение.</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К заявлению прилагаются следующие  документы:</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1) акт проверки жилищных условий заявителя;</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2) выписка из домовой книги;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3) копия финансового лицевого счета;</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4) копии документов, подтверждающих право пользования жилым помещением, занимаемым заявителем и членами его семьи (договор, ордер или решение о предоставлении жилого помещения, свидетельство о праве собственности на жилое помещение и т.п.);</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5) технический паспорт на жилое помещение, освобождаемое заявителем;</w:t>
      </w:r>
    </w:p>
    <w:p w:rsidR="00EF4D34"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6) 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а также о совершенных заявителем и членами его семьи сделках с жилыми помещениями за последние пять лет;</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7) копии документов, подтверждающих семейные отношения заявителя (свидетельство о рождении, свидетельство о заключении брака, свидетельство о расторжении брака, судебное решение о признании членом семьи и др.);</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8) копии документов, удостоверяющих личность заявителя и личность каждого из членов его семьи (паспорт или иной документ, его заменяющий);</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9) медицинское заключение о тяжелой форме хронического заболевания заявителя, дающей право на предоставление ему жилого помещения общей площадью, превышающей норму на одного человека;</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10) документы, подтверждающие несоответствие жилого помещения установленным санитарным и техническим правилам и нормам, иным требованиям законодательства;</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11) документы, подтверждающие право заявителя на дополнительную площадь по основаниям, установленным законодательством Российской Федерации и законодательством Московской области.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12) письменное обязательство совершеннолетних членов семьи об освобождении после получения жилого помещения ранее занимаемой жилой площади на условиях социального найма, за исключением случаев предоставления жилого помещения в дополнение к имеющемуся жилому помещению</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Копии документов, указанных в пунктах 4, 7, 8 предоставляются с подлинниками для сверки.</w:t>
      </w:r>
    </w:p>
    <w:p w:rsidR="003C3C1C" w:rsidRPr="00E613BF" w:rsidRDefault="003C3C1C" w:rsidP="007D1EF7">
      <w:pPr>
        <w:pStyle w:val="ab"/>
        <w:jc w:val="both"/>
        <w:rPr>
          <w:rFonts w:ascii="Arial" w:hAnsi="Arial" w:cs="Arial"/>
          <w:sz w:val="24"/>
          <w:szCs w:val="24"/>
        </w:rPr>
      </w:pPr>
      <w:r w:rsidRPr="00E613BF">
        <w:rPr>
          <w:rFonts w:ascii="Arial" w:eastAsia="Times New Roman" w:hAnsi="Arial" w:cs="Arial"/>
          <w:sz w:val="24"/>
          <w:szCs w:val="24"/>
        </w:rPr>
        <w:tab/>
      </w:r>
      <w:r w:rsidRPr="00E613BF">
        <w:rPr>
          <w:rFonts w:ascii="Arial" w:hAnsi="Arial" w:cs="Arial"/>
          <w:sz w:val="24"/>
          <w:szCs w:val="24"/>
          <w:lang w:val="en-US"/>
        </w:rPr>
        <w:t>VII</w:t>
      </w:r>
      <w:r w:rsidRPr="00E613BF">
        <w:rPr>
          <w:rFonts w:ascii="Arial" w:hAnsi="Arial" w:cs="Arial"/>
          <w:sz w:val="24"/>
          <w:szCs w:val="24"/>
        </w:rPr>
        <w:t>. Заключение договора социального найма</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34</w:t>
      </w:r>
      <w:r w:rsidRPr="00E613BF">
        <w:rPr>
          <w:rFonts w:ascii="Arial" w:eastAsia="Times New Roman" w:hAnsi="Arial" w:cs="Arial"/>
          <w:sz w:val="24"/>
          <w:szCs w:val="24"/>
        </w:rPr>
        <w:t>. Основанием для вселения граждан в предоставленное на условиях договора социального найма жилое помещение является договор социального найма.</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 xml:space="preserve">35. </w:t>
      </w:r>
      <w:r w:rsidRPr="00E613BF">
        <w:rPr>
          <w:rFonts w:ascii="Arial" w:eastAsia="Times New Roman" w:hAnsi="Arial" w:cs="Arial"/>
          <w:sz w:val="24"/>
          <w:szCs w:val="24"/>
        </w:rPr>
        <w:t>Договор социального найма заключается в письменной форме в порядке, определенном Жилищным кодексом Российской Федерации.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36</w:t>
      </w:r>
      <w:r w:rsidRPr="00E613BF">
        <w:rPr>
          <w:rFonts w:ascii="Arial" w:eastAsia="Times New Roman" w:hAnsi="Arial" w:cs="Arial"/>
          <w:sz w:val="24"/>
          <w:szCs w:val="24"/>
        </w:rPr>
        <w:t xml:space="preserve">. При получении жилого помещения по договору социального найма граждане обязаны освободить жилое помещение, ранее занимаемое по договору социального найма, за исключением случаев предоставления жилья в дополнение к имеющемуся. </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При отказе освободить ранее занимаемое жилое помещение при определении общей площади жилого помещения, предоставляемого по договору социального найма гражданам,  учитывается площадь жилого помещения, имеющегося до предоставления.</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37</w:t>
      </w:r>
      <w:r w:rsidRPr="00E613BF">
        <w:rPr>
          <w:rFonts w:ascii="Arial" w:eastAsia="Times New Roman" w:hAnsi="Arial" w:cs="Arial"/>
          <w:sz w:val="24"/>
          <w:szCs w:val="24"/>
        </w:rPr>
        <w:t>. Граждане, являющиеся собс</w:t>
      </w:r>
      <w:r w:rsidRPr="00E613BF">
        <w:rPr>
          <w:rFonts w:ascii="Arial" w:hAnsi="Arial" w:cs="Arial"/>
          <w:sz w:val="24"/>
          <w:szCs w:val="24"/>
        </w:rPr>
        <w:t xml:space="preserve">твенниками жилых помещений, при </w:t>
      </w:r>
      <w:r w:rsidRPr="00E613BF">
        <w:rPr>
          <w:rFonts w:ascii="Arial" w:eastAsia="Times New Roman" w:hAnsi="Arial" w:cs="Arial"/>
          <w:sz w:val="24"/>
          <w:szCs w:val="24"/>
        </w:rPr>
        <w:t>получении жилых помещений на условиях социального найма могут безвозмездно передать принадлежащее им на праве собственности помещение в муниципальную собственность.</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 xml:space="preserve">   В случае несогласия передать находящееся в собственности помещение в муниципальную собственность при определении общей площади жилого помещения, предоставляемого по договору социального найма гражданам,  учитывается площадь жилого помещения, находящегося у них и членов их семей в собственности.</w:t>
      </w:r>
    </w:p>
    <w:p w:rsidR="003C3C1C" w:rsidRPr="00E613BF" w:rsidRDefault="003C3C1C" w:rsidP="003C3C1C">
      <w:pPr>
        <w:pStyle w:val="ab"/>
        <w:jc w:val="both"/>
        <w:rPr>
          <w:rFonts w:ascii="Arial" w:eastAsia="Times New Roman" w:hAnsi="Arial" w:cs="Arial"/>
          <w:sz w:val="24"/>
          <w:szCs w:val="24"/>
        </w:rPr>
      </w:pPr>
      <w:r w:rsidRPr="00E613BF">
        <w:rPr>
          <w:rFonts w:ascii="Arial" w:eastAsia="Times New Roman" w:hAnsi="Arial" w:cs="Arial"/>
          <w:sz w:val="24"/>
          <w:szCs w:val="24"/>
        </w:rPr>
        <w:tab/>
      </w:r>
      <w:r w:rsidRPr="00E613BF">
        <w:rPr>
          <w:rFonts w:ascii="Arial" w:hAnsi="Arial" w:cs="Arial"/>
          <w:sz w:val="24"/>
          <w:szCs w:val="24"/>
        </w:rPr>
        <w:t>38</w:t>
      </w:r>
      <w:r w:rsidRPr="00E613BF">
        <w:rPr>
          <w:rFonts w:ascii="Arial" w:eastAsia="Times New Roman" w:hAnsi="Arial" w:cs="Arial"/>
          <w:sz w:val="24"/>
          <w:szCs w:val="24"/>
        </w:rPr>
        <w:t>. Освободившееся жилое помещение в коммунальной квартире, в которой проживает несколько нанимателей и (или) собственников, на основании их заявления предоставляется в соответствии со статьей 59 Жилищного кодекса Российской Федерации.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39</w:t>
      </w:r>
      <w:r w:rsidRPr="00E613BF">
        <w:rPr>
          <w:rFonts w:ascii="Arial" w:eastAsia="Times New Roman" w:hAnsi="Arial" w:cs="Arial"/>
          <w:sz w:val="24"/>
          <w:szCs w:val="24"/>
        </w:rPr>
        <w:t>. Гражданин, которому предоставлено жилое помещение по договору социального найма, обязан в течение 35 дней после принятия Главой городского округа Электросталь Московской области решения  о предоставлении жилого помещения по договору социального найма заключить договор социального найма с собственником этого жилого помещения (наймодателем) или уполномоченным на то лицом.</w:t>
      </w:r>
    </w:p>
    <w:p w:rsidR="003C3C1C" w:rsidRPr="00E613BF" w:rsidRDefault="003C3C1C" w:rsidP="007D1EF7">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В случае пропуска вышеназванного срока по неуважительной причине жилое помещение предоставляется в установленном законодательством порядке другому лицу с обязательным письменным уведомлением гражданина о принятом решении. При этом гражданин не снимается с очереди на получение жилого помещения по договору социального найма и имеет право на получение другого жилого помещения.</w:t>
      </w:r>
    </w:p>
    <w:p w:rsidR="003C3C1C" w:rsidRPr="00E613BF" w:rsidRDefault="003C3C1C" w:rsidP="003C3C1C">
      <w:pPr>
        <w:pStyle w:val="ab"/>
        <w:jc w:val="center"/>
        <w:rPr>
          <w:rFonts w:ascii="Arial" w:hAnsi="Arial" w:cs="Arial"/>
          <w:sz w:val="24"/>
          <w:szCs w:val="24"/>
        </w:rPr>
      </w:pPr>
      <w:r w:rsidRPr="00E613BF">
        <w:rPr>
          <w:rFonts w:ascii="Arial" w:hAnsi="Arial" w:cs="Arial"/>
          <w:sz w:val="24"/>
          <w:szCs w:val="24"/>
          <w:lang w:val="en-US"/>
        </w:rPr>
        <w:t>VIII</w:t>
      </w:r>
      <w:r w:rsidRPr="00E613BF">
        <w:rPr>
          <w:rFonts w:ascii="Arial" w:hAnsi="Arial" w:cs="Arial"/>
          <w:sz w:val="24"/>
          <w:szCs w:val="24"/>
        </w:rPr>
        <w:t xml:space="preserve">. Снятие граждан с учета в качестве нуждающихся в жилых помещениях, </w:t>
      </w:r>
    </w:p>
    <w:p w:rsidR="003C3C1C" w:rsidRPr="00E613BF" w:rsidRDefault="003C3C1C" w:rsidP="007D1EF7">
      <w:pPr>
        <w:pStyle w:val="ab"/>
        <w:jc w:val="center"/>
        <w:rPr>
          <w:rFonts w:ascii="Arial" w:hAnsi="Arial" w:cs="Arial"/>
          <w:sz w:val="24"/>
          <w:szCs w:val="24"/>
        </w:rPr>
      </w:pPr>
      <w:r w:rsidRPr="00E613BF">
        <w:rPr>
          <w:rFonts w:ascii="Arial" w:hAnsi="Arial" w:cs="Arial"/>
          <w:sz w:val="24"/>
          <w:szCs w:val="24"/>
        </w:rPr>
        <w:t>предоставляемых по договорам социального найма</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40. Граждане снимаются с учета в качестве нуждающихся в жилых помещениях, предоставляемых по договорам социального найма, в случаях:</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1) подачи по месту учета заявления о снятии с учета;</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2) утраты ими оснований, дающих им право на получение жилых помещений по договорам социального найма;</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3) их выезда в другое муниципальное образование на постоянное место жительства;</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4) получения ими в установленном порядке от органа государственной власти или Администрацией городского округа Электросталь Московской области бюджетных средств на приобретение или строительство жилья;</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5) предоставления им в установленном порядке органом государственной власти или Администрацией городского округа Электросталь Московской области земельного участка для строительства жилого дома;</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6) выявления в представленных ими документах сведений, не соответствующих действительности и послуживших основанием для принятия их на учет. </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41. Решение о снятии с учета граждан, нуждающихся в жилых помещениях, предоставляемых по договорам социального найма, должно быть принято Главой городского округа Электросталь Московской области, на основании решения которого такие граждане были приняты на учет, не позднее чем в течение тридцати рабочих дней со дня выявления обстоятельств, являющихся основанием для принятия такого решения.</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42. Решение о снятии с учета граждан, нуждающихся в жилых помещениях, предоставляемых по договорам социального найма, должно содержать основания для снятия с учета с обязательной ссылкой на обстоятельства, предусмотренные законодательством Российской Федерации, законодательством Московской области. </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43. Решение о снятии с учета выдается или направляется гражданину, в отношении которого принято такое решение, не позднее чем через три рабочих дня со дня принятия такого решения.</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44. Если после снятия с учета по основаниям, указанным в разделе 5, у гражданина вновь возникли основания для принятия на учет в качестве нуждающегося в жилом помещении, предоставляемом по договору социального найма, то принятие на учет этого гражданина производится в порядке, установленном настоящими Правилами.</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 45. Сохранение за гражданами, принятыми на учет до 1 марта 2005 года, права состоять на учете для последующего предоставления им жилых помещений по договорам социального найма</w:t>
      </w:r>
    </w:p>
    <w:p w:rsidR="003C3C1C" w:rsidRPr="00E613BF" w:rsidRDefault="003C3C1C" w:rsidP="003C3C1C">
      <w:pPr>
        <w:pStyle w:val="ab"/>
        <w:jc w:val="both"/>
        <w:rPr>
          <w:rFonts w:ascii="Arial" w:hAnsi="Arial" w:cs="Arial"/>
          <w:sz w:val="24"/>
          <w:szCs w:val="24"/>
        </w:rPr>
      </w:pPr>
      <w:r w:rsidRPr="00E613BF">
        <w:rPr>
          <w:rFonts w:ascii="Arial" w:hAnsi="Arial" w:cs="Arial"/>
          <w:sz w:val="24"/>
          <w:szCs w:val="24"/>
        </w:rPr>
        <w:tab/>
        <w:t>За гражданами, принятыми на учет до 1 марта 2005 года, в целях последующего предоставления им жилых помещений по договорам социального найма сохраняется право состоять на данном учете до получения ими жилых помещений по договорам социального найма.</w:t>
      </w:r>
    </w:p>
    <w:p w:rsidR="003C3C1C" w:rsidRPr="00E613BF" w:rsidRDefault="00932242" w:rsidP="00932242">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                                                             </w:t>
      </w:r>
      <w:r w:rsidR="003C3C1C" w:rsidRPr="00E613BF">
        <w:rPr>
          <w:rFonts w:ascii="Arial" w:hAnsi="Arial" w:cs="Arial"/>
          <w:sz w:val="24"/>
          <w:szCs w:val="24"/>
        </w:rPr>
        <w:t xml:space="preserve">   Приложение № 1</w:t>
      </w:r>
    </w:p>
    <w:p w:rsidR="003C3C1C" w:rsidRPr="00E613BF" w:rsidRDefault="003C3C1C" w:rsidP="00932242">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                                                                к Правилам предоставления жилых помещений</w:t>
      </w:r>
    </w:p>
    <w:p w:rsidR="003C3C1C" w:rsidRPr="00E613BF" w:rsidRDefault="003C3C1C" w:rsidP="00932242">
      <w:pPr>
        <w:autoSpaceDE w:val="0"/>
        <w:autoSpaceDN w:val="0"/>
        <w:adjustRightInd w:val="0"/>
        <w:spacing w:after="0" w:line="240" w:lineRule="auto"/>
        <w:ind w:left="3120" w:firstLine="708"/>
        <w:jc w:val="both"/>
        <w:rPr>
          <w:rFonts w:ascii="Arial" w:hAnsi="Arial" w:cs="Arial"/>
          <w:sz w:val="24"/>
          <w:szCs w:val="24"/>
        </w:rPr>
      </w:pPr>
      <w:r w:rsidRPr="00E613BF">
        <w:rPr>
          <w:rFonts w:ascii="Arial" w:hAnsi="Arial" w:cs="Arial"/>
          <w:sz w:val="24"/>
          <w:szCs w:val="24"/>
        </w:rPr>
        <w:t xml:space="preserve">гражданам, стоящим в очереди на улучшение </w:t>
      </w:r>
    </w:p>
    <w:p w:rsidR="003C3C1C" w:rsidRPr="00E613BF" w:rsidRDefault="007B22CE" w:rsidP="007D1EF7">
      <w:pPr>
        <w:autoSpaceDE w:val="0"/>
        <w:autoSpaceDN w:val="0"/>
        <w:adjustRightInd w:val="0"/>
        <w:spacing w:after="0" w:line="240" w:lineRule="auto"/>
        <w:ind w:left="3828"/>
        <w:jc w:val="both"/>
        <w:rPr>
          <w:rFonts w:ascii="Arial" w:hAnsi="Arial" w:cs="Arial"/>
          <w:sz w:val="24"/>
          <w:szCs w:val="24"/>
        </w:rPr>
      </w:pPr>
      <w:r w:rsidRPr="00E613BF">
        <w:rPr>
          <w:rFonts w:ascii="Arial" w:hAnsi="Arial" w:cs="Arial"/>
          <w:sz w:val="24"/>
          <w:szCs w:val="24"/>
        </w:rPr>
        <w:t>ж</w:t>
      </w:r>
      <w:r w:rsidR="003C3C1C" w:rsidRPr="00E613BF">
        <w:rPr>
          <w:rFonts w:ascii="Arial" w:hAnsi="Arial" w:cs="Arial"/>
          <w:sz w:val="24"/>
          <w:szCs w:val="24"/>
        </w:rPr>
        <w:t xml:space="preserve">илищных условий в городском округе Электросталь  Московской области  подпрограммы </w:t>
      </w:r>
      <w:r w:rsidR="00932242" w:rsidRPr="00E613BF">
        <w:rPr>
          <w:rFonts w:ascii="Arial" w:hAnsi="Arial" w:cs="Arial"/>
          <w:sz w:val="24"/>
          <w:szCs w:val="24"/>
        </w:rPr>
        <w:t>«</w:t>
      </w:r>
      <w:r w:rsidR="003C3C1C" w:rsidRPr="00E613BF">
        <w:rPr>
          <w:rFonts w:ascii="Arial" w:hAnsi="Arial" w:cs="Arial"/>
          <w:sz w:val="24"/>
          <w:szCs w:val="24"/>
        </w:rPr>
        <w:t>Предоставление   жилых помещений гражданам, стоящим на улучшение  жилищных условий в городском округе Электросталь Московской области</w:t>
      </w:r>
      <w:r w:rsidR="00932242" w:rsidRPr="00E613BF">
        <w:rPr>
          <w:rFonts w:ascii="Arial" w:hAnsi="Arial" w:cs="Arial"/>
          <w:sz w:val="24"/>
          <w:szCs w:val="24"/>
        </w:rPr>
        <w:t>»</w:t>
      </w:r>
      <w:r w:rsidR="003C3C1C" w:rsidRPr="00E613BF">
        <w:rPr>
          <w:rFonts w:ascii="Arial" w:hAnsi="Arial" w:cs="Arial"/>
          <w:sz w:val="24"/>
          <w:szCs w:val="24"/>
        </w:rPr>
        <w:t xml:space="preserve"> муниципальной программы  «Жилище» на 201</w:t>
      </w:r>
      <w:r w:rsidR="00510463" w:rsidRPr="00E613BF">
        <w:rPr>
          <w:rFonts w:ascii="Arial" w:hAnsi="Arial" w:cs="Arial"/>
          <w:sz w:val="24"/>
          <w:szCs w:val="24"/>
        </w:rPr>
        <w:t>7</w:t>
      </w:r>
      <w:r w:rsidR="003C3C1C" w:rsidRPr="00E613BF">
        <w:rPr>
          <w:rFonts w:ascii="Arial" w:hAnsi="Arial" w:cs="Arial"/>
          <w:sz w:val="24"/>
          <w:szCs w:val="24"/>
        </w:rPr>
        <w:t>-20</w:t>
      </w:r>
      <w:r w:rsidR="00510463" w:rsidRPr="00E613BF">
        <w:rPr>
          <w:rFonts w:ascii="Arial" w:hAnsi="Arial" w:cs="Arial"/>
          <w:sz w:val="24"/>
          <w:szCs w:val="24"/>
        </w:rPr>
        <w:t>21</w:t>
      </w:r>
      <w:r w:rsidR="003C3C1C" w:rsidRPr="00E613BF">
        <w:rPr>
          <w:rFonts w:ascii="Arial" w:hAnsi="Arial" w:cs="Arial"/>
          <w:sz w:val="24"/>
          <w:szCs w:val="24"/>
        </w:rPr>
        <w:t xml:space="preserve"> годы</w:t>
      </w:r>
    </w:p>
    <w:p w:rsidR="00EF4D34" w:rsidRPr="00E613BF" w:rsidRDefault="003C3C1C" w:rsidP="00EF4D34">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РАСПИСКА</w:t>
      </w:r>
    </w:p>
    <w:p w:rsidR="003C3C1C" w:rsidRPr="00E613BF" w:rsidRDefault="003C3C1C" w:rsidP="00EF4D34">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    Дана гр. ______________________________________________________________</w:t>
      </w:r>
    </w:p>
    <w:p w:rsidR="003C3C1C" w:rsidRPr="00E613BF" w:rsidRDefault="003C3C1C" w:rsidP="00EF4D34">
      <w:pPr>
        <w:pStyle w:val="ConsPlusNonformat"/>
        <w:rPr>
          <w:rFonts w:ascii="Arial" w:hAnsi="Arial" w:cs="Arial"/>
          <w:sz w:val="24"/>
          <w:szCs w:val="24"/>
        </w:rPr>
      </w:pPr>
      <w:r w:rsidRPr="00E613BF">
        <w:rPr>
          <w:rFonts w:ascii="Arial" w:hAnsi="Arial" w:cs="Arial"/>
          <w:sz w:val="24"/>
          <w:szCs w:val="24"/>
        </w:rPr>
        <w:t>в том, что от него (нее) _____________ принято заявление о постановке на учет</w:t>
      </w:r>
    </w:p>
    <w:p w:rsidR="003C3C1C" w:rsidRPr="00E613BF" w:rsidRDefault="003C3C1C" w:rsidP="00EF4D34">
      <w:pPr>
        <w:pStyle w:val="ConsPlusNonformat"/>
        <w:rPr>
          <w:rFonts w:ascii="Arial" w:hAnsi="Arial" w:cs="Arial"/>
          <w:sz w:val="24"/>
          <w:szCs w:val="24"/>
        </w:rPr>
      </w:pPr>
      <w:r w:rsidRPr="00E613BF">
        <w:rPr>
          <w:rFonts w:ascii="Arial" w:hAnsi="Arial" w:cs="Arial"/>
          <w:sz w:val="24"/>
          <w:szCs w:val="24"/>
        </w:rPr>
        <w:t xml:space="preserve">                            (дата)</w:t>
      </w:r>
    </w:p>
    <w:p w:rsidR="003C3C1C" w:rsidRPr="00E613BF" w:rsidRDefault="003C3C1C" w:rsidP="00EF4D34">
      <w:pPr>
        <w:pStyle w:val="ConsPlusNonformat"/>
        <w:rPr>
          <w:rFonts w:ascii="Arial" w:hAnsi="Arial" w:cs="Arial"/>
          <w:sz w:val="24"/>
          <w:szCs w:val="24"/>
        </w:rPr>
      </w:pPr>
      <w:r w:rsidRPr="00E613BF">
        <w:rPr>
          <w:rFonts w:ascii="Arial" w:hAnsi="Arial" w:cs="Arial"/>
          <w:sz w:val="24"/>
          <w:szCs w:val="24"/>
        </w:rPr>
        <w:t xml:space="preserve">с приложением ______ документов.                            </w:t>
      </w:r>
    </w:p>
    <w:p w:rsidR="003C3C1C" w:rsidRPr="00E613BF" w:rsidRDefault="003C3C1C" w:rsidP="00EF4D34">
      <w:pPr>
        <w:pStyle w:val="ConsPlusNonformat"/>
        <w:rPr>
          <w:rFonts w:ascii="Arial" w:hAnsi="Arial" w:cs="Arial"/>
          <w:sz w:val="24"/>
          <w:szCs w:val="24"/>
        </w:rPr>
      </w:pPr>
      <w:r w:rsidRPr="00E613BF">
        <w:rPr>
          <w:rFonts w:ascii="Arial" w:hAnsi="Arial" w:cs="Arial"/>
          <w:sz w:val="24"/>
          <w:szCs w:val="24"/>
        </w:rPr>
        <w:t>________________         Специалист _________________________________</w:t>
      </w:r>
    </w:p>
    <w:p w:rsidR="00EF4D34" w:rsidRPr="00E613BF" w:rsidRDefault="003C3C1C" w:rsidP="0071453A">
      <w:pPr>
        <w:pStyle w:val="ConsPlusNonformat"/>
        <w:rPr>
          <w:rFonts w:ascii="Arial" w:hAnsi="Arial" w:cs="Arial"/>
          <w:sz w:val="24"/>
          <w:szCs w:val="24"/>
        </w:rPr>
      </w:pPr>
      <w:r w:rsidRPr="00E613BF">
        <w:rPr>
          <w:rFonts w:ascii="Arial" w:hAnsi="Arial" w:cs="Arial"/>
          <w:sz w:val="24"/>
          <w:szCs w:val="24"/>
        </w:rPr>
        <w:t xml:space="preserve">   (дата)                                                              (подпись, фамилия)</w:t>
      </w:r>
      <w:bookmarkStart w:id="62" w:name="Par1641"/>
      <w:bookmarkEnd w:id="62"/>
    </w:p>
    <w:p w:rsidR="00E56628" w:rsidRPr="00E613BF" w:rsidRDefault="00E56628" w:rsidP="007D1EF7">
      <w:pPr>
        <w:widowControl w:val="0"/>
        <w:autoSpaceDE w:val="0"/>
        <w:autoSpaceDN w:val="0"/>
        <w:adjustRightInd w:val="0"/>
        <w:spacing w:after="0" w:line="240" w:lineRule="auto"/>
        <w:ind w:left="4820"/>
        <w:jc w:val="both"/>
        <w:outlineLvl w:val="1"/>
        <w:rPr>
          <w:rFonts w:ascii="Arial" w:hAnsi="Arial" w:cs="Arial"/>
          <w:sz w:val="24"/>
          <w:szCs w:val="24"/>
        </w:rPr>
      </w:pPr>
      <w:r w:rsidRPr="00E613BF">
        <w:rPr>
          <w:rFonts w:ascii="Arial" w:hAnsi="Arial" w:cs="Arial"/>
          <w:sz w:val="24"/>
          <w:szCs w:val="24"/>
        </w:rPr>
        <w:t xml:space="preserve">Приложение </w:t>
      </w:r>
      <w:r w:rsidR="00F014B8" w:rsidRPr="00E613BF">
        <w:rPr>
          <w:rFonts w:ascii="Arial" w:hAnsi="Arial" w:cs="Arial"/>
          <w:sz w:val="24"/>
          <w:szCs w:val="24"/>
        </w:rPr>
        <w:t>№</w:t>
      </w:r>
      <w:r w:rsidRPr="00E613BF">
        <w:rPr>
          <w:rFonts w:ascii="Arial" w:hAnsi="Arial" w:cs="Arial"/>
          <w:sz w:val="24"/>
          <w:szCs w:val="24"/>
        </w:rPr>
        <w:t xml:space="preserve"> 3</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к Муниципальной программе</w:t>
      </w:r>
      <w:r w:rsidR="00F014B8" w:rsidRPr="00E613BF">
        <w:rPr>
          <w:rFonts w:ascii="Arial" w:hAnsi="Arial" w:cs="Arial"/>
          <w:sz w:val="24"/>
          <w:szCs w:val="24"/>
        </w:rPr>
        <w:t xml:space="preserve"> </w:t>
      </w:r>
      <w:r w:rsidRPr="00E613BF">
        <w:rPr>
          <w:rFonts w:ascii="Arial" w:hAnsi="Arial" w:cs="Arial"/>
          <w:sz w:val="24"/>
          <w:szCs w:val="24"/>
        </w:rPr>
        <w:t xml:space="preserve">городского </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округа Электросталь</w:t>
      </w:r>
      <w:r w:rsidR="00F014B8" w:rsidRPr="00E613BF">
        <w:rPr>
          <w:rFonts w:ascii="Arial" w:hAnsi="Arial" w:cs="Arial"/>
          <w:sz w:val="24"/>
          <w:szCs w:val="24"/>
        </w:rPr>
        <w:t xml:space="preserve"> </w:t>
      </w:r>
      <w:r w:rsidRPr="00E613BF">
        <w:rPr>
          <w:rFonts w:ascii="Arial" w:hAnsi="Arial" w:cs="Arial"/>
          <w:sz w:val="24"/>
          <w:szCs w:val="24"/>
        </w:rPr>
        <w:t xml:space="preserve">Московской </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 xml:space="preserve">области </w:t>
      </w:r>
      <w:r w:rsidR="00F014B8" w:rsidRPr="00E613BF">
        <w:rPr>
          <w:rFonts w:ascii="Arial" w:hAnsi="Arial" w:cs="Arial"/>
          <w:sz w:val="24"/>
          <w:szCs w:val="24"/>
        </w:rPr>
        <w:t>«</w:t>
      </w:r>
      <w:r w:rsidRPr="00E613BF">
        <w:rPr>
          <w:rFonts w:ascii="Arial" w:hAnsi="Arial" w:cs="Arial"/>
          <w:sz w:val="24"/>
          <w:szCs w:val="24"/>
        </w:rPr>
        <w:t>Жилище</w:t>
      </w:r>
      <w:r w:rsidR="00F014B8" w:rsidRPr="00E613BF">
        <w:rPr>
          <w:rFonts w:ascii="Arial" w:hAnsi="Arial" w:cs="Arial"/>
          <w:sz w:val="24"/>
          <w:szCs w:val="24"/>
        </w:rPr>
        <w:t xml:space="preserve">»   </w:t>
      </w:r>
      <w:r w:rsidRPr="00E613BF">
        <w:rPr>
          <w:rFonts w:ascii="Arial" w:hAnsi="Arial" w:cs="Arial"/>
          <w:sz w:val="24"/>
          <w:szCs w:val="24"/>
        </w:rPr>
        <w:t xml:space="preserve">на </w:t>
      </w:r>
      <w:r w:rsidR="00F014B8" w:rsidRPr="00E613BF">
        <w:rPr>
          <w:rFonts w:ascii="Arial" w:hAnsi="Arial" w:cs="Arial"/>
          <w:sz w:val="24"/>
          <w:szCs w:val="24"/>
        </w:rPr>
        <w:t xml:space="preserve"> </w:t>
      </w:r>
      <w:r w:rsidRPr="00E613BF">
        <w:rPr>
          <w:rFonts w:ascii="Arial" w:hAnsi="Arial" w:cs="Arial"/>
          <w:sz w:val="24"/>
          <w:szCs w:val="24"/>
        </w:rPr>
        <w:t>201</w:t>
      </w:r>
      <w:r w:rsidR="005243D8" w:rsidRPr="00E613BF">
        <w:rPr>
          <w:rFonts w:ascii="Arial" w:hAnsi="Arial" w:cs="Arial"/>
          <w:sz w:val="24"/>
          <w:szCs w:val="24"/>
        </w:rPr>
        <w:t>7</w:t>
      </w:r>
      <w:r w:rsidRPr="00E613BF">
        <w:rPr>
          <w:rFonts w:ascii="Arial" w:hAnsi="Arial" w:cs="Arial"/>
          <w:sz w:val="24"/>
          <w:szCs w:val="24"/>
        </w:rPr>
        <w:t>-</w:t>
      </w:r>
      <w:r w:rsidR="00F014B8" w:rsidRPr="00E613BF">
        <w:rPr>
          <w:rFonts w:ascii="Arial" w:hAnsi="Arial" w:cs="Arial"/>
          <w:sz w:val="24"/>
          <w:szCs w:val="24"/>
        </w:rPr>
        <w:t xml:space="preserve"> </w:t>
      </w:r>
      <w:r w:rsidRPr="00E613BF">
        <w:rPr>
          <w:rFonts w:ascii="Arial" w:hAnsi="Arial" w:cs="Arial"/>
          <w:sz w:val="24"/>
          <w:szCs w:val="24"/>
        </w:rPr>
        <w:t>20</w:t>
      </w:r>
      <w:r w:rsidR="005243D8" w:rsidRPr="00E613BF">
        <w:rPr>
          <w:rFonts w:ascii="Arial" w:hAnsi="Arial" w:cs="Arial"/>
          <w:sz w:val="24"/>
          <w:szCs w:val="24"/>
        </w:rPr>
        <w:t>21</w:t>
      </w:r>
      <w:r w:rsidRPr="00E613BF">
        <w:rPr>
          <w:rFonts w:ascii="Arial" w:hAnsi="Arial" w:cs="Arial"/>
          <w:sz w:val="24"/>
          <w:szCs w:val="24"/>
        </w:rPr>
        <w:t xml:space="preserve"> </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годы, утвержденной</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постановлением администрации</w:t>
      </w:r>
      <w:r w:rsidR="00F014B8" w:rsidRPr="00E613BF">
        <w:rPr>
          <w:rFonts w:ascii="Arial" w:hAnsi="Arial" w:cs="Arial"/>
          <w:sz w:val="24"/>
          <w:szCs w:val="24"/>
        </w:rPr>
        <w:t xml:space="preserve"> </w:t>
      </w:r>
    </w:p>
    <w:p w:rsidR="007D1EF7" w:rsidRPr="00E613BF" w:rsidRDefault="007D1EF7"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г</w:t>
      </w:r>
      <w:r w:rsidR="00E56628" w:rsidRPr="00E613BF">
        <w:rPr>
          <w:rFonts w:ascii="Arial" w:hAnsi="Arial" w:cs="Arial"/>
          <w:sz w:val="24"/>
          <w:szCs w:val="24"/>
        </w:rPr>
        <w:t>ородского округа Электросталь</w:t>
      </w:r>
    </w:p>
    <w:p w:rsidR="00E56628" w:rsidRPr="00E613BF" w:rsidRDefault="00F014B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 xml:space="preserve"> </w:t>
      </w:r>
      <w:r w:rsidR="00E56628" w:rsidRPr="00E613BF">
        <w:rPr>
          <w:rFonts w:ascii="Arial" w:hAnsi="Arial" w:cs="Arial"/>
          <w:sz w:val="24"/>
          <w:szCs w:val="24"/>
        </w:rPr>
        <w:t>Московской области</w:t>
      </w:r>
    </w:p>
    <w:p w:rsidR="00E56628" w:rsidRPr="00CF3A0B"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 xml:space="preserve">от </w:t>
      </w:r>
      <w:r w:rsidR="005243D8" w:rsidRPr="00E613BF">
        <w:rPr>
          <w:rFonts w:ascii="Arial" w:hAnsi="Arial" w:cs="Arial"/>
          <w:sz w:val="24"/>
          <w:szCs w:val="24"/>
        </w:rPr>
        <w:t>_</w:t>
      </w:r>
      <w:r w:rsidR="009E3F0A" w:rsidRPr="00E613BF">
        <w:rPr>
          <w:rFonts w:ascii="Arial" w:hAnsi="Arial" w:cs="Arial"/>
          <w:sz w:val="24"/>
          <w:szCs w:val="24"/>
        </w:rPr>
        <w:t xml:space="preserve">14.12.2016 </w:t>
      </w:r>
      <w:r w:rsidR="006022BC" w:rsidRPr="00E613BF">
        <w:rPr>
          <w:rFonts w:ascii="Arial" w:hAnsi="Arial" w:cs="Arial"/>
          <w:sz w:val="24"/>
          <w:szCs w:val="24"/>
        </w:rPr>
        <w:t xml:space="preserve">№ </w:t>
      </w:r>
      <w:r w:rsidR="009E3F0A" w:rsidRPr="00E613BF">
        <w:rPr>
          <w:rFonts w:ascii="Arial" w:hAnsi="Arial" w:cs="Arial"/>
          <w:sz w:val="24"/>
          <w:szCs w:val="24"/>
        </w:rPr>
        <w:t>893/16</w:t>
      </w:r>
      <w:r w:rsidR="0089418F">
        <w:rPr>
          <w:rFonts w:ascii="Arial" w:hAnsi="Arial" w:cs="Arial"/>
          <w:sz w:val="24"/>
          <w:szCs w:val="24"/>
        </w:rPr>
        <w:t xml:space="preserve"> </w:t>
      </w:r>
      <w:r w:rsidR="0089418F" w:rsidRPr="00CF3A0B">
        <w:rPr>
          <w:rFonts w:ascii="Arial" w:hAnsi="Arial" w:cs="Arial"/>
          <w:sz w:val="24"/>
          <w:szCs w:val="24"/>
        </w:rPr>
        <w:t xml:space="preserve">( в ред. постановления от  </w:t>
      </w:r>
      <w:r w:rsidR="00CF3A0B" w:rsidRPr="00CF3A0B">
        <w:rPr>
          <w:rFonts w:ascii="Arial" w:hAnsi="Arial" w:cs="Arial"/>
          <w:sz w:val="24"/>
          <w:szCs w:val="24"/>
        </w:rPr>
        <w:t>22.06.2017 № 422/6</w:t>
      </w:r>
      <w:r w:rsidR="0089418F" w:rsidRPr="00CF3A0B">
        <w:rPr>
          <w:rFonts w:ascii="Arial" w:hAnsi="Arial" w:cs="Arial"/>
          <w:sz w:val="24"/>
          <w:szCs w:val="24"/>
        </w:rPr>
        <w:t xml:space="preserve"> )</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bookmarkStart w:id="63" w:name="Par1651"/>
      <w:bookmarkEnd w:id="63"/>
      <w:r w:rsidRPr="00E613BF">
        <w:rPr>
          <w:rFonts w:ascii="Arial" w:hAnsi="Arial" w:cs="Arial"/>
          <w:sz w:val="24"/>
          <w:szCs w:val="24"/>
        </w:rPr>
        <w:t>ПОДПРОГРАММА</w:t>
      </w:r>
    </w:p>
    <w:p w:rsidR="00E56628" w:rsidRPr="00E613BF" w:rsidRDefault="006022B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E56628" w:rsidRPr="00E613BF">
        <w:rPr>
          <w:rFonts w:ascii="Arial" w:hAnsi="Arial" w:cs="Arial"/>
          <w:sz w:val="24"/>
          <w:szCs w:val="24"/>
        </w:rPr>
        <w:t xml:space="preserve">ОБЕСПЕЧЕНИЕ </w:t>
      </w:r>
      <w:r w:rsidR="00F74E7D" w:rsidRPr="00E613BF">
        <w:rPr>
          <w:rFonts w:ascii="Arial" w:hAnsi="Arial" w:cs="Arial"/>
          <w:sz w:val="24"/>
          <w:szCs w:val="24"/>
        </w:rPr>
        <w:t>ЖИЛЬЕМ</w:t>
      </w:r>
      <w:r w:rsidR="00E56628" w:rsidRPr="00E613BF">
        <w:rPr>
          <w:rFonts w:ascii="Arial" w:hAnsi="Arial" w:cs="Arial"/>
          <w:sz w:val="24"/>
          <w:szCs w:val="24"/>
        </w:rPr>
        <w:t xml:space="preserve"> ДЕТЕЙ-СИРОТ, ДЕТЕЙ,</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ОСТАВШИХСЯ БЕЗ ПОПЕЧЕНИЯ РОДИТЕЛЕЙ, А ТАКЖЕ ЛИЦ ИЗ ИХ</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ЧИСЛА</w:t>
      </w:r>
      <w:r w:rsidR="006022BC"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 ОКРУГА</w:t>
      </w:r>
    </w:p>
    <w:p w:rsidR="00E56628" w:rsidRPr="00E613BF" w:rsidRDefault="00E56628" w:rsidP="007D1EF7">
      <w:pPr>
        <w:widowControl w:val="0"/>
        <w:autoSpaceDE w:val="0"/>
        <w:autoSpaceDN w:val="0"/>
        <w:adjustRightInd w:val="0"/>
        <w:spacing w:after="0" w:line="240" w:lineRule="auto"/>
        <w:jc w:val="center"/>
        <w:rPr>
          <w:rFonts w:ascii="Arial" w:hAnsi="Arial" w:cs="Arial"/>
          <w:b/>
          <w:sz w:val="24"/>
          <w:szCs w:val="24"/>
        </w:rPr>
      </w:pPr>
      <w:r w:rsidRPr="00E613BF">
        <w:rPr>
          <w:rFonts w:ascii="Arial" w:hAnsi="Arial" w:cs="Arial"/>
          <w:sz w:val="24"/>
          <w:szCs w:val="24"/>
        </w:rPr>
        <w:t xml:space="preserve">ЭЛЕКТРОСТАЛЬ МОСКОВСКОЙ ОБЛАСТИ </w:t>
      </w:r>
      <w:r w:rsidR="006022BC" w:rsidRPr="00E613BF">
        <w:rPr>
          <w:rFonts w:ascii="Arial" w:hAnsi="Arial" w:cs="Arial"/>
          <w:sz w:val="24"/>
          <w:szCs w:val="24"/>
        </w:rPr>
        <w:t>«</w:t>
      </w:r>
      <w:r w:rsidRPr="00E613BF">
        <w:rPr>
          <w:rFonts w:ascii="Arial" w:hAnsi="Arial" w:cs="Arial"/>
          <w:sz w:val="24"/>
          <w:szCs w:val="24"/>
        </w:rPr>
        <w:t>ЖИЛИЩЕ</w:t>
      </w:r>
      <w:r w:rsidR="006022BC" w:rsidRPr="00E613BF">
        <w:rPr>
          <w:rFonts w:ascii="Arial" w:hAnsi="Arial" w:cs="Arial"/>
          <w:sz w:val="24"/>
          <w:szCs w:val="24"/>
        </w:rPr>
        <w:t>»</w:t>
      </w:r>
      <w:r w:rsidRPr="00E613BF">
        <w:rPr>
          <w:rFonts w:ascii="Arial" w:hAnsi="Arial" w:cs="Arial"/>
          <w:sz w:val="24"/>
          <w:szCs w:val="24"/>
        </w:rPr>
        <w:t xml:space="preserve"> НА 201</w:t>
      </w:r>
      <w:r w:rsidR="005243D8" w:rsidRPr="00E613BF">
        <w:rPr>
          <w:rFonts w:ascii="Arial" w:hAnsi="Arial" w:cs="Arial"/>
          <w:sz w:val="24"/>
          <w:szCs w:val="24"/>
        </w:rPr>
        <w:t>7</w:t>
      </w:r>
      <w:r w:rsidRPr="00E613BF">
        <w:rPr>
          <w:rFonts w:ascii="Arial" w:hAnsi="Arial" w:cs="Arial"/>
          <w:sz w:val="24"/>
          <w:szCs w:val="24"/>
        </w:rPr>
        <w:t>-20</w:t>
      </w:r>
      <w:r w:rsidR="005243D8" w:rsidRPr="00E613BF">
        <w:rPr>
          <w:rFonts w:ascii="Arial" w:hAnsi="Arial" w:cs="Arial"/>
          <w:sz w:val="24"/>
          <w:szCs w:val="24"/>
        </w:rPr>
        <w:t>2</w:t>
      </w:r>
      <w:r w:rsidR="0004530D" w:rsidRPr="00E613BF">
        <w:rPr>
          <w:rFonts w:ascii="Arial" w:hAnsi="Arial" w:cs="Arial"/>
          <w:sz w:val="24"/>
          <w:szCs w:val="24"/>
        </w:rPr>
        <w:t>1</w:t>
      </w:r>
      <w:r w:rsidRPr="00E613BF">
        <w:rPr>
          <w:rFonts w:ascii="Arial" w:hAnsi="Arial" w:cs="Arial"/>
          <w:sz w:val="24"/>
          <w:szCs w:val="24"/>
        </w:rPr>
        <w:t xml:space="preserve"> ГОДЫ</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396"/>
        <w:gridCol w:w="1014"/>
        <w:gridCol w:w="850"/>
        <w:gridCol w:w="13"/>
        <w:gridCol w:w="838"/>
        <w:gridCol w:w="283"/>
        <w:gridCol w:w="709"/>
        <w:gridCol w:w="851"/>
        <w:gridCol w:w="992"/>
        <w:gridCol w:w="567"/>
        <w:gridCol w:w="567"/>
        <w:gridCol w:w="1559"/>
      </w:tblGrid>
      <w:tr w:rsidR="0089418F" w:rsidRPr="0089418F" w:rsidTr="00CF19DA">
        <w:trPr>
          <w:trHeight w:val="138"/>
        </w:trPr>
        <w:tc>
          <w:tcPr>
            <w:tcW w:w="2105" w:type="dxa"/>
            <w:gridSpan w:val="2"/>
          </w:tcPr>
          <w:p w:rsidR="0089418F" w:rsidRPr="0089418F" w:rsidRDefault="0089418F" w:rsidP="00CF19DA">
            <w:pPr>
              <w:pStyle w:val="ConsPlusNormal"/>
              <w:rPr>
                <w:rFonts w:ascii="Arial" w:hAnsi="Arial" w:cs="Arial"/>
                <w:sz w:val="24"/>
                <w:szCs w:val="24"/>
              </w:rPr>
            </w:pPr>
            <w:bookmarkStart w:id="64" w:name="Par1711"/>
            <w:bookmarkEnd w:id="64"/>
            <w:r w:rsidRPr="0089418F">
              <w:rPr>
                <w:rFonts w:ascii="Arial" w:hAnsi="Arial" w:cs="Arial"/>
                <w:sz w:val="24"/>
                <w:szCs w:val="24"/>
              </w:rPr>
              <w:t>Муниципальный заказчик подпрограммы</w:t>
            </w:r>
          </w:p>
        </w:tc>
        <w:tc>
          <w:tcPr>
            <w:tcW w:w="8243" w:type="dxa"/>
            <w:gridSpan w:val="11"/>
          </w:tcPr>
          <w:p w:rsidR="0089418F" w:rsidRPr="0089418F" w:rsidRDefault="0089418F" w:rsidP="00CF19DA">
            <w:pPr>
              <w:pStyle w:val="ConsPlusNormal"/>
              <w:rPr>
                <w:rFonts w:ascii="Arial" w:hAnsi="Arial" w:cs="Arial"/>
                <w:sz w:val="24"/>
                <w:szCs w:val="24"/>
              </w:rPr>
            </w:pPr>
            <w:r w:rsidRPr="0089418F">
              <w:rPr>
                <w:rFonts w:ascii="Arial" w:hAnsi="Arial" w:cs="Arial"/>
                <w:sz w:val="24"/>
                <w:szCs w:val="24"/>
              </w:rPr>
              <w:t xml:space="preserve">Комитет имущественных отношений Администрации городского округа </w:t>
            </w:r>
          </w:p>
          <w:p w:rsidR="0089418F" w:rsidRPr="0089418F" w:rsidRDefault="0089418F" w:rsidP="00CF19DA">
            <w:pPr>
              <w:pStyle w:val="ConsPlusNormal"/>
              <w:rPr>
                <w:rFonts w:ascii="Arial" w:hAnsi="Arial" w:cs="Arial"/>
                <w:sz w:val="24"/>
                <w:szCs w:val="24"/>
              </w:rPr>
            </w:pPr>
            <w:r w:rsidRPr="0089418F">
              <w:rPr>
                <w:rFonts w:ascii="Arial" w:hAnsi="Arial" w:cs="Arial"/>
                <w:sz w:val="24"/>
                <w:szCs w:val="24"/>
              </w:rPr>
              <w:t xml:space="preserve">Электросталь Московской области </w:t>
            </w:r>
          </w:p>
        </w:tc>
      </w:tr>
      <w:tr w:rsidR="0089418F" w:rsidRPr="0089418F" w:rsidTr="00CF19DA">
        <w:trPr>
          <w:trHeight w:val="138"/>
        </w:trPr>
        <w:tc>
          <w:tcPr>
            <w:tcW w:w="2105" w:type="dxa"/>
            <w:gridSpan w:val="2"/>
          </w:tcPr>
          <w:p w:rsidR="0089418F" w:rsidRPr="0089418F" w:rsidRDefault="0089418F" w:rsidP="00CF19DA">
            <w:pPr>
              <w:pStyle w:val="ConsPlusNormal"/>
              <w:rPr>
                <w:rFonts w:ascii="Arial" w:hAnsi="Arial" w:cs="Arial"/>
                <w:sz w:val="24"/>
                <w:szCs w:val="24"/>
              </w:rPr>
            </w:pPr>
            <w:r w:rsidRPr="0089418F">
              <w:rPr>
                <w:rFonts w:ascii="Arial" w:hAnsi="Arial" w:cs="Arial"/>
                <w:sz w:val="24"/>
                <w:szCs w:val="24"/>
              </w:rPr>
              <w:t>Задача  подпрограммы.</w:t>
            </w:r>
          </w:p>
          <w:p w:rsidR="0089418F" w:rsidRPr="0089418F" w:rsidRDefault="0089418F" w:rsidP="00CF19DA">
            <w:pPr>
              <w:pStyle w:val="ConsPlusNormal"/>
              <w:rPr>
                <w:rFonts w:ascii="Arial" w:hAnsi="Arial" w:cs="Arial"/>
                <w:sz w:val="24"/>
                <w:szCs w:val="24"/>
              </w:rPr>
            </w:pPr>
          </w:p>
          <w:p w:rsidR="0089418F" w:rsidRPr="0089418F" w:rsidRDefault="0089418F" w:rsidP="00CF19DA">
            <w:pPr>
              <w:pStyle w:val="ConsPlusNormal"/>
              <w:rPr>
                <w:rFonts w:ascii="Arial" w:hAnsi="Arial" w:cs="Arial"/>
                <w:sz w:val="24"/>
                <w:szCs w:val="24"/>
              </w:rPr>
            </w:pPr>
          </w:p>
        </w:tc>
        <w:tc>
          <w:tcPr>
            <w:tcW w:w="8243" w:type="dxa"/>
            <w:gridSpan w:val="11"/>
          </w:tcPr>
          <w:p w:rsidR="0089418F" w:rsidRPr="0089418F" w:rsidRDefault="0089418F" w:rsidP="00CF19DA">
            <w:pPr>
              <w:pStyle w:val="ConsPlusNormal"/>
              <w:rPr>
                <w:rFonts w:ascii="Arial" w:hAnsi="Arial" w:cs="Arial"/>
                <w:sz w:val="24"/>
                <w:szCs w:val="24"/>
              </w:rPr>
            </w:pPr>
            <w:r w:rsidRPr="0089418F">
              <w:rPr>
                <w:rFonts w:ascii="Arial" w:hAnsi="Arial" w:cs="Arial"/>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9418F" w:rsidRPr="0089418F" w:rsidRDefault="0089418F" w:rsidP="00CF19DA">
            <w:pPr>
              <w:pStyle w:val="ConsPlusNormal"/>
              <w:rPr>
                <w:rFonts w:ascii="Arial" w:hAnsi="Arial" w:cs="Arial"/>
                <w:sz w:val="24"/>
                <w:szCs w:val="24"/>
              </w:rPr>
            </w:pPr>
          </w:p>
        </w:tc>
      </w:tr>
      <w:tr w:rsidR="0089418F" w:rsidRPr="0089418F" w:rsidTr="00CF19DA">
        <w:trPr>
          <w:trHeight w:val="836"/>
        </w:trPr>
        <w:tc>
          <w:tcPr>
            <w:tcW w:w="2105" w:type="dxa"/>
            <w:gridSpan w:val="2"/>
            <w:vMerge w:val="restart"/>
          </w:tcPr>
          <w:p w:rsidR="0089418F" w:rsidRPr="0089418F" w:rsidRDefault="0089418F" w:rsidP="00CF19DA">
            <w:pPr>
              <w:pStyle w:val="ConsPlusNormal"/>
              <w:rPr>
                <w:rFonts w:ascii="Arial" w:hAnsi="Arial" w:cs="Arial"/>
                <w:sz w:val="24"/>
                <w:szCs w:val="24"/>
              </w:rPr>
            </w:pPr>
            <w:r w:rsidRPr="0089418F">
              <w:rPr>
                <w:rFonts w:ascii="Arial" w:hAnsi="Arial" w:cs="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1014" w:type="dxa"/>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 xml:space="preserve">Отчетный                      (базовый) период  </w:t>
            </w:r>
          </w:p>
        </w:tc>
        <w:tc>
          <w:tcPr>
            <w:tcW w:w="850" w:type="dxa"/>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2017</w:t>
            </w:r>
          </w:p>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год</w:t>
            </w:r>
          </w:p>
        </w:tc>
        <w:tc>
          <w:tcPr>
            <w:tcW w:w="1134" w:type="dxa"/>
            <w:gridSpan w:val="3"/>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2018</w:t>
            </w:r>
          </w:p>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год</w:t>
            </w:r>
          </w:p>
        </w:tc>
        <w:tc>
          <w:tcPr>
            <w:tcW w:w="1560" w:type="dxa"/>
            <w:gridSpan w:val="2"/>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2019</w:t>
            </w:r>
          </w:p>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год</w:t>
            </w:r>
          </w:p>
        </w:tc>
        <w:tc>
          <w:tcPr>
            <w:tcW w:w="1559" w:type="dxa"/>
            <w:gridSpan w:val="2"/>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2020</w:t>
            </w:r>
          </w:p>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год</w:t>
            </w:r>
          </w:p>
        </w:tc>
        <w:tc>
          <w:tcPr>
            <w:tcW w:w="2126" w:type="dxa"/>
            <w:gridSpan w:val="2"/>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2021</w:t>
            </w:r>
          </w:p>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год</w:t>
            </w:r>
          </w:p>
        </w:tc>
      </w:tr>
      <w:tr w:rsidR="0089418F" w:rsidRPr="0089418F" w:rsidTr="00CF19DA">
        <w:trPr>
          <w:trHeight w:val="836"/>
        </w:trPr>
        <w:tc>
          <w:tcPr>
            <w:tcW w:w="2105" w:type="dxa"/>
            <w:gridSpan w:val="2"/>
            <w:vMerge/>
          </w:tcPr>
          <w:p w:rsidR="0089418F" w:rsidRPr="0089418F" w:rsidRDefault="0089418F" w:rsidP="00CF19DA">
            <w:pPr>
              <w:pStyle w:val="ConsPlusNormal"/>
              <w:rPr>
                <w:rFonts w:ascii="Arial" w:hAnsi="Arial" w:cs="Arial"/>
                <w:sz w:val="24"/>
                <w:szCs w:val="24"/>
              </w:rPr>
            </w:pPr>
          </w:p>
        </w:tc>
        <w:tc>
          <w:tcPr>
            <w:tcW w:w="1014" w:type="dxa"/>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4</w:t>
            </w:r>
          </w:p>
        </w:tc>
        <w:tc>
          <w:tcPr>
            <w:tcW w:w="850" w:type="dxa"/>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9</w:t>
            </w:r>
          </w:p>
        </w:tc>
        <w:tc>
          <w:tcPr>
            <w:tcW w:w="1134" w:type="dxa"/>
            <w:gridSpan w:val="3"/>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4</w:t>
            </w:r>
          </w:p>
        </w:tc>
        <w:tc>
          <w:tcPr>
            <w:tcW w:w="1560" w:type="dxa"/>
            <w:gridSpan w:val="2"/>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2</w:t>
            </w:r>
          </w:p>
        </w:tc>
        <w:tc>
          <w:tcPr>
            <w:tcW w:w="1559" w:type="dxa"/>
            <w:gridSpan w:val="2"/>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w:t>
            </w:r>
          </w:p>
        </w:tc>
        <w:tc>
          <w:tcPr>
            <w:tcW w:w="2126" w:type="dxa"/>
            <w:gridSpan w:val="2"/>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w:t>
            </w:r>
          </w:p>
        </w:tc>
      </w:tr>
      <w:tr w:rsidR="0089418F" w:rsidRPr="0089418F" w:rsidTr="00CF19DA">
        <w:trPr>
          <w:trHeight w:val="836"/>
        </w:trPr>
        <w:tc>
          <w:tcPr>
            <w:tcW w:w="709" w:type="dxa"/>
            <w:vMerge w:val="restart"/>
          </w:tcPr>
          <w:p w:rsidR="0089418F" w:rsidRPr="0089418F" w:rsidRDefault="0089418F" w:rsidP="00CF19DA">
            <w:pPr>
              <w:pStyle w:val="ConsPlusNormal"/>
              <w:rPr>
                <w:rFonts w:ascii="Arial" w:hAnsi="Arial" w:cs="Arial"/>
                <w:sz w:val="24"/>
                <w:szCs w:val="24"/>
              </w:rPr>
            </w:pPr>
            <w:r w:rsidRPr="0089418F">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96" w:type="dxa"/>
            <w:vMerge w:val="restart"/>
          </w:tcPr>
          <w:p w:rsidR="0089418F" w:rsidRPr="0089418F" w:rsidRDefault="0089418F" w:rsidP="00CF19DA">
            <w:pPr>
              <w:pStyle w:val="ConsPlusNormal"/>
              <w:rPr>
                <w:rFonts w:ascii="Arial" w:hAnsi="Arial" w:cs="Arial"/>
                <w:sz w:val="24"/>
                <w:szCs w:val="24"/>
              </w:rPr>
            </w:pPr>
            <w:r w:rsidRPr="0089418F">
              <w:rPr>
                <w:rFonts w:ascii="Arial" w:hAnsi="Arial" w:cs="Arial"/>
                <w:sz w:val="24"/>
                <w:szCs w:val="24"/>
              </w:rPr>
              <w:t>Наименование подпрограммы</w:t>
            </w:r>
          </w:p>
        </w:tc>
        <w:tc>
          <w:tcPr>
            <w:tcW w:w="1014" w:type="dxa"/>
            <w:vMerge w:val="restart"/>
          </w:tcPr>
          <w:p w:rsidR="0089418F" w:rsidRPr="0089418F" w:rsidRDefault="0089418F" w:rsidP="00CF19DA">
            <w:pPr>
              <w:pStyle w:val="ConsPlusNormal"/>
              <w:rPr>
                <w:rFonts w:ascii="Arial" w:hAnsi="Arial" w:cs="Arial"/>
                <w:sz w:val="24"/>
                <w:szCs w:val="24"/>
              </w:rPr>
            </w:pPr>
            <w:r w:rsidRPr="0089418F">
              <w:rPr>
                <w:rFonts w:ascii="Arial" w:hAnsi="Arial" w:cs="Arial"/>
                <w:sz w:val="24"/>
                <w:szCs w:val="24"/>
              </w:rPr>
              <w:t>Главный распорядитель бюджетных средств</w:t>
            </w:r>
          </w:p>
        </w:tc>
        <w:tc>
          <w:tcPr>
            <w:tcW w:w="850" w:type="dxa"/>
            <w:vMerge w:val="restart"/>
          </w:tcPr>
          <w:p w:rsidR="0089418F" w:rsidRPr="0089418F" w:rsidRDefault="0089418F" w:rsidP="00CF19DA">
            <w:pPr>
              <w:pStyle w:val="ConsPlusNormal"/>
              <w:rPr>
                <w:rFonts w:ascii="Arial" w:hAnsi="Arial" w:cs="Arial"/>
                <w:sz w:val="24"/>
                <w:szCs w:val="24"/>
              </w:rPr>
            </w:pPr>
            <w:r w:rsidRPr="0089418F">
              <w:rPr>
                <w:rFonts w:ascii="Arial" w:hAnsi="Arial" w:cs="Arial"/>
                <w:sz w:val="24"/>
                <w:szCs w:val="24"/>
              </w:rPr>
              <w:t>Источник финансирования</w:t>
            </w:r>
          </w:p>
        </w:tc>
        <w:tc>
          <w:tcPr>
            <w:tcW w:w="6379" w:type="dxa"/>
            <w:gridSpan w:val="9"/>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Расходы (тыс. рублей)</w:t>
            </w:r>
          </w:p>
          <w:p w:rsidR="0089418F" w:rsidRPr="0089418F" w:rsidRDefault="0089418F" w:rsidP="00CF19DA">
            <w:pPr>
              <w:pStyle w:val="ConsPlusNormal"/>
              <w:jc w:val="center"/>
              <w:rPr>
                <w:rFonts w:ascii="Arial" w:hAnsi="Arial" w:cs="Arial"/>
                <w:sz w:val="24"/>
                <w:szCs w:val="24"/>
              </w:rPr>
            </w:pPr>
          </w:p>
          <w:p w:rsidR="0089418F" w:rsidRPr="0089418F" w:rsidRDefault="0089418F" w:rsidP="00CF19DA">
            <w:pPr>
              <w:pStyle w:val="ConsPlusNormal"/>
              <w:jc w:val="center"/>
              <w:rPr>
                <w:rFonts w:ascii="Arial" w:hAnsi="Arial" w:cs="Arial"/>
                <w:sz w:val="24"/>
                <w:szCs w:val="24"/>
              </w:rPr>
            </w:pPr>
          </w:p>
          <w:p w:rsidR="0089418F" w:rsidRPr="0089418F" w:rsidRDefault="0089418F" w:rsidP="00CF19DA">
            <w:pPr>
              <w:pStyle w:val="ConsPlusNormal"/>
              <w:jc w:val="center"/>
              <w:rPr>
                <w:rFonts w:ascii="Arial" w:hAnsi="Arial" w:cs="Arial"/>
                <w:sz w:val="24"/>
                <w:szCs w:val="24"/>
              </w:rPr>
            </w:pPr>
          </w:p>
        </w:tc>
      </w:tr>
      <w:tr w:rsidR="0089418F" w:rsidRPr="0089418F" w:rsidTr="00CF19DA">
        <w:trPr>
          <w:trHeight w:val="138"/>
        </w:trPr>
        <w:tc>
          <w:tcPr>
            <w:tcW w:w="709" w:type="dxa"/>
            <w:vMerge/>
          </w:tcPr>
          <w:p w:rsidR="0089418F" w:rsidRPr="0089418F" w:rsidRDefault="0089418F" w:rsidP="00CF19DA">
            <w:pPr>
              <w:rPr>
                <w:rFonts w:ascii="Arial" w:hAnsi="Arial" w:cs="Arial"/>
                <w:sz w:val="24"/>
                <w:szCs w:val="24"/>
              </w:rPr>
            </w:pPr>
          </w:p>
        </w:tc>
        <w:tc>
          <w:tcPr>
            <w:tcW w:w="1396" w:type="dxa"/>
            <w:vMerge/>
          </w:tcPr>
          <w:p w:rsidR="0089418F" w:rsidRPr="0089418F" w:rsidRDefault="0089418F" w:rsidP="00CF19DA">
            <w:pPr>
              <w:rPr>
                <w:rFonts w:ascii="Arial" w:hAnsi="Arial" w:cs="Arial"/>
                <w:sz w:val="24"/>
                <w:szCs w:val="24"/>
              </w:rPr>
            </w:pPr>
          </w:p>
        </w:tc>
        <w:tc>
          <w:tcPr>
            <w:tcW w:w="1014" w:type="dxa"/>
            <w:vMerge/>
          </w:tcPr>
          <w:p w:rsidR="0089418F" w:rsidRPr="0089418F" w:rsidRDefault="0089418F" w:rsidP="00CF19DA">
            <w:pPr>
              <w:rPr>
                <w:rFonts w:ascii="Arial" w:hAnsi="Arial" w:cs="Arial"/>
                <w:sz w:val="24"/>
                <w:szCs w:val="24"/>
              </w:rPr>
            </w:pPr>
          </w:p>
        </w:tc>
        <w:tc>
          <w:tcPr>
            <w:tcW w:w="850" w:type="dxa"/>
            <w:vMerge/>
          </w:tcPr>
          <w:p w:rsidR="0089418F" w:rsidRPr="0089418F" w:rsidRDefault="0089418F" w:rsidP="00CF19DA">
            <w:pPr>
              <w:rPr>
                <w:rFonts w:ascii="Arial" w:hAnsi="Arial" w:cs="Arial"/>
                <w:sz w:val="24"/>
                <w:szCs w:val="24"/>
              </w:rPr>
            </w:pPr>
          </w:p>
        </w:tc>
        <w:tc>
          <w:tcPr>
            <w:tcW w:w="851" w:type="dxa"/>
            <w:gridSpan w:val="2"/>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2017</w:t>
            </w:r>
          </w:p>
        </w:tc>
        <w:tc>
          <w:tcPr>
            <w:tcW w:w="992" w:type="dxa"/>
            <w:gridSpan w:val="2"/>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2018</w:t>
            </w:r>
          </w:p>
        </w:tc>
        <w:tc>
          <w:tcPr>
            <w:tcW w:w="851" w:type="dxa"/>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2019</w:t>
            </w:r>
          </w:p>
        </w:tc>
        <w:tc>
          <w:tcPr>
            <w:tcW w:w="992" w:type="dxa"/>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2020</w:t>
            </w:r>
          </w:p>
        </w:tc>
        <w:tc>
          <w:tcPr>
            <w:tcW w:w="1134" w:type="dxa"/>
            <w:gridSpan w:val="2"/>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2021</w:t>
            </w:r>
          </w:p>
        </w:tc>
        <w:tc>
          <w:tcPr>
            <w:tcW w:w="1559" w:type="dxa"/>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Итого</w:t>
            </w:r>
          </w:p>
        </w:tc>
      </w:tr>
      <w:tr w:rsidR="0089418F" w:rsidRPr="0089418F" w:rsidTr="00CF19DA">
        <w:trPr>
          <w:trHeight w:val="138"/>
        </w:trPr>
        <w:tc>
          <w:tcPr>
            <w:tcW w:w="709" w:type="dxa"/>
            <w:vMerge/>
          </w:tcPr>
          <w:p w:rsidR="0089418F" w:rsidRPr="0089418F" w:rsidRDefault="0089418F" w:rsidP="00CF19DA">
            <w:pPr>
              <w:rPr>
                <w:rFonts w:ascii="Arial" w:hAnsi="Arial" w:cs="Arial"/>
                <w:sz w:val="24"/>
                <w:szCs w:val="24"/>
              </w:rPr>
            </w:pPr>
          </w:p>
        </w:tc>
        <w:tc>
          <w:tcPr>
            <w:tcW w:w="1396" w:type="dxa"/>
            <w:vMerge w:val="restart"/>
          </w:tcPr>
          <w:p w:rsidR="0089418F" w:rsidRPr="0089418F" w:rsidRDefault="0089418F" w:rsidP="00CF19DA">
            <w:pPr>
              <w:autoSpaceDE w:val="0"/>
              <w:autoSpaceDN w:val="0"/>
              <w:adjustRightInd w:val="0"/>
              <w:jc w:val="center"/>
              <w:rPr>
                <w:rFonts w:ascii="Arial" w:hAnsi="Arial" w:cs="Arial"/>
                <w:sz w:val="24"/>
                <w:szCs w:val="24"/>
              </w:rPr>
            </w:pPr>
            <w:r w:rsidRPr="0089418F">
              <w:rPr>
                <w:rFonts w:ascii="Arial" w:hAnsi="Arial" w:cs="Arial"/>
                <w:sz w:val="24"/>
                <w:szCs w:val="24"/>
              </w:rPr>
              <w:t xml:space="preserve">«Обеспечение жильем детей-сирот, детей, оставшихся без попечения </w:t>
            </w:r>
          </w:p>
          <w:p w:rsidR="0089418F" w:rsidRPr="0089418F" w:rsidRDefault="0089418F" w:rsidP="00CF19DA">
            <w:pPr>
              <w:autoSpaceDE w:val="0"/>
              <w:autoSpaceDN w:val="0"/>
              <w:adjustRightInd w:val="0"/>
              <w:jc w:val="center"/>
              <w:rPr>
                <w:rFonts w:ascii="Arial" w:hAnsi="Arial" w:cs="Arial"/>
                <w:sz w:val="24"/>
                <w:szCs w:val="24"/>
              </w:rPr>
            </w:pPr>
            <w:r w:rsidRPr="0089418F">
              <w:rPr>
                <w:rFonts w:ascii="Arial" w:hAnsi="Arial" w:cs="Arial"/>
                <w:sz w:val="24"/>
                <w:szCs w:val="24"/>
              </w:rPr>
              <w:t>родителей, а также лиц из их числа» муниципальной программы городского округа Электросталь            Московской области «Жилище» на 2017 – 2021 годы</w:t>
            </w:r>
          </w:p>
          <w:p w:rsidR="0089418F" w:rsidRPr="0089418F" w:rsidRDefault="0089418F" w:rsidP="00CF19DA">
            <w:pPr>
              <w:tabs>
                <w:tab w:val="center" w:pos="4677"/>
                <w:tab w:val="right" w:pos="9355"/>
              </w:tabs>
              <w:autoSpaceDE w:val="0"/>
              <w:autoSpaceDN w:val="0"/>
              <w:adjustRightInd w:val="0"/>
              <w:rPr>
                <w:rFonts w:ascii="Arial" w:hAnsi="Arial" w:cs="Arial"/>
                <w:sz w:val="24"/>
                <w:szCs w:val="24"/>
              </w:rPr>
            </w:pPr>
          </w:p>
        </w:tc>
        <w:tc>
          <w:tcPr>
            <w:tcW w:w="1014" w:type="dxa"/>
            <w:vMerge w:val="restart"/>
          </w:tcPr>
          <w:p w:rsidR="0089418F" w:rsidRPr="0089418F" w:rsidRDefault="0089418F" w:rsidP="00CF19DA">
            <w:pPr>
              <w:pStyle w:val="ConsPlusNormal"/>
              <w:rPr>
                <w:rFonts w:ascii="Arial" w:hAnsi="Arial" w:cs="Arial"/>
                <w:sz w:val="24"/>
                <w:szCs w:val="24"/>
              </w:rPr>
            </w:pPr>
            <w:r w:rsidRPr="0089418F">
              <w:rPr>
                <w:rFonts w:ascii="Arial" w:hAnsi="Arial" w:cs="Arial"/>
                <w:sz w:val="24"/>
                <w:szCs w:val="24"/>
              </w:rPr>
              <w:t>Комитет имущественных отношений Администрации городского округа Электросталь Московской области</w:t>
            </w:r>
          </w:p>
        </w:tc>
        <w:tc>
          <w:tcPr>
            <w:tcW w:w="850" w:type="dxa"/>
          </w:tcPr>
          <w:p w:rsidR="0089418F" w:rsidRPr="0089418F" w:rsidRDefault="0089418F" w:rsidP="00CF19DA">
            <w:pPr>
              <w:pStyle w:val="ConsPlusNormal"/>
              <w:rPr>
                <w:rFonts w:ascii="Arial" w:hAnsi="Arial" w:cs="Arial"/>
                <w:sz w:val="24"/>
                <w:szCs w:val="24"/>
              </w:rPr>
            </w:pPr>
            <w:r w:rsidRPr="0089418F">
              <w:rPr>
                <w:rFonts w:ascii="Arial" w:hAnsi="Arial" w:cs="Arial"/>
                <w:sz w:val="24"/>
                <w:szCs w:val="24"/>
              </w:rPr>
              <w:t>Всего:</w:t>
            </w:r>
          </w:p>
          <w:p w:rsidR="0089418F" w:rsidRPr="0089418F" w:rsidRDefault="0089418F" w:rsidP="00CF19DA">
            <w:pPr>
              <w:pStyle w:val="ConsPlusNormal"/>
              <w:rPr>
                <w:rFonts w:ascii="Arial" w:hAnsi="Arial" w:cs="Arial"/>
                <w:sz w:val="24"/>
                <w:szCs w:val="24"/>
              </w:rPr>
            </w:pPr>
            <w:r w:rsidRPr="0089418F">
              <w:rPr>
                <w:rFonts w:ascii="Arial" w:hAnsi="Arial" w:cs="Arial"/>
                <w:sz w:val="24"/>
                <w:szCs w:val="24"/>
              </w:rPr>
              <w:t>в том числе:</w:t>
            </w:r>
          </w:p>
          <w:p w:rsidR="0089418F" w:rsidRPr="0089418F" w:rsidRDefault="0089418F" w:rsidP="00CF19DA">
            <w:pPr>
              <w:pStyle w:val="ConsPlusNormal"/>
              <w:rPr>
                <w:rFonts w:ascii="Arial" w:hAnsi="Arial" w:cs="Arial"/>
                <w:sz w:val="24"/>
                <w:szCs w:val="24"/>
              </w:rPr>
            </w:pPr>
          </w:p>
          <w:p w:rsidR="0089418F" w:rsidRPr="0089418F" w:rsidRDefault="0089418F" w:rsidP="00CF19DA">
            <w:pPr>
              <w:pStyle w:val="ConsPlusNormal"/>
              <w:rPr>
                <w:rFonts w:ascii="Arial" w:hAnsi="Arial" w:cs="Arial"/>
                <w:sz w:val="24"/>
                <w:szCs w:val="24"/>
              </w:rPr>
            </w:pPr>
          </w:p>
        </w:tc>
        <w:tc>
          <w:tcPr>
            <w:tcW w:w="851" w:type="dxa"/>
            <w:gridSpan w:val="2"/>
            <w:vAlign w:val="center"/>
          </w:tcPr>
          <w:p w:rsidR="0089418F" w:rsidRPr="0089418F" w:rsidRDefault="0089418F" w:rsidP="00CF19DA">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hAnsi="Arial" w:cs="Arial"/>
                <w:sz w:val="24"/>
                <w:szCs w:val="24"/>
              </w:rPr>
              <w:t>20948</w:t>
            </w:r>
          </w:p>
        </w:tc>
        <w:tc>
          <w:tcPr>
            <w:tcW w:w="992" w:type="dxa"/>
            <w:gridSpan w:val="2"/>
            <w:vAlign w:val="center"/>
          </w:tcPr>
          <w:p w:rsidR="0089418F" w:rsidRPr="0089418F" w:rsidRDefault="0089418F" w:rsidP="00CF19DA">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eastAsia="Calibri" w:hAnsi="Arial" w:cs="Arial"/>
                <w:sz w:val="24"/>
                <w:szCs w:val="24"/>
              </w:rPr>
              <w:t>9455</w:t>
            </w:r>
          </w:p>
        </w:tc>
        <w:tc>
          <w:tcPr>
            <w:tcW w:w="851" w:type="dxa"/>
            <w:vAlign w:val="center"/>
          </w:tcPr>
          <w:p w:rsidR="0089418F" w:rsidRPr="0089418F" w:rsidRDefault="0089418F" w:rsidP="00CF19DA">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eastAsia="Calibri" w:hAnsi="Arial" w:cs="Arial"/>
                <w:sz w:val="24"/>
                <w:szCs w:val="24"/>
              </w:rPr>
              <w:t>4778</w:t>
            </w:r>
          </w:p>
        </w:tc>
        <w:tc>
          <w:tcPr>
            <w:tcW w:w="992" w:type="dxa"/>
            <w:vAlign w:val="center"/>
          </w:tcPr>
          <w:p w:rsidR="0089418F" w:rsidRPr="0089418F" w:rsidRDefault="0089418F" w:rsidP="00CF19DA">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eastAsia="Calibri" w:hAnsi="Arial" w:cs="Arial"/>
                <w:sz w:val="24"/>
                <w:szCs w:val="24"/>
              </w:rPr>
              <w:t>0</w:t>
            </w:r>
          </w:p>
        </w:tc>
        <w:tc>
          <w:tcPr>
            <w:tcW w:w="1134" w:type="dxa"/>
            <w:gridSpan w:val="2"/>
            <w:vAlign w:val="center"/>
          </w:tcPr>
          <w:p w:rsidR="0089418F" w:rsidRPr="0089418F" w:rsidRDefault="0089418F" w:rsidP="00CF19DA">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eastAsia="Calibri" w:hAnsi="Arial" w:cs="Arial"/>
                <w:sz w:val="24"/>
                <w:szCs w:val="24"/>
              </w:rPr>
              <w:t>0</w:t>
            </w:r>
          </w:p>
        </w:tc>
        <w:tc>
          <w:tcPr>
            <w:tcW w:w="1559" w:type="dxa"/>
            <w:vAlign w:val="center"/>
          </w:tcPr>
          <w:p w:rsidR="0089418F" w:rsidRPr="0089418F" w:rsidRDefault="0089418F" w:rsidP="00CF19DA">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eastAsia="Calibri" w:hAnsi="Arial" w:cs="Arial"/>
                <w:sz w:val="24"/>
                <w:szCs w:val="24"/>
              </w:rPr>
              <w:t>35181</w:t>
            </w:r>
          </w:p>
        </w:tc>
      </w:tr>
      <w:tr w:rsidR="0089418F" w:rsidRPr="0089418F" w:rsidTr="00CF19DA">
        <w:trPr>
          <w:trHeight w:val="2469"/>
        </w:trPr>
        <w:tc>
          <w:tcPr>
            <w:tcW w:w="709" w:type="dxa"/>
            <w:vMerge/>
          </w:tcPr>
          <w:p w:rsidR="0089418F" w:rsidRPr="0089418F" w:rsidRDefault="0089418F" w:rsidP="00CF19DA">
            <w:pPr>
              <w:rPr>
                <w:rFonts w:ascii="Arial" w:hAnsi="Arial" w:cs="Arial"/>
                <w:sz w:val="24"/>
                <w:szCs w:val="24"/>
              </w:rPr>
            </w:pPr>
          </w:p>
        </w:tc>
        <w:tc>
          <w:tcPr>
            <w:tcW w:w="1396" w:type="dxa"/>
            <w:vMerge/>
          </w:tcPr>
          <w:p w:rsidR="0089418F" w:rsidRPr="0089418F" w:rsidRDefault="0089418F" w:rsidP="00CF19DA">
            <w:pPr>
              <w:pStyle w:val="ConsPlusNormal"/>
              <w:rPr>
                <w:rFonts w:ascii="Arial" w:hAnsi="Arial" w:cs="Arial"/>
                <w:sz w:val="24"/>
                <w:szCs w:val="24"/>
              </w:rPr>
            </w:pPr>
          </w:p>
        </w:tc>
        <w:tc>
          <w:tcPr>
            <w:tcW w:w="1014" w:type="dxa"/>
            <w:vMerge/>
          </w:tcPr>
          <w:p w:rsidR="0089418F" w:rsidRPr="0089418F" w:rsidRDefault="0089418F" w:rsidP="00CF19DA">
            <w:pPr>
              <w:pStyle w:val="ConsPlusNormal"/>
              <w:rPr>
                <w:rFonts w:ascii="Arial" w:hAnsi="Arial" w:cs="Arial"/>
                <w:sz w:val="24"/>
                <w:szCs w:val="24"/>
              </w:rPr>
            </w:pPr>
          </w:p>
        </w:tc>
        <w:tc>
          <w:tcPr>
            <w:tcW w:w="850" w:type="dxa"/>
          </w:tcPr>
          <w:p w:rsidR="0089418F" w:rsidRPr="0089418F" w:rsidRDefault="0089418F" w:rsidP="00CF19DA">
            <w:pPr>
              <w:rPr>
                <w:rFonts w:ascii="Arial" w:hAnsi="Arial" w:cs="Arial"/>
                <w:b/>
                <w:sz w:val="24"/>
                <w:szCs w:val="24"/>
              </w:rPr>
            </w:pPr>
            <w:r w:rsidRPr="0089418F">
              <w:rPr>
                <w:rFonts w:ascii="Arial" w:hAnsi="Arial" w:cs="Arial"/>
                <w:sz w:val="24"/>
                <w:szCs w:val="24"/>
              </w:rPr>
              <w:t>Средства бюджета городского округа Электросталь Московской области</w:t>
            </w:r>
          </w:p>
        </w:tc>
        <w:tc>
          <w:tcPr>
            <w:tcW w:w="851" w:type="dxa"/>
            <w:gridSpan w:val="2"/>
            <w:vAlign w:val="center"/>
          </w:tcPr>
          <w:p w:rsidR="0089418F" w:rsidRPr="0089418F" w:rsidRDefault="0089418F" w:rsidP="00CF19DA">
            <w:pPr>
              <w:jc w:val="center"/>
              <w:rPr>
                <w:rFonts w:ascii="Arial" w:hAnsi="Arial" w:cs="Arial"/>
                <w:sz w:val="24"/>
                <w:szCs w:val="24"/>
              </w:rPr>
            </w:pPr>
            <w:r w:rsidRPr="0089418F">
              <w:rPr>
                <w:rFonts w:ascii="Arial" w:hAnsi="Arial" w:cs="Arial"/>
                <w:sz w:val="24"/>
                <w:szCs w:val="24"/>
              </w:rPr>
              <w:t>800</w:t>
            </w:r>
          </w:p>
        </w:tc>
        <w:tc>
          <w:tcPr>
            <w:tcW w:w="992" w:type="dxa"/>
            <w:gridSpan w:val="2"/>
            <w:vAlign w:val="center"/>
          </w:tcPr>
          <w:p w:rsidR="0089418F" w:rsidRPr="0089418F" w:rsidRDefault="0089418F" w:rsidP="00CF19DA">
            <w:pPr>
              <w:jc w:val="center"/>
              <w:rPr>
                <w:rFonts w:ascii="Arial" w:hAnsi="Arial" w:cs="Arial"/>
                <w:sz w:val="24"/>
                <w:szCs w:val="24"/>
              </w:rPr>
            </w:pPr>
            <w:r w:rsidRPr="0089418F">
              <w:rPr>
                <w:rFonts w:ascii="Arial" w:hAnsi="Arial" w:cs="Arial"/>
                <w:sz w:val="24"/>
                <w:szCs w:val="24"/>
              </w:rPr>
              <w:t>500</w:t>
            </w:r>
          </w:p>
        </w:tc>
        <w:tc>
          <w:tcPr>
            <w:tcW w:w="851" w:type="dxa"/>
            <w:vAlign w:val="center"/>
          </w:tcPr>
          <w:p w:rsidR="0089418F" w:rsidRPr="0089418F" w:rsidRDefault="0089418F" w:rsidP="00CF19DA">
            <w:pPr>
              <w:jc w:val="center"/>
              <w:rPr>
                <w:rFonts w:ascii="Arial" w:hAnsi="Arial" w:cs="Arial"/>
                <w:sz w:val="24"/>
                <w:szCs w:val="24"/>
              </w:rPr>
            </w:pPr>
            <w:r w:rsidRPr="0089418F">
              <w:rPr>
                <w:rFonts w:ascii="Arial" w:hAnsi="Arial" w:cs="Arial"/>
                <w:sz w:val="24"/>
                <w:szCs w:val="24"/>
              </w:rPr>
              <w:t>300</w:t>
            </w:r>
          </w:p>
        </w:tc>
        <w:tc>
          <w:tcPr>
            <w:tcW w:w="992" w:type="dxa"/>
            <w:vAlign w:val="center"/>
          </w:tcPr>
          <w:p w:rsidR="0089418F" w:rsidRPr="0089418F" w:rsidRDefault="0089418F" w:rsidP="00CF19DA">
            <w:pPr>
              <w:jc w:val="center"/>
              <w:rPr>
                <w:rFonts w:ascii="Arial" w:hAnsi="Arial" w:cs="Arial"/>
                <w:sz w:val="24"/>
                <w:szCs w:val="24"/>
              </w:rPr>
            </w:pPr>
            <w:r w:rsidRPr="0089418F">
              <w:rPr>
                <w:rFonts w:ascii="Arial" w:hAnsi="Arial" w:cs="Arial"/>
                <w:sz w:val="24"/>
                <w:szCs w:val="24"/>
              </w:rPr>
              <w:t>0</w:t>
            </w:r>
          </w:p>
        </w:tc>
        <w:tc>
          <w:tcPr>
            <w:tcW w:w="1134" w:type="dxa"/>
            <w:gridSpan w:val="2"/>
            <w:vAlign w:val="center"/>
          </w:tcPr>
          <w:p w:rsidR="0089418F" w:rsidRPr="0089418F" w:rsidRDefault="0089418F" w:rsidP="00CF19DA">
            <w:pPr>
              <w:jc w:val="center"/>
              <w:rPr>
                <w:rFonts w:ascii="Arial" w:hAnsi="Arial" w:cs="Arial"/>
                <w:sz w:val="24"/>
                <w:szCs w:val="24"/>
              </w:rPr>
            </w:pPr>
            <w:r w:rsidRPr="0089418F">
              <w:rPr>
                <w:rFonts w:ascii="Arial" w:hAnsi="Arial" w:cs="Arial"/>
                <w:sz w:val="24"/>
                <w:szCs w:val="24"/>
              </w:rPr>
              <w:t>0</w:t>
            </w:r>
          </w:p>
        </w:tc>
        <w:tc>
          <w:tcPr>
            <w:tcW w:w="1559" w:type="dxa"/>
            <w:vAlign w:val="center"/>
          </w:tcPr>
          <w:p w:rsidR="0089418F" w:rsidRPr="0089418F" w:rsidRDefault="0089418F" w:rsidP="00CF19DA">
            <w:pPr>
              <w:jc w:val="center"/>
              <w:rPr>
                <w:rFonts w:ascii="Arial" w:hAnsi="Arial" w:cs="Arial"/>
                <w:sz w:val="24"/>
                <w:szCs w:val="24"/>
              </w:rPr>
            </w:pPr>
            <w:r w:rsidRPr="0089418F">
              <w:rPr>
                <w:rFonts w:ascii="Arial" w:hAnsi="Arial" w:cs="Arial"/>
                <w:sz w:val="24"/>
                <w:szCs w:val="24"/>
              </w:rPr>
              <w:t>1600</w:t>
            </w:r>
          </w:p>
        </w:tc>
      </w:tr>
      <w:tr w:rsidR="0089418F" w:rsidRPr="0089418F" w:rsidTr="00CF19DA">
        <w:trPr>
          <w:trHeight w:val="561"/>
        </w:trPr>
        <w:tc>
          <w:tcPr>
            <w:tcW w:w="709" w:type="dxa"/>
            <w:vMerge/>
          </w:tcPr>
          <w:p w:rsidR="0089418F" w:rsidRPr="0089418F" w:rsidRDefault="0089418F" w:rsidP="00CF19DA">
            <w:pPr>
              <w:rPr>
                <w:rFonts w:ascii="Arial" w:hAnsi="Arial" w:cs="Arial"/>
                <w:sz w:val="24"/>
                <w:szCs w:val="24"/>
              </w:rPr>
            </w:pPr>
          </w:p>
        </w:tc>
        <w:tc>
          <w:tcPr>
            <w:tcW w:w="1396" w:type="dxa"/>
            <w:vMerge/>
          </w:tcPr>
          <w:p w:rsidR="0089418F" w:rsidRPr="0089418F" w:rsidRDefault="0089418F" w:rsidP="00CF19DA">
            <w:pPr>
              <w:rPr>
                <w:rFonts w:ascii="Arial" w:hAnsi="Arial" w:cs="Arial"/>
                <w:sz w:val="24"/>
                <w:szCs w:val="24"/>
              </w:rPr>
            </w:pPr>
          </w:p>
        </w:tc>
        <w:tc>
          <w:tcPr>
            <w:tcW w:w="1014" w:type="dxa"/>
            <w:vMerge/>
          </w:tcPr>
          <w:p w:rsidR="0089418F" w:rsidRPr="0089418F" w:rsidRDefault="0089418F" w:rsidP="00CF19DA">
            <w:pPr>
              <w:rPr>
                <w:rFonts w:ascii="Arial" w:hAnsi="Arial" w:cs="Arial"/>
                <w:sz w:val="24"/>
                <w:szCs w:val="24"/>
              </w:rPr>
            </w:pPr>
          </w:p>
        </w:tc>
        <w:tc>
          <w:tcPr>
            <w:tcW w:w="850" w:type="dxa"/>
          </w:tcPr>
          <w:p w:rsidR="0089418F" w:rsidRPr="0089418F" w:rsidRDefault="0089418F" w:rsidP="00CF19DA">
            <w:pPr>
              <w:rPr>
                <w:rFonts w:ascii="Arial" w:hAnsi="Arial" w:cs="Arial"/>
                <w:b/>
                <w:sz w:val="24"/>
                <w:szCs w:val="24"/>
              </w:rPr>
            </w:pPr>
            <w:r w:rsidRPr="0089418F">
              <w:rPr>
                <w:rFonts w:ascii="Arial" w:hAnsi="Arial" w:cs="Arial"/>
                <w:sz w:val="24"/>
                <w:szCs w:val="24"/>
              </w:rPr>
              <w:t>Средства бюджета Московской области</w:t>
            </w:r>
          </w:p>
        </w:tc>
        <w:tc>
          <w:tcPr>
            <w:tcW w:w="851" w:type="dxa"/>
            <w:gridSpan w:val="2"/>
            <w:vAlign w:val="center"/>
          </w:tcPr>
          <w:p w:rsidR="0089418F" w:rsidRPr="0089418F" w:rsidRDefault="0089418F" w:rsidP="00CF19DA">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20148</w:t>
            </w:r>
          </w:p>
        </w:tc>
        <w:tc>
          <w:tcPr>
            <w:tcW w:w="992" w:type="dxa"/>
            <w:gridSpan w:val="2"/>
            <w:vAlign w:val="center"/>
          </w:tcPr>
          <w:p w:rsidR="0089418F" w:rsidRPr="0089418F" w:rsidRDefault="0089418F" w:rsidP="00CF19DA">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8955</w:t>
            </w:r>
          </w:p>
        </w:tc>
        <w:tc>
          <w:tcPr>
            <w:tcW w:w="851" w:type="dxa"/>
            <w:vAlign w:val="center"/>
          </w:tcPr>
          <w:p w:rsidR="0089418F" w:rsidRPr="0089418F" w:rsidRDefault="0089418F" w:rsidP="00CF19DA">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4478</w:t>
            </w:r>
          </w:p>
        </w:tc>
        <w:tc>
          <w:tcPr>
            <w:tcW w:w="992" w:type="dxa"/>
            <w:vAlign w:val="center"/>
          </w:tcPr>
          <w:p w:rsidR="0089418F" w:rsidRPr="0089418F" w:rsidRDefault="0089418F" w:rsidP="00CF19DA">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0</w:t>
            </w:r>
          </w:p>
        </w:tc>
        <w:tc>
          <w:tcPr>
            <w:tcW w:w="1134" w:type="dxa"/>
            <w:gridSpan w:val="2"/>
            <w:vAlign w:val="center"/>
          </w:tcPr>
          <w:p w:rsidR="0089418F" w:rsidRPr="0089418F" w:rsidRDefault="0089418F" w:rsidP="00CF19DA">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0</w:t>
            </w:r>
          </w:p>
        </w:tc>
        <w:tc>
          <w:tcPr>
            <w:tcW w:w="1559" w:type="dxa"/>
            <w:vAlign w:val="center"/>
          </w:tcPr>
          <w:p w:rsidR="0089418F" w:rsidRPr="0089418F" w:rsidRDefault="0089418F" w:rsidP="00CF19DA">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33581</w:t>
            </w:r>
          </w:p>
        </w:tc>
      </w:tr>
      <w:tr w:rsidR="0089418F" w:rsidRPr="0089418F" w:rsidTr="00CF19DA">
        <w:trPr>
          <w:trHeight w:val="533"/>
        </w:trPr>
        <w:tc>
          <w:tcPr>
            <w:tcW w:w="3119" w:type="dxa"/>
            <w:gridSpan w:val="3"/>
          </w:tcPr>
          <w:p w:rsidR="0089418F" w:rsidRPr="0089418F" w:rsidRDefault="0089418F" w:rsidP="00CF19DA">
            <w:pPr>
              <w:pStyle w:val="ConsPlusNormal"/>
              <w:rPr>
                <w:rFonts w:ascii="Arial" w:hAnsi="Arial" w:cs="Arial"/>
                <w:sz w:val="24"/>
                <w:szCs w:val="24"/>
              </w:rPr>
            </w:pPr>
            <w:r w:rsidRPr="0089418F">
              <w:rPr>
                <w:rFonts w:ascii="Arial" w:hAnsi="Arial" w:cs="Arial"/>
                <w:sz w:val="24"/>
                <w:szCs w:val="24"/>
              </w:rPr>
              <w:t>Планируемые результаты реализации подпрограммы</w:t>
            </w:r>
          </w:p>
        </w:tc>
        <w:tc>
          <w:tcPr>
            <w:tcW w:w="863" w:type="dxa"/>
            <w:gridSpan w:val="2"/>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2017</w:t>
            </w:r>
          </w:p>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год</w:t>
            </w:r>
          </w:p>
        </w:tc>
        <w:tc>
          <w:tcPr>
            <w:tcW w:w="838" w:type="dxa"/>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2018</w:t>
            </w:r>
          </w:p>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год</w:t>
            </w:r>
          </w:p>
        </w:tc>
        <w:tc>
          <w:tcPr>
            <w:tcW w:w="992" w:type="dxa"/>
            <w:gridSpan w:val="2"/>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2019</w:t>
            </w:r>
          </w:p>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год</w:t>
            </w:r>
          </w:p>
        </w:tc>
        <w:tc>
          <w:tcPr>
            <w:tcW w:w="851" w:type="dxa"/>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20120</w:t>
            </w:r>
          </w:p>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год</w:t>
            </w:r>
          </w:p>
        </w:tc>
        <w:tc>
          <w:tcPr>
            <w:tcW w:w="3685" w:type="dxa"/>
            <w:gridSpan w:val="4"/>
          </w:tcPr>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2021</w:t>
            </w:r>
          </w:p>
          <w:p w:rsidR="0089418F" w:rsidRPr="0089418F" w:rsidRDefault="0089418F" w:rsidP="00CF19DA">
            <w:pPr>
              <w:pStyle w:val="ConsPlusNormal"/>
              <w:jc w:val="center"/>
              <w:rPr>
                <w:rFonts w:ascii="Arial" w:hAnsi="Arial" w:cs="Arial"/>
                <w:sz w:val="24"/>
                <w:szCs w:val="24"/>
              </w:rPr>
            </w:pPr>
            <w:r w:rsidRPr="0089418F">
              <w:rPr>
                <w:rFonts w:ascii="Arial" w:hAnsi="Arial" w:cs="Arial"/>
                <w:sz w:val="24"/>
                <w:szCs w:val="24"/>
              </w:rPr>
              <w:t>год</w:t>
            </w:r>
          </w:p>
        </w:tc>
      </w:tr>
      <w:tr w:rsidR="0089418F" w:rsidRPr="0089418F" w:rsidTr="00CF19DA">
        <w:trPr>
          <w:trHeight w:val="1326"/>
        </w:trPr>
        <w:tc>
          <w:tcPr>
            <w:tcW w:w="3119" w:type="dxa"/>
            <w:gridSpan w:val="3"/>
          </w:tcPr>
          <w:p w:rsidR="0089418F" w:rsidRPr="0089418F" w:rsidRDefault="0089418F" w:rsidP="00CF19DA">
            <w:pPr>
              <w:pStyle w:val="ConsPlusNormal"/>
              <w:rPr>
                <w:rFonts w:ascii="Arial" w:hAnsi="Arial" w:cs="Arial"/>
                <w:sz w:val="24"/>
                <w:szCs w:val="24"/>
              </w:rPr>
            </w:pPr>
            <w:r w:rsidRPr="0089418F">
              <w:rPr>
                <w:rFonts w:ascii="Arial" w:hAnsi="Arial" w:cs="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p w:rsidR="0089418F" w:rsidRPr="0089418F" w:rsidRDefault="0089418F" w:rsidP="00CF19DA">
            <w:pPr>
              <w:pStyle w:val="ConsPlusNormal"/>
              <w:rPr>
                <w:rFonts w:ascii="Arial" w:hAnsi="Arial" w:cs="Arial"/>
                <w:sz w:val="24"/>
                <w:szCs w:val="24"/>
              </w:rPr>
            </w:pPr>
          </w:p>
        </w:tc>
        <w:tc>
          <w:tcPr>
            <w:tcW w:w="863" w:type="dxa"/>
            <w:gridSpan w:val="2"/>
            <w:vAlign w:val="center"/>
          </w:tcPr>
          <w:p w:rsidR="0089418F" w:rsidRPr="0089418F" w:rsidRDefault="0089418F" w:rsidP="00CF19DA">
            <w:pPr>
              <w:jc w:val="center"/>
              <w:rPr>
                <w:rFonts w:ascii="Arial" w:hAnsi="Arial" w:cs="Arial"/>
                <w:sz w:val="24"/>
                <w:szCs w:val="24"/>
              </w:rPr>
            </w:pPr>
            <w:r w:rsidRPr="0089418F">
              <w:rPr>
                <w:rFonts w:ascii="Arial" w:hAnsi="Arial" w:cs="Arial"/>
                <w:sz w:val="24"/>
                <w:szCs w:val="24"/>
              </w:rPr>
              <w:t>1</w:t>
            </w:r>
          </w:p>
        </w:tc>
        <w:tc>
          <w:tcPr>
            <w:tcW w:w="838" w:type="dxa"/>
            <w:vAlign w:val="center"/>
          </w:tcPr>
          <w:p w:rsidR="0089418F" w:rsidRPr="0089418F" w:rsidRDefault="0089418F" w:rsidP="00CF19DA">
            <w:pPr>
              <w:jc w:val="center"/>
              <w:rPr>
                <w:rFonts w:ascii="Arial" w:hAnsi="Arial" w:cs="Arial"/>
                <w:sz w:val="24"/>
                <w:szCs w:val="24"/>
              </w:rPr>
            </w:pPr>
            <w:r w:rsidRPr="0089418F">
              <w:rPr>
                <w:rFonts w:ascii="Arial" w:hAnsi="Arial" w:cs="Arial"/>
                <w:sz w:val="24"/>
                <w:szCs w:val="24"/>
              </w:rPr>
              <w:t>0</w:t>
            </w:r>
          </w:p>
        </w:tc>
        <w:tc>
          <w:tcPr>
            <w:tcW w:w="992" w:type="dxa"/>
            <w:gridSpan w:val="2"/>
            <w:vAlign w:val="center"/>
          </w:tcPr>
          <w:p w:rsidR="0089418F" w:rsidRPr="0089418F" w:rsidRDefault="0089418F" w:rsidP="00CF19DA">
            <w:pPr>
              <w:jc w:val="center"/>
              <w:rPr>
                <w:rFonts w:ascii="Arial" w:hAnsi="Arial" w:cs="Arial"/>
                <w:sz w:val="24"/>
                <w:szCs w:val="24"/>
              </w:rPr>
            </w:pPr>
            <w:r w:rsidRPr="0089418F">
              <w:rPr>
                <w:rFonts w:ascii="Arial" w:hAnsi="Arial" w:cs="Arial"/>
                <w:sz w:val="24"/>
                <w:szCs w:val="24"/>
              </w:rPr>
              <w:t>0</w:t>
            </w:r>
          </w:p>
        </w:tc>
        <w:tc>
          <w:tcPr>
            <w:tcW w:w="851" w:type="dxa"/>
            <w:vAlign w:val="center"/>
          </w:tcPr>
          <w:p w:rsidR="0089418F" w:rsidRPr="0089418F" w:rsidRDefault="0089418F" w:rsidP="00CF19DA">
            <w:pPr>
              <w:jc w:val="center"/>
              <w:rPr>
                <w:rFonts w:ascii="Arial" w:hAnsi="Arial" w:cs="Arial"/>
                <w:sz w:val="24"/>
                <w:szCs w:val="24"/>
              </w:rPr>
            </w:pPr>
            <w:r w:rsidRPr="0089418F">
              <w:rPr>
                <w:rFonts w:ascii="Arial" w:hAnsi="Arial" w:cs="Arial"/>
                <w:sz w:val="24"/>
                <w:szCs w:val="24"/>
              </w:rPr>
              <w:t>0</w:t>
            </w:r>
          </w:p>
        </w:tc>
        <w:tc>
          <w:tcPr>
            <w:tcW w:w="3685" w:type="dxa"/>
            <w:gridSpan w:val="4"/>
            <w:vAlign w:val="center"/>
          </w:tcPr>
          <w:p w:rsidR="0089418F" w:rsidRPr="0089418F" w:rsidRDefault="0089418F" w:rsidP="00CF19DA">
            <w:pPr>
              <w:jc w:val="center"/>
              <w:rPr>
                <w:rFonts w:ascii="Arial" w:hAnsi="Arial" w:cs="Arial"/>
                <w:sz w:val="24"/>
                <w:szCs w:val="24"/>
              </w:rPr>
            </w:pPr>
            <w:r w:rsidRPr="0089418F">
              <w:rPr>
                <w:rFonts w:ascii="Arial" w:hAnsi="Arial" w:cs="Arial"/>
                <w:sz w:val="24"/>
                <w:szCs w:val="24"/>
              </w:rPr>
              <w:t>0</w:t>
            </w:r>
          </w:p>
        </w:tc>
      </w:tr>
    </w:tbl>
    <w:p w:rsidR="00D9657B" w:rsidRPr="00E613BF" w:rsidRDefault="00D9657B" w:rsidP="008641F9">
      <w:pPr>
        <w:spacing w:after="0" w:line="240" w:lineRule="auto"/>
        <w:ind w:left="750"/>
        <w:jc w:val="center"/>
        <w:rPr>
          <w:rFonts w:ascii="Arial" w:hAnsi="Arial" w:cs="Arial"/>
          <w:b/>
          <w:bCs/>
          <w:sz w:val="24"/>
          <w:szCs w:val="24"/>
        </w:rPr>
      </w:pPr>
      <w:r w:rsidRPr="00E613BF">
        <w:rPr>
          <w:rFonts w:ascii="Arial" w:hAnsi="Arial" w:cs="Arial"/>
          <w:b/>
          <w:sz w:val="24"/>
          <w:szCs w:val="24"/>
        </w:rPr>
        <w:t>1.Цели и задачи</w:t>
      </w:r>
      <w:r w:rsidR="003604DC" w:rsidRPr="00E613BF">
        <w:rPr>
          <w:rFonts w:ascii="Arial" w:hAnsi="Arial" w:cs="Arial"/>
          <w:b/>
          <w:sz w:val="24"/>
          <w:szCs w:val="24"/>
        </w:rPr>
        <w:t xml:space="preserve"> </w:t>
      </w:r>
      <w:r w:rsidRPr="00E613BF">
        <w:rPr>
          <w:rFonts w:ascii="Arial" w:hAnsi="Arial" w:cs="Arial"/>
          <w:b/>
          <w:sz w:val="24"/>
          <w:szCs w:val="24"/>
        </w:rPr>
        <w:t>Подпрограммы.</w:t>
      </w:r>
    </w:p>
    <w:p w:rsidR="00D9657B" w:rsidRPr="00E613BF" w:rsidRDefault="00D9657B" w:rsidP="008641F9">
      <w:pPr>
        <w:pStyle w:val="ConsPlusNormal"/>
        <w:jc w:val="both"/>
        <w:rPr>
          <w:rFonts w:ascii="Arial" w:hAnsi="Arial" w:cs="Arial"/>
          <w:sz w:val="24"/>
          <w:szCs w:val="24"/>
        </w:rPr>
      </w:pPr>
      <w:r w:rsidRPr="00E613BF">
        <w:rPr>
          <w:rFonts w:ascii="Arial" w:hAnsi="Arial" w:cs="Arial"/>
          <w:bCs/>
          <w:sz w:val="24"/>
          <w:szCs w:val="24"/>
        </w:rPr>
        <w:t xml:space="preserve">          Задачей подпрограммы </w:t>
      </w:r>
      <w:r w:rsidRPr="00E613BF">
        <w:rPr>
          <w:rFonts w:ascii="Arial" w:hAnsi="Arial" w:cs="Arial"/>
          <w:sz w:val="24"/>
          <w:szCs w:val="24"/>
        </w:rPr>
        <w:t>«Обеспечение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w:t>
      </w:r>
      <w:r w:rsidR="00BF4AAA" w:rsidRPr="00E613BF">
        <w:rPr>
          <w:rFonts w:ascii="Arial" w:hAnsi="Arial" w:cs="Arial"/>
          <w:sz w:val="24"/>
          <w:szCs w:val="24"/>
        </w:rPr>
        <w:t>7</w:t>
      </w:r>
      <w:r w:rsidRPr="00E613BF">
        <w:rPr>
          <w:rFonts w:ascii="Arial" w:hAnsi="Arial" w:cs="Arial"/>
          <w:sz w:val="24"/>
          <w:szCs w:val="24"/>
        </w:rPr>
        <w:t>-20</w:t>
      </w:r>
      <w:r w:rsidR="00BF4AAA" w:rsidRPr="00E613BF">
        <w:rPr>
          <w:rFonts w:ascii="Arial" w:hAnsi="Arial" w:cs="Arial"/>
          <w:sz w:val="24"/>
          <w:szCs w:val="24"/>
        </w:rPr>
        <w:t>2</w:t>
      </w:r>
      <w:r w:rsidR="00BC4DB2" w:rsidRPr="00E613BF">
        <w:rPr>
          <w:rFonts w:ascii="Arial" w:hAnsi="Arial" w:cs="Arial"/>
          <w:sz w:val="24"/>
          <w:szCs w:val="24"/>
        </w:rPr>
        <w:t>1</w:t>
      </w:r>
      <w:r w:rsidRPr="00E613BF">
        <w:rPr>
          <w:rFonts w:ascii="Arial" w:hAnsi="Arial" w:cs="Arial"/>
          <w:sz w:val="24"/>
          <w:szCs w:val="24"/>
        </w:rPr>
        <w:t xml:space="preserve"> годы» является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641F9" w:rsidRPr="00E613BF" w:rsidRDefault="00D9657B" w:rsidP="008641F9">
      <w:pPr>
        <w:autoSpaceDE w:val="0"/>
        <w:autoSpaceDN w:val="0"/>
        <w:adjustRightInd w:val="0"/>
        <w:spacing w:after="0" w:line="240" w:lineRule="auto"/>
        <w:jc w:val="center"/>
        <w:outlineLvl w:val="1"/>
        <w:rPr>
          <w:rFonts w:ascii="Arial" w:hAnsi="Arial" w:cs="Arial"/>
          <w:b/>
          <w:bCs/>
          <w:sz w:val="24"/>
          <w:szCs w:val="24"/>
        </w:rPr>
      </w:pPr>
      <w:r w:rsidRPr="00E613BF">
        <w:rPr>
          <w:rFonts w:ascii="Arial" w:hAnsi="Arial" w:cs="Arial"/>
          <w:b/>
          <w:bCs/>
          <w:sz w:val="24"/>
          <w:szCs w:val="24"/>
        </w:rPr>
        <w:t>2. Характеристика проблем и мероприятий Подпрограммы.</w:t>
      </w:r>
    </w:p>
    <w:p w:rsidR="00D9657B" w:rsidRPr="00E613BF" w:rsidRDefault="00D9657B" w:rsidP="008641F9">
      <w:pPr>
        <w:autoSpaceDE w:val="0"/>
        <w:autoSpaceDN w:val="0"/>
        <w:adjustRightInd w:val="0"/>
        <w:spacing w:after="0" w:line="240" w:lineRule="auto"/>
        <w:ind w:firstLine="540"/>
        <w:jc w:val="both"/>
        <w:outlineLvl w:val="1"/>
        <w:rPr>
          <w:rFonts w:ascii="Arial" w:hAnsi="Arial" w:cs="Arial"/>
          <w:sz w:val="24"/>
          <w:szCs w:val="24"/>
        </w:rPr>
      </w:pPr>
      <w:r w:rsidRPr="00E613BF">
        <w:rPr>
          <w:rFonts w:ascii="Arial" w:hAnsi="Arial" w:cs="Arial"/>
          <w:sz w:val="24"/>
          <w:szCs w:val="24"/>
        </w:rPr>
        <w:t>Муниципальным заказчиком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w:t>
      </w:r>
      <w:r w:rsidR="00D75774" w:rsidRPr="00E613BF">
        <w:rPr>
          <w:rFonts w:ascii="Arial" w:hAnsi="Arial" w:cs="Arial"/>
          <w:sz w:val="24"/>
          <w:szCs w:val="24"/>
        </w:rPr>
        <w:t>7</w:t>
      </w:r>
      <w:r w:rsidRPr="00E613BF">
        <w:rPr>
          <w:rFonts w:ascii="Arial" w:hAnsi="Arial" w:cs="Arial"/>
          <w:sz w:val="24"/>
          <w:szCs w:val="24"/>
        </w:rPr>
        <w:t>-20</w:t>
      </w:r>
      <w:r w:rsidR="00D75774" w:rsidRPr="00E613BF">
        <w:rPr>
          <w:rFonts w:ascii="Arial" w:hAnsi="Arial" w:cs="Arial"/>
          <w:sz w:val="24"/>
          <w:szCs w:val="24"/>
        </w:rPr>
        <w:t>2</w:t>
      </w:r>
      <w:r w:rsidR="00BC4DB2" w:rsidRPr="00E613BF">
        <w:rPr>
          <w:rFonts w:ascii="Arial" w:hAnsi="Arial" w:cs="Arial"/>
          <w:sz w:val="24"/>
          <w:szCs w:val="24"/>
        </w:rPr>
        <w:t>1</w:t>
      </w:r>
      <w:r w:rsidRPr="00E613BF">
        <w:rPr>
          <w:rFonts w:ascii="Arial" w:hAnsi="Arial" w:cs="Arial"/>
          <w:sz w:val="24"/>
          <w:szCs w:val="24"/>
        </w:rPr>
        <w:t>годы является</w:t>
      </w:r>
      <w:r w:rsidR="001F1364" w:rsidRPr="00E613BF">
        <w:rPr>
          <w:rFonts w:ascii="Arial" w:hAnsi="Arial" w:cs="Arial"/>
          <w:sz w:val="24"/>
          <w:szCs w:val="24"/>
        </w:rPr>
        <w:t xml:space="preserve"> </w:t>
      </w:r>
      <w:r w:rsidRPr="00E613BF">
        <w:rPr>
          <w:rFonts w:ascii="Arial" w:hAnsi="Arial" w:cs="Arial"/>
          <w:sz w:val="24"/>
          <w:szCs w:val="24"/>
        </w:rPr>
        <w:t>Комитет имущественных отношений Администрации городского округа Электросталь Московской области (далее – муниципальный заказчик).</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подпрограммы «Обеспечение жильем детей-сирот и детей, оставшихся без попечения родителей, а также лиц из их числа» направлены на  оказание государственной поддержки в решении жилищной проблемы детей-сирот и детей, оставшихся без попечения родителей, а также лиц из их числа в соответствии с Законом Московской области</w:t>
      </w:r>
      <w:r w:rsidR="00A02559" w:rsidRPr="00E613BF">
        <w:rPr>
          <w:rFonts w:ascii="Arial" w:hAnsi="Arial" w:cs="Arial"/>
          <w:sz w:val="24"/>
          <w:szCs w:val="24"/>
        </w:rPr>
        <w:t xml:space="preserve"> от 29.12.2007</w:t>
      </w:r>
      <w:r w:rsidRPr="00E613BF">
        <w:rPr>
          <w:rFonts w:ascii="Arial" w:hAnsi="Arial" w:cs="Arial"/>
          <w:sz w:val="24"/>
          <w:szCs w:val="24"/>
        </w:rPr>
        <w:t xml:space="preserve">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(Приложение №1 к подпрограмме).</w:t>
      </w:r>
    </w:p>
    <w:p w:rsidR="00D9657B" w:rsidRPr="00E613BF" w:rsidRDefault="00D9657B" w:rsidP="008641F9">
      <w:pPr>
        <w:spacing w:after="0" w:line="240" w:lineRule="auto"/>
        <w:ind w:firstLine="540"/>
        <w:jc w:val="both"/>
        <w:rPr>
          <w:rFonts w:ascii="Arial" w:hAnsi="Arial" w:cs="Arial"/>
          <w:b/>
          <w:bCs/>
          <w:sz w:val="24"/>
          <w:szCs w:val="24"/>
        </w:rPr>
      </w:pPr>
      <w:r w:rsidRPr="00E613BF">
        <w:rPr>
          <w:rFonts w:ascii="Arial" w:hAnsi="Arial" w:cs="Arial"/>
          <w:sz w:val="24"/>
          <w:szCs w:val="24"/>
        </w:rPr>
        <w:t>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с  координатором муниципальной программы «Жилище» и муниципальным заказчиком муниципальной  программы</w:t>
      </w:r>
      <w:r w:rsidR="00626E6B" w:rsidRPr="00E613BF">
        <w:rPr>
          <w:rFonts w:ascii="Arial" w:hAnsi="Arial" w:cs="Arial"/>
          <w:sz w:val="24"/>
          <w:szCs w:val="24"/>
        </w:rPr>
        <w:t>.</w:t>
      </w:r>
    </w:p>
    <w:p w:rsidR="00D9657B" w:rsidRPr="00E613BF" w:rsidRDefault="00D9657B" w:rsidP="008641F9">
      <w:pPr>
        <w:spacing w:after="0" w:line="240" w:lineRule="auto"/>
        <w:jc w:val="center"/>
        <w:rPr>
          <w:rFonts w:ascii="Arial" w:hAnsi="Arial" w:cs="Arial"/>
          <w:b/>
          <w:bCs/>
          <w:sz w:val="24"/>
          <w:szCs w:val="24"/>
        </w:rPr>
      </w:pPr>
      <w:r w:rsidRPr="00E613BF">
        <w:rPr>
          <w:rFonts w:ascii="Arial" w:hAnsi="Arial" w:cs="Arial"/>
          <w:b/>
          <w:bCs/>
          <w:sz w:val="24"/>
          <w:szCs w:val="24"/>
        </w:rPr>
        <w:t>3. Сведения об исполнителях подпрограммы</w:t>
      </w:r>
    </w:p>
    <w:p w:rsidR="00D9657B" w:rsidRPr="00E613BF" w:rsidRDefault="00D9657B" w:rsidP="008641F9">
      <w:pPr>
        <w:spacing w:after="0" w:line="240" w:lineRule="auto"/>
        <w:ind w:firstLine="708"/>
        <w:jc w:val="both"/>
        <w:rPr>
          <w:rFonts w:ascii="Arial" w:hAnsi="Arial" w:cs="Arial"/>
          <w:sz w:val="24"/>
          <w:szCs w:val="24"/>
        </w:rPr>
      </w:pPr>
      <w:r w:rsidRPr="00E613BF">
        <w:rPr>
          <w:rFonts w:ascii="Arial" w:hAnsi="Arial" w:cs="Arial"/>
          <w:sz w:val="24"/>
          <w:szCs w:val="24"/>
        </w:rPr>
        <w:t>Исполнитель подпрограммы – Комитет имущественных отношений Администрации городского округа Электросталь Московской области совместно с Управлением по жилищной политике Администрации городского округа Электросталь Московской области местонахождением по адресу: 144003, г. Электросталь, Московская область, ул. Мира, дом 5.</w:t>
      </w:r>
    </w:p>
    <w:p w:rsidR="00D9657B" w:rsidRPr="00E613BF" w:rsidRDefault="00D9657B" w:rsidP="008641F9">
      <w:pPr>
        <w:pStyle w:val="11"/>
        <w:ind w:left="0"/>
        <w:jc w:val="center"/>
        <w:rPr>
          <w:rFonts w:ascii="Arial" w:hAnsi="Arial" w:cs="Arial"/>
        </w:rPr>
      </w:pPr>
      <w:r w:rsidRPr="00E613BF">
        <w:rPr>
          <w:rFonts w:ascii="Arial" w:hAnsi="Arial" w:cs="Arial"/>
          <w:b/>
          <w:bCs/>
        </w:rPr>
        <w:t>4. Сроки реализации программы</w:t>
      </w:r>
    </w:p>
    <w:p w:rsidR="00D9657B" w:rsidRPr="00E613BF" w:rsidRDefault="00D9657B" w:rsidP="008641F9">
      <w:pPr>
        <w:spacing w:after="0" w:line="240" w:lineRule="auto"/>
        <w:ind w:firstLine="708"/>
        <w:jc w:val="both"/>
        <w:rPr>
          <w:rFonts w:ascii="Arial" w:hAnsi="Arial" w:cs="Arial"/>
          <w:sz w:val="24"/>
          <w:szCs w:val="24"/>
        </w:rPr>
      </w:pPr>
      <w:r w:rsidRPr="00E613BF">
        <w:rPr>
          <w:rFonts w:ascii="Arial" w:hAnsi="Arial" w:cs="Arial"/>
          <w:sz w:val="24"/>
          <w:szCs w:val="24"/>
        </w:rPr>
        <w:t>Реализация подпрограммы намечена на 201</w:t>
      </w:r>
      <w:r w:rsidR="002753F1" w:rsidRPr="00E613BF">
        <w:rPr>
          <w:rFonts w:ascii="Arial" w:hAnsi="Arial" w:cs="Arial"/>
          <w:sz w:val="24"/>
          <w:szCs w:val="24"/>
        </w:rPr>
        <w:t>7</w:t>
      </w:r>
      <w:r w:rsidRPr="00E613BF">
        <w:rPr>
          <w:rFonts w:ascii="Arial" w:hAnsi="Arial" w:cs="Arial"/>
          <w:sz w:val="24"/>
          <w:szCs w:val="24"/>
        </w:rPr>
        <w:t>-20</w:t>
      </w:r>
      <w:r w:rsidR="002753F1" w:rsidRPr="00E613BF">
        <w:rPr>
          <w:rFonts w:ascii="Arial" w:hAnsi="Arial" w:cs="Arial"/>
          <w:sz w:val="24"/>
          <w:szCs w:val="24"/>
        </w:rPr>
        <w:t>21</w:t>
      </w:r>
      <w:r w:rsidRPr="00E613BF">
        <w:rPr>
          <w:rFonts w:ascii="Arial" w:hAnsi="Arial" w:cs="Arial"/>
          <w:sz w:val="24"/>
          <w:szCs w:val="24"/>
        </w:rPr>
        <w:t xml:space="preserve"> годы. В случае выделения на реализацию подпрограммы дополнительных денежных средств либо привлечения внебюджетных источников сроки и объёмы финансирования подпрограммы будут корректироваться.</w:t>
      </w:r>
    </w:p>
    <w:p w:rsidR="00B65F5F" w:rsidRPr="00E613BF" w:rsidRDefault="00D9657B" w:rsidP="008641F9">
      <w:pPr>
        <w:spacing w:after="0" w:line="240" w:lineRule="auto"/>
        <w:ind w:firstLine="708"/>
        <w:jc w:val="both"/>
        <w:rPr>
          <w:rFonts w:ascii="Arial" w:hAnsi="Arial" w:cs="Arial"/>
          <w:sz w:val="24"/>
          <w:szCs w:val="24"/>
        </w:rPr>
      </w:pPr>
      <w:r w:rsidRPr="00E613BF">
        <w:rPr>
          <w:rFonts w:ascii="Arial" w:hAnsi="Arial" w:cs="Arial"/>
          <w:sz w:val="24"/>
          <w:szCs w:val="24"/>
        </w:rPr>
        <w:t>Эффективность реализации подпрограммы и использование выделенных на нее бюджетных средств городского округа будет обеспечена за счет исключения возможности нецелевого использования бюджетных средств и оптимальной цены приобретаемых жилых помещений.</w:t>
      </w:r>
    </w:p>
    <w:p w:rsidR="00D9657B" w:rsidRPr="00E613BF" w:rsidRDefault="00D9657B" w:rsidP="008641F9">
      <w:pPr>
        <w:spacing w:after="0" w:line="240" w:lineRule="auto"/>
        <w:ind w:firstLine="708"/>
        <w:jc w:val="center"/>
        <w:rPr>
          <w:rFonts w:ascii="Arial" w:hAnsi="Arial" w:cs="Arial"/>
          <w:b/>
          <w:bCs/>
          <w:sz w:val="24"/>
          <w:szCs w:val="24"/>
        </w:rPr>
      </w:pPr>
      <w:r w:rsidRPr="00E613BF">
        <w:rPr>
          <w:rFonts w:ascii="Arial" w:hAnsi="Arial" w:cs="Arial"/>
          <w:b/>
          <w:bCs/>
          <w:sz w:val="24"/>
          <w:szCs w:val="24"/>
        </w:rPr>
        <w:t>5. Ресурсное обеспечение подпрограммы</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Средства бюджета Московской области, направленные на возмещение (частичное возмещение) стоимости жилых помещений, представленных детям-сиротам из муниципального жилищного фонда городского округа Электросталь Московской области, расходуются в соответствии с </w:t>
      </w:r>
      <w:hyperlink r:id="rId183" w:history="1">
        <w:r w:rsidRPr="00E613BF">
          <w:rPr>
            <w:rFonts w:ascii="Arial" w:hAnsi="Arial" w:cs="Arial"/>
            <w:color w:val="000000"/>
            <w:sz w:val="24"/>
            <w:szCs w:val="24"/>
          </w:rPr>
          <w:t>постановлением</w:t>
        </w:r>
      </w:hyperlink>
      <w:r w:rsidRPr="00E613BF">
        <w:rPr>
          <w:rFonts w:ascii="Arial" w:hAnsi="Arial" w:cs="Arial"/>
          <w:sz w:val="24"/>
          <w:szCs w:val="24"/>
        </w:rPr>
        <w:t xml:space="preserve"> Правительства Московской области от 14.05.2008 N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ab/>
        <w:t xml:space="preserve">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Электросталь Московской области. </w:t>
      </w:r>
    </w:p>
    <w:p w:rsidR="00D9657B" w:rsidRPr="00E613BF" w:rsidRDefault="00D9657B" w:rsidP="008641F9">
      <w:pPr>
        <w:spacing w:after="0" w:line="240" w:lineRule="auto"/>
        <w:jc w:val="center"/>
        <w:rPr>
          <w:rFonts w:ascii="Arial" w:hAnsi="Arial" w:cs="Arial"/>
          <w:b/>
          <w:bCs/>
          <w:sz w:val="24"/>
          <w:szCs w:val="24"/>
        </w:rPr>
      </w:pPr>
      <w:r w:rsidRPr="00E613BF">
        <w:rPr>
          <w:rFonts w:ascii="Arial" w:hAnsi="Arial" w:cs="Arial"/>
          <w:b/>
          <w:bCs/>
          <w:sz w:val="24"/>
          <w:szCs w:val="24"/>
        </w:rPr>
        <w:t>6. Контроль и отчетность при реализации подпрограммы</w:t>
      </w:r>
    </w:p>
    <w:p w:rsidR="00D9657B" w:rsidRPr="00E613BF" w:rsidRDefault="00D9657B" w:rsidP="00D9657B">
      <w:pPr>
        <w:autoSpaceDE w:val="0"/>
        <w:autoSpaceDN w:val="0"/>
        <w:adjustRightInd w:val="0"/>
        <w:spacing w:after="0"/>
        <w:jc w:val="both"/>
        <w:rPr>
          <w:rFonts w:ascii="Arial" w:hAnsi="Arial" w:cs="Arial"/>
          <w:sz w:val="24"/>
          <w:szCs w:val="24"/>
        </w:rPr>
      </w:pPr>
      <w:r w:rsidRPr="00E613BF">
        <w:rPr>
          <w:rFonts w:ascii="Arial" w:hAnsi="Arial" w:cs="Arial"/>
          <w:sz w:val="24"/>
          <w:szCs w:val="24"/>
        </w:rPr>
        <w:t xml:space="preserve">             Контроль и отчетность при реализации подпрограммы </w:t>
      </w:r>
      <w:r w:rsidRPr="00E613BF">
        <w:rPr>
          <w:rFonts w:ascii="Arial" w:eastAsia="Times New Roman" w:hAnsi="Arial" w:cs="Arial"/>
          <w:sz w:val="24"/>
          <w:szCs w:val="24"/>
        </w:rPr>
        <w:t xml:space="preserve">«Обеспечение жильем детей-сирот, детей, оставшихся без попечения родителей, а также лиц из их числа» </w:t>
      </w:r>
      <w:r w:rsidRPr="00E613BF">
        <w:rPr>
          <w:rFonts w:ascii="Arial" w:hAnsi="Arial" w:cs="Arial"/>
          <w:sz w:val="24"/>
          <w:szCs w:val="24"/>
        </w:rPr>
        <w:t xml:space="preserve"> муниципальной программы  «Жилище» на 20</w:t>
      </w:r>
      <w:r w:rsidR="00B60E78" w:rsidRPr="00E613BF">
        <w:rPr>
          <w:rFonts w:ascii="Arial" w:hAnsi="Arial" w:cs="Arial"/>
          <w:sz w:val="24"/>
          <w:szCs w:val="24"/>
        </w:rPr>
        <w:t>17</w:t>
      </w:r>
      <w:r w:rsidRPr="00E613BF">
        <w:rPr>
          <w:rFonts w:ascii="Arial" w:hAnsi="Arial" w:cs="Arial"/>
          <w:sz w:val="24"/>
          <w:szCs w:val="24"/>
        </w:rPr>
        <w:t>-20</w:t>
      </w:r>
      <w:r w:rsidR="00B60E78" w:rsidRPr="00E613BF">
        <w:rPr>
          <w:rFonts w:ascii="Arial" w:hAnsi="Arial" w:cs="Arial"/>
          <w:sz w:val="24"/>
          <w:szCs w:val="24"/>
        </w:rPr>
        <w:t>21</w:t>
      </w:r>
      <w:r w:rsidRPr="00E613BF">
        <w:rPr>
          <w:rFonts w:ascii="Arial" w:hAnsi="Arial" w:cs="Arial"/>
          <w:sz w:val="24"/>
          <w:szCs w:val="24"/>
        </w:rPr>
        <w:t xml:space="preserve"> годы» городского округа Электросталь Московской области осуществляется в соответствии с Порядком разработки и реализации муниципальных программ городского округа Электросталь Московской области, утвержденного Постановление Администрации городского округа Электросталь Московской области от  </w:t>
      </w:r>
      <w:r w:rsidRPr="00E613BF">
        <w:rPr>
          <w:rFonts w:ascii="Arial" w:eastAsia="Times New Roman" w:hAnsi="Arial" w:cs="Arial"/>
          <w:sz w:val="24"/>
          <w:szCs w:val="24"/>
        </w:rPr>
        <w:t xml:space="preserve">27.08.2013 № 651/8 </w:t>
      </w:r>
      <w:r w:rsidRPr="00E613BF">
        <w:rPr>
          <w:rFonts w:ascii="Arial" w:hAnsi="Arial" w:cs="Arial"/>
          <w:sz w:val="24"/>
          <w:szCs w:val="24"/>
        </w:rPr>
        <w:t>с последующими изменениями и дополнениями.</w:t>
      </w:r>
    </w:p>
    <w:p w:rsidR="00D9657B" w:rsidRPr="00E613BF" w:rsidRDefault="00D9657B" w:rsidP="00D9657B">
      <w:pPr>
        <w:pStyle w:val="11"/>
        <w:ind w:left="708" w:firstLine="708"/>
        <w:jc w:val="both"/>
        <w:rPr>
          <w:rFonts w:ascii="Arial" w:hAnsi="Arial" w:cs="Arial"/>
          <w:b/>
          <w:bCs/>
        </w:rPr>
      </w:pPr>
      <w:r w:rsidRPr="00E613BF">
        <w:rPr>
          <w:rFonts w:ascii="Arial" w:hAnsi="Arial" w:cs="Arial"/>
          <w:b/>
          <w:bCs/>
        </w:rPr>
        <w:t>7. Ожидаемые конечные результаты выполнения подпрограммы</w:t>
      </w:r>
    </w:p>
    <w:p w:rsidR="00C54358" w:rsidRPr="00E613BF" w:rsidRDefault="00D9657B" w:rsidP="00C54358">
      <w:pPr>
        <w:pStyle w:val="11"/>
        <w:ind w:left="0" w:firstLine="708"/>
        <w:jc w:val="both"/>
        <w:rPr>
          <w:rFonts w:ascii="Arial" w:hAnsi="Arial" w:cs="Arial"/>
        </w:rPr>
      </w:pPr>
      <w:r w:rsidRPr="00E613BF">
        <w:rPr>
          <w:rFonts w:ascii="Arial" w:hAnsi="Arial" w:cs="Arial"/>
        </w:rPr>
        <w:t>Успешное выполнение подпрограммы в 201</w:t>
      </w:r>
      <w:r w:rsidR="00BC4DB2" w:rsidRPr="00E613BF">
        <w:rPr>
          <w:rFonts w:ascii="Arial" w:hAnsi="Arial" w:cs="Arial"/>
        </w:rPr>
        <w:t>7</w:t>
      </w:r>
      <w:r w:rsidRPr="00E613BF">
        <w:rPr>
          <w:rFonts w:ascii="Arial" w:hAnsi="Arial" w:cs="Arial"/>
        </w:rPr>
        <w:t>-20</w:t>
      </w:r>
      <w:r w:rsidR="00BC4DB2" w:rsidRPr="00E613BF">
        <w:rPr>
          <w:rFonts w:ascii="Arial" w:hAnsi="Arial" w:cs="Arial"/>
        </w:rPr>
        <w:t>21</w:t>
      </w:r>
      <w:r w:rsidRPr="00E613BF">
        <w:rPr>
          <w:rFonts w:ascii="Arial" w:hAnsi="Arial" w:cs="Arial"/>
        </w:rPr>
        <w:t xml:space="preserve"> год</w:t>
      </w:r>
      <w:r w:rsidR="00BC4DB2" w:rsidRPr="00E613BF">
        <w:rPr>
          <w:rFonts w:ascii="Arial" w:hAnsi="Arial" w:cs="Arial"/>
        </w:rPr>
        <w:t>ах</w:t>
      </w:r>
      <w:r w:rsidRPr="00E613BF">
        <w:rPr>
          <w:rFonts w:ascii="Arial" w:hAnsi="Arial" w:cs="Arial"/>
        </w:rPr>
        <w:t xml:space="preserve"> позволит приобрести жилые помещения для 1</w:t>
      </w:r>
      <w:r w:rsidR="00BC4DB2" w:rsidRPr="00E613BF">
        <w:rPr>
          <w:rFonts w:ascii="Arial" w:hAnsi="Arial" w:cs="Arial"/>
        </w:rPr>
        <w:t>4</w:t>
      </w:r>
      <w:r w:rsidRPr="00E613BF">
        <w:rPr>
          <w:rFonts w:ascii="Arial" w:hAnsi="Arial" w:cs="Arial"/>
        </w:rPr>
        <w:t xml:space="preserve"> детей-сирот и детей, оставшихся без попечения  родителей, лиц из числа детей-сирот и детей, оставшихся без попечения родителей, не имеющих жилых помещений .</w:t>
      </w:r>
      <w:bookmarkStart w:id="65" w:name="Par1779"/>
      <w:bookmarkEnd w:id="65"/>
      <w:r w:rsidR="0080095B" w:rsidRPr="00E613BF">
        <w:rPr>
          <w:rFonts w:ascii="Arial" w:hAnsi="Arial" w:cs="Arial"/>
        </w:rPr>
        <w:t xml:space="preserve"> </w:t>
      </w:r>
      <w:r w:rsidR="00B65F5F" w:rsidRPr="00E613BF">
        <w:rPr>
          <w:rFonts w:ascii="Arial" w:hAnsi="Arial" w:cs="Arial"/>
        </w:rPr>
        <w:t>-</w:t>
      </w:r>
      <w:r w:rsidR="0080095B" w:rsidRPr="00E613BF">
        <w:rPr>
          <w:rFonts w:ascii="Arial" w:hAnsi="Arial" w:cs="Arial"/>
        </w:rPr>
        <w:t xml:space="preserve"> </w:t>
      </w:r>
      <w:r w:rsidR="00B65F5F" w:rsidRPr="00E613BF">
        <w:rPr>
          <w:rFonts w:ascii="Arial" w:hAnsi="Arial" w:cs="Arial"/>
        </w:rPr>
        <w:t>сирот, детей, оставшихся</w:t>
      </w:r>
      <w:r w:rsidR="0080095B" w:rsidRPr="00E613BF">
        <w:rPr>
          <w:rFonts w:ascii="Arial" w:hAnsi="Arial" w:cs="Arial"/>
        </w:rPr>
        <w:t xml:space="preserve"> </w:t>
      </w:r>
      <w:r w:rsidR="00B65F5F" w:rsidRPr="00E613BF">
        <w:rPr>
          <w:rFonts w:ascii="Arial" w:hAnsi="Arial" w:cs="Arial"/>
        </w:rPr>
        <w:t>без попечения родителей, а также лиц</w:t>
      </w:r>
      <w:r w:rsidR="0080095B" w:rsidRPr="00E613BF">
        <w:rPr>
          <w:rFonts w:ascii="Arial" w:hAnsi="Arial" w:cs="Arial"/>
        </w:rPr>
        <w:t xml:space="preserve"> </w:t>
      </w:r>
      <w:r w:rsidR="00B65F5F" w:rsidRPr="00E613BF">
        <w:rPr>
          <w:rFonts w:ascii="Arial" w:hAnsi="Arial" w:cs="Arial"/>
        </w:rPr>
        <w:t>из их числа</w:t>
      </w:r>
      <w:r w:rsidR="0080095B" w:rsidRPr="00E613BF">
        <w:rPr>
          <w:rFonts w:ascii="Arial" w:hAnsi="Arial" w:cs="Arial"/>
        </w:rPr>
        <w:t>»</w:t>
      </w:r>
      <w:r w:rsidR="00B65F5F" w:rsidRPr="00E613BF">
        <w:rPr>
          <w:rFonts w:ascii="Arial" w:hAnsi="Arial" w:cs="Arial"/>
        </w:rPr>
        <w:t xml:space="preserve"> Муниципальной программы</w:t>
      </w:r>
      <w:r w:rsidR="0080095B" w:rsidRPr="00E613BF">
        <w:rPr>
          <w:rFonts w:ascii="Arial" w:hAnsi="Arial" w:cs="Arial"/>
        </w:rPr>
        <w:t xml:space="preserve"> </w:t>
      </w:r>
      <w:r w:rsidR="00B65F5F" w:rsidRPr="00E613BF">
        <w:rPr>
          <w:rFonts w:ascii="Arial" w:hAnsi="Arial" w:cs="Arial"/>
        </w:rPr>
        <w:t>городского округа Электросталь</w:t>
      </w:r>
      <w:r w:rsidR="0080095B" w:rsidRPr="00E613BF">
        <w:rPr>
          <w:rFonts w:ascii="Arial" w:hAnsi="Arial" w:cs="Arial"/>
        </w:rPr>
        <w:t xml:space="preserve"> </w:t>
      </w:r>
      <w:r w:rsidR="00B65F5F" w:rsidRPr="00E613BF">
        <w:rPr>
          <w:rFonts w:ascii="Arial" w:hAnsi="Arial" w:cs="Arial"/>
        </w:rPr>
        <w:t xml:space="preserve">Московской области </w:t>
      </w:r>
      <w:r w:rsidR="0080095B" w:rsidRPr="00E613BF">
        <w:rPr>
          <w:rFonts w:ascii="Arial" w:hAnsi="Arial" w:cs="Arial"/>
        </w:rPr>
        <w:t>«</w:t>
      </w:r>
      <w:r w:rsidR="00B65F5F" w:rsidRPr="00E613BF">
        <w:rPr>
          <w:rFonts w:ascii="Arial" w:hAnsi="Arial" w:cs="Arial"/>
        </w:rPr>
        <w:t>Жилище</w:t>
      </w:r>
      <w:r w:rsidR="0080095B" w:rsidRPr="00E613BF">
        <w:rPr>
          <w:rFonts w:ascii="Arial" w:hAnsi="Arial" w:cs="Arial"/>
        </w:rPr>
        <w:t xml:space="preserve">» </w:t>
      </w:r>
      <w:r w:rsidR="00B65F5F" w:rsidRPr="00E613BF">
        <w:rPr>
          <w:rFonts w:ascii="Arial" w:hAnsi="Arial" w:cs="Arial"/>
        </w:rPr>
        <w:t>на 201</w:t>
      </w:r>
      <w:r w:rsidR="004A6361" w:rsidRPr="00E613BF">
        <w:rPr>
          <w:rFonts w:ascii="Arial" w:hAnsi="Arial" w:cs="Arial"/>
        </w:rPr>
        <w:t>7</w:t>
      </w:r>
      <w:r w:rsidR="00B65F5F" w:rsidRPr="00E613BF">
        <w:rPr>
          <w:rFonts w:ascii="Arial" w:hAnsi="Arial" w:cs="Arial"/>
        </w:rPr>
        <w:t>-20</w:t>
      </w:r>
      <w:r w:rsidR="004A6361" w:rsidRPr="00E613BF">
        <w:rPr>
          <w:rFonts w:ascii="Arial" w:hAnsi="Arial" w:cs="Arial"/>
        </w:rPr>
        <w:t>21</w:t>
      </w:r>
      <w:r w:rsidR="00B65F5F" w:rsidRPr="00E613BF">
        <w:rPr>
          <w:rFonts w:ascii="Arial" w:hAnsi="Arial" w:cs="Arial"/>
        </w:rPr>
        <w:t xml:space="preserve"> годы</w:t>
      </w:r>
    </w:p>
    <w:p w:rsidR="00C54358" w:rsidRPr="00E613BF" w:rsidRDefault="00C54358" w:rsidP="0071453A">
      <w:pPr>
        <w:pStyle w:val="11"/>
        <w:ind w:left="3119"/>
        <w:rPr>
          <w:rFonts w:ascii="Arial" w:hAnsi="Arial" w:cs="Arial"/>
        </w:rPr>
      </w:pPr>
      <w:r w:rsidRPr="00E613BF">
        <w:rPr>
          <w:rFonts w:ascii="Arial" w:hAnsi="Arial" w:cs="Arial"/>
        </w:rPr>
        <w:t>Приложение № 1</w:t>
      </w:r>
    </w:p>
    <w:p w:rsidR="008641F9" w:rsidRPr="00C635DE" w:rsidRDefault="00C54358" w:rsidP="0071453A">
      <w:pPr>
        <w:pStyle w:val="11"/>
        <w:ind w:left="3119"/>
        <w:rPr>
          <w:rFonts w:ascii="Arial" w:hAnsi="Arial" w:cs="Arial"/>
        </w:rPr>
      </w:pPr>
      <w:r w:rsidRPr="00E613BF">
        <w:rPr>
          <w:rFonts w:ascii="Arial" w:hAnsi="Arial" w:cs="Arial"/>
        </w:rPr>
        <w:t>к  подпрограмме  « Обеспечение   жильем детей - сирот,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2017-2021 годы</w:t>
      </w:r>
      <w:bookmarkStart w:id="66" w:name="Par1788"/>
      <w:bookmarkEnd w:id="66"/>
      <w:r w:rsidR="00041384">
        <w:rPr>
          <w:rFonts w:ascii="Arial" w:hAnsi="Arial" w:cs="Arial"/>
        </w:rPr>
        <w:t xml:space="preserve"> </w:t>
      </w:r>
      <w:r w:rsidR="00041384" w:rsidRPr="00C635DE">
        <w:rPr>
          <w:rFonts w:ascii="Arial" w:hAnsi="Arial" w:cs="Arial"/>
        </w:rPr>
        <w:t xml:space="preserve">( в ред. постановления от   </w:t>
      </w:r>
      <w:r w:rsidR="00C635DE" w:rsidRPr="00C635DE">
        <w:rPr>
          <w:rFonts w:ascii="Arial" w:hAnsi="Arial" w:cs="Arial"/>
        </w:rPr>
        <w:t>22.06.2017 № 422/6</w:t>
      </w:r>
      <w:r w:rsidR="00041384" w:rsidRPr="00C635DE">
        <w:rPr>
          <w:rFonts w:ascii="Arial" w:hAnsi="Arial" w:cs="Arial"/>
        </w:rPr>
        <w:t xml:space="preserve"> )</w:t>
      </w:r>
    </w:p>
    <w:p w:rsidR="00A75566" w:rsidRPr="00E613BF" w:rsidRDefault="00A75566" w:rsidP="00D7637F">
      <w:pPr>
        <w:pStyle w:val="11"/>
        <w:ind w:left="5103"/>
        <w:rPr>
          <w:rFonts w:ascii="Arial" w:hAnsi="Arial" w:cs="Arial"/>
        </w:rPr>
      </w:pPr>
    </w:p>
    <w:p w:rsidR="00A75566" w:rsidRPr="00E613BF" w:rsidRDefault="00A75566" w:rsidP="00B65F5F">
      <w:pPr>
        <w:widowControl w:val="0"/>
        <w:autoSpaceDE w:val="0"/>
        <w:autoSpaceDN w:val="0"/>
        <w:adjustRightInd w:val="0"/>
        <w:spacing w:after="0" w:line="240" w:lineRule="auto"/>
        <w:jc w:val="center"/>
        <w:rPr>
          <w:rFonts w:ascii="Arial" w:hAnsi="Arial" w:cs="Arial"/>
          <w:sz w:val="24"/>
          <w:szCs w:val="24"/>
        </w:rPr>
        <w:sectPr w:rsidR="00A75566" w:rsidRPr="00E613BF" w:rsidSect="00E613BF">
          <w:pgSz w:w="11905" w:h="16838"/>
          <w:pgMar w:top="1134" w:right="567" w:bottom="1134" w:left="1134" w:header="720" w:footer="720" w:gutter="0"/>
          <w:cols w:space="720"/>
          <w:noEndnote/>
          <w:docGrid w:linePitch="299"/>
        </w:sectPr>
      </w:pPr>
    </w:p>
    <w:p w:rsidR="00A75566" w:rsidRPr="00E613BF" w:rsidRDefault="00A75566" w:rsidP="00A75566">
      <w:pPr>
        <w:widowControl w:val="0"/>
        <w:autoSpaceDE w:val="0"/>
        <w:autoSpaceDN w:val="0"/>
        <w:adjustRightInd w:val="0"/>
        <w:spacing w:after="0" w:line="240" w:lineRule="auto"/>
        <w:ind w:left="2124" w:firstLine="708"/>
        <w:jc w:val="center"/>
        <w:rPr>
          <w:rFonts w:ascii="Arial" w:hAnsi="Arial" w:cs="Arial"/>
          <w:sz w:val="24"/>
          <w:szCs w:val="24"/>
        </w:rPr>
      </w:pPr>
      <w:r w:rsidRPr="00E613BF">
        <w:rPr>
          <w:rFonts w:ascii="Arial" w:hAnsi="Arial" w:cs="Arial"/>
          <w:sz w:val="24"/>
          <w:szCs w:val="24"/>
        </w:rPr>
        <w:t xml:space="preserve">                                             ПЕРЕЧЕНЬ</w:t>
      </w:r>
    </w:p>
    <w:p w:rsidR="00A75566" w:rsidRPr="00E613BF" w:rsidRDefault="00A75566" w:rsidP="00A75566">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МЕРОПРИЯТИЙ ПОДПРОГРАММЫ «ОБЕСПЕЧЕНИЕ ЖИЛЬЕМ</w:t>
      </w:r>
    </w:p>
    <w:p w:rsidR="00A75566" w:rsidRPr="00E613BF" w:rsidRDefault="00A75566" w:rsidP="00A75566">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ДЕТЕЙ-СИРОТ, ДЕТЕЙ, ОСТАВШИХСЯ БЕЗ ПОПЕЧЕНИЯ РОДИТЕЛЕЙ,</w:t>
      </w:r>
    </w:p>
    <w:p w:rsidR="00A75566" w:rsidRPr="00E613BF" w:rsidRDefault="00A75566" w:rsidP="00A75566">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А ТАКЖЕ ЛИЦ ИЗ ИХ ЧИСЛА» МУНИЦИПАЛЬНОЙ ПРОГРАММЫ ГОРОДСКОГО</w:t>
      </w:r>
    </w:p>
    <w:p w:rsidR="00A75566" w:rsidRPr="00E613BF" w:rsidRDefault="00A75566" w:rsidP="00A75566">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ОКРУГА ЭЛЕКТРОСТАЛЬ МОСКОВСКОЙ ОБЛАСТИ «ЖИЛИЩЕ»</w:t>
      </w:r>
    </w:p>
    <w:p w:rsidR="00A75566" w:rsidRDefault="00A75566" w:rsidP="00041384">
      <w:pPr>
        <w:widowControl w:val="0"/>
        <w:autoSpaceDE w:val="0"/>
        <w:autoSpaceDN w:val="0"/>
        <w:adjustRightInd w:val="0"/>
        <w:spacing w:after="0" w:line="240" w:lineRule="auto"/>
        <w:jc w:val="center"/>
        <w:rPr>
          <w:rFonts w:ascii="Arial" w:eastAsia="Times New Roman" w:hAnsi="Arial" w:cs="Arial"/>
          <w:sz w:val="24"/>
          <w:szCs w:val="24"/>
        </w:rPr>
      </w:pPr>
      <w:r w:rsidRPr="00E613BF">
        <w:rPr>
          <w:rFonts w:ascii="Arial" w:hAnsi="Arial" w:cs="Arial"/>
          <w:sz w:val="24"/>
          <w:szCs w:val="24"/>
        </w:rPr>
        <w:t>НА 2017-2021 ГОДЫ</w:t>
      </w:r>
    </w:p>
    <w:tbl>
      <w:tblPr>
        <w:tblW w:w="1648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
        <w:gridCol w:w="426"/>
        <w:gridCol w:w="1091"/>
        <w:gridCol w:w="1246"/>
        <w:gridCol w:w="1683"/>
        <w:gridCol w:w="1128"/>
        <w:gridCol w:w="238"/>
        <w:gridCol w:w="850"/>
        <w:gridCol w:w="9"/>
        <w:gridCol w:w="31"/>
        <w:gridCol w:w="1099"/>
        <w:gridCol w:w="16"/>
        <w:gridCol w:w="13"/>
        <w:gridCol w:w="1110"/>
        <w:gridCol w:w="18"/>
        <w:gridCol w:w="1100"/>
        <w:gridCol w:w="16"/>
        <w:gridCol w:w="12"/>
        <w:gridCol w:w="1090"/>
        <w:gridCol w:w="12"/>
        <w:gridCol w:w="20"/>
        <w:gridCol w:w="6"/>
        <w:gridCol w:w="1128"/>
        <w:gridCol w:w="1525"/>
        <w:gridCol w:w="35"/>
        <w:gridCol w:w="1275"/>
        <w:gridCol w:w="54"/>
        <w:gridCol w:w="1225"/>
      </w:tblGrid>
      <w:tr w:rsidR="00041384" w:rsidRPr="00041384" w:rsidTr="00CF19DA">
        <w:trPr>
          <w:gridBefore w:val="1"/>
          <w:gridAfter w:val="1"/>
          <w:wBefore w:w="30" w:type="dxa"/>
          <w:wAfter w:w="1225" w:type="dxa"/>
        </w:trPr>
        <w:tc>
          <w:tcPr>
            <w:tcW w:w="426" w:type="dxa"/>
            <w:vMerge w:val="restart"/>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 xml:space="preserve">№ </w:t>
            </w:r>
          </w:p>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п/п</w:t>
            </w:r>
          </w:p>
        </w:tc>
        <w:tc>
          <w:tcPr>
            <w:tcW w:w="1091" w:type="dxa"/>
            <w:vMerge w:val="restart"/>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Мероприятия по реализации подпрограммы</w:t>
            </w:r>
          </w:p>
        </w:tc>
        <w:tc>
          <w:tcPr>
            <w:tcW w:w="1246" w:type="dxa"/>
            <w:vMerge w:val="restart"/>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Сроки исполнения мероприятий</w:t>
            </w:r>
          </w:p>
        </w:tc>
        <w:tc>
          <w:tcPr>
            <w:tcW w:w="1683" w:type="dxa"/>
            <w:vMerge w:val="restart"/>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Источники финансирования</w:t>
            </w:r>
          </w:p>
        </w:tc>
        <w:tc>
          <w:tcPr>
            <w:tcW w:w="1366" w:type="dxa"/>
            <w:gridSpan w:val="2"/>
            <w:vMerge w:val="restart"/>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Объем финансирования мероприятия в текущем финансовом году (тыс. руб.)</w:t>
            </w:r>
          </w:p>
        </w:tc>
        <w:tc>
          <w:tcPr>
            <w:tcW w:w="850" w:type="dxa"/>
            <w:vMerge w:val="restart"/>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Всего (тыс. руб.)</w:t>
            </w:r>
          </w:p>
        </w:tc>
        <w:tc>
          <w:tcPr>
            <w:tcW w:w="5680" w:type="dxa"/>
            <w:gridSpan w:val="15"/>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Объем финансирования по годам (тыс. руб.)</w:t>
            </w:r>
          </w:p>
        </w:tc>
        <w:tc>
          <w:tcPr>
            <w:tcW w:w="1560" w:type="dxa"/>
            <w:gridSpan w:val="2"/>
            <w:vMerge w:val="restart"/>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Ответственный за выполнение мероприятия программы</w:t>
            </w:r>
          </w:p>
        </w:tc>
        <w:tc>
          <w:tcPr>
            <w:tcW w:w="1329" w:type="dxa"/>
            <w:gridSpan w:val="2"/>
            <w:vMerge w:val="restart"/>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Результаты выполнения мероприятий подпрограммы</w:t>
            </w:r>
          </w:p>
        </w:tc>
      </w:tr>
      <w:tr w:rsidR="00041384" w:rsidRPr="00041384" w:rsidTr="00CF19DA">
        <w:trPr>
          <w:gridBefore w:val="1"/>
          <w:gridAfter w:val="1"/>
          <w:wBefore w:w="30" w:type="dxa"/>
          <w:wAfter w:w="1225" w:type="dxa"/>
        </w:trPr>
        <w:tc>
          <w:tcPr>
            <w:tcW w:w="426" w:type="dxa"/>
            <w:vMerge/>
          </w:tcPr>
          <w:p w:rsidR="00041384" w:rsidRPr="00041384" w:rsidRDefault="00041384" w:rsidP="00CF19DA">
            <w:pPr>
              <w:rPr>
                <w:rFonts w:ascii="Arial" w:hAnsi="Arial" w:cs="Arial"/>
                <w:sz w:val="24"/>
                <w:szCs w:val="24"/>
              </w:rPr>
            </w:pPr>
          </w:p>
        </w:tc>
        <w:tc>
          <w:tcPr>
            <w:tcW w:w="1091" w:type="dxa"/>
            <w:vMerge/>
          </w:tcPr>
          <w:p w:rsidR="00041384" w:rsidRPr="00041384" w:rsidRDefault="00041384" w:rsidP="00CF19DA">
            <w:pPr>
              <w:rPr>
                <w:rFonts w:ascii="Arial" w:hAnsi="Arial" w:cs="Arial"/>
                <w:sz w:val="24"/>
                <w:szCs w:val="24"/>
              </w:rPr>
            </w:pPr>
          </w:p>
        </w:tc>
        <w:tc>
          <w:tcPr>
            <w:tcW w:w="1246" w:type="dxa"/>
            <w:vMerge/>
          </w:tcPr>
          <w:p w:rsidR="00041384" w:rsidRPr="00041384" w:rsidRDefault="00041384" w:rsidP="00CF19DA">
            <w:pPr>
              <w:rPr>
                <w:rFonts w:ascii="Arial" w:hAnsi="Arial" w:cs="Arial"/>
                <w:sz w:val="24"/>
                <w:szCs w:val="24"/>
              </w:rPr>
            </w:pPr>
          </w:p>
        </w:tc>
        <w:tc>
          <w:tcPr>
            <w:tcW w:w="1683" w:type="dxa"/>
            <w:vMerge/>
          </w:tcPr>
          <w:p w:rsidR="00041384" w:rsidRPr="00041384" w:rsidRDefault="00041384" w:rsidP="00CF19DA">
            <w:pPr>
              <w:rPr>
                <w:rFonts w:ascii="Arial" w:hAnsi="Arial" w:cs="Arial"/>
                <w:sz w:val="24"/>
                <w:szCs w:val="24"/>
              </w:rPr>
            </w:pPr>
          </w:p>
        </w:tc>
        <w:tc>
          <w:tcPr>
            <w:tcW w:w="1366" w:type="dxa"/>
            <w:gridSpan w:val="2"/>
            <w:vMerge/>
          </w:tcPr>
          <w:p w:rsidR="00041384" w:rsidRPr="00041384" w:rsidRDefault="00041384" w:rsidP="00CF19DA">
            <w:pPr>
              <w:rPr>
                <w:rFonts w:ascii="Arial" w:hAnsi="Arial" w:cs="Arial"/>
                <w:sz w:val="24"/>
                <w:szCs w:val="24"/>
              </w:rPr>
            </w:pPr>
          </w:p>
        </w:tc>
        <w:tc>
          <w:tcPr>
            <w:tcW w:w="850" w:type="dxa"/>
            <w:vMerge/>
          </w:tcPr>
          <w:p w:rsidR="00041384" w:rsidRPr="00041384" w:rsidRDefault="00041384" w:rsidP="00CF19DA">
            <w:pPr>
              <w:rPr>
                <w:rFonts w:ascii="Arial" w:hAnsi="Arial" w:cs="Arial"/>
                <w:sz w:val="24"/>
                <w:szCs w:val="24"/>
              </w:rPr>
            </w:pPr>
          </w:p>
        </w:tc>
        <w:tc>
          <w:tcPr>
            <w:tcW w:w="1155" w:type="dxa"/>
            <w:gridSpan w:val="4"/>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2017</w:t>
            </w:r>
          </w:p>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год</w:t>
            </w:r>
          </w:p>
        </w:tc>
        <w:tc>
          <w:tcPr>
            <w:tcW w:w="1123" w:type="dxa"/>
            <w:gridSpan w:val="2"/>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2018</w:t>
            </w:r>
          </w:p>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Год</w:t>
            </w:r>
          </w:p>
        </w:tc>
        <w:tc>
          <w:tcPr>
            <w:tcW w:w="1118" w:type="dxa"/>
            <w:gridSpan w:val="2"/>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2019</w:t>
            </w:r>
          </w:p>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год</w:t>
            </w:r>
          </w:p>
        </w:tc>
        <w:tc>
          <w:tcPr>
            <w:tcW w:w="1118" w:type="dxa"/>
            <w:gridSpan w:val="3"/>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2020</w:t>
            </w:r>
          </w:p>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год</w:t>
            </w:r>
          </w:p>
        </w:tc>
        <w:tc>
          <w:tcPr>
            <w:tcW w:w="1166" w:type="dxa"/>
            <w:gridSpan w:val="4"/>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2021</w:t>
            </w:r>
          </w:p>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год</w:t>
            </w:r>
          </w:p>
        </w:tc>
        <w:tc>
          <w:tcPr>
            <w:tcW w:w="1560" w:type="dxa"/>
            <w:gridSpan w:val="2"/>
            <w:vMerge/>
          </w:tcPr>
          <w:p w:rsidR="00041384" w:rsidRPr="00041384" w:rsidRDefault="00041384" w:rsidP="00CF19DA">
            <w:pPr>
              <w:rPr>
                <w:rFonts w:ascii="Arial" w:hAnsi="Arial" w:cs="Arial"/>
                <w:sz w:val="24"/>
                <w:szCs w:val="24"/>
              </w:rPr>
            </w:pPr>
          </w:p>
        </w:tc>
        <w:tc>
          <w:tcPr>
            <w:tcW w:w="1329" w:type="dxa"/>
            <w:gridSpan w:val="2"/>
            <w:vMerge/>
          </w:tcPr>
          <w:p w:rsidR="00041384" w:rsidRPr="00041384" w:rsidRDefault="00041384" w:rsidP="00CF19DA">
            <w:pPr>
              <w:rPr>
                <w:rFonts w:ascii="Arial" w:hAnsi="Arial" w:cs="Arial"/>
                <w:sz w:val="24"/>
                <w:szCs w:val="24"/>
              </w:rPr>
            </w:pPr>
          </w:p>
        </w:tc>
      </w:tr>
      <w:tr w:rsidR="00041384" w:rsidRPr="00041384" w:rsidTr="00CF19DA">
        <w:trPr>
          <w:gridBefore w:val="1"/>
          <w:gridAfter w:val="1"/>
          <w:wBefore w:w="30" w:type="dxa"/>
          <w:wAfter w:w="1225" w:type="dxa"/>
        </w:trPr>
        <w:tc>
          <w:tcPr>
            <w:tcW w:w="426" w:type="dxa"/>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1</w:t>
            </w:r>
          </w:p>
        </w:tc>
        <w:tc>
          <w:tcPr>
            <w:tcW w:w="1091" w:type="dxa"/>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2</w:t>
            </w:r>
          </w:p>
          <w:p w:rsidR="00041384" w:rsidRPr="00041384" w:rsidRDefault="00041384" w:rsidP="00CF19DA">
            <w:pPr>
              <w:pStyle w:val="ConsPlusNormal"/>
              <w:jc w:val="center"/>
              <w:rPr>
                <w:rFonts w:ascii="Arial" w:hAnsi="Arial" w:cs="Arial"/>
                <w:sz w:val="24"/>
                <w:szCs w:val="24"/>
              </w:rPr>
            </w:pPr>
          </w:p>
          <w:p w:rsidR="00041384" w:rsidRPr="00041384" w:rsidRDefault="00041384" w:rsidP="00CF19DA">
            <w:pPr>
              <w:pStyle w:val="ConsPlusNormal"/>
              <w:jc w:val="center"/>
              <w:rPr>
                <w:rFonts w:ascii="Arial" w:hAnsi="Arial" w:cs="Arial"/>
                <w:sz w:val="24"/>
                <w:szCs w:val="24"/>
              </w:rPr>
            </w:pPr>
          </w:p>
          <w:p w:rsidR="00041384" w:rsidRPr="00041384" w:rsidRDefault="00041384" w:rsidP="00CF19DA">
            <w:pPr>
              <w:pStyle w:val="ConsPlusNormal"/>
              <w:jc w:val="center"/>
              <w:rPr>
                <w:rFonts w:ascii="Arial" w:hAnsi="Arial" w:cs="Arial"/>
                <w:sz w:val="24"/>
                <w:szCs w:val="24"/>
              </w:rPr>
            </w:pPr>
          </w:p>
          <w:p w:rsidR="00041384" w:rsidRPr="00041384" w:rsidRDefault="00041384" w:rsidP="00CF19DA">
            <w:pPr>
              <w:pStyle w:val="ConsPlusNormal"/>
              <w:jc w:val="center"/>
              <w:rPr>
                <w:rFonts w:ascii="Arial" w:hAnsi="Arial" w:cs="Arial"/>
                <w:sz w:val="24"/>
                <w:szCs w:val="24"/>
              </w:rPr>
            </w:pPr>
          </w:p>
          <w:p w:rsidR="00041384" w:rsidRPr="00041384" w:rsidRDefault="00041384" w:rsidP="00CF19DA">
            <w:pPr>
              <w:pStyle w:val="ConsPlusNormal"/>
              <w:jc w:val="center"/>
              <w:rPr>
                <w:rFonts w:ascii="Arial" w:hAnsi="Arial" w:cs="Arial"/>
                <w:sz w:val="24"/>
                <w:szCs w:val="24"/>
              </w:rPr>
            </w:pPr>
          </w:p>
          <w:p w:rsidR="00041384" w:rsidRPr="00041384" w:rsidRDefault="00041384" w:rsidP="00CF19DA">
            <w:pPr>
              <w:pStyle w:val="ConsPlusNormal"/>
              <w:jc w:val="center"/>
              <w:rPr>
                <w:rFonts w:ascii="Arial" w:hAnsi="Arial" w:cs="Arial"/>
                <w:sz w:val="24"/>
                <w:szCs w:val="24"/>
              </w:rPr>
            </w:pPr>
          </w:p>
        </w:tc>
        <w:tc>
          <w:tcPr>
            <w:tcW w:w="1246" w:type="dxa"/>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3</w:t>
            </w:r>
          </w:p>
        </w:tc>
        <w:tc>
          <w:tcPr>
            <w:tcW w:w="1683" w:type="dxa"/>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4</w:t>
            </w:r>
          </w:p>
        </w:tc>
        <w:tc>
          <w:tcPr>
            <w:tcW w:w="1366" w:type="dxa"/>
            <w:gridSpan w:val="2"/>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5</w:t>
            </w:r>
          </w:p>
        </w:tc>
        <w:tc>
          <w:tcPr>
            <w:tcW w:w="850" w:type="dxa"/>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6</w:t>
            </w:r>
          </w:p>
        </w:tc>
        <w:tc>
          <w:tcPr>
            <w:tcW w:w="1155" w:type="dxa"/>
            <w:gridSpan w:val="4"/>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7</w:t>
            </w:r>
          </w:p>
        </w:tc>
        <w:tc>
          <w:tcPr>
            <w:tcW w:w="1123" w:type="dxa"/>
            <w:gridSpan w:val="2"/>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8</w:t>
            </w:r>
          </w:p>
        </w:tc>
        <w:tc>
          <w:tcPr>
            <w:tcW w:w="1118" w:type="dxa"/>
            <w:gridSpan w:val="2"/>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9</w:t>
            </w:r>
          </w:p>
        </w:tc>
        <w:tc>
          <w:tcPr>
            <w:tcW w:w="1118" w:type="dxa"/>
            <w:gridSpan w:val="3"/>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10</w:t>
            </w:r>
          </w:p>
        </w:tc>
        <w:tc>
          <w:tcPr>
            <w:tcW w:w="1166" w:type="dxa"/>
            <w:gridSpan w:val="4"/>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11</w:t>
            </w:r>
          </w:p>
        </w:tc>
        <w:tc>
          <w:tcPr>
            <w:tcW w:w="1560" w:type="dxa"/>
            <w:gridSpan w:val="2"/>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12</w:t>
            </w:r>
          </w:p>
        </w:tc>
        <w:tc>
          <w:tcPr>
            <w:tcW w:w="1329" w:type="dxa"/>
            <w:gridSpan w:val="2"/>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13</w:t>
            </w:r>
          </w:p>
        </w:tc>
      </w:tr>
      <w:tr w:rsidR="00041384" w:rsidRPr="00041384" w:rsidTr="00CF19DA">
        <w:trPr>
          <w:gridBefore w:val="1"/>
          <w:gridAfter w:val="1"/>
          <w:wBefore w:w="30" w:type="dxa"/>
          <w:wAfter w:w="1225" w:type="dxa"/>
          <w:trHeight w:val="161"/>
        </w:trPr>
        <w:tc>
          <w:tcPr>
            <w:tcW w:w="426" w:type="dxa"/>
            <w:vMerge w:val="restart"/>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1.</w:t>
            </w:r>
          </w:p>
        </w:tc>
        <w:tc>
          <w:tcPr>
            <w:tcW w:w="1091" w:type="dxa"/>
            <w:vMerge w:val="restart"/>
          </w:tcPr>
          <w:p w:rsidR="00041384" w:rsidRPr="00041384" w:rsidRDefault="00041384" w:rsidP="00CF19DA">
            <w:pPr>
              <w:pStyle w:val="ConsPlusNormal"/>
              <w:rPr>
                <w:rFonts w:ascii="Arial" w:hAnsi="Arial" w:cs="Arial"/>
                <w:sz w:val="24"/>
                <w:szCs w:val="24"/>
                <w:u w:val="single"/>
              </w:rPr>
            </w:pPr>
            <w:r w:rsidRPr="00041384">
              <w:rPr>
                <w:rFonts w:ascii="Arial" w:hAnsi="Arial" w:cs="Arial"/>
                <w:sz w:val="24"/>
                <w:szCs w:val="24"/>
                <w:u w:val="single"/>
              </w:rPr>
              <w:t>Задача .</w:t>
            </w:r>
          </w:p>
          <w:p w:rsidR="00041384" w:rsidRPr="00041384" w:rsidRDefault="00041384" w:rsidP="00CF19DA">
            <w:pPr>
              <w:pStyle w:val="ConsPlusNormal"/>
              <w:rPr>
                <w:rFonts w:ascii="Arial" w:hAnsi="Arial" w:cs="Arial"/>
                <w:sz w:val="24"/>
                <w:szCs w:val="24"/>
                <w:u w:val="single"/>
              </w:rPr>
            </w:pPr>
          </w:p>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Предоставление жилых помещений детям-сиротам и детям, оставшимся без попечен</w:t>
            </w:r>
          </w:p>
          <w:p w:rsidR="00041384" w:rsidRPr="00041384" w:rsidRDefault="00041384" w:rsidP="00CF19DA">
            <w:pPr>
              <w:pStyle w:val="ConsPlusNormal"/>
              <w:rPr>
                <w:rFonts w:ascii="Arial" w:hAnsi="Arial" w:cs="Arial"/>
                <w:sz w:val="24"/>
                <w:szCs w:val="24"/>
              </w:rPr>
            </w:pPr>
          </w:p>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ия родителей, лицам из их числа по договорам найма специализированных жилых помещений</w:t>
            </w:r>
          </w:p>
          <w:p w:rsidR="00041384" w:rsidRPr="00041384" w:rsidRDefault="00041384" w:rsidP="00CF19DA">
            <w:pPr>
              <w:pStyle w:val="ConsPlusNormal"/>
              <w:rPr>
                <w:rFonts w:ascii="Arial" w:hAnsi="Arial" w:cs="Arial"/>
                <w:sz w:val="24"/>
                <w:szCs w:val="24"/>
              </w:rPr>
            </w:pPr>
          </w:p>
        </w:tc>
        <w:tc>
          <w:tcPr>
            <w:tcW w:w="1246" w:type="dxa"/>
            <w:vMerge w:val="restart"/>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2017-2021 г.</w:t>
            </w:r>
          </w:p>
        </w:tc>
        <w:tc>
          <w:tcPr>
            <w:tcW w:w="1683"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Итого</w:t>
            </w:r>
          </w:p>
        </w:tc>
        <w:tc>
          <w:tcPr>
            <w:tcW w:w="1366"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9849,0</w:t>
            </w:r>
          </w:p>
        </w:tc>
        <w:tc>
          <w:tcPr>
            <w:tcW w:w="859" w:type="dxa"/>
            <w:gridSpan w:val="2"/>
          </w:tcPr>
          <w:p w:rsidR="00041384" w:rsidRPr="00041384" w:rsidRDefault="00041384" w:rsidP="00CF19DA">
            <w:pPr>
              <w:pStyle w:val="ConsPlusNormal"/>
              <w:rPr>
                <w:rFonts w:ascii="Arial" w:hAnsi="Arial" w:cs="Arial"/>
                <w:sz w:val="24"/>
                <w:szCs w:val="24"/>
              </w:rPr>
            </w:pPr>
            <w:r w:rsidRPr="00041384">
              <w:rPr>
                <w:rFonts w:ascii="Arial" w:eastAsia="Calibri" w:hAnsi="Arial" w:cs="Arial"/>
                <w:sz w:val="24"/>
                <w:szCs w:val="24"/>
              </w:rPr>
              <w:t>35181</w:t>
            </w:r>
          </w:p>
        </w:tc>
        <w:tc>
          <w:tcPr>
            <w:tcW w:w="1130"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20948</w:t>
            </w:r>
          </w:p>
        </w:tc>
        <w:tc>
          <w:tcPr>
            <w:tcW w:w="1139"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9455</w:t>
            </w:r>
          </w:p>
        </w:tc>
        <w:tc>
          <w:tcPr>
            <w:tcW w:w="1134"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4778</w:t>
            </w:r>
          </w:p>
        </w:tc>
        <w:tc>
          <w:tcPr>
            <w:tcW w:w="1134" w:type="dxa"/>
            <w:gridSpan w:val="4"/>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134"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560" w:type="dxa"/>
            <w:gridSpan w:val="2"/>
            <w:vMerge w:val="restart"/>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Комитет имущественных отношений  Администрации городского округа Электросталь Московской области</w:t>
            </w:r>
          </w:p>
          <w:p w:rsidR="00041384" w:rsidRPr="00041384" w:rsidRDefault="00041384" w:rsidP="00CF19DA">
            <w:pPr>
              <w:pStyle w:val="ConsPlusNormal"/>
              <w:jc w:val="center"/>
              <w:rPr>
                <w:rFonts w:ascii="Arial" w:hAnsi="Arial" w:cs="Arial"/>
                <w:sz w:val="24"/>
                <w:szCs w:val="24"/>
              </w:rPr>
            </w:pPr>
          </w:p>
          <w:p w:rsidR="00041384" w:rsidRPr="00041384" w:rsidRDefault="00041384" w:rsidP="00CF19DA">
            <w:pPr>
              <w:pStyle w:val="ConsPlusNormal"/>
              <w:jc w:val="center"/>
              <w:rPr>
                <w:rFonts w:ascii="Arial" w:hAnsi="Arial" w:cs="Arial"/>
                <w:sz w:val="24"/>
                <w:szCs w:val="24"/>
              </w:rPr>
            </w:pPr>
          </w:p>
        </w:tc>
        <w:tc>
          <w:tcPr>
            <w:tcW w:w="1329" w:type="dxa"/>
            <w:gridSpan w:val="2"/>
            <w:vMerge w:val="restart"/>
          </w:tcPr>
          <w:p w:rsidR="00041384" w:rsidRPr="00041384" w:rsidRDefault="00041384" w:rsidP="00CF19DA">
            <w:pPr>
              <w:pStyle w:val="ConsPlusNormal"/>
              <w:jc w:val="center"/>
              <w:rPr>
                <w:rFonts w:ascii="Arial" w:hAnsi="Arial" w:cs="Arial"/>
                <w:sz w:val="24"/>
                <w:szCs w:val="24"/>
              </w:rPr>
            </w:pPr>
            <w:r w:rsidRPr="00041384">
              <w:rPr>
                <w:rFonts w:ascii="Arial" w:hAnsi="Arial" w:cs="Arial"/>
                <w:sz w:val="24"/>
                <w:szCs w:val="24"/>
              </w:rPr>
              <w:t xml:space="preserve">Предоставление жилья лицам из числа детей-сирот т детей, оставшихся без попечения родителей </w:t>
            </w:r>
          </w:p>
        </w:tc>
      </w:tr>
      <w:tr w:rsidR="00041384" w:rsidRPr="00041384" w:rsidTr="00CF19DA">
        <w:trPr>
          <w:gridBefore w:val="1"/>
          <w:gridAfter w:val="1"/>
          <w:wBefore w:w="30" w:type="dxa"/>
          <w:wAfter w:w="1225" w:type="dxa"/>
          <w:trHeight w:val="1761"/>
        </w:trPr>
        <w:tc>
          <w:tcPr>
            <w:tcW w:w="426" w:type="dxa"/>
            <w:vMerge/>
          </w:tcPr>
          <w:p w:rsidR="00041384" w:rsidRPr="00041384" w:rsidRDefault="00041384" w:rsidP="00CF19DA">
            <w:pPr>
              <w:pStyle w:val="ConsPlusNormal"/>
              <w:rPr>
                <w:rFonts w:ascii="Arial" w:hAnsi="Arial" w:cs="Arial"/>
                <w:sz w:val="24"/>
                <w:szCs w:val="24"/>
              </w:rPr>
            </w:pPr>
          </w:p>
        </w:tc>
        <w:tc>
          <w:tcPr>
            <w:tcW w:w="1091" w:type="dxa"/>
            <w:vMerge/>
          </w:tcPr>
          <w:p w:rsidR="00041384" w:rsidRPr="00041384" w:rsidRDefault="00041384" w:rsidP="00CF19DA">
            <w:pPr>
              <w:pStyle w:val="ConsPlusNormal"/>
              <w:rPr>
                <w:rFonts w:ascii="Arial" w:hAnsi="Arial" w:cs="Arial"/>
                <w:sz w:val="24"/>
                <w:szCs w:val="24"/>
              </w:rPr>
            </w:pPr>
          </w:p>
        </w:tc>
        <w:tc>
          <w:tcPr>
            <w:tcW w:w="1246" w:type="dxa"/>
            <w:vMerge/>
          </w:tcPr>
          <w:p w:rsidR="00041384" w:rsidRPr="00041384" w:rsidRDefault="00041384" w:rsidP="00CF19DA">
            <w:pPr>
              <w:pStyle w:val="ConsPlusNormal"/>
              <w:rPr>
                <w:rFonts w:ascii="Arial" w:hAnsi="Arial" w:cs="Arial"/>
                <w:sz w:val="24"/>
                <w:szCs w:val="24"/>
              </w:rPr>
            </w:pPr>
          </w:p>
        </w:tc>
        <w:tc>
          <w:tcPr>
            <w:tcW w:w="1683"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Средства бюджета городского округа Электросталь Московской области*</w:t>
            </w:r>
          </w:p>
          <w:p w:rsidR="00041384" w:rsidRPr="00041384" w:rsidRDefault="00041384" w:rsidP="00CF19DA">
            <w:pPr>
              <w:pStyle w:val="ConsPlusNormal"/>
              <w:rPr>
                <w:rFonts w:ascii="Arial" w:hAnsi="Arial" w:cs="Arial"/>
                <w:sz w:val="24"/>
                <w:szCs w:val="24"/>
              </w:rPr>
            </w:pPr>
          </w:p>
          <w:p w:rsidR="00041384" w:rsidRPr="00041384" w:rsidRDefault="00041384" w:rsidP="00CF19DA">
            <w:pPr>
              <w:pStyle w:val="ConsPlusNormal"/>
              <w:rPr>
                <w:rFonts w:ascii="Arial" w:hAnsi="Arial" w:cs="Arial"/>
                <w:sz w:val="24"/>
                <w:szCs w:val="24"/>
              </w:rPr>
            </w:pPr>
          </w:p>
          <w:p w:rsidR="00041384" w:rsidRPr="00041384" w:rsidRDefault="00041384" w:rsidP="00CF19DA">
            <w:pPr>
              <w:pStyle w:val="ConsPlusNormal"/>
              <w:rPr>
                <w:rFonts w:ascii="Arial" w:hAnsi="Arial" w:cs="Arial"/>
                <w:sz w:val="24"/>
                <w:szCs w:val="24"/>
              </w:rPr>
            </w:pPr>
          </w:p>
          <w:p w:rsidR="00041384" w:rsidRPr="00041384" w:rsidRDefault="00041384" w:rsidP="00CF19DA">
            <w:pPr>
              <w:pStyle w:val="ConsPlusNormal"/>
              <w:rPr>
                <w:rFonts w:ascii="Arial" w:hAnsi="Arial" w:cs="Arial"/>
                <w:sz w:val="24"/>
                <w:szCs w:val="24"/>
              </w:rPr>
            </w:pPr>
          </w:p>
          <w:p w:rsidR="00041384" w:rsidRPr="00041384" w:rsidRDefault="00041384" w:rsidP="00CF19DA">
            <w:pPr>
              <w:pStyle w:val="ConsPlusNormal"/>
              <w:rPr>
                <w:rFonts w:ascii="Arial" w:hAnsi="Arial" w:cs="Arial"/>
                <w:sz w:val="24"/>
                <w:szCs w:val="24"/>
              </w:rPr>
            </w:pPr>
          </w:p>
          <w:p w:rsidR="00041384" w:rsidRPr="00041384" w:rsidRDefault="00041384" w:rsidP="00CF19DA">
            <w:pPr>
              <w:pStyle w:val="ConsPlusNormal"/>
              <w:rPr>
                <w:rFonts w:ascii="Arial" w:hAnsi="Arial" w:cs="Arial"/>
                <w:sz w:val="24"/>
                <w:szCs w:val="24"/>
              </w:rPr>
            </w:pPr>
          </w:p>
        </w:tc>
        <w:tc>
          <w:tcPr>
            <w:tcW w:w="1366" w:type="dxa"/>
            <w:gridSpan w:val="2"/>
          </w:tcPr>
          <w:p w:rsidR="00041384" w:rsidRPr="00041384" w:rsidRDefault="00041384" w:rsidP="00CF19DA">
            <w:pPr>
              <w:pStyle w:val="ConsPlusNormal"/>
              <w:tabs>
                <w:tab w:val="left" w:pos="795"/>
              </w:tabs>
              <w:rPr>
                <w:rFonts w:ascii="Arial" w:hAnsi="Arial" w:cs="Arial"/>
                <w:sz w:val="24"/>
                <w:szCs w:val="24"/>
              </w:rPr>
            </w:pPr>
            <w:r w:rsidRPr="00041384">
              <w:rPr>
                <w:rFonts w:ascii="Arial" w:hAnsi="Arial" w:cs="Arial"/>
                <w:sz w:val="24"/>
                <w:szCs w:val="24"/>
              </w:rPr>
              <w:t>0</w:t>
            </w:r>
            <w:r w:rsidRPr="00041384">
              <w:rPr>
                <w:rFonts w:ascii="Arial" w:hAnsi="Arial" w:cs="Arial"/>
                <w:sz w:val="24"/>
                <w:szCs w:val="24"/>
              </w:rPr>
              <w:tab/>
            </w:r>
          </w:p>
        </w:tc>
        <w:tc>
          <w:tcPr>
            <w:tcW w:w="859"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1600</w:t>
            </w:r>
          </w:p>
        </w:tc>
        <w:tc>
          <w:tcPr>
            <w:tcW w:w="1130"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800</w:t>
            </w:r>
          </w:p>
        </w:tc>
        <w:tc>
          <w:tcPr>
            <w:tcW w:w="1139"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500</w:t>
            </w:r>
          </w:p>
        </w:tc>
        <w:tc>
          <w:tcPr>
            <w:tcW w:w="1134"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300</w:t>
            </w:r>
          </w:p>
        </w:tc>
        <w:tc>
          <w:tcPr>
            <w:tcW w:w="1134" w:type="dxa"/>
            <w:gridSpan w:val="4"/>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134"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560" w:type="dxa"/>
            <w:gridSpan w:val="2"/>
            <w:vMerge/>
          </w:tcPr>
          <w:p w:rsidR="00041384" w:rsidRPr="00041384" w:rsidRDefault="00041384" w:rsidP="00CF19DA">
            <w:pPr>
              <w:pStyle w:val="ConsPlusNormal"/>
              <w:jc w:val="center"/>
              <w:rPr>
                <w:rFonts w:ascii="Arial" w:hAnsi="Arial" w:cs="Arial"/>
                <w:sz w:val="24"/>
                <w:szCs w:val="24"/>
              </w:rPr>
            </w:pPr>
          </w:p>
        </w:tc>
        <w:tc>
          <w:tcPr>
            <w:tcW w:w="1329" w:type="dxa"/>
            <w:gridSpan w:val="2"/>
            <w:vMerge/>
          </w:tcPr>
          <w:p w:rsidR="00041384" w:rsidRPr="00041384" w:rsidRDefault="00041384" w:rsidP="00CF19DA">
            <w:pPr>
              <w:pStyle w:val="ConsPlusNormal"/>
              <w:jc w:val="center"/>
              <w:rPr>
                <w:rFonts w:ascii="Arial" w:hAnsi="Arial" w:cs="Arial"/>
                <w:sz w:val="24"/>
                <w:szCs w:val="24"/>
              </w:rPr>
            </w:pPr>
          </w:p>
        </w:tc>
      </w:tr>
      <w:tr w:rsidR="00041384" w:rsidRPr="00041384" w:rsidTr="00CF19DA">
        <w:trPr>
          <w:gridBefore w:val="1"/>
          <w:gridAfter w:val="2"/>
          <w:wBefore w:w="30" w:type="dxa"/>
          <w:wAfter w:w="1279" w:type="dxa"/>
          <w:trHeight w:val="612"/>
        </w:trPr>
        <w:tc>
          <w:tcPr>
            <w:tcW w:w="426" w:type="dxa"/>
            <w:vMerge/>
          </w:tcPr>
          <w:p w:rsidR="00041384" w:rsidRPr="00041384" w:rsidRDefault="00041384" w:rsidP="00CF19DA">
            <w:pPr>
              <w:rPr>
                <w:rFonts w:ascii="Arial" w:hAnsi="Arial" w:cs="Arial"/>
                <w:sz w:val="24"/>
                <w:szCs w:val="24"/>
              </w:rPr>
            </w:pPr>
          </w:p>
        </w:tc>
        <w:tc>
          <w:tcPr>
            <w:tcW w:w="1091" w:type="dxa"/>
            <w:vMerge/>
          </w:tcPr>
          <w:p w:rsidR="00041384" w:rsidRPr="00041384" w:rsidRDefault="00041384" w:rsidP="00CF19DA">
            <w:pPr>
              <w:rPr>
                <w:rFonts w:ascii="Arial" w:hAnsi="Arial" w:cs="Arial"/>
                <w:sz w:val="24"/>
                <w:szCs w:val="24"/>
              </w:rPr>
            </w:pPr>
          </w:p>
        </w:tc>
        <w:tc>
          <w:tcPr>
            <w:tcW w:w="1246" w:type="dxa"/>
            <w:vMerge/>
          </w:tcPr>
          <w:p w:rsidR="00041384" w:rsidRPr="00041384" w:rsidRDefault="00041384" w:rsidP="00CF19DA">
            <w:pPr>
              <w:rPr>
                <w:rFonts w:ascii="Arial" w:hAnsi="Arial" w:cs="Arial"/>
                <w:sz w:val="24"/>
                <w:szCs w:val="24"/>
              </w:rPr>
            </w:pPr>
          </w:p>
        </w:tc>
        <w:tc>
          <w:tcPr>
            <w:tcW w:w="1683"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Средства бюджета Московской области**</w:t>
            </w:r>
          </w:p>
          <w:p w:rsidR="00041384" w:rsidRPr="00041384" w:rsidRDefault="00041384" w:rsidP="00CF19DA">
            <w:pPr>
              <w:pStyle w:val="ConsPlusNormal"/>
              <w:rPr>
                <w:rFonts w:ascii="Arial" w:hAnsi="Arial" w:cs="Arial"/>
                <w:sz w:val="24"/>
                <w:szCs w:val="24"/>
              </w:rPr>
            </w:pPr>
          </w:p>
        </w:tc>
        <w:tc>
          <w:tcPr>
            <w:tcW w:w="1366"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9849,0</w:t>
            </w:r>
          </w:p>
        </w:tc>
        <w:tc>
          <w:tcPr>
            <w:tcW w:w="850"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33581</w:t>
            </w:r>
          </w:p>
        </w:tc>
        <w:tc>
          <w:tcPr>
            <w:tcW w:w="1155" w:type="dxa"/>
            <w:gridSpan w:val="4"/>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20148</w:t>
            </w:r>
          </w:p>
        </w:tc>
        <w:tc>
          <w:tcPr>
            <w:tcW w:w="1123"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8955</w:t>
            </w:r>
          </w:p>
        </w:tc>
        <w:tc>
          <w:tcPr>
            <w:tcW w:w="1118"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4478</w:t>
            </w:r>
          </w:p>
        </w:tc>
        <w:tc>
          <w:tcPr>
            <w:tcW w:w="1150" w:type="dxa"/>
            <w:gridSpan w:val="5"/>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134"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525" w:type="dxa"/>
          </w:tcPr>
          <w:p w:rsidR="00041384" w:rsidRPr="00041384" w:rsidRDefault="00041384" w:rsidP="00CF19DA">
            <w:pPr>
              <w:pStyle w:val="ConsPlusNormal"/>
              <w:rPr>
                <w:rFonts w:ascii="Arial" w:hAnsi="Arial" w:cs="Arial"/>
                <w:sz w:val="24"/>
                <w:szCs w:val="24"/>
              </w:rPr>
            </w:pPr>
          </w:p>
        </w:tc>
        <w:tc>
          <w:tcPr>
            <w:tcW w:w="1310" w:type="dxa"/>
            <w:gridSpan w:val="2"/>
          </w:tcPr>
          <w:p w:rsidR="00041384" w:rsidRPr="00041384" w:rsidRDefault="00041384" w:rsidP="00CF19DA">
            <w:pPr>
              <w:pStyle w:val="ConsPlusNormal"/>
              <w:rPr>
                <w:rFonts w:ascii="Arial" w:hAnsi="Arial" w:cs="Arial"/>
                <w:sz w:val="24"/>
                <w:szCs w:val="24"/>
              </w:rPr>
            </w:pPr>
          </w:p>
        </w:tc>
      </w:tr>
      <w:tr w:rsidR="00041384" w:rsidRPr="00041384" w:rsidTr="00CF19DA">
        <w:trPr>
          <w:gridBefore w:val="1"/>
          <w:gridAfter w:val="2"/>
          <w:wBefore w:w="30" w:type="dxa"/>
          <w:wAfter w:w="1279" w:type="dxa"/>
          <w:trHeight w:val="741"/>
        </w:trPr>
        <w:tc>
          <w:tcPr>
            <w:tcW w:w="426" w:type="dxa"/>
            <w:vMerge w:val="restart"/>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1.1.</w:t>
            </w:r>
          </w:p>
        </w:tc>
        <w:tc>
          <w:tcPr>
            <w:tcW w:w="1091" w:type="dxa"/>
            <w:vMerge w:val="restart"/>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 xml:space="preserve">Основное мероприятие </w:t>
            </w:r>
          </w:p>
          <w:p w:rsidR="00041384" w:rsidRPr="00041384" w:rsidRDefault="00041384" w:rsidP="00CF19DA">
            <w:pPr>
              <w:pStyle w:val="ConsPlusNormal"/>
              <w:rPr>
                <w:rFonts w:ascii="Arial" w:hAnsi="Arial" w:cs="Arial"/>
                <w:sz w:val="24"/>
                <w:szCs w:val="24"/>
              </w:rPr>
            </w:pPr>
          </w:p>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Оказание государственной поддержки в решении жилищной проблемы детей-сирот и детей, оставшихся без попечения родителей, а также из их числа</w:t>
            </w:r>
          </w:p>
        </w:tc>
        <w:tc>
          <w:tcPr>
            <w:tcW w:w="1246" w:type="dxa"/>
            <w:vMerge w:val="restart"/>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2017-2021 г.</w:t>
            </w:r>
          </w:p>
        </w:tc>
        <w:tc>
          <w:tcPr>
            <w:tcW w:w="1683"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Итого</w:t>
            </w:r>
          </w:p>
        </w:tc>
        <w:tc>
          <w:tcPr>
            <w:tcW w:w="1366"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9849,0</w:t>
            </w:r>
          </w:p>
        </w:tc>
        <w:tc>
          <w:tcPr>
            <w:tcW w:w="850" w:type="dxa"/>
          </w:tcPr>
          <w:p w:rsidR="00041384" w:rsidRPr="00041384" w:rsidRDefault="00041384" w:rsidP="00CF19DA">
            <w:pPr>
              <w:pStyle w:val="ConsPlusNormal"/>
              <w:rPr>
                <w:rFonts w:ascii="Arial" w:hAnsi="Arial" w:cs="Arial"/>
                <w:sz w:val="24"/>
                <w:szCs w:val="24"/>
              </w:rPr>
            </w:pPr>
            <w:r w:rsidRPr="00041384">
              <w:rPr>
                <w:rFonts w:ascii="Arial" w:eastAsia="Calibri" w:hAnsi="Arial" w:cs="Arial"/>
                <w:sz w:val="24"/>
                <w:szCs w:val="24"/>
              </w:rPr>
              <w:t>35181</w:t>
            </w:r>
          </w:p>
        </w:tc>
        <w:tc>
          <w:tcPr>
            <w:tcW w:w="1155" w:type="dxa"/>
            <w:gridSpan w:val="4"/>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20948</w:t>
            </w:r>
          </w:p>
        </w:tc>
        <w:tc>
          <w:tcPr>
            <w:tcW w:w="1123"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9455</w:t>
            </w:r>
          </w:p>
        </w:tc>
        <w:tc>
          <w:tcPr>
            <w:tcW w:w="1118"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4778</w:t>
            </w:r>
          </w:p>
        </w:tc>
        <w:tc>
          <w:tcPr>
            <w:tcW w:w="1150" w:type="dxa"/>
            <w:gridSpan w:val="5"/>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134"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525" w:type="dxa"/>
            <w:vMerge w:val="restart"/>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Комитет имущественных отношений  Администрации городского округа Электросталь Московской области</w:t>
            </w:r>
          </w:p>
        </w:tc>
        <w:tc>
          <w:tcPr>
            <w:tcW w:w="1310" w:type="dxa"/>
            <w:gridSpan w:val="2"/>
            <w:vMerge w:val="restart"/>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Приобретение в муниципальную собственность жилых помещений</w:t>
            </w:r>
          </w:p>
        </w:tc>
      </w:tr>
      <w:tr w:rsidR="00041384" w:rsidRPr="00041384" w:rsidTr="00CF19DA">
        <w:trPr>
          <w:gridBefore w:val="1"/>
          <w:gridAfter w:val="2"/>
          <w:wBefore w:w="30" w:type="dxa"/>
          <w:wAfter w:w="1279" w:type="dxa"/>
          <w:trHeight w:val="1771"/>
        </w:trPr>
        <w:tc>
          <w:tcPr>
            <w:tcW w:w="426" w:type="dxa"/>
            <w:vMerge/>
          </w:tcPr>
          <w:p w:rsidR="00041384" w:rsidRPr="00041384" w:rsidRDefault="00041384" w:rsidP="00CF19DA">
            <w:pPr>
              <w:pStyle w:val="ConsPlusNormal"/>
              <w:rPr>
                <w:rFonts w:ascii="Arial" w:hAnsi="Arial" w:cs="Arial"/>
                <w:sz w:val="24"/>
                <w:szCs w:val="24"/>
              </w:rPr>
            </w:pPr>
          </w:p>
        </w:tc>
        <w:tc>
          <w:tcPr>
            <w:tcW w:w="1091" w:type="dxa"/>
            <w:vMerge/>
          </w:tcPr>
          <w:p w:rsidR="00041384" w:rsidRPr="00041384" w:rsidRDefault="00041384" w:rsidP="00CF19DA">
            <w:pPr>
              <w:pStyle w:val="ConsPlusNormal"/>
              <w:rPr>
                <w:rFonts w:ascii="Arial" w:hAnsi="Arial" w:cs="Arial"/>
                <w:sz w:val="24"/>
                <w:szCs w:val="24"/>
              </w:rPr>
            </w:pPr>
          </w:p>
        </w:tc>
        <w:tc>
          <w:tcPr>
            <w:tcW w:w="1246" w:type="dxa"/>
            <w:vMerge/>
          </w:tcPr>
          <w:p w:rsidR="00041384" w:rsidRPr="00041384" w:rsidRDefault="00041384" w:rsidP="00CF19DA">
            <w:pPr>
              <w:pStyle w:val="ConsPlusNormal"/>
              <w:rPr>
                <w:rFonts w:ascii="Arial" w:hAnsi="Arial" w:cs="Arial"/>
                <w:sz w:val="24"/>
                <w:szCs w:val="24"/>
              </w:rPr>
            </w:pPr>
          </w:p>
        </w:tc>
        <w:tc>
          <w:tcPr>
            <w:tcW w:w="1683"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Средства бюджета городского округа Электросталь Московской области</w:t>
            </w:r>
          </w:p>
        </w:tc>
        <w:tc>
          <w:tcPr>
            <w:tcW w:w="1366" w:type="dxa"/>
            <w:gridSpan w:val="2"/>
          </w:tcPr>
          <w:p w:rsidR="00041384" w:rsidRPr="00041384" w:rsidRDefault="00041384" w:rsidP="00CF19DA">
            <w:pPr>
              <w:pStyle w:val="ConsPlusNormal"/>
              <w:tabs>
                <w:tab w:val="left" w:pos="795"/>
              </w:tabs>
              <w:rPr>
                <w:rFonts w:ascii="Arial" w:hAnsi="Arial" w:cs="Arial"/>
                <w:sz w:val="24"/>
                <w:szCs w:val="24"/>
              </w:rPr>
            </w:pPr>
            <w:r w:rsidRPr="00041384">
              <w:rPr>
                <w:rFonts w:ascii="Arial" w:hAnsi="Arial" w:cs="Arial"/>
                <w:sz w:val="24"/>
                <w:szCs w:val="24"/>
              </w:rPr>
              <w:t>0</w:t>
            </w:r>
            <w:r w:rsidRPr="00041384">
              <w:rPr>
                <w:rFonts w:ascii="Arial" w:hAnsi="Arial" w:cs="Arial"/>
                <w:sz w:val="24"/>
                <w:szCs w:val="24"/>
              </w:rPr>
              <w:tab/>
            </w:r>
          </w:p>
        </w:tc>
        <w:tc>
          <w:tcPr>
            <w:tcW w:w="850"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1600</w:t>
            </w:r>
          </w:p>
        </w:tc>
        <w:tc>
          <w:tcPr>
            <w:tcW w:w="1139"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800</w:t>
            </w:r>
          </w:p>
        </w:tc>
        <w:tc>
          <w:tcPr>
            <w:tcW w:w="1139"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500</w:t>
            </w:r>
          </w:p>
        </w:tc>
        <w:tc>
          <w:tcPr>
            <w:tcW w:w="1134"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300</w:t>
            </w:r>
          </w:p>
        </w:tc>
        <w:tc>
          <w:tcPr>
            <w:tcW w:w="1114"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154"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525" w:type="dxa"/>
            <w:vMerge/>
          </w:tcPr>
          <w:p w:rsidR="00041384" w:rsidRPr="00041384" w:rsidRDefault="00041384" w:rsidP="00CF19DA">
            <w:pPr>
              <w:pStyle w:val="ConsPlusNormal"/>
              <w:rPr>
                <w:rFonts w:ascii="Arial" w:hAnsi="Arial" w:cs="Arial"/>
                <w:sz w:val="24"/>
                <w:szCs w:val="24"/>
              </w:rPr>
            </w:pPr>
          </w:p>
        </w:tc>
        <w:tc>
          <w:tcPr>
            <w:tcW w:w="1310" w:type="dxa"/>
            <w:gridSpan w:val="2"/>
            <w:vMerge/>
          </w:tcPr>
          <w:p w:rsidR="00041384" w:rsidRPr="00041384" w:rsidRDefault="00041384" w:rsidP="00CF19DA">
            <w:pPr>
              <w:pStyle w:val="ConsPlusNormal"/>
              <w:rPr>
                <w:rFonts w:ascii="Arial" w:hAnsi="Arial" w:cs="Arial"/>
                <w:sz w:val="24"/>
                <w:szCs w:val="24"/>
              </w:rPr>
            </w:pPr>
          </w:p>
        </w:tc>
      </w:tr>
      <w:tr w:rsidR="00041384" w:rsidRPr="00041384" w:rsidTr="00CF19DA">
        <w:trPr>
          <w:gridBefore w:val="1"/>
          <w:gridAfter w:val="2"/>
          <w:wBefore w:w="30" w:type="dxa"/>
          <w:wAfter w:w="1279" w:type="dxa"/>
          <w:trHeight w:val="1012"/>
        </w:trPr>
        <w:tc>
          <w:tcPr>
            <w:tcW w:w="426" w:type="dxa"/>
          </w:tcPr>
          <w:p w:rsidR="00041384" w:rsidRPr="00041384" w:rsidRDefault="00041384" w:rsidP="00CF19DA">
            <w:pPr>
              <w:pStyle w:val="ConsPlusNormal"/>
              <w:rPr>
                <w:rFonts w:ascii="Arial" w:hAnsi="Arial" w:cs="Arial"/>
                <w:sz w:val="24"/>
                <w:szCs w:val="24"/>
              </w:rPr>
            </w:pPr>
          </w:p>
        </w:tc>
        <w:tc>
          <w:tcPr>
            <w:tcW w:w="1091" w:type="dxa"/>
          </w:tcPr>
          <w:p w:rsidR="00041384" w:rsidRPr="00041384" w:rsidRDefault="00041384" w:rsidP="00CF19DA">
            <w:pPr>
              <w:pStyle w:val="ConsPlusNormal"/>
              <w:rPr>
                <w:rFonts w:ascii="Arial" w:hAnsi="Arial" w:cs="Arial"/>
                <w:sz w:val="24"/>
                <w:szCs w:val="24"/>
              </w:rPr>
            </w:pPr>
          </w:p>
        </w:tc>
        <w:tc>
          <w:tcPr>
            <w:tcW w:w="1246" w:type="dxa"/>
          </w:tcPr>
          <w:p w:rsidR="00041384" w:rsidRPr="00041384" w:rsidRDefault="00041384" w:rsidP="00CF19DA">
            <w:pPr>
              <w:pStyle w:val="ConsPlusNormal"/>
              <w:rPr>
                <w:rFonts w:ascii="Arial" w:hAnsi="Arial" w:cs="Arial"/>
                <w:sz w:val="24"/>
                <w:szCs w:val="24"/>
              </w:rPr>
            </w:pPr>
          </w:p>
        </w:tc>
        <w:tc>
          <w:tcPr>
            <w:tcW w:w="1683"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Средства бюджета Московской области</w:t>
            </w:r>
          </w:p>
        </w:tc>
        <w:tc>
          <w:tcPr>
            <w:tcW w:w="1366"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9849,0</w:t>
            </w:r>
          </w:p>
        </w:tc>
        <w:tc>
          <w:tcPr>
            <w:tcW w:w="850"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33581</w:t>
            </w:r>
          </w:p>
        </w:tc>
        <w:tc>
          <w:tcPr>
            <w:tcW w:w="1139"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20148</w:t>
            </w:r>
          </w:p>
        </w:tc>
        <w:tc>
          <w:tcPr>
            <w:tcW w:w="1139"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8955</w:t>
            </w:r>
          </w:p>
        </w:tc>
        <w:tc>
          <w:tcPr>
            <w:tcW w:w="1134"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4478</w:t>
            </w:r>
          </w:p>
        </w:tc>
        <w:tc>
          <w:tcPr>
            <w:tcW w:w="1114"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154"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525" w:type="dxa"/>
            <w:vMerge/>
          </w:tcPr>
          <w:p w:rsidR="00041384" w:rsidRPr="00041384" w:rsidRDefault="00041384" w:rsidP="00CF19DA">
            <w:pPr>
              <w:pStyle w:val="ConsPlusNormal"/>
              <w:rPr>
                <w:rFonts w:ascii="Arial" w:hAnsi="Arial" w:cs="Arial"/>
                <w:sz w:val="24"/>
                <w:szCs w:val="24"/>
              </w:rPr>
            </w:pPr>
          </w:p>
        </w:tc>
        <w:tc>
          <w:tcPr>
            <w:tcW w:w="1310" w:type="dxa"/>
            <w:gridSpan w:val="2"/>
            <w:vMerge/>
          </w:tcPr>
          <w:p w:rsidR="00041384" w:rsidRPr="00041384" w:rsidRDefault="00041384" w:rsidP="00CF19DA">
            <w:pPr>
              <w:pStyle w:val="ConsPlusNormal"/>
              <w:rPr>
                <w:rFonts w:ascii="Arial" w:hAnsi="Arial" w:cs="Arial"/>
                <w:sz w:val="24"/>
                <w:szCs w:val="24"/>
              </w:rPr>
            </w:pPr>
          </w:p>
        </w:tc>
      </w:tr>
      <w:tr w:rsidR="00041384" w:rsidRPr="00041384" w:rsidTr="00CF19DA">
        <w:trPr>
          <w:gridBefore w:val="1"/>
          <w:gridAfter w:val="2"/>
          <w:wBefore w:w="30" w:type="dxa"/>
          <w:wAfter w:w="1279" w:type="dxa"/>
          <w:trHeight w:val="3290"/>
        </w:trPr>
        <w:tc>
          <w:tcPr>
            <w:tcW w:w="426" w:type="dxa"/>
            <w:vMerge w:val="restart"/>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1.1.1</w:t>
            </w:r>
          </w:p>
        </w:tc>
        <w:tc>
          <w:tcPr>
            <w:tcW w:w="1091" w:type="dxa"/>
            <w:vMerge w:val="restart"/>
          </w:tcPr>
          <w:p w:rsidR="00041384" w:rsidRPr="00041384" w:rsidRDefault="00041384" w:rsidP="00CF19DA">
            <w:pPr>
              <w:pStyle w:val="ConsPlusNormal"/>
              <w:rPr>
                <w:rFonts w:ascii="Arial" w:hAnsi="Arial" w:cs="Arial"/>
                <w:sz w:val="24"/>
                <w:szCs w:val="24"/>
                <w:u w:val="single"/>
              </w:rPr>
            </w:pPr>
            <w:r w:rsidRPr="00041384">
              <w:rPr>
                <w:rFonts w:ascii="Arial" w:hAnsi="Arial" w:cs="Arial"/>
                <w:sz w:val="24"/>
                <w:szCs w:val="24"/>
                <w:u w:val="single"/>
              </w:rPr>
              <w:t>Мероприятие 1</w:t>
            </w:r>
          </w:p>
          <w:p w:rsidR="00041384" w:rsidRPr="00041384" w:rsidRDefault="00041384" w:rsidP="00CF19DA">
            <w:pPr>
              <w:pStyle w:val="ConsPlusNormal"/>
              <w:rPr>
                <w:rFonts w:ascii="Arial" w:hAnsi="Arial" w:cs="Arial"/>
                <w:sz w:val="24"/>
                <w:szCs w:val="24"/>
                <w:u w:val="single"/>
              </w:rPr>
            </w:pPr>
            <w:r w:rsidRPr="00041384">
              <w:rPr>
                <w:rFonts w:ascii="Arial" w:hAnsi="Arial" w:cs="Arial"/>
                <w:sz w:val="24"/>
                <w:szCs w:val="24"/>
              </w:rPr>
              <w:t>Приобретение жилых помещений на первичном и вторичном рынках в муниципальную собственность для обеспечения детей-сирот, детей, оставшихся без попечения родителей, а также  лицам из их числа по договорам найма специализированных жилых помещений</w:t>
            </w:r>
          </w:p>
          <w:p w:rsidR="00041384" w:rsidRPr="00041384" w:rsidRDefault="00041384" w:rsidP="00CF19DA">
            <w:pPr>
              <w:pStyle w:val="ConsPlusNormal"/>
              <w:rPr>
                <w:rFonts w:ascii="Arial" w:hAnsi="Arial" w:cs="Arial"/>
                <w:sz w:val="24"/>
                <w:szCs w:val="24"/>
                <w:u w:val="single"/>
              </w:rPr>
            </w:pPr>
          </w:p>
          <w:p w:rsidR="00041384" w:rsidRPr="00041384" w:rsidRDefault="00041384" w:rsidP="00CF19DA">
            <w:pPr>
              <w:pStyle w:val="ConsPlusNormal"/>
              <w:rPr>
                <w:rFonts w:ascii="Arial" w:hAnsi="Arial" w:cs="Arial"/>
                <w:sz w:val="24"/>
                <w:szCs w:val="24"/>
              </w:rPr>
            </w:pPr>
          </w:p>
        </w:tc>
        <w:tc>
          <w:tcPr>
            <w:tcW w:w="1246" w:type="dxa"/>
            <w:vMerge w:val="restart"/>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2017-2021 г.</w:t>
            </w:r>
          </w:p>
        </w:tc>
        <w:tc>
          <w:tcPr>
            <w:tcW w:w="1683"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Итого</w:t>
            </w:r>
          </w:p>
        </w:tc>
        <w:tc>
          <w:tcPr>
            <w:tcW w:w="1128"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9849,0</w:t>
            </w:r>
          </w:p>
        </w:tc>
        <w:tc>
          <w:tcPr>
            <w:tcW w:w="1128" w:type="dxa"/>
            <w:gridSpan w:val="4"/>
          </w:tcPr>
          <w:p w:rsidR="00041384" w:rsidRPr="00041384" w:rsidRDefault="00041384" w:rsidP="00CF19DA">
            <w:pPr>
              <w:pStyle w:val="ConsPlusNormal"/>
              <w:rPr>
                <w:rFonts w:ascii="Arial" w:hAnsi="Arial" w:cs="Arial"/>
                <w:sz w:val="24"/>
                <w:szCs w:val="24"/>
              </w:rPr>
            </w:pPr>
            <w:r w:rsidRPr="00041384">
              <w:rPr>
                <w:rFonts w:ascii="Arial" w:eastAsia="Calibri" w:hAnsi="Arial" w:cs="Arial"/>
                <w:sz w:val="24"/>
                <w:szCs w:val="24"/>
              </w:rPr>
              <w:t>35181</w:t>
            </w:r>
          </w:p>
        </w:tc>
        <w:tc>
          <w:tcPr>
            <w:tcW w:w="1128"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20948</w:t>
            </w:r>
          </w:p>
        </w:tc>
        <w:tc>
          <w:tcPr>
            <w:tcW w:w="1128"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9455</w:t>
            </w:r>
          </w:p>
        </w:tc>
        <w:tc>
          <w:tcPr>
            <w:tcW w:w="1128"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4778</w:t>
            </w:r>
          </w:p>
        </w:tc>
        <w:tc>
          <w:tcPr>
            <w:tcW w:w="1128" w:type="dxa"/>
            <w:gridSpan w:val="4"/>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128"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525" w:type="dxa"/>
            <w:vMerge w:val="restart"/>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Комитет имущественных отношений  Администрации городского округа Электросталь Московской области</w:t>
            </w:r>
          </w:p>
          <w:p w:rsidR="00041384" w:rsidRPr="00041384" w:rsidRDefault="00041384" w:rsidP="00CF19DA">
            <w:pPr>
              <w:pStyle w:val="ConsPlusNormal"/>
              <w:rPr>
                <w:rFonts w:ascii="Arial" w:hAnsi="Arial" w:cs="Arial"/>
                <w:sz w:val="24"/>
                <w:szCs w:val="24"/>
              </w:rPr>
            </w:pPr>
          </w:p>
          <w:p w:rsidR="00041384" w:rsidRPr="00041384" w:rsidRDefault="00041384" w:rsidP="00CF19DA">
            <w:pPr>
              <w:pStyle w:val="ConsPlusNormal"/>
              <w:rPr>
                <w:rFonts w:ascii="Arial" w:hAnsi="Arial" w:cs="Arial"/>
                <w:sz w:val="24"/>
                <w:szCs w:val="24"/>
              </w:rPr>
            </w:pPr>
          </w:p>
        </w:tc>
        <w:tc>
          <w:tcPr>
            <w:tcW w:w="1310" w:type="dxa"/>
            <w:gridSpan w:val="2"/>
            <w:vMerge w:val="restart"/>
          </w:tcPr>
          <w:p w:rsidR="00041384" w:rsidRPr="00041384" w:rsidRDefault="00041384" w:rsidP="00CF19DA">
            <w:pPr>
              <w:pStyle w:val="ConsPlusNormal"/>
              <w:rPr>
                <w:rFonts w:ascii="Arial" w:hAnsi="Arial" w:cs="Arial"/>
                <w:sz w:val="24"/>
                <w:szCs w:val="24"/>
              </w:rPr>
            </w:pPr>
          </w:p>
        </w:tc>
      </w:tr>
      <w:tr w:rsidR="00041384" w:rsidRPr="00041384" w:rsidTr="00CF19DA">
        <w:trPr>
          <w:gridBefore w:val="1"/>
          <w:gridAfter w:val="2"/>
          <w:wBefore w:w="30" w:type="dxa"/>
          <w:wAfter w:w="1279" w:type="dxa"/>
          <w:trHeight w:val="1973"/>
        </w:trPr>
        <w:tc>
          <w:tcPr>
            <w:tcW w:w="426" w:type="dxa"/>
            <w:vMerge/>
          </w:tcPr>
          <w:p w:rsidR="00041384" w:rsidRPr="00041384" w:rsidRDefault="00041384" w:rsidP="00CF19DA">
            <w:pPr>
              <w:pStyle w:val="ConsPlusNormal"/>
              <w:rPr>
                <w:rFonts w:ascii="Arial" w:hAnsi="Arial" w:cs="Arial"/>
                <w:sz w:val="24"/>
                <w:szCs w:val="24"/>
              </w:rPr>
            </w:pPr>
          </w:p>
        </w:tc>
        <w:tc>
          <w:tcPr>
            <w:tcW w:w="1091" w:type="dxa"/>
            <w:vMerge/>
          </w:tcPr>
          <w:p w:rsidR="00041384" w:rsidRPr="00041384" w:rsidRDefault="00041384" w:rsidP="00CF19DA">
            <w:pPr>
              <w:pStyle w:val="ConsPlusNormal"/>
              <w:rPr>
                <w:rFonts w:ascii="Arial" w:hAnsi="Arial" w:cs="Arial"/>
                <w:sz w:val="24"/>
                <w:szCs w:val="24"/>
                <w:u w:val="single"/>
              </w:rPr>
            </w:pPr>
          </w:p>
        </w:tc>
        <w:tc>
          <w:tcPr>
            <w:tcW w:w="1246" w:type="dxa"/>
            <w:vMerge/>
          </w:tcPr>
          <w:p w:rsidR="00041384" w:rsidRPr="00041384" w:rsidRDefault="00041384" w:rsidP="00CF19DA">
            <w:pPr>
              <w:pStyle w:val="ConsPlusNormal"/>
              <w:rPr>
                <w:rFonts w:ascii="Arial" w:hAnsi="Arial" w:cs="Arial"/>
                <w:sz w:val="24"/>
                <w:szCs w:val="24"/>
              </w:rPr>
            </w:pPr>
          </w:p>
        </w:tc>
        <w:tc>
          <w:tcPr>
            <w:tcW w:w="1683"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Средства бюджета городского округа Электросталь Московской области</w:t>
            </w:r>
          </w:p>
        </w:tc>
        <w:tc>
          <w:tcPr>
            <w:tcW w:w="1128" w:type="dxa"/>
          </w:tcPr>
          <w:p w:rsidR="00041384" w:rsidRPr="00041384" w:rsidRDefault="00041384" w:rsidP="00CF19DA">
            <w:pPr>
              <w:pStyle w:val="ConsPlusNormal"/>
              <w:tabs>
                <w:tab w:val="left" w:pos="795"/>
              </w:tabs>
              <w:rPr>
                <w:rFonts w:ascii="Arial" w:hAnsi="Arial" w:cs="Arial"/>
                <w:sz w:val="24"/>
                <w:szCs w:val="24"/>
              </w:rPr>
            </w:pPr>
            <w:r w:rsidRPr="00041384">
              <w:rPr>
                <w:rFonts w:ascii="Arial" w:hAnsi="Arial" w:cs="Arial"/>
                <w:sz w:val="24"/>
                <w:szCs w:val="24"/>
              </w:rPr>
              <w:t>0</w:t>
            </w:r>
            <w:r w:rsidRPr="00041384">
              <w:rPr>
                <w:rFonts w:ascii="Arial" w:hAnsi="Arial" w:cs="Arial"/>
                <w:sz w:val="24"/>
                <w:szCs w:val="24"/>
              </w:rPr>
              <w:tab/>
            </w:r>
          </w:p>
        </w:tc>
        <w:tc>
          <w:tcPr>
            <w:tcW w:w="1128" w:type="dxa"/>
            <w:gridSpan w:val="4"/>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1600</w:t>
            </w:r>
          </w:p>
        </w:tc>
        <w:tc>
          <w:tcPr>
            <w:tcW w:w="1128"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800</w:t>
            </w:r>
          </w:p>
        </w:tc>
        <w:tc>
          <w:tcPr>
            <w:tcW w:w="1128"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500</w:t>
            </w:r>
          </w:p>
        </w:tc>
        <w:tc>
          <w:tcPr>
            <w:tcW w:w="1128"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300</w:t>
            </w:r>
          </w:p>
        </w:tc>
        <w:tc>
          <w:tcPr>
            <w:tcW w:w="1128" w:type="dxa"/>
            <w:gridSpan w:val="4"/>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128"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525" w:type="dxa"/>
            <w:vMerge/>
          </w:tcPr>
          <w:p w:rsidR="00041384" w:rsidRPr="00041384" w:rsidRDefault="00041384" w:rsidP="00CF19DA">
            <w:pPr>
              <w:pStyle w:val="ConsPlusNormal"/>
              <w:rPr>
                <w:rFonts w:ascii="Arial" w:hAnsi="Arial" w:cs="Arial"/>
                <w:sz w:val="24"/>
                <w:szCs w:val="24"/>
              </w:rPr>
            </w:pPr>
          </w:p>
        </w:tc>
        <w:tc>
          <w:tcPr>
            <w:tcW w:w="1310" w:type="dxa"/>
            <w:gridSpan w:val="2"/>
            <w:vMerge/>
          </w:tcPr>
          <w:p w:rsidR="00041384" w:rsidRPr="00041384" w:rsidRDefault="00041384" w:rsidP="00CF19DA">
            <w:pPr>
              <w:pStyle w:val="ConsPlusNormal"/>
              <w:rPr>
                <w:rFonts w:ascii="Arial" w:hAnsi="Arial" w:cs="Arial"/>
                <w:sz w:val="24"/>
                <w:szCs w:val="24"/>
              </w:rPr>
            </w:pPr>
          </w:p>
        </w:tc>
      </w:tr>
      <w:tr w:rsidR="00041384" w:rsidRPr="00041384" w:rsidTr="00CF19DA">
        <w:trPr>
          <w:gridBefore w:val="1"/>
          <w:gridAfter w:val="2"/>
          <w:wBefore w:w="30" w:type="dxa"/>
          <w:wAfter w:w="1279" w:type="dxa"/>
          <w:trHeight w:val="1972"/>
        </w:trPr>
        <w:tc>
          <w:tcPr>
            <w:tcW w:w="426" w:type="dxa"/>
            <w:vMerge/>
          </w:tcPr>
          <w:p w:rsidR="00041384" w:rsidRPr="00041384" w:rsidRDefault="00041384" w:rsidP="00CF19DA">
            <w:pPr>
              <w:pStyle w:val="ConsPlusNormal"/>
              <w:rPr>
                <w:rFonts w:ascii="Arial" w:hAnsi="Arial" w:cs="Arial"/>
                <w:sz w:val="24"/>
                <w:szCs w:val="24"/>
              </w:rPr>
            </w:pPr>
          </w:p>
        </w:tc>
        <w:tc>
          <w:tcPr>
            <w:tcW w:w="1091" w:type="dxa"/>
            <w:vMerge/>
          </w:tcPr>
          <w:p w:rsidR="00041384" w:rsidRPr="00041384" w:rsidRDefault="00041384" w:rsidP="00CF19DA">
            <w:pPr>
              <w:pStyle w:val="ConsPlusNormal"/>
              <w:rPr>
                <w:rFonts w:ascii="Arial" w:hAnsi="Arial" w:cs="Arial"/>
                <w:sz w:val="24"/>
                <w:szCs w:val="24"/>
                <w:u w:val="single"/>
              </w:rPr>
            </w:pPr>
          </w:p>
        </w:tc>
        <w:tc>
          <w:tcPr>
            <w:tcW w:w="1246" w:type="dxa"/>
            <w:vMerge/>
          </w:tcPr>
          <w:p w:rsidR="00041384" w:rsidRPr="00041384" w:rsidRDefault="00041384" w:rsidP="00CF19DA">
            <w:pPr>
              <w:pStyle w:val="ConsPlusNormal"/>
              <w:rPr>
                <w:rFonts w:ascii="Arial" w:hAnsi="Arial" w:cs="Arial"/>
                <w:sz w:val="24"/>
                <w:szCs w:val="24"/>
              </w:rPr>
            </w:pPr>
          </w:p>
        </w:tc>
        <w:tc>
          <w:tcPr>
            <w:tcW w:w="1683"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Средства бюджета Московской области</w:t>
            </w:r>
          </w:p>
        </w:tc>
        <w:tc>
          <w:tcPr>
            <w:tcW w:w="1128"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9849,0</w:t>
            </w:r>
          </w:p>
        </w:tc>
        <w:tc>
          <w:tcPr>
            <w:tcW w:w="1128" w:type="dxa"/>
            <w:gridSpan w:val="4"/>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33581</w:t>
            </w:r>
          </w:p>
        </w:tc>
        <w:tc>
          <w:tcPr>
            <w:tcW w:w="1128"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20148</w:t>
            </w:r>
          </w:p>
        </w:tc>
        <w:tc>
          <w:tcPr>
            <w:tcW w:w="1128" w:type="dxa"/>
            <w:gridSpan w:val="2"/>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8955</w:t>
            </w:r>
          </w:p>
        </w:tc>
        <w:tc>
          <w:tcPr>
            <w:tcW w:w="1128" w:type="dxa"/>
            <w:gridSpan w:val="3"/>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4478</w:t>
            </w:r>
          </w:p>
        </w:tc>
        <w:tc>
          <w:tcPr>
            <w:tcW w:w="1128" w:type="dxa"/>
            <w:gridSpan w:val="4"/>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128"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0</w:t>
            </w:r>
          </w:p>
        </w:tc>
        <w:tc>
          <w:tcPr>
            <w:tcW w:w="1525" w:type="dxa"/>
            <w:vMerge/>
          </w:tcPr>
          <w:p w:rsidR="00041384" w:rsidRPr="00041384" w:rsidRDefault="00041384" w:rsidP="00CF19DA">
            <w:pPr>
              <w:pStyle w:val="ConsPlusNormal"/>
              <w:rPr>
                <w:rFonts w:ascii="Arial" w:hAnsi="Arial" w:cs="Arial"/>
                <w:sz w:val="24"/>
                <w:szCs w:val="24"/>
              </w:rPr>
            </w:pPr>
          </w:p>
        </w:tc>
        <w:tc>
          <w:tcPr>
            <w:tcW w:w="1310" w:type="dxa"/>
            <w:gridSpan w:val="2"/>
            <w:vMerge/>
          </w:tcPr>
          <w:p w:rsidR="00041384" w:rsidRPr="00041384" w:rsidRDefault="00041384" w:rsidP="00CF19DA">
            <w:pPr>
              <w:pStyle w:val="ConsPlusNormal"/>
              <w:rPr>
                <w:rFonts w:ascii="Arial" w:hAnsi="Arial" w:cs="Arial"/>
                <w:sz w:val="24"/>
                <w:szCs w:val="24"/>
              </w:rPr>
            </w:pPr>
          </w:p>
        </w:tc>
      </w:tr>
      <w:tr w:rsidR="00041384" w:rsidRPr="00041384" w:rsidTr="00CF19DA">
        <w:trPr>
          <w:gridBefore w:val="1"/>
          <w:gridAfter w:val="2"/>
          <w:wBefore w:w="30" w:type="dxa"/>
          <w:wAfter w:w="1279" w:type="dxa"/>
          <w:trHeight w:val="1932"/>
        </w:trPr>
        <w:tc>
          <w:tcPr>
            <w:tcW w:w="426" w:type="dxa"/>
            <w:vMerge w:val="restart"/>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1.1.2</w:t>
            </w:r>
          </w:p>
        </w:tc>
        <w:tc>
          <w:tcPr>
            <w:tcW w:w="1091" w:type="dxa"/>
            <w:vMerge w:val="restart"/>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u w:val="single"/>
              </w:rPr>
              <w:t>Мероприятие 2</w:t>
            </w:r>
            <w:r w:rsidRPr="00041384">
              <w:rPr>
                <w:rFonts w:ascii="Arial" w:hAnsi="Arial" w:cs="Arial"/>
                <w:sz w:val="24"/>
                <w:szCs w:val="24"/>
              </w:rPr>
              <w:t>Предоставление жилых помещений детям-сиротам, оставшимся без попечения родителей, а также</w:t>
            </w:r>
          </w:p>
          <w:p w:rsidR="00041384" w:rsidRPr="00041384" w:rsidRDefault="00041384" w:rsidP="00CF19DA">
            <w:pPr>
              <w:pStyle w:val="ConsPlusNormal"/>
              <w:rPr>
                <w:rFonts w:ascii="Arial" w:hAnsi="Arial" w:cs="Arial"/>
                <w:sz w:val="24"/>
                <w:szCs w:val="24"/>
                <w:u w:val="single"/>
              </w:rPr>
            </w:pPr>
            <w:r w:rsidRPr="00041384">
              <w:rPr>
                <w:rFonts w:ascii="Arial" w:hAnsi="Arial" w:cs="Arial"/>
                <w:sz w:val="24"/>
                <w:szCs w:val="24"/>
              </w:rPr>
              <w:t>лицам из их числа договорам найма специализированных жилых помещений</w:t>
            </w:r>
          </w:p>
          <w:p w:rsidR="00041384" w:rsidRPr="00041384" w:rsidRDefault="00041384" w:rsidP="00CF19DA">
            <w:pPr>
              <w:pStyle w:val="ConsPlusNormal"/>
              <w:rPr>
                <w:rFonts w:ascii="Arial" w:hAnsi="Arial" w:cs="Arial"/>
                <w:sz w:val="24"/>
                <w:szCs w:val="24"/>
                <w:u w:val="single"/>
              </w:rPr>
            </w:pPr>
          </w:p>
        </w:tc>
        <w:tc>
          <w:tcPr>
            <w:tcW w:w="1246" w:type="dxa"/>
            <w:vMerge w:val="restart"/>
          </w:tcPr>
          <w:p w:rsidR="00041384" w:rsidRPr="00041384" w:rsidRDefault="00041384" w:rsidP="00CF19DA">
            <w:pPr>
              <w:pStyle w:val="ConsPlusNormal"/>
              <w:rPr>
                <w:rFonts w:ascii="Arial" w:hAnsi="Arial" w:cs="Arial"/>
                <w:sz w:val="24"/>
                <w:szCs w:val="24"/>
              </w:rPr>
            </w:pPr>
          </w:p>
        </w:tc>
        <w:tc>
          <w:tcPr>
            <w:tcW w:w="1683"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Средства бюджета городского округа Электросталь Московской области</w:t>
            </w:r>
          </w:p>
        </w:tc>
        <w:tc>
          <w:tcPr>
            <w:tcW w:w="7896" w:type="dxa"/>
            <w:gridSpan w:val="18"/>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525" w:type="dxa"/>
            <w:vMerge w:val="restart"/>
          </w:tcPr>
          <w:p w:rsidR="00041384" w:rsidRPr="00041384" w:rsidRDefault="00041384" w:rsidP="00CF19DA">
            <w:pPr>
              <w:pStyle w:val="ConsPlusNormal"/>
              <w:rPr>
                <w:rFonts w:ascii="Arial" w:hAnsi="Arial" w:cs="Arial"/>
                <w:sz w:val="24"/>
                <w:szCs w:val="24"/>
              </w:rPr>
            </w:pPr>
          </w:p>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Комитет имущественных отношений  Администрации городского округа Электросталь Московской области</w:t>
            </w:r>
          </w:p>
          <w:p w:rsidR="00041384" w:rsidRPr="00041384" w:rsidRDefault="00041384" w:rsidP="00CF19DA">
            <w:pPr>
              <w:pStyle w:val="ConsPlusNormal"/>
              <w:rPr>
                <w:rFonts w:ascii="Arial" w:hAnsi="Arial" w:cs="Arial"/>
                <w:sz w:val="24"/>
                <w:szCs w:val="24"/>
              </w:rPr>
            </w:pPr>
          </w:p>
          <w:p w:rsidR="00041384" w:rsidRPr="00041384" w:rsidRDefault="00041384" w:rsidP="00CF19DA">
            <w:pPr>
              <w:pStyle w:val="ConsPlusNormal"/>
              <w:rPr>
                <w:rFonts w:ascii="Arial" w:hAnsi="Arial" w:cs="Arial"/>
                <w:sz w:val="24"/>
                <w:szCs w:val="24"/>
              </w:rPr>
            </w:pPr>
          </w:p>
        </w:tc>
        <w:tc>
          <w:tcPr>
            <w:tcW w:w="1310" w:type="dxa"/>
            <w:gridSpan w:val="2"/>
            <w:vMerge w:val="restart"/>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Предоставление жилых помещений детям-сиротам, оставшимся без попечения родителей, а также</w:t>
            </w:r>
          </w:p>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лицам из их числа договорам найма специализированных жилых помещений</w:t>
            </w:r>
          </w:p>
        </w:tc>
      </w:tr>
      <w:tr w:rsidR="00041384" w:rsidRPr="00041384" w:rsidTr="00CF19DA">
        <w:trPr>
          <w:gridBefore w:val="1"/>
          <w:gridAfter w:val="2"/>
          <w:wBefore w:w="30" w:type="dxa"/>
          <w:wAfter w:w="1279" w:type="dxa"/>
        </w:trPr>
        <w:tc>
          <w:tcPr>
            <w:tcW w:w="426" w:type="dxa"/>
            <w:vMerge/>
          </w:tcPr>
          <w:p w:rsidR="00041384" w:rsidRPr="00041384" w:rsidRDefault="00041384" w:rsidP="00CF19DA">
            <w:pPr>
              <w:pStyle w:val="ConsPlusNormal"/>
              <w:rPr>
                <w:rFonts w:ascii="Arial" w:hAnsi="Arial" w:cs="Arial"/>
                <w:sz w:val="24"/>
                <w:szCs w:val="24"/>
              </w:rPr>
            </w:pPr>
          </w:p>
        </w:tc>
        <w:tc>
          <w:tcPr>
            <w:tcW w:w="1091" w:type="dxa"/>
            <w:vMerge/>
          </w:tcPr>
          <w:p w:rsidR="00041384" w:rsidRPr="00041384" w:rsidRDefault="00041384" w:rsidP="00CF19DA">
            <w:pPr>
              <w:pStyle w:val="ConsPlusNormal"/>
              <w:rPr>
                <w:rFonts w:ascii="Arial" w:hAnsi="Arial" w:cs="Arial"/>
                <w:sz w:val="24"/>
                <w:szCs w:val="24"/>
                <w:u w:val="single"/>
              </w:rPr>
            </w:pPr>
          </w:p>
        </w:tc>
        <w:tc>
          <w:tcPr>
            <w:tcW w:w="1246" w:type="dxa"/>
            <w:vMerge/>
          </w:tcPr>
          <w:p w:rsidR="00041384" w:rsidRPr="00041384" w:rsidRDefault="00041384" w:rsidP="00CF19DA">
            <w:pPr>
              <w:pStyle w:val="ConsPlusNormal"/>
              <w:rPr>
                <w:rFonts w:ascii="Arial" w:hAnsi="Arial" w:cs="Arial"/>
                <w:sz w:val="24"/>
                <w:szCs w:val="24"/>
              </w:rPr>
            </w:pPr>
          </w:p>
        </w:tc>
        <w:tc>
          <w:tcPr>
            <w:tcW w:w="1683" w:type="dxa"/>
          </w:tcPr>
          <w:p w:rsidR="00041384" w:rsidRPr="00041384" w:rsidRDefault="00041384" w:rsidP="00CF19DA">
            <w:pPr>
              <w:pStyle w:val="ConsPlusNormal"/>
              <w:rPr>
                <w:rFonts w:ascii="Arial" w:hAnsi="Arial" w:cs="Arial"/>
                <w:sz w:val="24"/>
                <w:szCs w:val="24"/>
              </w:rPr>
            </w:pPr>
            <w:r w:rsidRPr="00041384">
              <w:rPr>
                <w:rFonts w:ascii="Arial" w:hAnsi="Arial" w:cs="Arial"/>
                <w:sz w:val="24"/>
                <w:szCs w:val="24"/>
              </w:rPr>
              <w:t>Средства бюджета Московской области</w:t>
            </w:r>
          </w:p>
        </w:tc>
        <w:tc>
          <w:tcPr>
            <w:tcW w:w="7896" w:type="dxa"/>
            <w:gridSpan w:val="18"/>
          </w:tcPr>
          <w:p w:rsidR="00041384" w:rsidRPr="00041384" w:rsidRDefault="00041384" w:rsidP="00CF19DA">
            <w:pPr>
              <w:pStyle w:val="ConsPlusNormal"/>
              <w:rPr>
                <w:rFonts w:ascii="Arial" w:hAnsi="Arial" w:cs="Arial"/>
                <w:sz w:val="24"/>
                <w:szCs w:val="24"/>
              </w:rPr>
            </w:pPr>
          </w:p>
        </w:tc>
        <w:tc>
          <w:tcPr>
            <w:tcW w:w="1525" w:type="dxa"/>
            <w:vMerge/>
          </w:tcPr>
          <w:p w:rsidR="00041384" w:rsidRPr="00041384" w:rsidRDefault="00041384" w:rsidP="00CF19DA">
            <w:pPr>
              <w:pStyle w:val="ConsPlusNormal"/>
              <w:rPr>
                <w:rFonts w:ascii="Arial" w:hAnsi="Arial" w:cs="Arial"/>
                <w:sz w:val="24"/>
                <w:szCs w:val="24"/>
              </w:rPr>
            </w:pPr>
          </w:p>
        </w:tc>
        <w:tc>
          <w:tcPr>
            <w:tcW w:w="1310" w:type="dxa"/>
            <w:gridSpan w:val="2"/>
            <w:vMerge/>
          </w:tcPr>
          <w:p w:rsidR="00041384" w:rsidRPr="00041384" w:rsidRDefault="00041384" w:rsidP="00CF19DA">
            <w:pPr>
              <w:pStyle w:val="ConsPlusNormal"/>
              <w:rPr>
                <w:rFonts w:ascii="Arial" w:hAnsi="Arial" w:cs="Arial"/>
                <w:sz w:val="24"/>
                <w:szCs w:val="24"/>
              </w:rPr>
            </w:pPr>
          </w:p>
        </w:tc>
      </w:tr>
      <w:tr w:rsidR="00041384" w:rsidRPr="00041384" w:rsidTr="00CF1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60"/>
        </w:trPr>
        <w:tc>
          <w:tcPr>
            <w:tcW w:w="16486" w:type="dxa"/>
            <w:gridSpan w:val="28"/>
            <w:tcBorders>
              <w:top w:val="single" w:sz="4" w:space="0" w:color="auto"/>
              <w:left w:val="nil"/>
              <w:bottom w:val="nil"/>
              <w:right w:val="nil"/>
            </w:tcBorders>
            <w:shd w:val="clear" w:color="auto" w:fill="auto"/>
            <w:hideMark/>
          </w:tcPr>
          <w:p w:rsidR="00041384" w:rsidRPr="00041384" w:rsidRDefault="00041384" w:rsidP="00041384">
            <w:pPr>
              <w:spacing w:after="0" w:line="240" w:lineRule="auto"/>
              <w:rPr>
                <w:rFonts w:ascii="Arial" w:hAnsi="Arial" w:cs="Arial"/>
                <w:sz w:val="24"/>
                <w:szCs w:val="24"/>
              </w:rPr>
            </w:pPr>
            <w:r w:rsidRPr="00041384">
              <w:rPr>
                <w:rFonts w:ascii="Arial" w:hAnsi="Arial" w:cs="Arial"/>
                <w:sz w:val="24"/>
                <w:szCs w:val="24"/>
              </w:rPr>
              <w:t xml:space="preserve">*) Объем средств подлежит ежегодному уточнению в соответствии с утвержденным объемом бюджетных ассигнований из бюджета </w:t>
            </w:r>
          </w:p>
          <w:p w:rsidR="00041384" w:rsidRPr="00041384" w:rsidRDefault="00041384" w:rsidP="00041384">
            <w:pPr>
              <w:spacing w:after="0" w:line="240" w:lineRule="auto"/>
              <w:rPr>
                <w:rFonts w:ascii="Arial" w:hAnsi="Arial" w:cs="Arial"/>
                <w:sz w:val="24"/>
                <w:szCs w:val="24"/>
              </w:rPr>
            </w:pPr>
            <w:r w:rsidRPr="00041384">
              <w:rPr>
                <w:rFonts w:ascii="Arial" w:hAnsi="Arial" w:cs="Arial"/>
                <w:sz w:val="24"/>
                <w:szCs w:val="24"/>
              </w:rPr>
              <w:t xml:space="preserve">городского округа Электросталь Московской области на соответствующий финансовый год  </w:t>
            </w:r>
          </w:p>
          <w:p w:rsidR="00041384" w:rsidRPr="00041384" w:rsidRDefault="00041384" w:rsidP="00041384">
            <w:pPr>
              <w:spacing w:after="0" w:line="240" w:lineRule="auto"/>
              <w:rPr>
                <w:rFonts w:ascii="Arial" w:hAnsi="Arial" w:cs="Arial"/>
                <w:sz w:val="24"/>
                <w:szCs w:val="24"/>
              </w:rPr>
            </w:pPr>
            <w:r w:rsidRPr="00041384">
              <w:rPr>
                <w:rFonts w:ascii="Arial" w:hAnsi="Arial" w:cs="Arial"/>
                <w:sz w:val="24"/>
                <w:szCs w:val="24"/>
              </w:rPr>
              <w:t xml:space="preserve">**) Объем средств подлежит ежегодному уточнению в соответствии с утвержденным объемом бюджетных ассигнований из бюджета Московской </w:t>
            </w:r>
            <w:r>
              <w:rPr>
                <w:rFonts w:ascii="Arial" w:hAnsi="Arial" w:cs="Arial"/>
                <w:sz w:val="24"/>
                <w:szCs w:val="24"/>
              </w:rPr>
              <w:t xml:space="preserve"> </w:t>
            </w:r>
            <w:r w:rsidRPr="00041384">
              <w:rPr>
                <w:rFonts w:ascii="Arial" w:hAnsi="Arial" w:cs="Arial"/>
                <w:sz w:val="24"/>
                <w:szCs w:val="24"/>
              </w:rPr>
              <w:t>области на соответствующий финансовый год.»</w:t>
            </w:r>
          </w:p>
        </w:tc>
      </w:tr>
    </w:tbl>
    <w:p w:rsidR="00041384" w:rsidRPr="00E613BF" w:rsidRDefault="00041384" w:rsidP="004D1283">
      <w:pPr>
        <w:spacing w:after="0" w:line="240" w:lineRule="auto"/>
        <w:rPr>
          <w:rFonts w:ascii="Arial" w:eastAsia="Times New Roman" w:hAnsi="Arial" w:cs="Arial"/>
          <w:sz w:val="24"/>
          <w:szCs w:val="24"/>
        </w:rPr>
        <w:sectPr w:rsidR="00041384" w:rsidRPr="00E613BF" w:rsidSect="00E613BF">
          <w:pgSz w:w="16838" w:h="11905" w:orient="landscape"/>
          <w:pgMar w:top="1134" w:right="567" w:bottom="1134" w:left="1134" w:header="720" w:footer="720" w:gutter="0"/>
          <w:cols w:space="720"/>
          <w:noEndnote/>
          <w:docGrid w:linePitch="299"/>
        </w:sectPr>
      </w:pPr>
    </w:p>
    <w:tbl>
      <w:tblPr>
        <w:tblW w:w="10806" w:type="dxa"/>
        <w:tblInd w:w="-124" w:type="dxa"/>
        <w:tblLayout w:type="fixed"/>
        <w:tblLook w:val="04A0" w:firstRow="1" w:lastRow="0" w:firstColumn="1" w:lastColumn="0" w:noHBand="0" w:noVBand="1"/>
      </w:tblPr>
      <w:tblGrid>
        <w:gridCol w:w="167"/>
        <w:gridCol w:w="1176"/>
        <w:gridCol w:w="1314"/>
        <w:gridCol w:w="1283"/>
        <w:gridCol w:w="11"/>
        <w:gridCol w:w="1101"/>
        <w:gridCol w:w="992"/>
        <w:gridCol w:w="385"/>
        <w:gridCol w:w="607"/>
        <w:gridCol w:w="756"/>
        <w:gridCol w:w="95"/>
        <w:gridCol w:w="992"/>
        <w:gridCol w:w="91"/>
        <w:gridCol w:w="618"/>
        <w:gridCol w:w="850"/>
        <w:gridCol w:w="368"/>
      </w:tblGrid>
      <w:tr w:rsidR="00394A8C" w:rsidRPr="00E613BF" w:rsidTr="00A75566">
        <w:trPr>
          <w:trHeight w:val="840"/>
        </w:trPr>
        <w:tc>
          <w:tcPr>
            <w:tcW w:w="10806" w:type="dxa"/>
            <w:gridSpan w:val="16"/>
            <w:tcBorders>
              <w:top w:val="nil"/>
              <w:left w:val="nil"/>
              <w:bottom w:val="nil"/>
              <w:right w:val="nil"/>
            </w:tcBorders>
            <w:shd w:val="clear" w:color="auto" w:fill="auto"/>
            <w:hideMark/>
          </w:tcPr>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Приложение N 4</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к Муниципальной программе</w:t>
            </w:r>
            <w:r w:rsidR="00E81D7F" w:rsidRPr="00E613BF">
              <w:rPr>
                <w:rFonts w:ascii="Arial" w:hAnsi="Arial" w:cs="Arial"/>
                <w:sz w:val="24"/>
                <w:szCs w:val="24"/>
              </w:rPr>
              <w:t xml:space="preserve"> </w:t>
            </w:r>
            <w:r w:rsidRPr="00E613BF">
              <w:rPr>
                <w:rFonts w:ascii="Arial" w:hAnsi="Arial" w:cs="Arial"/>
                <w:sz w:val="24"/>
                <w:szCs w:val="24"/>
              </w:rPr>
              <w:t>городского округа</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 xml:space="preserve"> Электросталь</w:t>
            </w:r>
            <w:r w:rsidR="00E81D7F" w:rsidRPr="00E613BF">
              <w:rPr>
                <w:rFonts w:ascii="Arial" w:hAnsi="Arial" w:cs="Arial"/>
                <w:sz w:val="24"/>
                <w:szCs w:val="24"/>
              </w:rPr>
              <w:t xml:space="preserve"> </w:t>
            </w:r>
            <w:r w:rsidRPr="00E613BF">
              <w:rPr>
                <w:rFonts w:ascii="Arial" w:hAnsi="Arial" w:cs="Arial"/>
                <w:sz w:val="24"/>
                <w:szCs w:val="24"/>
              </w:rPr>
              <w:t xml:space="preserve">Московской области </w:t>
            </w:r>
            <w:r w:rsidR="00E81D7F" w:rsidRPr="00E613BF">
              <w:rPr>
                <w:rFonts w:ascii="Arial" w:hAnsi="Arial" w:cs="Arial"/>
                <w:sz w:val="24"/>
                <w:szCs w:val="24"/>
              </w:rPr>
              <w:t>«</w:t>
            </w:r>
            <w:r w:rsidRPr="00E613BF">
              <w:rPr>
                <w:rFonts w:ascii="Arial" w:hAnsi="Arial" w:cs="Arial"/>
                <w:sz w:val="24"/>
                <w:szCs w:val="24"/>
              </w:rPr>
              <w:t>Жилище</w:t>
            </w:r>
            <w:r w:rsidR="00E81D7F" w:rsidRPr="00E613BF">
              <w:rPr>
                <w:rFonts w:ascii="Arial" w:hAnsi="Arial" w:cs="Arial"/>
                <w:sz w:val="24"/>
                <w:szCs w:val="24"/>
              </w:rPr>
              <w:t xml:space="preserve">» </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на 2017-2021 годы, утвержденной</w:t>
            </w:r>
            <w:r w:rsidR="00E81D7F" w:rsidRPr="00E613BF">
              <w:rPr>
                <w:rFonts w:ascii="Arial" w:hAnsi="Arial" w:cs="Arial"/>
                <w:sz w:val="24"/>
                <w:szCs w:val="24"/>
              </w:rPr>
              <w:t xml:space="preserve"> </w:t>
            </w:r>
            <w:r w:rsidRPr="00E613BF">
              <w:rPr>
                <w:rFonts w:ascii="Arial" w:hAnsi="Arial" w:cs="Arial"/>
                <w:sz w:val="24"/>
                <w:szCs w:val="24"/>
              </w:rPr>
              <w:t>постановлением</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 xml:space="preserve"> администрации</w:t>
            </w:r>
            <w:r w:rsidR="00E81D7F" w:rsidRPr="00E613BF">
              <w:rPr>
                <w:rFonts w:ascii="Arial" w:hAnsi="Arial" w:cs="Arial"/>
                <w:sz w:val="24"/>
                <w:szCs w:val="24"/>
              </w:rPr>
              <w:t xml:space="preserve"> </w:t>
            </w:r>
            <w:r w:rsidRPr="00E613BF">
              <w:rPr>
                <w:rFonts w:ascii="Arial" w:hAnsi="Arial" w:cs="Arial"/>
                <w:sz w:val="24"/>
                <w:szCs w:val="24"/>
              </w:rPr>
              <w:t>городского округа Электросталь</w:t>
            </w:r>
            <w:r w:rsidR="00E81D7F" w:rsidRPr="00E613BF">
              <w:rPr>
                <w:rFonts w:ascii="Arial" w:hAnsi="Arial" w:cs="Arial"/>
                <w:sz w:val="24"/>
                <w:szCs w:val="24"/>
              </w:rPr>
              <w:t xml:space="preserve"> </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Московской области</w:t>
            </w:r>
          </w:p>
          <w:p w:rsidR="00394A8C" w:rsidRPr="00E613BF" w:rsidRDefault="00394A8C" w:rsidP="00135127">
            <w:pPr>
              <w:widowControl w:val="0"/>
              <w:autoSpaceDE w:val="0"/>
              <w:autoSpaceDN w:val="0"/>
              <w:adjustRightInd w:val="0"/>
              <w:spacing w:after="0" w:line="240" w:lineRule="auto"/>
              <w:ind w:left="4519"/>
              <w:jc w:val="both"/>
              <w:rPr>
                <w:rFonts w:ascii="Arial" w:eastAsia="Times New Roman" w:hAnsi="Arial" w:cs="Arial"/>
                <w:sz w:val="24"/>
                <w:szCs w:val="24"/>
              </w:rPr>
            </w:pPr>
            <w:r w:rsidRPr="00E613BF">
              <w:rPr>
                <w:rFonts w:ascii="Arial" w:hAnsi="Arial" w:cs="Arial"/>
                <w:sz w:val="24"/>
                <w:szCs w:val="24"/>
              </w:rPr>
              <w:t xml:space="preserve">от </w:t>
            </w:r>
            <w:r w:rsidR="008E296D" w:rsidRPr="00E613BF">
              <w:rPr>
                <w:rFonts w:ascii="Arial" w:hAnsi="Arial" w:cs="Arial"/>
                <w:sz w:val="24"/>
                <w:szCs w:val="24"/>
              </w:rPr>
              <w:t xml:space="preserve">14.12.2016  </w:t>
            </w:r>
            <w:r w:rsidR="00E81D7F" w:rsidRPr="00E613BF">
              <w:rPr>
                <w:rFonts w:ascii="Arial" w:hAnsi="Arial" w:cs="Arial"/>
                <w:sz w:val="24"/>
                <w:szCs w:val="24"/>
              </w:rPr>
              <w:t>№</w:t>
            </w:r>
            <w:r w:rsidR="008E296D" w:rsidRPr="00E613BF">
              <w:rPr>
                <w:rFonts w:ascii="Arial" w:hAnsi="Arial" w:cs="Arial"/>
                <w:sz w:val="24"/>
                <w:szCs w:val="24"/>
              </w:rPr>
              <w:t xml:space="preserve"> 893/16</w:t>
            </w:r>
            <w:r w:rsidR="00135127" w:rsidRPr="00E613BF">
              <w:rPr>
                <w:rFonts w:ascii="Arial" w:hAnsi="Arial" w:cs="Arial"/>
                <w:sz w:val="24"/>
                <w:szCs w:val="24"/>
              </w:rPr>
              <w:t xml:space="preserve">( в ред. от </w:t>
            </w:r>
            <w:r w:rsidR="00135127" w:rsidRPr="003554BB">
              <w:rPr>
                <w:rFonts w:ascii="Arial" w:hAnsi="Arial" w:cs="Arial"/>
                <w:sz w:val="24"/>
                <w:szCs w:val="24"/>
              </w:rPr>
              <w:t>02.02.2017 №57/2)</w:t>
            </w:r>
          </w:p>
        </w:tc>
      </w:tr>
      <w:tr w:rsidR="00394A8C" w:rsidRPr="00E613BF" w:rsidTr="00A75566">
        <w:trPr>
          <w:trHeight w:val="825"/>
        </w:trPr>
        <w:tc>
          <w:tcPr>
            <w:tcW w:w="10806" w:type="dxa"/>
            <w:gridSpan w:val="16"/>
            <w:tcBorders>
              <w:top w:val="nil"/>
              <w:left w:val="nil"/>
              <w:bottom w:val="nil"/>
              <w:right w:val="nil"/>
            </w:tcBorders>
            <w:shd w:val="clear" w:color="auto" w:fill="auto"/>
            <w:hideMark/>
          </w:tcPr>
          <w:p w:rsidR="00394A8C" w:rsidRPr="00E613BF" w:rsidRDefault="00394A8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ПОДПРОГРАММА</w:t>
            </w:r>
          </w:p>
          <w:p w:rsidR="00394A8C" w:rsidRPr="00E613BF" w:rsidRDefault="00CF2F3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394A8C" w:rsidRPr="00E613BF">
              <w:rPr>
                <w:rFonts w:ascii="Arial" w:hAnsi="Arial" w:cs="Arial"/>
                <w:sz w:val="24"/>
                <w:szCs w:val="24"/>
              </w:rPr>
              <w:t>ПЕРЕСЕЛЕНИЕ ГРАЖДАН ИЗ МНОГОКВАРТИРНЫХ ЖИЛЫХ ДОМОВ,</w:t>
            </w:r>
          </w:p>
          <w:p w:rsidR="00394A8C" w:rsidRPr="00E613BF" w:rsidRDefault="00394A8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ПРИЗНАННЫХ АВАРИЙНЫМИ В УСТАНОВЛЕННОМ</w:t>
            </w:r>
          </w:p>
          <w:p w:rsidR="00394A8C" w:rsidRPr="00E613BF" w:rsidRDefault="00394A8C" w:rsidP="00D7637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ЗАКОНОДАТЕЛЬСТВЕ ПОРЯДКЕ</w:t>
            </w:r>
            <w:r w:rsidR="008E5996" w:rsidRPr="00E613BF">
              <w:rPr>
                <w:rFonts w:ascii="Arial" w:hAnsi="Arial" w:cs="Arial"/>
                <w:sz w:val="24"/>
                <w:szCs w:val="24"/>
              </w:rPr>
              <w:t>»</w:t>
            </w:r>
          </w:p>
          <w:p w:rsidR="00394A8C" w:rsidRPr="00E613BF" w:rsidRDefault="00394A8C" w:rsidP="003D25C0">
            <w:pPr>
              <w:widowControl w:val="0"/>
              <w:autoSpaceDE w:val="0"/>
              <w:autoSpaceDN w:val="0"/>
              <w:adjustRightInd w:val="0"/>
              <w:spacing w:after="0" w:line="240" w:lineRule="auto"/>
              <w:jc w:val="center"/>
              <w:outlineLvl w:val="2"/>
              <w:rPr>
                <w:rFonts w:ascii="Arial" w:hAnsi="Arial" w:cs="Arial"/>
                <w:sz w:val="24"/>
                <w:szCs w:val="24"/>
              </w:rPr>
            </w:pPr>
            <w:bookmarkStart w:id="67" w:name="Par2050"/>
            <w:bookmarkEnd w:id="67"/>
            <w:r w:rsidRPr="00E613BF">
              <w:rPr>
                <w:rFonts w:ascii="Arial" w:hAnsi="Arial" w:cs="Arial"/>
                <w:sz w:val="24"/>
                <w:szCs w:val="24"/>
              </w:rPr>
              <w:t>Паспорт</w:t>
            </w:r>
          </w:p>
          <w:p w:rsidR="00394A8C" w:rsidRPr="00E613BF" w:rsidRDefault="00394A8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подпрограммы </w:t>
            </w:r>
            <w:r w:rsidR="0098063B" w:rsidRPr="00E613BF">
              <w:rPr>
                <w:rFonts w:ascii="Arial" w:hAnsi="Arial" w:cs="Arial"/>
                <w:sz w:val="24"/>
                <w:szCs w:val="24"/>
              </w:rPr>
              <w:t>«</w:t>
            </w:r>
            <w:r w:rsidRPr="00E613BF">
              <w:rPr>
                <w:rFonts w:ascii="Arial" w:hAnsi="Arial" w:cs="Arial"/>
                <w:sz w:val="24"/>
                <w:szCs w:val="24"/>
              </w:rPr>
              <w:t>Переселение граждан из многоквартирных жилых</w:t>
            </w:r>
          </w:p>
          <w:p w:rsidR="00394A8C" w:rsidRPr="00E613BF" w:rsidRDefault="00394A8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домов, признанных аварийными в установленном</w:t>
            </w:r>
          </w:p>
          <w:p w:rsidR="00394A8C" w:rsidRPr="00E613BF" w:rsidRDefault="00394A8C" w:rsidP="00D7637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законодательстве порядке</w:t>
            </w:r>
            <w:r w:rsidR="0098063B" w:rsidRPr="00E613BF">
              <w:rPr>
                <w:rFonts w:ascii="Arial" w:hAnsi="Arial" w:cs="Arial"/>
                <w:sz w:val="24"/>
                <w:szCs w:val="24"/>
              </w:rPr>
              <w:t>»</w:t>
            </w:r>
          </w:p>
          <w:p w:rsidR="00135127" w:rsidRPr="00E613BF" w:rsidRDefault="00135127" w:rsidP="00C635DE">
            <w:pPr>
              <w:widowControl w:val="0"/>
              <w:autoSpaceDE w:val="0"/>
              <w:autoSpaceDN w:val="0"/>
              <w:adjustRightInd w:val="0"/>
              <w:spacing w:after="0" w:line="240" w:lineRule="auto"/>
              <w:jc w:val="center"/>
              <w:rPr>
                <w:rFonts w:ascii="Arial" w:eastAsia="Times New Roman" w:hAnsi="Arial" w:cs="Arial"/>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w:t>
            </w:r>
            <w:r w:rsidRPr="00C635DE">
              <w:rPr>
                <w:rFonts w:ascii="Arial" w:hAnsi="Arial" w:cs="Arial"/>
                <w:sz w:val="24"/>
                <w:szCs w:val="24"/>
              </w:rPr>
              <w:t xml:space="preserve">от </w:t>
            </w:r>
            <w:r w:rsidR="00C635DE" w:rsidRPr="00C635DE">
              <w:rPr>
                <w:rFonts w:ascii="Arial" w:hAnsi="Arial" w:cs="Arial"/>
                <w:sz w:val="24"/>
                <w:szCs w:val="24"/>
              </w:rPr>
              <w:t>22.06.</w:t>
            </w:r>
            <w:r w:rsidRPr="00C635DE">
              <w:rPr>
                <w:rFonts w:ascii="Arial" w:hAnsi="Arial" w:cs="Arial"/>
                <w:sz w:val="24"/>
                <w:szCs w:val="24"/>
              </w:rPr>
              <w:t xml:space="preserve">2017 № </w:t>
            </w:r>
            <w:r w:rsidR="00C635DE" w:rsidRPr="00C635DE">
              <w:rPr>
                <w:rFonts w:ascii="Arial" w:hAnsi="Arial" w:cs="Arial"/>
                <w:sz w:val="24"/>
                <w:szCs w:val="24"/>
              </w:rPr>
              <w:t>422/6</w:t>
            </w:r>
            <w:r w:rsidRPr="00C635DE">
              <w:rPr>
                <w:rFonts w:ascii="Arial" w:hAnsi="Arial" w:cs="Arial"/>
                <w:sz w:val="24"/>
                <w:szCs w:val="24"/>
              </w:rPr>
              <w:t>)</w:t>
            </w:r>
          </w:p>
        </w:tc>
      </w:tr>
      <w:tr w:rsidR="00A20743" w:rsidRPr="00E613BF" w:rsidTr="00D54DD6">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bookmarkStart w:id="68" w:name="Par1926"/>
            <w:bookmarkStart w:id="69" w:name="Par2035"/>
            <w:bookmarkStart w:id="70" w:name="Par2045"/>
            <w:bookmarkEnd w:id="68"/>
            <w:bookmarkEnd w:id="69"/>
            <w:bookmarkEnd w:id="70"/>
            <w:r w:rsidRPr="00E613BF">
              <w:rPr>
                <w:rFonts w:ascii="Arial" w:hAnsi="Arial" w:cs="Arial"/>
                <w:sz w:val="24"/>
                <w:szCs w:val="24"/>
              </w:rPr>
              <w:t>Муниципальный заказчик подпрограммы</w:t>
            </w:r>
          </w:p>
        </w:tc>
        <w:tc>
          <w:tcPr>
            <w:tcW w:w="7781" w:type="dxa"/>
            <w:gridSpan w:val="12"/>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Комитет имущественных отношений Администрации городского округа Электросталь Московской области</w:t>
            </w:r>
          </w:p>
        </w:tc>
      </w:tr>
      <w:tr w:rsidR="00A20743" w:rsidRPr="00E613BF" w:rsidTr="00D54DD6">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Задач</w:t>
            </w:r>
            <w:r w:rsidR="00855804" w:rsidRPr="00E613BF">
              <w:rPr>
                <w:rFonts w:ascii="Arial" w:hAnsi="Arial" w:cs="Arial"/>
                <w:sz w:val="24"/>
                <w:szCs w:val="24"/>
              </w:rPr>
              <w:t>а</w:t>
            </w:r>
            <w:r w:rsidRPr="00E613BF">
              <w:rPr>
                <w:rFonts w:ascii="Arial" w:hAnsi="Arial" w:cs="Arial"/>
                <w:sz w:val="24"/>
                <w:szCs w:val="24"/>
              </w:rPr>
              <w:t xml:space="preserve"> подпрограммы </w:t>
            </w:r>
          </w:p>
          <w:p w:rsidR="00A20743" w:rsidRPr="00E613BF" w:rsidRDefault="00A20743" w:rsidP="0077153A">
            <w:pPr>
              <w:pStyle w:val="ConsPlusNormal"/>
              <w:rPr>
                <w:rFonts w:ascii="Arial" w:hAnsi="Arial" w:cs="Arial"/>
                <w:sz w:val="24"/>
                <w:szCs w:val="24"/>
              </w:rPr>
            </w:pPr>
          </w:p>
        </w:tc>
        <w:tc>
          <w:tcPr>
            <w:tcW w:w="7781" w:type="dxa"/>
            <w:gridSpan w:val="12"/>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B65EC8" w:rsidP="0077153A">
            <w:pPr>
              <w:pStyle w:val="ConsPlusNormal"/>
              <w:jc w:val="center"/>
              <w:rPr>
                <w:rFonts w:ascii="Arial" w:hAnsi="Arial" w:cs="Arial"/>
                <w:sz w:val="24"/>
                <w:szCs w:val="24"/>
              </w:rPr>
            </w:pPr>
            <w:r w:rsidRPr="00E613BF">
              <w:rPr>
                <w:rFonts w:ascii="Arial" w:hAnsi="Arial" w:cs="Arial"/>
                <w:sz w:val="24"/>
                <w:szCs w:val="24"/>
              </w:rPr>
              <w:t>Защита прав граждан на жилище</w:t>
            </w:r>
          </w:p>
          <w:p w:rsidR="00DE4FD2" w:rsidRPr="00E613BF" w:rsidRDefault="00DE4FD2" w:rsidP="0077153A">
            <w:pPr>
              <w:pStyle w:val="ConsPlusNormal"/>
              <w:jc w:val="center"/>
              <w:rPr>
                <w:rFonts w:ascii="Arial" w:hAnsi="Arial" w:cs="Arial"/>
                <w:sz w:val="24"/>
                <w:szCs w:val="24"/>
              </w:rPr>
            </w:pPr>
          </w:p>
          <w:p w:rsidR="00DE4FD2" w:rsidRPr="00E613BF" w:rsidRDefault="00DE4FD2" w:rsidP="0077153A">
            <w:pPr>
              <w:pStyle w:val="ConsPlusNormal"/>
              <w:jc w:val="center"/>
              <w:rPr>
                <w:rFonts w:ascii="Arial" w:hAnsi="Arial" w:cs="Arial"/>
                <w:sz w:val="24"/>
                <w:szCs w:val="24"/>
              </w:rPr>
            </w:pP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p>
        </w:tc>
        <w:tc>
          <w:tcPr>
            <w:tcW w:w="1294" w:type="dxa"/>
            <w:gridSpan w:val="2"/>
            <w:tcBorders>
              <w:top w:val="single" w:sz="4" w:space="0" w:color="000000"/>
              <w:left w:val="single" w:sz="4" w:space="0" w:color="000000"/>
              <w:bottom w:val="single" w:sz="4" w:space="0" w:color="000000"/>
            </w:tcBorders>
            <w:shd w:val="clear" w:color="auto" w:fill="auto"/>
          </w:tcPr>
          <w:p w:rsidR="00A20743" w:rsidRPr="00E613BF" w:rsidRDefault="00855804" w:rsidP="0077153A">
            <w:pPr>
              <w:pStyle w:val="ConsPlusNormal"/>
              <w:jc w:val="center"/>
              <w:rPr>
                <w:rFonts w:ascii="Arial" w:eastAsia="Times New Roman" w:hAnsi="Arial" w:cs="Arial"/>
                <w:sz w:val="24"/>
                <w:szCs w:val="24"/>
              </w:rPr>
            </w:pPr>
            <w:r w:rsidRPr="00E613BF">
              <w:rPr>
                <w:rFonts w:ascii="Arial" w:eastAsia="Times New Roman" w:hAnsi="Arial" w:cs="Arial"/>
                <w:sz w:val="24"/>
                <w:szCs w:val="24"/>
              </w:rPr>
              <w:t>Отчетный (базовый) период</w:t>
            </w:r>
          </w:p>
          <w:p w:rsidR="00E3653C" w:rsidRPr="00E613BF" w:rsidRDefault="00E3653C" w:rsidP="0077153A">
            <w:pPr>
              <w:pStyle w:val="ConsPlusNormal"/>
              <w:jc w:val="center"/>
              <w:rPr>
                <w:rFonts w:ascii="Arial" w:hAnsi="Arial" w:cs="Arial"/>
                <w:sz w:val="24"/>
                <w:szCs w:val="24"/>
              </w:rPr>
            </w:pPr>
          </w:p>
        </w:tc>
        <w:tc>
          <w:tcPr>
            <w:tcW w:w="1101" w:type="dxa"/>
            <w:tcBorders>
              <w:top w:val="single" w:sz="4" w:space="0" w:color="000000"/>
              <w:left w:val="single" w:sz="4" w:space="0" w:color="000000"/>
              <w:bottom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201</w:t>
            </w:r>
            <w:r w:rsidR="00855804" w:rsidRPr="00E613BF">
              <w:rPr>
                <w:rFonts w:ascii="Arial" w:hAnsi="Arial" w:cs="Arial"/>
                <w:sz w:val="24"/>
                <w:szCs w:val="24"/>
              </w:rPr>
              <w:t>7</w:t>
            </w:r>
          </w:p>
        </w:tc>
        <w:tc>
          <w:tcPr>
            <w:tcW w:w="1377"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201</w:t>
            </w:r>
            <w:r w:rsidR="00855804" w:rsidRPr="00E613BF">
              <w:rPr>
                <w:rFonts w:ascii="Arial" w:hAnsi="Arial" w:cs="Arial"/>
                <w:sz w:val="24"/>
                <w:szCs w:val="24"/>
              </w:rPr>
              <w:t>8</w:t>
            </w:r>
          </w:p>
        </w:tc>
        <w:tc>
          <w:tcPr>
            <w:tcW w:w="1363"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201</w:t>
            </w:r>
            <w:r w:rsidR="00855804" w:rsidRPr="00E613BF">
              <w:rPr>
                <w:rFonts w:ascii="Arial" w:hAnsi="Arial" w:cs="Arial"/>
                <w:sz w:val="24"/>
                <w:szCs w:val="24"/>
              </w:rPr>
              <w:t>9</w:t>
            </w:r>
          </w:p>
        </w:tc>
        <w:tc>
          <w:tcPr>
            <w:tcW w:w="1178" w:type="dxa"/>
            <w:gridSpan w:val="3"/>
            <w:tcBorders>
              <w:top w:val="single" w:sz="4" w:space="0" w:color="000000"/>
              <w:left w:val="single" w:sz="4" w:space="0" w:color="000000"/>
              <w:bottom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w:t>
            </w:r>
            <w:r w:rsidR="00855804" w:rsidRPr="00E613BF">
              <w:rPr>
                <w:rFonts w:ascii="Arial" w:hAnsi="Arial" w:cs="Arial"/>
                <w:sz w:val="24"/>
                <w:szCs w:val="24"/>
              </w:rPr>
              <w:t>20</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w:t>
            </w:r>
            <w:r w:rsidR="00855804" w:rsidRPr="00E613BF">
              <w:rPr>
                <w:rFonts w:ascii="Arial" w:hAnsi="Arial" w:cs="Arial"/>
                <w:sz w:val="24"/>
                <w:szCs w:val="24"/>
              </w:rPr>
              <w:t>21</w:t>
            </w: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E613BF" w:rsidRDefault="00855804" w:rsidP="00BB6515">
            <w:pPr>
              <w:snapToGrid w:val="0"/>
              <w:rPr>
                <w:rFonts w:ascii="Arial" w:hAnsi="Arial" w:cs="Arial"/>
                <w:sz w:val="24"/>
                <w:szCs w:val="24"/>
              </w:rPr>
            </w:pPr>
            <w:r w:rsidRPr="00E613BF">
              <w:rPr>
                <w:rFonts w:ascii="Arial" w:hAnsi="Arial" w:cs="Arial"/>
                <w:sz w:val="24"/>
                <w:szCs w:val="24"/>
              </w:rPr>
              <w:t>Удельный вес расселенного аварийного жилищного фонда в общем объеме аварийного фонда, включенного в программу «Переселение граждан из аварийного жилищного фонда», %</w:t>
            </w:r>
          </w:p>
        </w:tc>
        <w:tc>
          <w:tcPr>
            <w:tcW w:w="1294"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101" w:type="dxa"/>
            <w:tcBorders>
              <w:top w:val="single" w:sz="4" w:space="0" w:color="000000"/>
              <w:left w:val="single" w:sz="4" w:space="0" w:color="000000"/>
              <w:bottom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377" w:type="dxa"/>
            <w:gridSpan w:val="2"/>
            <w:tcBorders>
              <w:top w:val="single" w:sz="4" w:space="0" w:color="000000"/>
              <w:left w:val="single" w:sz="4" w:space="0" w:color="000000"/>
              <w:bottom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363" w:type="dxa"/>
            <w:gridSpan w:val="2"/>
            <w:tcBorders>
              <w:top w:val="single" w:sz="4" w:space="0" w:color="000000"/>
              <w:left w:val="single" w:sz="4" w:space="0" w:color="000000"/>
              <w:bottom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178" w:type="dxa"/>
            <w:gridSpan w:val="3"/>
            <w:tcBorders>
              <w:top w:val="single" w:sz="4" w:space="0" w:color="000000"/>
              <w:left w:val="single" w:sz="4" w:space="0" w:color="000000"/>
              <w:bottom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374"/>
        </w:trPr>
        <w:tc>
          <w:tcPr>
            <w:tcW w:w="1176"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14"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Наименование подпрограммы</w:t>
            </w:r>
          </w:p>
        </w:tc>
        <w:tc>
          <w:tcPr>
            <w:tcW w:w="1283"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Главный распорядитель бюджетных средств</w:t>
            </w:r>
          </w:p>
        </w:tc>
        <w:tc>
          <w:tcPr>
            <w:tcW w:w="1112" w:type="dxa"/>
            <w:gridSpan w:val="2"/>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Источник финансирования</w:t>
            </w:r>
          </w:p>
        </w:tc>
        <w:tc>
          <w:tcPr>
            <w:tcW w:w="5386" w:type="dxa"/>
            <w:gridSpan w:val="9"/>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A20743" w:rsidP="00DB5192">
            <w:pPr>
              <w:pStyle w:val="ConsPlusNormal"/>
              <w:snapToGrid w:val="0"/>
              <w:jc w:val="center"/>
              <w:rPr>
                <w:rFonts w:ascii="Arial" w:hAnsi="Arial" w:cs="Arial"/>
                <w:sz w:val="24"/>
                <w:szCs w:val="24"/>
              </w:rPr>
            </w:pPr>
            <w:r w:rsidRPr="00E613BF">
              <w:rPr>
                <w:rFonts w:ascii="Arial" w:hAnsi="Arial" w:cs="Arial"/>
                <w:sz w:val="24"/>
                <w:szCs w:val="24"/>
              </w:rPr>
              <w:t>Расходы (тыс. рублей)</w:t>
            </w: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732"/>
        </w:trPr>
        <w:tc>
          <w:tcPr>
            <w:tcW w:w="1176"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314"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283"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112" w:type="dxa"/>
            <w:gridSpan w:val="2"/>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jc w:val="center"/>
              <w:rPr>
                <w:rFonts w:ascii="Arial" w:hAnsi="Arial" w:cs="Arial"/>
                <w:sz w:val="24"/>
                <w:szCs w:val="24"/>
              </w:rPr>
            </w:pPr>
            <w:r w:rsidRPr="00E613BF">
              <w:rPr>
                <w:rFonts w:ascii="Arial" w:hAnsi="Arial" w:cs="Arial"/>
                <w:sz w:val="24"/>
                <w:szCs w:val="24"/>
              </w:rPr>
              <w:t>Итого</w:t>
            </w:r>
          </w:p>
        </w:tc>
        <w:tc>
          <w:tcPr>
            <w:tcW w:w="992"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201</w:t>
            </w:r>
            <w:r w:rsidR="00757735" w:rsidRPr="00E613BF">
              <w:rPr>
                <w:rFonts w:ascii="Arial" w:hAnsi="Arial" w:cs="Arial"/>
                <w:sz w:val="24"/>
                <w:szCs w:val="24"/>
              </w:rPr>
              <w:t>7</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201</w:t>
            </w:r>
            <w:r w:rsidR="00757735" w:rsidRPr="00E613BF">
              <w:rPr>
                <w:rFonts w:ascii="Arial" w:hAnsi="Arial" w:cs="Arial"/>
                <w:sz w:val="24"/>
                <w:szCs w:val="24"/>
              </w:rPr>
              <w:t>8</w:t>
            </w: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201</w:t>
            </w:r>
            <w:r w:rsidR="00757735" w:rsidRPr="00E613BF">
              <w:rPr>
                <w:rFonts w:ascii="Arial" w:hAnsi="Arial" w:cs="Arial"/>
                <w:sz w:val="24"/>
                <w:szCs w:val="24"/>
              </w:rPr>
              <w:t>9</w:t>
            </w:r>
          </w:p>
        </w:tc>
        <w:tc>
          <w:tcPr>
            <w:tcW w:w="709"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w:t>
            </w:r>
            <w:r w:rsidR="00757735" w:rsidRPr="00E613BF">
              <w:rPr>
                <w:rFonts w:ascii="Arial" w:hAnsi="Arial" w:cs="Arial"/>
                <w:sz w:val="24"/>
                <w:szCs w:val="24"/>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w:t>
            </w:r>
            <w:r w:rsidR="00757735" w:rsidRPr="00E613BF">
              <w:rPr>
                <w:rFonts w:ascii="Arial" w:hAnsi="Arial" w:cs="Arial"/>
                <w:sz w:val="24"/>
                <w:szCs w:val="24"/>
              </w:rPr>
              <w:t>21</w:t>
            </w: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1176"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314"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Подпрограмма              «Переселение граждан из многоквартирных жилых домов, признанных аварийными в установленном законодательстве порядке»</w:t>
            </w:r>
          </w:p>
        </w:tc>
        <w:tc>
          <w:tcPr>
            <w:tcW w:w="1283"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p>
        </w:tc>
        <w:tc>
          <w:tcPr>
            <w:tcW w:w="1112"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Всего:</w:t>
            </w:r>
          </w:p>
          <w:p w:rsidR="00A20743" w:rsidRPr="00E613BF" w:rsidRDefault="00A20743" w:rsidP="0077153A">
            <w:pPr>
              <w:pStyle w:val="ConsPlusNormal"/>
              <w:rPr>
                <w:rFonts w:ascii="Arial" w:hAnsi="Arial" w:cs="Arial"/>
                <w:sz w:val="24"/>
                <w:szCs w:val="24"/>
              </w:rPr>
            </w:pPr>
            <w:r w:rsidRPr="00E613BF">
              <w:rPr>
                <w:rFonts w:ascii="Arial" w:hAnsi="Arial" w:cs="Arial"/>
                <w:sz w:val="24"/>
                <w:szCs w:val="24"/>
              </w:rPr>
              <w:t>в том числе:</w:t>
            </w: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146700</w:t>
            </w:r>
          </w:p>
        </w:tc>
        <w:tc>
          <w:tcPr>
            <w:tcW w:w="992"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117000</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jc w:val="center"/>
              <w:rPr>
                <w:rFonts w:ascii="Arial" w:hAnsi="Arial" w:cs="Arial"/>
                <w:sz w:val="24"/>
                <w:szCs w:val="24"/>
              </w:rPr>
            </w:pPr>
            <w:r w:rsidRPr="00E613BF">
              <w:rPr>
                <w:rFonts w:ascii="Arial" w:hAnsi="Arial" w:cs="Arial"/>
                <w:sz w:val="24"/>
                <w:szCs w:val="24"/>
              </w:rPr>
              <w:t>18000</w:t>
            </w: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jc w:val="center"/>
              <w:rPr>
                <w:rFonts w:ascii="Arial" w:hAnsi="Arial" w:cs="Arial"/>
                <w:sz w:val="24"/>
                <w:szCs w:val="24"/>
              </w:rPr>
            </w:pPr>
            <w:r w:rsidRPr="00E613BF">
              <w:rPr>
                <w:rFonts w:ascii="Arial" w:hAnsi="Arial" w:cs="Arial"/>
                <w:sz w:val="24"/>
                <w:szCs w:val="24"/>
              </w:rPr>
              <w:t>11700</w:t>
            </w:r>
          </w:p>
        </w:tc>
        <w:tc>
          <w:tcPr>
            <w:tcW w:w="709"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0</w:t>
            </w: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1176"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314"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283"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112"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992"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709"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r>
      <w:tr w:rsidR="00206A4D"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1176" w:type="dxa"/>
            <w:vMerge/>
            <w:tcBorders>
              <w:top w:val="single" w:sz="4" w:space="0" w:color="000000"/>
              <w:left w:val="single" w:sz="4" w:space="0" w:color="000000"/>
              <w:bottom w:val="single" w:sz="4" w:space="0" w:color="000000"/>
            </w:tcBorders>
            <w:shd w:val="clear" w:color="auto" w:fill="auto"/>
            <w:vAlign w:val="center"/>
          </w:tcPr>
          <w:p w:rsidR="00206A4D" w:rsidRPr="00E613BF" w:rsidRDefault="00206A4D" w:rsidP="0077153A">
            <w:pPr>
              <w:snapToGrid w:val="0"/>
              <w:rPr>
                <w:rFonts w:ascii="Arial" w:hAnsi="Arial" w:cs="Arial"/>
                <w:sz w:val="24"/>
                <w:szCs w:val="24"/>
              </w:rPr>
            </w:pPr>
          </w:p>
        </w:tc>
        <w:tc>
          <w:tcPr>
            <w:tcW w:w="1314" w:type="dxa"/>
            <w:vMerge/>
            <w:tcBorders>
              <w:top w:val="single" w:sz="4" w:space="0" w:color="000000"/>
              <w:left w:val="single" w:sz="4" w:space="0" w:color="000000"/>
              <w:bottom w:val="single" w:sz="4" w:space="0" w:color="000000"/>
            </w:tcBorders>
            <w:shd w:val="clear" w:color="auto" w:fill="auto"/>
            <w:vAlign w:val="center"/>
          </w:tcPr>
          <w:p w:rsidR="00206A4D" w:rsidRPr="00E613BF" w:rsidRDefault="00206A4D" w:rsidP="0077153A">
            <w:pPr>
              <w:snapToGrid w:val="0"/>
              <w:rPr>
                <w:rFonts w:ascii="Arial" w:hAnsi="Arial" w:cs="Arial"/>
                <w:sz w:val="24"/>
                <w:szCs w:val="24"/>
              </w:rPr>
            </w:pPr>
          </w:p>
        </w:tc>
        <w:tc>
          <w:tcPr>
            <w:tcW w:w="1283" w:type="dxa"/>
            <w:vMerge/>
            <w:tcBorders>
              <w:top w:val="single" w:sz="4" w:space="0" w:color="000000"/>
              <w:left w:val="single" w:sz="4" w:space="0" w:color="000000"/>
              <w:bottom w:val="single" w:sz="4" w:space="0" w:color="000000"/>
            </w:tcBorders>
            <w:shd w:val="clear" w:color="auto" w:fill="auto"/>
            <w:vAlign w:val="center"/>
          </w:tcPr>
          <w:p w:rsidR="00206A4D" w:rsidRPr="00E613BF" w:rsidRDefault="00206A4D" w:rsidP="0077153A">
            <w:pPr>
              <w:snapToGrid w:val="0"/>
              <w:rPr>
                <w:rFonts w:ascii="Arial" w:hAnsi="Arial" w:cs="Arial"/>
                <w:sz w:val="24"/>
                <w:szCs w:val="24"/>
              </w:rPr>
            </w:pPr>
          </w:p>
        </w:tc>
        <w:tc>
          <w:tcPr>
            <w:tcW w:w="1112"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Внебюджетные источники</w:t>
            </w:r>
          </w:p>
          <w:p w:rsidR="00206A4D" w:rsidRPr="00E613BF" w:rsidRDefault="00206A4D" w:rsidP="0077153A">
            <w:pPr>
              <w:pStyle w:val="ConsPlusNormal"/>
              <w:snapToGrid w:val="0"/>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rPr>
                <w:rFonts w:ascii="Arial" w:hAnsi="Arial" w:cs="Arial"/>
                <w:sz w:val="24"/>
                <w:szCs w:val="24"/>
              </w:rPr>
            </w:pPr>
            <w:r w:rsidRPr="00E613BF">
              <w:rPr>
                <w:rFonts w:ascii="Arial" w:hAnsi="Arial" w:cs="Arial"/>
                <w:sz w:val="24"/>
                <w:szCs w:val="24"/>
              </w:rPr>
              <w:t>146700</w:t>
            </w:r>
          </w:p>
        </w:tc>
        <w:tc>
          <w:tcPr>
            <w:tcW w:w="992"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rPr>
                <w:rFonts w:ascii="Arial" w:hAnsi="Arial" w:cs="Arial"/>
                <w:sz w:val="24"/>
                <w:szCs w:val="24"/>
              </w:rPr>
            </w:pPr>
            <w:r w:rsidRPr="00E613BF">
              <w:rPr>
                <w:rFonts w:ascii="Arial" w:hAnsi="Arial" w:cs="Arial"/>
                <w:sz w:val="24"/>
                <w:szCs w:val="24"/>
              </w:rPr>
              <w:t>117000</w:t>
            </w:r>
          </w:p>
        </w:tc>
        <w:tc>
          <w:tcPr>
            <w:tcW w:w="851"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jc w:val="center"/>
              <w:rPr>
                <w:rFonts w:ascii="Arial" w:hAnsi="Arial" w:cs="Arial"/>
                <w:sz w:val="24"/>
                <w:szCs w:val="24"/>
              </w:rPr>
            </w:pPr>
            <w:r w:rsidRPr="00E613BF">
              <w:rPr>
                <w:rFonts w:ascii="Arial" w:hAnsi="Arial" w:cs="Arial"/>
                <w:sz w:val="24"/>
                <w:szCs w:val="24"/>
              </w:rPr>
              <w:t>18000</w:t>
            </w:r>
          </w:p>
        </w:tc>
        <w:tc>
          <w:tcPr>
            <w:tcW w:w="992" w:type="dxa"/>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jc w:val="center"/>
              <w:rPr>
                <w:rFonts w:ascii="Arial" w:hAnsi="Arial" w:cs="Arial"/>
                <w:sz w:val="24"/>
                <w:szCs w:val="24"/>
              </w:rPr>
            </w:pPr>
            <w:r w:rsidRPr="00E613BF">
              <w:rPr>
                <w:rFonts w:ascii="Arial" w:hAnsi="Arial" w:cs="Arial"/>
                <w:sz w:val="24"/>
                <w:szCs w:val="24"/>
              </w:rPr>
              <w:t>11700</w:t>
            </w:r>
          </w:p>
        </w:tc>
        <w:tc>
          <w:tcPr>
            <w:tcW w:w="709"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6A4D" w:rsidRPr="00E613BF" w:rsidRDefault="00206A4D" w:rsidP="000465DB">
            <w:pPr>
              <w:pStyle w:val="ConsPlusNormal"/>
              <w:snapToGrid w:val="0"/>
              <w:rPr>
                <w:rFonts w:ascii="Arial" w:hAnsi="Arial" w:cs="Arial"/>
                <w:sz w:val="24"/>
                <w:szCs w:val="24"/>
              </w:rPr>
            </w:pPr>
            <w:r w:rsidRPr="00E613BF">
              <w:rPr>
                <w:rFonts w:ascii="Arial" w:hAnsi="Arial" w:cs="Arial"/>
                <w:sz w:val="24"/>
                <w:szCs w:val="24"/>
              </w:rPr>
              <w:t>0</w:t>
            </w:r>
          </w:p>
        </w:tc>
      </w:tr>
      <w:tr w:rsidR="00206A4D"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269"/>
        </w:trPr>
        <w:tc>
          <w:tcPr>
            <w:tcW w:w="5877" w:type="dxa"/>
            <w:gridSpan w:val="6"/>
            <w:tcBorders>
              <w:top w:val="single" w:sz="4" w:space="0" w:color="000000"/>
              <w:left w:val="single" w:sz="4" w:space="0" w:color="000000"/>
              <w:bottom w:val="single" w:sz="4" w:space="0" w:color="000000"/>
            </w:tcBorders>
            <w:shd w:val="clear" w:color="auto" w:fill="auto"/>
          </w:tcPr>
          <w:p w:rsidR="00206A4D" w:rsidRPr="00E613BF" w:rsidRDefault="00206A4D" w:rsidP="0077153A">
            <w:pPr>
              <w:pStyle w:val="ConsPlusNormal"/>
              <w:snapToGrid w:val="0"/>
              <w:jc w:val="center"/>
              <w:rPr>
                <w:rFonts w:ascii="Arial" w:hAnsi="Arial" w:cs="Arial"/>
                <w:sz w:val="24"/>
                <w:szCs w:val="24"/>
              </w:rPr>
            </w:pPr>
            <w:r w:rsidRPr="00E613BF">
              <w:rPr>
                <w:rFonts w:ascii="Arial" w:hAnsi="Arial" w:cs="Arial"/>
                <w:sz w:val="24"/>
                <w:szCs w:val="24"/>
              </w:rPr>
              <w:t>Планируемые результаты реализации подпрограммы</w:t>
            </w:r>
          </w:p>
        </w:tc>
        <w:tc>
          <w:tcPr>
            <w:tcW w:w="992"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2017</w:t>
            </w:r>
          </w:p>
        </w:tc>
        <w:tc>
          <w:tcPr>
            <w:tcW w:w="851"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2018</w:t>
            </w:r>
          </w:p>
        </w:tc>
        <w:tc>
          <w:tcPr>
            <w:tcW w:w="992" w:type="dxa"/>
            <w:tcBorders>
              <w:top w:val="single" w:sz="4" w:space="0" w:color="000000"/>
              <w:left w:val="single" w:sz="4" w:space="0" w:color="000000"/>
              <w:bottom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2019</w:t>
            </w:r>
          </w:p>
        </w:tc>
        <w:tc>
          <w:tcPr>
            <w:tcW w:w="709"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2021</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269"/>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spacing w:after="0" w:line="240" w:lineRule="auto"/>
              <w:rPr>
                <w:rFonts w:ascii="Arial" w:eastAsia="Times New Roman" w:hAnsi="Arial" w:cs="Arial"/>
                <w:b/>
                <w:sz w:val="24"/>
                <w:szCs w:val="24"/>
              </w:rPr>
            </w:pPr>
            <w:r w:rsidRPr="00E613BF">
              <w:rPr>
                <w:rFonts w:ascii="Arial" w:eastAsia="Times New Roman" w:hAnsi="Arial" w:cs="Arial"/>
                <w:sz w:val="24"/>
                <w:szCs w:val="24"/>
              </w:rPr>
              <w:t>Площадь расселенных аварийных домов в рамках реализации договоров развития застроенных территорий в отчетном периоде, кв.м.</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2910,9</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427,5</w:t>
            </w:r>
          </w:p>
        </w:tc>
        <w:tc>
          <w:tcPr>
            <w:tcW w:w="992" w:type="dxa"/>
            <w:tcBorders>
              <w:top w:val="single" w:sz="4" w:space="0" w:color="000000"/>
              <w:left w:val="single" w:sz="4" w:space="0" w:color="000000"/>
              <w:bottom w:val="single" w:sz="4" w:space="0" w:color="000000"/>
            </w:tcBorders>
            <w:shd w:val="clear" w:color="auto" w:fill="auto"/>
          </w:tcPr>
          <w:p w:rsidR="00B07865" w:rsidRPr="00E613BF" w:rsidRDefault="003554BB" w:rsidP="003E0E91">
            <w:pPr>
              <w:pStyle w:val="ConsPlusNormal"/>
              <w:snapToGrid w:val="0"/>
              <w:jc w:val="center"/>
              <w:rPr>
                <w:rFonts w:ascii="Arial" w:hAnsi="Arial" w:cs="Arial"/>
                <w:sz w:val="24"/>
                <w:szCs w:val="24"/>
              </w:rPr>
            </w:pPr>
            <w:r>
              <w:rPr>
                <w:rFonts w:ascii="Arial" w:hAnsi="Arial" w:cs="Arial"/>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B07865" w:rsidRPr="00E613BF" w:rsidRDefault="003554BB" w:rsidP="003E0E91">
            <w:pPr>
              <w:pStyle w:val="ConsPlusNormal"/>
              <w:snapToGrid w:val="0"/>
              <w:jc w:val="center"/>
              <w:rPr>
                <w:rFonts w:ascii="Arial" w:hAnsi="Arial" w:cs="Arial"/>
                <w:sz w:val="24"/>
                <w:szCs w:val="24"/>
              </w:rPr>
            </w:pPr>
            <w:r>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3554BB" w:rsidP="003554BB">
            <w:pPr>
              <w:pStyle w:val="ConsPlusNormal"/>
              <w:snapToGrid w:val="0"/>
              <w:jc w:val="center"/>
              <w:rPr>
                <w:rFonts w:ascii="Arial" w:hAnsi="Arial" w:cs="Arial"/>
                <w:sz w:val="24"/>
                <w:szCs w:val="24"/>
              </w:rPr>
            </w:pPr>
            <w:r>
              <w:rPr>
                <w:rFonts w:ascii="Arial" w:hAnsi="Arial" w:cs="Arial"/>
                <w:sz w:val="24"/>
                <w:szCs w:val="24"/>
              </w:rPr>
              <w:t>0</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553"/>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spacing w:after="0" w:line="240" w:lineRule="auto"/>
              <w:rPr>
                <w:rFonts w:ascii="Arial" w:eastAsia="Times New Roman" w:hAnsi="Arial" w:cs="Arial"/>
                <w:b/>
                <w:sz w:val="24"/>
                <w:szCs w:val="24"/>
              </w:rPr>
            </w:pPr>
            <w:r w:rsidRPr="00E613BF">
              <w:rPr>
                <w:rFonts w:ascii="Arial" w:eastAsia="Times New Roman" w:hAnsi="Arial" w:cs="Arial"/>
                <w:sz w:val="24"/>
                <w:szCs w:val="24"/>
              </w:rPr>
              <w:t>Площадь помещений аварийных домов, признанных аварийными до 01.01.2015, способ расселения которых не определен, кв.м.</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7C6FE8" w:rsidP="003E0E91">
            <w:pPr>
              <w:pStyle w:val="ConsPlusNormal"/>
              <w:snapToGrid w:val="0"/>
              <w:jc w:val="center"/>
              <w:rPr>
                <w:rFonts w:ascii="Arial" w:hAnsi="Arial" w:cs="Arial"/>
                <w:sz w:val="24"/>
                <w:szCs w:val="24"/>
              </w:rPr>
            </w:pPr>
            <w:r>
              <w:rPr>
                <w:rFonts w:ascii="Arial" w:hAnsi="Arial" w:cs="Arial"/>
                <w:sz w:val="24"/>
                <w:szCs w:val="24"/>
              </w:rPr>
              <w:t>79,6</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B07865" w:rsidRPr="00E613BF" w:rsidRDefault="003554BB" w:rsidP="003E0E91">
            <w:pPr>
              <w:pStyle w:val="ConsPlusNormal"/>
              <w:snapToGrid w:val="0"/>
              <w:jc w:val="center"/>
              <w:rPr>
                <w:rFonts w:ascii="Arial" w:hAnsi="Arial" w:cs="Arial"/>
                <w:sz w:val="24"/>
                <w:szCs w:val="24"/>
              </w:rPr>
            </w:pPr>
            <w:r w:rsidRPr="00E613BF">
              <w:rPr>
                <w:rFonts w:ascii="Arial" w:hAnsi="Arial" w:cs="Arial"/>
                <w:sz w:val="24"/>
                <w:szCs w:val="24"/>
              </w:rPr>
              <w:t>266,5</w:t>
            </w:r>
            <w:r w:rsidR="00B07865" w:rsidRPr="00E613BF">
              <w:rPr>
                <w:rFonts w:ascii="Arial" w:hAnsi="Arial" w:cs="Arial"/>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553"/>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autoSpaceDE w:val="0"/>
              <w:spacing w:after="0" w:line="240" w:lineRule="auto"/>
              <w:rPr>
                <w:rFonts w:ascii="Arial" w:hAnsi="Arial" w:cs="Arial"/>
                <w:sz w:val="24"/>
                <w:szCs w:val="24"/>
              </w:rPr>
            </w:pPr>
            <w:r w:rsidRPr="00E613BF">
              <w:rPr>
                <w:rFonts w:ascii="Arial" w:hAnsi="Arial" w:cs="Arial"/>
                <w:sz w:val="24"/>
                <w:szCs w:val="24"/>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человек</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553"/>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tabs>
                <w:tab w:val="center" w:pos="467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Площадь расселенных помещений, в рамках реализации адресной программы Московской области по переселению граждан из аварийного жилищного фонда, кв.м.</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553"/>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tabs>
                <w:tab w:val="center" w:pos="467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 штук</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553"/>
        </w:trPr>
        <w:tc>
          <w:tcPr>
            <w:tcW w:w="5877" w:type="dxa"/>
            <w:gridSpan w:val="6"/>
            <w:tcBorders>
              <w:left w:val="single" w:sz="4" w:space="0" w:color="000000"/>
              <w:bottom w:val="single" w:sz="4" w:space="0" w:color="000000"/>
            </w:tcBorders>
            <w:shd w:val="clear" w:color="auto" w:fill="auto"/>
          </w:tcPr>
          <w:p w:rsidR="00B07865" w:rsidRPr="00E613BF" w:rsidRDefault="00B07865" w:rsidP="003E0E91">
            <w:pPr>
              <w:tabs>
                <w:tab w:val="center" w:pos="467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Площадь расселенных помещений аварийных домов, в рамках реализации инвестиционных контрактов в отчетном периоде, кв.м.</w:t>
            </w:r>
          </w:p>
        </w:tc>
        <w:tc>
          <w:tcPr>
            <w:tcW w:w="992" w:type="dxa"/>
            <w:gridSpan w:val="2"/>
            <w:tcBorders>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1" w:type="dxa"/>
            <w:gridSpan w:val="2"/>
            <w:tcBorders>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tcBorders>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709" w:type="dxa"/>
            <w:gridSpan w:val="2"/>
            <w:tcBorders>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bl>
    <w:p w:rsidR="00D4131E" w:rsidRPr="00E613BF" w:rsidRDefault="00D4131E" w:rsidP="00D4131E">
      <w:pPr>
        <w:pStyle w:val="Standard"/>
        <w:numPr>
          <w:ilvl w:val="0"/>
          <w:numId w:val="3"/>
        </w:numPr>
        <w:spacing w:after="0" w:line="200" w:lineRule="atLeast"/>
        <w:jc w:val="center"/>
        <w:rPr>
          <w:rFonts w:ascii="Arial" w:hAnsi="Arial" w:cs="Arial"/>
          <w:b/>
          <w:bCs/>
          <w:sz w:val="24"/>
          <w:szCs w:val="24"/>
          <w:shd w:val="clear" w:color="auto" w:fill="FFFFFF"/>
        </w:rPr>
      </w:pPr>
      <w:bookmarkStart w:id="71" w:name="Par2117"/>
      <w:bookmarkEnd w:id="71"/>
      <w:r w:rsidRPr="00E613BF">
        <w:rPr>
          <w:rFonts w:ascii="Arial" w:hAnsi="Arial" w:cs="Arial"/>
          <w:b/>
          <w:bCs/>
          <w:sz w:val="24"/>
          <w:szCs w:val="24"/>
        </w:rPr>
        <w:t>Краткое описание подпрограммы «Переселение граждан из многоквартирных жилых домов, признанных аварийными в установленном законодательстве порядке»</w:t>
      </w:r>
      <w:r w:rsidRPr="00E613BF">
        <w:rPr>
          <w:rFonts w:ascii="Arial" w:hAnsi="Arial" w:cs="Arial"/>
          <w:b/>
          <w:bCs/>
          <w:sz w:val="24"/>
          <w:szCs w:val="24"/>
          <w:shd w:val="clear" w:color="auto" w:fill="FFFFFF"/>
        </w:rPr>
        <w:t xml:space="preserve"> и прогноз развития сферы ее реализации</w:t>
      </w:r>
    </w:p>
    <w:p w:rsidR="00D4131E" w:rsidRPr="00E613BF" w:rsidRDefault="00D4131E" w:rsidP="00D4131E">
      <w:pPr>
        <w:pStyle w:val="ConsPlusDocList"/>
        <w:spacing w:line="200" w:lineRule="atLeast"/>
        <w:jc w:val="both"/>
        <w:rPr>
          <w:sz w:val="24"/>
          <w:szCs w:val="24"/>
        </w:rPr>
      </w:pPr>
      <w:r w:rsidRPr="00E613BF">
        <w:rPr>
          <w:sz w:val="24"/>
          <w:szCs w:val="24"/>
        </w:rPr>
        <w:tab/>
        <w:t>Реализация конституционных прав граждан на достойное жилье рассматривается как важная задача, стоящая перед руководителями городского округа. От выбора подходов к решению этой задачи в значительной мере зависят общий масштаб и темпы жилищного строительства, реальное благосостояние людей, политические оценки и мотивация поведения.</w:t>
      </w:r>
    </w:p>
    <w:p w:rsidR="00D4131E" w:rsidRPr="00E613BF" w:rsidRDefault="00D4131E" w:rsidP="00D4131E">
      <w:pPr>
        <w:pStyle w:val="ConsPlusDocList"/>
        <w:ind w:firstLine="540"/>
        <w:jc w:val="both"/>
        <w:rPr>
          <w:sz w:val="24"/>
          <w:szCs w:val="24"/>
        </w:rPr>
      </w:pPr>
      <w:r w:rsidRPr="00E613BF">
        <w:rPr>
          <w:sz w:val="24"/>
          <w:szCs w:val="24"/>
        </w:rPr>
        <w:tab/>
        <w:t>Часть граждан не в состоянии самостоятельно улучшить свои жилищные условия и приобрести жилье соразмерно своим потребностям. Удовлетворение потребности в жилье социально уязвимых слоев населения происходит в том числе с помощью внебюджетных источников финансирования переселения граждан путем переселения из многоквартирных жилых домов признанных аварийными в установленном законодательстве порядке.</w:t>
      </w:r>
    </w:p>
    <w:p w:rsidR="00D4131E" w:rsidRPr="00E613BF" w:rsidRDefault="00D4131E" w:rsidP="00246A54">
      <w:pPr>
        <w:pStyle w:val="Standard"/>
        <w:autoSpaceDE w:val="0"/>
        <w:spacing w:after="0" w:line="240" w:lineRule="auto"/>
        <w:ind w:firstLine="540"/>
        <w:jc w:val="both"/>
        <w:rPr>
          <w:rFonts w:ascii="Arial" w:hAnsi="Arial" w:cs="Arial"/>
          <w:b/>
          <w:bCs/>
          <w:sz w:val="24"/>
          <w:szCs w:val="24"/>
        </w:rPr>
      </w:pPr>
      <w:r w:rsidRPr="00E613BF">
        <w:rPr>
          <w:rFonts w:ascii="Arial" w:eastAsia="Times New Roman" w:hAnsi="Arial" w:cs="Arial"/>
          <w:sz w:val="24"/>
          <w:szCs w:val="24"/>
        </w:rPr>
        <w:t>Развитие сферы реализации подпрограммы позволит выполнить поддержку отдельных граждан,  в соответствии с законодательством, в улучшении жилищных условий за счет внебюджетных средств в пределах установленных социальных стандартов и в соответствии с объемом государственных и муниципальных обязательств; а также ускорить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 .</w:t>
      </w:r>
    </w:p>
    <w:p w:rsidR="00D4131E" w:rsidRPr="00E613BF" w:rsidRDefault="00D4131E" w:rsidP="00246A54">
      <w:pPr>
        <w:widowControl w:val="0"/>
        <w:autoSpaceDE w:val="0"/>
        <w:autoSpaceDN w:val="0"/>
        <w:adjustRightInd w:val="0"/>
        <w:spacing w:after="0" w:line="240" w:lineRule="auto"/>
        <w:jc w:val="center"/>
        <w:outlineLvl w:val="2"/>
        <w:rPr>
          <w:rFonts w:ascii="Arial" w:hAnsi="Arial" w:cs="Arial"/>
          <w:b/>
          <w:sz w:val="24"/>
          <w:szCs w:val="24"/>
        </w:rPr>
      </w:pPr>
      <w:r w:rsidRPr="00E613BF">
        <w:rPr>
          <w:rFonts w:ascii="Arial" w:hAnsi="Arial" w:cs="Arial"/>
          <w:b/>
          <w:sz w:val="24"/>
          <w:szCs w:val="24"/>
        </w:rPr>
        <w:t xml:space="preserve">2. Описание задачи подпрограммы </w:t>
      </w:r>
      <w:r w:rsidRPr="00E613BF">
        <w:rPr>
          <w:rFonts w:ascii="Arial" w:hAnsi="Arial" w:cs="Arial"/>
          <w:b/>
          <w:bCs/>
          <w:sz w:val="24"/>
          <w:szCs w:val="24"/>
        </w:rPr>
        <w:t>«Переселение граждан из многоквартирных жилых домов, признанных аварийными в установленном законодательстве порядке»</w:t>
      </w:r>
      <w:r w:rsidR="0098063B" w:rsidRPr="00E613BF">
        <w:rPr>
          <w:rFonts w:ascii="Arial" w:hAnsi="Arial" w:cs="Arial"/>
          <w:b/>
          <w:bCs/>
          <w:sz w:val="24"/>
          <w:szCs w:val="24"/>
        </w:rPr>
        <w:t xml:space="preserve"> </w:t>
      </w:r>
      <w:r w:rsidRPr="00E613BF">
        <w:rPr>
          <w:rFonts w:ascii="Arial" w:hAnsi="Arial" w:cs="Arial"/>
          <w:b/>
          <w:sz w:val="24"/>
          <w:szCs w:val="24"/>
        </w:rPr>
        <w:t>Муниципальной программы</w:t>
      </w:r>
    </w:p>
    <w:p w:rsidR="00D4131E" w:rsidRPr="00E613BF" w:rsidRDefault="00D4131E" w:rsidP="00246A54">
      <w:pPr>
        <w:pStyle w:val="Standard"/>
        <w:autoSpaceDE w:val="0"/>
        <w:spacing w:after="0" w:line="200" w:lineRule="atLeast"/>
        <w:ind w:firstLine="708"/>
        <w:jc w:val="both"/>
        <w:rPr>
          <w:rFonts w:ascii="Arial" w:hAnsi="Arial" w:cs="Arial"/>
          <w:b/>
          <w:bCs/>
          <w:sz w:val="24"/>
          <w:szCs w:val="24"/>
        </w:rPr>
      </w:pPr>
      <w:r w:rsidRPr="00E613BF">
        <w:rPr>
          <w:rFonts w:ascii="Arial" w:hAnsi="Arial" w:cs="Arial"/>
          <w:sz w:val="24"/>
          <w:szCs w:val="24"/>
        </w:rPr>
        <w:t xml:space="preserve">Задачей подпрограммы </w:t>
      </w:r>
      <w:r w:rsidRPr="00E613BF">
        <w:rPr>
          <w:rFonts w:ascii="Arial" w:hAnsi="Arial" w:cs="Arial"/>
          <w:bCs/>
          <w:sz w:val="24"/>
          <w:szCs w:val="24"/>
        </w:rPr>
        <w:t xml:space="preserve">«Переселение граждан из многоквартирных жилых домов, признанных аварийными в установленном законодательстве порядке» является </w:t>
      </w:r>
      <w:r w:rsidR="005668C9" w:rsidRPr="00E613BF">
        <w:rPr>
          <w:rFonts w:ascii="Arial" w:hAnsi="Arial" w:cs="Arial"/>
          <w:sz w:val="24"/>
          <w:szCs w:val="24"/>
          <w:lang w:eastAsia="ru-RU"/>
        </w:rPr>
        <w:t>защита прав граждан на жилище.</w:t>
      </w:r>
    </w:p>
    <w:p w:rsidR="00D4131E" w:rsidRPr="00E613BF" w:rsidRDefault="00D4131E" w:rsidP="00D4131E">
      <w:pPr>
        <w:pStyle w:val="Standard"/>
        <w:spacing w:after="0" w:line="200" w:lineRule="atLeast"/>
        <w:jc w:val="center"/>
        <w:rPr>
          <w:rFonts w:ascii="Arial" w:hAnsi="Arial" w:cs="Arial"/>
          <w:b/>
          <w:bCs/>
          <w:sz w:val="24"/>
          <w:szCs w:val="24"/>
        </w:rPr>
      </w:pPr>
      <w:r w:rsidRPr="00E613BF">
        <w:rPr>
          <w:rFonts w:ascii="Arial" w:hAnsi="Arial" w:cs="Arial"/>
          <w:b/>
          <w:bCs/>
          <w:sz w:val="24"/>
          <w:szCs w:val="24"/>
        </w:rPr>
        <w:t xml:space="preserve">3. </w:t>
      </w:r>
      <w:r w:rsidRPr="00E613BF">
        <w:rPr>
          <w:rFonts w:ascii="Arial" w:hAnsi="Arial" w:cs="Arial"/>
          <w:b/>
          <w:sz w:val="24"/>
          <w:szCs w:val="24"/>
        </w:rPr>
        <w:t>Характеристика проблем и мероприятий подпрограммы</w:t>
      </w:r>
      <w:r w:rsidRPr="00E613BF">
        <w:rPr>
          <w:rFonts w:ascii="Arial" w:hAnsi="Arial" w:cs="Arial"/>
          <w:b/>
          <w:bCs/>
          <w:sz w:val="24"/>
          <w:szCs w:val="24"/>
        </w:rPr>
        <w:t xml:space="preserve"> «Переселение граждан из многоквартирных жилых домов, признанных аварийными в установленном законодательстве порядке»</w:t>
      </w:r>
    </w:p>
    <w:p w:rsidR="00D4131E" w:rsidRPr="00E613BF" w:rsidRDefault="00D4131E" w:rsidP="00D4131E">
      <w:pPr>
        <w:pStyle w:val="Standard"/>
        <w:spacing w:after="0" w:line="200" w:lineRule="atLeast"/>
        <w:jc w:val="both"/>
        <w:rPr>
          <w:rFonts w:ascii="Arial" w:hAnsi="Arial" w:cs="Arial"/>
          <w:sz w:val="24"/>
          <w:szCs w:val="24"/>
        </w:rPr>
      </w:pPr>
      <w:r w:rsidRPr="00E613BF">
        <w:rPr>
          <w:rFonts w:ascii="Arial" w:hAnsi="Arial" w:cs="Arial"/>
          <w:sz w:val="24"/>
          <w:szCs w:val="24"/>
        </w:rPr>
        <w:tab/>
        <w:t xml:space="preserve">Мероприятия подпрограммы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ликвидация на территории городского округа Электросталь Московской области соответствующего аварийного жилищного фонда. Указанные мероприятия выполняются с привлечением внебюджетных источником финансирования в рамках реализации договоров о развитии застроенной территории.  </w:t>
      </w:r>
    </w:p>
    <w:p w:rsidR="00D4131E" w:rsidRPr="00E613BF" w:rsidRDefault="00D4131E" w:rsidP="00D4131E">
      <w:pPr>
        <w:pStyle w:val="Standard"/>
        <w:spacing w:after="0" w:line="200" w:lineRule="atLeast"/>
        <w:jc w:val="both"/>
        <w:rPr>
          <w:rFonts w:ascii="Arial" w:hAnsi="Arial" w:cs="Arial"/>
          <w:sz w:val="24"/>
          <w:szCs w:val="24"/>
        </w:rPr>
      </w:pPr>
      <w:r w:rsidRPr="00E613BF">
        <w:rPr>
          <w:rFonts w:ascii="Arial" w:hAnsi="Arial" w:cs="Arial"/>
          <w:b/>
          <w:bCs/>
          <w:sz w:val="24"/>
          <w:szCs w:val="24"/>
        </w:rPr>
        <w:tab/>
      </w:r>
      <w:r w:rsidRPr="00E613BF">
        <w:rPr>
          <w:rFonts w:ascii="Arial" w:hAnsi="Arial" w:cs="Arial"/>
          <w:sz w:val="24"/>
          <w:szCs w:val="24"/>
        </w:rPr>
        <w:t xml:space="preserve">Механизм реализации предполагает заключение договоров о развитии застроенной территории с обязательством инвесторов выполнить мероприятия по переселению граждан из многоквартирных домов признанных в установленном законодательстве порядке аварийными. Переселение граждан выполняется путем создания или приобретения благоустроенных жилых помещений, для предоставления гражданам населяемым из жилых помещений признанных аварийными.  </w:t>
      </w:r>
    </w:p>
    <w:p w:rsidR="00D4131E" w:rsidRPr="00E613BF" w:rsidRDefault="00D4131E" w:rsidP="00246A54">
      <w:pPr>
        <w:autoSpaceDE w:val="0"/>
        <w:autoSpaceDN w:val="0"/>
        <w:adjustRightInd w:val="0"/>
        <w:spacing w:after="0" w:line="240" w:lineRule="auto"/>
        <w:ind w:firstLine="540"/>
        <w:jc w:val="both"/>
        <w:rPr>
          <w:rFonts w:ascii="Arial" w:hAnsi="Arial" w:cs="Arial"/>
          <w:b/>
          <w:bCs/>
          <w:sz w:val="24"/>
          <w:szCs w:val="24"/>
        </w:rPr>
      </w:pPr>
      <w:r w:rsidRPr="00E613BF">
        <w:rPr>
          <w:rFonts w:ascii="Arial" w:hAnsi="Arial" w:cs="Arial"/>
          <w:sz w:val="24"/>
          <w:szCs w:val="24"/>
          <w:lang w:eastAsia="ru-RU"/>
        </w:rPr>
        <w:t>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D4131E" w:rsidRPr="00E613BF" w:rsidRDefault="00D4131E" w:rsidP="00D4131E">
      <w:pPr>
        <w:pStyle w:val="Standard"/>
        <w:spacing w:after="0" w:line="200" w:lineRule="atLeast"/>
        <w:jc w:val="center"/>
        <w:rPr>
          <w:rFonts w:ascii="Arial" w:hAnsi="Arial" w:cs="Arial"/>
          <w:b/>
          <w:bCs/>
          <w:sz w:val="24"/>
          <w:szCs w:val="24"/>
        </w:rPr>
      </w:pPr>
      <w:r w:rsidRPr="00E613BF">
        <w:rPr>
          <w:rFonts w:ascii="Arial" w:hAnsi="Arial" w:cs="Arial"/>
          <w:b/>
          <w:bCs/>
          <w:sz w:val="24"/>
          <w:szCs w:val="24"/>
        </w:rPr>
        <w:t>4.  Ресурсное обеспечение подпрограммы</w:t>
      </w:r>
    </w:p>
    <w:p w:rsidR="00D4131E" w:rsidRPr="00E613BF" w:rsidRDefault="00D4131E" w:rsidP="00D4131E">
      <w:pPr>
        <w:pStyle w:val="Standard"/>
        <w:spacing w:after="0" w:line="240" w:lineRule="auto"/>
        <w:ind w:firstLine="708"/>
        <w:jc w:val="both"/>
        <w:rPr>
          <w:rFonts w:ascii="Arial" w:eastAsia="Times New Roman" w:hAnsi="Arial" w:cs="Arial"/>
          <w:sz w:val="24"/>
          <w:szCs w:val="24"/>
        </w:rPr>
      </w:pPr>
      <w:r w:rsidRPr="00E613BF">
        <w:rPr>
          <w:rFonts w:ascii="Arial" w:eastAsia="Times New Roman" w:hAnsi="Arial" w:cs="Arial"/>
          <w:sz w:val="24"/>
          <w:szCs w:val="24"/>
        </w:rPr>
        <w:t>При реализации подпрограммы ресурсным обеспечением является действия инвесторов заключивших договоры о развитии застроенных территории направленные на приобретение или создание  благоустроенных жилых помещений в целях предоставления гражданам, населяемым из многоквартирных домов признанных аварийными в соответствии с действующим законодательством.</w:t>
      </w:r>
    </w:p>
    <w:p w:rsidR="00D4131E" w:rsidRPr="00E613BF" w:rsidRDefault="00D4131E" w:rsidP="00D4131E">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Финансирование мероприятий, </w:t>
      </w:r>
      <w:r w:rsidR="00CC77CE" w:rsidRPr="00E613BF">
        <w:rPr>
          <w:rFonts w:ascii="Arial" w:hAnsi="Arial" w:cs="Arial"/>
          <w:sz w:val="24"/>
          <w:szCs w:val="24"/>
          <w:lang w:eastAsia="ru-RU"/>
        </w:rPr>
        <w:t>н</w:t>
      </w:r>
      <w:r w:rsidRPr="00E613BF">
        <w:rPr>
          <w:rFonts w:ascii="Arial" w:hAnsi="Arial" w:cs="Arial"/>
          <w:sz w:val="24"/>
          <w:szCs w:val="24"/>
          <w:lang w:eastAsia="ru-RU"/>
        </w:rPr>
        <w:t>аправленных на обеспечение жилыми помещениями граждан, пострадавших в результате воздействия аварийных, природных и техногенных факторов, осуществляется за счет иных межбюджетных трансфертов, предоставляемых из бюджета Московской области бюджету городского округа Электросталь Московской области  на обеспечение жилыми помещениями граждан, пострадавших в результате воздействия аварийных, природных и техногенных факторов.</w:t>
      </w:r>
    </w:p>
    <w:p w:rsidR="00D4131E" w:rsidRPr="00E613BF" w:rsidRDefault="00D4131E" w:rsidP="00D4131E">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Предоставление иных межбюджетных трансфертов из бюджета Московской области бюджету городского округа Электросталь Московской области  осуществляется в порядке, установленном для исполнения бюджета Московской области, с учетом положений, установленных </w:t>
      </w:r>
      <w:hyperlink r:id="rId184" w:history="1">
        <w:r w:rsidRPr="00E613BF">
          <w:rPr>
            <w:rFonts w:ascii="Arial" w:hAnsi="Arial" w:cs="Arial"/>
            <w:sz w:val="24"/>
            <w:szCs w:val="24"/>
            <w:lang w:eastAsia="ru-RU"/>
          </w:rPr>
          <w:t>постановлением</w:t>
        </w:r>
      </w:hyperlink>
      <w:r w:rsidRPr="00E613BF">
        <w:rPr>
          <w:rFonts w:ascii="Arial" w:hAnsi="Arial" w:cs="Arial"/>
          <w:sz w:val="24"/>
          <w:szCs w:val="24"/>
          <w:lang w:eastAsia="ru-RU"/>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D4131E" w:rsidRPr="00E613BF" w:rsidRDefault="00D4131E" w:rsidP="00246A54">
      <w:pPr>
        <w:autoSpaceDE w:val="0"/>
        <w:autoSpaceDN w:val="0"/>
        <w:adjustRightInd w:val="0"/>
        <w:spacing w:after="0" w:line="240" w:lineRule="auto"/>
        <w:ind w:firstLine="540"/>
        <w:jc w:val="both"/>
        <w:rPr>
          <w:rFonts w:ascii="Arial" w:hAnsi="Arial" w:cs="Arial"/>
          <w:b/>
          <w:bCs/>
          <w:sz w:val="24"/>
          <w:szCs w:val="24"/>
        </w:rPr>
      </w:pPr>
      <w:r w:rsidRPr="00E613BF">
        <w:rPr>
          <w:rFonts w:ascii="Arial" w:hAnsi="Arial" w:cs="Arial"/>
          <w:sz w:val="24"/>
          <w:szCs w:val="24"/>
          <w:lang w:eastAsia="ru-RU"/>
        </w:rPr>
        <w:t>В случае нецелевого использования средства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rsidR="00D4131E" w:rsidRPr="00E613BF" w:rsidRDefault="00D4131E" w:rsidP="00D4131E">
      <w:pPr>
        <w:pStyle w:val="Standard"/>
        <w:spacing w:after="0" w:line="200" w:lineRule="atLeast"/>
        <w:jc w:val="center"/>
        <w:rPr>
          <w:rFonts w:ascii="Arial" w:hAnsi="Arial" w:cs="Arial"/>
          <w:b/>
          <w:bCs/>
          <w:sz w:val="24"/>
          <w:szCs w:val="24"/>
        </w:rPr>
      </w:pPr>
      <w:r w:rsidRPr="00E613BF">
        <w:rPr>
          <w:rFonts w:ascii="Arial" w:hAnsi="Arial" w:cs="Arial"/>
          <w:b/>
          <w:bCs/>
          <w:sz w:val="24"/>
          <w:szCs w:val="24"/>
        </w:rPr>
        <w:t>5. Порядок взаимодействия исполнителей мероприятий подпрограммы, ответственных за выполнение мероприятий подпрограммы</w:t>
      </w:r>
    </w:p>
    <w:p w:rsidR="00D4131E" w:rsidRPr="00E613BF" w:rsidRDefault="00D4131E" w:rsidP="00D4131E">
      <w:pPr>
        <w:pStyle w:val="Standard"/>
        <w:spacing w:after="0" w:line="200" w:lineRule="atLeast"/>
        <w:jc w:val="both"/>
        <w:rPr>
          <w:rFonts w:ascii="Arial" w:hAnsi="Arial" w:cs="Arial"/>
          <w:sz w:val="24"/>
          <w:szCs w:val="24"/>
        </w:rPr>
      </w:pPr>
      <w:r w:rsidRPr="00E613BF">
        <w:rPr>
          <w:rFonts w:ascii="Arial" w:hAnsi="Arial" w:cs="Arial"/>
          <w:sz w:val="24"/>
          <w:szCs w:val="24"/>
        </w:rPr>
        <w:tab/>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участвующих в реализации Подпрограммы, и  Государственным заказчиком.</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осуществляет:</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подготовку и принятие нормативных правовых актов, необходимых для оформления жилых помещений;</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подготовке аукционов на право заключения договоров о развитии застроенной территории;</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принимает участие в подготовке ежегодных докладов о ходе реализации Подпрограммы;</w:t>
      </w:r>
    </w:p>
    <w:p w:rsidR="00D4131E" w:rsidRPr="00E613BF" w:rsidRDefault="00D4131E" w:rsidP="00D4131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разработку «Дорожной карты»;</w:t>
      </w:r>
    </w:p>
    <w:p w:rsidR="00D4131E" w:rsidRPr="00E613BF" w:rsidRDefault="00D4131E" w:rsidP="00D4131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ввод в подсистему ГАСУ МО информации о реализации Подпрограммы. </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Исполнители Подпрограммы:</w:t>
      </w:r>
    </w:p>
    <w:p w:rsidR="00246A54" w:rsidRPr="00E613BF" w:rsidRDefault="00D4131E" w:rsidP="00246A54">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муниципальные учреждения, муниципальные унитарные предприятия, организации всех форм собственности, привлеченные на конкурсной основе, в соответствии с их полномочиями осуществляют мероприятия направленные на переселения граждан из аварийного многоквартирных домов во вновь построенные или приобретенные благоустроенный жилые помещения.</w:t>
      </w:r>
      <w:bookmarkStart w:id="72" w:name="Par2159"/>
      <w:bookmarkStart w:id="73" w:name="Par2165"/>
      <w:bookmarkEnd w:id="72"/>
      <w:bookmarkEnd w:id="73"/>
    </w:p>
    <w:p w:rsidR="00246A54" w:rsidRPr="00E613BF" w:rsidRDefault="00246A54" w:rsidP="00246A54">
      <w:pPr>
        <w:pStyle w:val="Standard"/>
        <w:autoSpaceDE w:val="0"/>
        <w:spacing w:after="0" w:line="240" w:lineRule="auto"/>
        <w:ind w:left="5387"/>
        <w:jc w:val="both"/>
        <w:rPr>
          <w:rFonts w:ascii="Arial" w:hAnsi="Arial" w:cs="Arial"/>
          <w:sz w:val="24"/>
          <w:szCs w:val="24"/>
        </w:rPr>
      </w:pPr>
      <w:r w:rsidRPr="00E613BF">
        <w:rPr>
          <w:rFonts w:ascii="Arial" w:hAnsi="Arial" w:cs="Arial"/>
          <w:sz w:val="24"/>
          <w:szCs w:val="24"/>
        </w:rPr>
        <w:t>Приложение № 1 к подпрограмме "Переселение</w:t>
      </w:r>
    </w:p>
    <w:p w:rsidR="00246A54" w:rsidRPr="00E613BF" w:rsidRDefault="00246A54" w:rsidP="00246A54">
      <w:pPr>
        <w:pStyle w:val="Standard"/>
        <w:autoSpaceDE w:val="0"/>
        <w:spacing w:after="0" w:line="240" w:lineRule="auto"/>
        <w:ind w:left="5387"/>
        <w:jc w:val="both"/>
        <w:rPr>
          <w:rFonts w:ascii="Arial" w:hAnsi="Arial" w:cs="Arial"/>
          <w:sz w:val="24"/>
          <w:szCs w:val="24"/>
        </w:rPr>
      </w:pPr>
      <w:r w:rsidRPr="00E613BF">
        <w:rPr>
          <w:rFonts w:ascii="Arial" w:hAnsi="Arial" w:cs="Arial"/>
          <w:sz w:val="24"/>
          <w:szCs w:val="24"/>
        </w:rPr>
        <w:t>граждан из многоквартирных жилых домов,</w:t>
      </w:r>
    </w:p>
    <w:p w:rsidR="00246A54" w:rsidRPr="00E613BF" w:rsidRDefault="00246A54" w:rsidP="00246A54">
      <w:pPr>
        <w:pStyle w:val="Standard"/>
        <w:autoSpaceDE w:val="0"/>
        <w:spacing w:after="0" w:line="240" w:lineRule="auto"/>
        <w:ind w:left="5387"/>
        <w:jc w:val="both"/>
        <w:rPr>
          <w:rFonts w:ascii="Arial" w:hAnsi="Arial" w:cs="Arial"/>
          <w:sz w:val="24"/>
          <w:szCs w:val="24"/>
        </w:rPr>
      </w:pPr>
      <w:r w:rsidRPr="00E613BF">
        <w:rPr>
          <w:rFonts w:ascii="Arial" w:hAnsi="Arial" w:cs="Arial"/>
          <w:sz w:val="24"/>
          <w:szCs w:val="24"/>
        </w:rPr>
        <w:t>признанных аварийными в установленном законодательстве</w:t>
      </w:r>
    </w:p>
    <w:p w:rsidR="001056D1" w:rsidRPr="00E613BF" w:rsidRDefault="00246A54" w:rsidP="00563026">
      <w:pPr>
        <w:pStyle w:val="Standard"/>
        <w:autoSpaceDE w:val="0"/>
        <w:spacing w:after="0" w:line="240" w:lineRule="auto"/>
        <w:ind w:left="5387"/>
        <w:rPr>
          <w:rFonts w:ascii="Arial" w:hAnsi="Arial" w:cs="Arial"/>
          <w:sz w:val="24"/>
          <w:szCs w:val="24"/>
        </w:rPr>
      </w:pPr>
      <w:r w:rsidRPr="00E613BF">
        <w:rPr>
          <w:rFonts w:ascii="Arial" w:hAnsi="Arial" w:cs="Arial"/>
          <w:sz w:val="24"/>
          <w:szCs w:val="24"/>
        </w:rPr>
        <w:t>порядке"</w:t>
      </w:r>
    </w:p>
    <w:p w:rsidR="00565EAB" w:rsidRPr="00E613BF" w:rsidRDefault="00565EAB" w:rsidP="00C51FE9">
      <w:pPr>
        <w:pStyle w:val="Standard"/>
        <w:autoSpaceDE w:val="0"/>
        <w:spacing w:after="0" w:line="240" w:lineRule="auto"/>
        <w:ind w:firstLine="540"/>
        <w:jc w:val="center"/>
        <w:rPr>
          <w:rFonts w:ascii="Arial" w:hAnsi="Arial" w:cs="Arial"/>
          <w:sz w:val="24"/>
          <w:szCs w:val="24"/>
        </w:rPr>
      </w:pPr>
      <w:r w:rsidRPr="00E613BF">
        <w:rPr>
          <w:rFonts w:ascii="Arial" w:hAnsi="Arial" w:cs="Arial"/>
          <w:sz w:val="24"/>
          <w:szCs w:val="24"/>
        </w:rPr>
        <w:t>ПЕРЕЧЕНЬ</w:t>
      </w:r>
    </w:p>
    <w:p w:rsidR="00565EAB" w:rsidRPr="00E613BF" w:rsidRDefault="00565EAB" w:rsidP="00F1028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МЕРОПРИЯТИЙ ПОДПРОГРАММЫ </w:t>
      </w:r>
      <w:r w:rsidR="00F10283" w:rsidRPr="00E613BF">
        <w:rPr>
          <w:rFonts w:ascii="Arial" w:hAnsi="Arial" w:cs="Arial"/>
          <w:sz w:val="24"/>
          <w:szCs w:val="24"/>
        </w:rPr>
        <w:t>«</w:t>
      </w:r>
      <w:r w:rsidRPr="00E613BF">
        <w:rPr>
          <w:rFonts w:ascii="Arial" w:hAnsi="Arial" w:cs="Arial"/>
          <w:sz w:val="24"/>
          <w:szCs w:val="24"/>
        </w:rPr>
        <w:t>ПЕРЕСЕЛЕНИЕ ГРАЖДАН</w:t>
      </w:r>
    </w:p>
    <w:p w:rsidR="00565EAB" w:rsidRPr="00E613BF" w:rsidRDefault="00565EAB" w:rsidP="00F1028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ИЗ МНОГОКВАРТИРНЫХ ЖИЛЫХ ДОМОВ, ПРИЗНАННЫХ АВАРИЙНЫМИ</w:t>
      </w:r>
    </w:p>
    <w:p w:rsidR="00565EAB" w:rsidRPr="00E613BF" w:rsidRDefault="00565EAB" w:rsidP="00F1028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В УСТАНОВЛЕННОМ ЗАКОНОДАТЕЛЬСТВЕ ПОРЯДКЕ</w:t>
      </w:r>
      <w:r w:rsidR="00F10283" w:rsidRPr="00E613BF">
        <w:rPr>
          <w:rFonts w:ascii="Arial" w:hAnsi="Arial" w:cs="Arial"/>
          <w:sz w:val="24"/>
          <w:szCs w:val="24"/>
        </w:rPr>
        <w:t>»</w:t>
      </w:r>
    </w:p>
    <w:p w:rsidR="00F649B0" w:rsidRPr="00E613BF" w:rsidRDefault="00F649B0" w:rsidP="00F10283">
      <w:pPr>
        <w:widowControl w:val="0"/>
        <w:autoSpaceDE w:val="0"/>
        <w:autoSpaceDN w:val="0"/>
        <w:adjustRightInd w:val="0"/>
        <w:spacing w:after="0" w:line="240" w:lineRule="auto"/>
        <w:jc w:val="center"/>
        <w:rPr>
          <w:rFonts w:ascii="Arial" w:hAnsi="Arial" w:cs="Arial"/>
          <w:sz w:val="24"/>
          <w:szCs w:val="24"/>
        </w:rPr>
      </w:pPr>
    </w:p>
    <w:p w:rsidR="00F649B0" w:rsidRPr="00E613BF" w:rsidRDefault="00F649B0" w:rsidP="00F10283">
      <w:pPr>
        <w:widowControl w:val="0"/>
        <w:autoSpaceDE w:val="0"/>
        <w:autoSpaceDN w:val="0"/>
        <w:adjustRightInd w:val="0"/>
        <w:spacing w:after="0" w:line="240" w:lineRule="auto"/>
        <w:jc w:val="center"/>
        <w:rPr>
          <w:rFonts w:ascii="Arial" w:hAnsi="Arial" w:cs="Arial"/>
          <w:sz w:val="24"/>
          <w:szCs w:val="24"/>
        </w:rPr>
      </w:pPr>
    </w:p>
    <w:p w:rsidR="00F649B0" w:rsidRPr="00E613BF" w:rsidRDefault="00F649B0" w:rsidP="00F10283">
      <w:pPr>
        <w:widowControl w:val="0"/>
        <w:autoSpaceDE w:val="0"/>
        <w:autoSpaceDN w:val="0"/>
        <w:adjustRightInd w:val="0"/>
        <w:spacing w:after="0" w:line="240" w:lineRule="auto"/>
        <w:jc w:val="center"/>
        <w:rPr>
          <w:rFonts w:ascii="Arial" w:hAnsi="Arial" w:cs="Arial"/>
          <w:sz w:val="24"/>
          <w:szCs w:val="24"/>
        </w:rPr>
      </w:pPr>
    </w:p>
    <w:p w:rsidR="00245596" w:rsidRPr="00E613BF" w:rsidRDefault="00245596" w:rsidP="002A24F6">
      <w:pPr>
        <w:pStyle w:val="ConsPlusNormal"/>
        <w:jc w:val="center"/>
        <w:rPr>
          <w:rFonts w:ascii="Arial" w:eastAsia="Times New Roman" w:hAnsi="Arial" w:cs="Arial"/>
          <w:sz w:val="24"/>
          <w:szCs w:val="24"/>
        </w:rPr>
        <w:sectPr w:rsidR="00245596" w:rsidRPr="00E613BF" w:rsidSect="00E613BF">
          <w:pgSz w:w="11905" w:h="16838"/>
          <w:pgMar w:top="1134" w:right="567" w:bottom="1134" w:left="1134" w:header="720" w:footer="720" w:gutter="0"/>
          <w:cols w:space="720"/>
          <w:noEndnote/>
          <w:docGrid w:linePitch="299"/>
        </w:sectPr>
      </w:pPr>
    </w:p>
    <w:tbl>
      <w:tblPr>
        <w:tblW w:w="17520" w:type="dxa"/>
        <w:tblLayout w:type="fixed"/>
        <w:tblCellMar>
          <w:top w:w="102" w:type="dxa"/>
          <w:left w:w="62" w:type="dxa"/>
          <w:bottom w:w="102" w:type="dxa"/>
          <w:right w:w="62" w:type="dxa"/>
        </w:tblCellMar>
        <w:tblLook w:val="0000" w:firstRow="0" w:lastRow="0" w:firstColumn="0" w:lastColumn="0" w:noHBand="0" w:noVBand="0"/>
      </w:tblPr>
      <w:tblGrid>
        <w:gridCol w:w="659"/>
        <w:gridCol w:w="1507"/>
        <w:gridCol w:w="1126"/>
        <w:gridCol w:w="1514"/>
        <w:gridCol w:w="1155"/>
        <w:gridCol w:w="1012"/>
        <w:gridCol w:w="1011"/>
        <w:gridCol w:w="1011"/>
        <w:gridCol w:w="1011"/>
        <w:gridCol w:w="13"/>
        <w:gridCol w:w="988"/>
        <w:gridCol w:w="12"/>
        <w:gridCol w:w="12"/>
        <w:gridCol w:w="934"/>
        <w:gridCol w:w="1450"/>
        <w:gridCol w:w="1815"/>
        <w:gridCol w:w="422"/>
        <w:gridCol w:w="934"/>
        <w:gridCol w:w="934"/>
      </w:tblGrid>
      <w:tr w:rsidR="00245596" w:rsidRPr="00E613BF" w:rsidTr="00245596">
        <w:trPr>
          <w:gridAfter w:val="3"/>
          <w:wAfter w:w="2290" w:type="dxa"/>
        </w:trPr>
        <w:tc>
          <w:tcPr>
            <w:tcW w:w="659"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bookmarkStart w:id="74" w:name="Par2241"/>
            <w:bookmarkEnd w:id="74"/>
            <w:r w:rsidRPr="00E613BF">
              <w:rPr>
                <w:rFonts w:ascii="Arial" w:eastAsia="Times New Roman" w:hAnsi="Arial" w:cs="Arial"/>
                <w:sz w:val="24"/>
                <w:szCs w:val="24"/>
              </w:rPr>
              <w:t xml:space="preserve">№ </w:t>
            </w:r>
          </w:p>
          <w:p w:rsidR="00245596" w:rsidRPr="00E613BF" w:rsidRDefault="00245596" w:rsidP="00BC1FFC">
            <w:pPr>
              <w:pStyle w:val="ConsPlusNormal"/>
              <w:jc w:val="center"/>
              <w:rPr>
                <w:rFonts w:ascii="Arial" w:eastAsia="Times New Roman" w:hAnsi="Arial" w:cs="Arial"/>
                <w:sz w:val="24"/>
                <w:szCs w:val="24"/>
              </w:rPr>
            </w:pPr>
            <w:r w:rsidRPr="00E613BF">
              <w:rPr>
                <w:rFonts w:ascii="Arial" w:eastAsia="Times New Roman" w:hAnsi="Arial" w:cs="Arial"/>
                <w:sz w:val="24"/>
                <w:szCs w:val="24"/>
              </w:rPr>
              <w:t>п/п</w:t>
            </w:r>
          </w:p>
        </w:tc>
        <w:tc>
          <w:tcPr>
            <w:tcW w:w="1507"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Мероприятия по реализации подпрограммы</w:t>
            </w:r>
          </w:p>
        </w:tc>
        <w:tc>
          <w:tcPr>
            <w:tcW w:w="1126"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Сроки исполнения мероприятий</w:t>
            </w:r>
          </w:p>
        </w:tc>
        <w:tc>
          <w:tcPr>
            <w:tcW w:w="1514"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Источники финансирования</w:t>
            </w:r>
          </w:p>
        </w:tc>
        <w:tc>
          <w:tcPr>
            <w:tcW w:w="1155"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 xml:space="preserve">Объем финансирования мероприятия в текущемфинансовом году (тыс. руб.) </w:t>
            </w:r>
          </w:p>
        </w:tc>
        <w:tc>
          <w:tcPr>
            <w:tcW w:w="1012"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Всего (тыс. руб.)</w:t>
            </w:r>
          </w:p>
        </w:tc>
        <w:tc>
          <w:tcPr>
            <w:tcW w:w="4992" w:type="dxa"/>
            <w:gridSpan w:val="8"/>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Объем финансирования по годам (тыс. руб.)*</w:t>
            </w:r>
          </w:p>
        </w:tc>
        <w:tc>
          <w:tcPr>
            <w:tcW w:w="1450"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Ответственный за выполнение мероприятия программы</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Результаты выполнения мероприятий подпрограммы</w:t>
            </w:r>
          </w:p>
        </w:tc>
      </w:tr>
      <w:tr w:rsidR="00245596" w:rsidRPr="00E613BF" w:rsidTr="00245596">
        <w:trPr>
          <w:gridAfter w:val="3"/>
          <w:wAfter w:w="2290" w:type="dxa"/>
        </w:trPr>
        <w:tc>
          <w:tcPr>
            <w:tcW w:w="659"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514"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155"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012"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2017</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2018</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2019</w:t>
            </w:r>
          </w:p>
        </w:tc>
        <w:tc>
          <w:tcPr>
            <w:tcW w:w="1025" w:type="dxa"/>
            <w:gridSpan w:val="4"/>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2020</w:t>
            </w:r>
          </w:p>
        </w:tc>
        <w:tc>
          <w:tcPr>
            <w:tcW w:w="93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jc w:val="center"/>
              <w:rPr>
                <w:rFonts w:ascii="Arial" w:eastAsia="Times New Roman" w:hAnsi="Arial" w:cs="Arial"/>
                <w:sz w:val="24"/>
                <w:szCs w:val="24"/>
              </w:rPr>
            </w:pPr>
            <w:r w:rsidRPr="00E613BF">
              <w:rPr>
                <w:rFonts w:ascii="Arial" w:eastAsia="Times New Roman" w:hAnsi="Arial" w:cs="Arial"/>
                <w:sz w:val="24"/>
                <w:szCs w:val="24"/>
              </w:rPr>
              <w:t>2021</w:t>
            </w:r>
          </w:p>
        </w:tc>
        <w:tc>
          <w:tcPr>
            <w:tcW w:w="1450"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r>
      <w:tr w:rsidR="00245596" w:rsidRPr="00E613BF" w:rsidTr="00245596">
        <w:trPr>
          <w:gridAfter w:val="3"/>
          <w:wAfter w:w="2290" w:type="dxa"/>
        </w:trPr>
        <w:tc>
          <w:tcPr>
            <w:tcW w:w="659"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w:t>
            </w:r>
          </w:p>
        </w:tc>
        <w:tc>
          <w:tcPr>
            <w:tcW w:w="1507"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w:t>
            </w:r>
          </w:p>
        </w:tc>
        <w:tc>
          <w:tcPr>
            <w:tcW w:w="1126"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3</w:t>
            </w:r>
          </w:p>
        </w:tc>
        <w:tc>
          <w:tcPr>
            <w:tcW w:w="151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4</w:t>
            </w:r>
          </w:p>
        </w:tc>
        <w:tc>
          <w:tcPr>
            <w:tcW w:w="1155"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5</w:t>
            </w:r>
          </w:p>
        </w:tc>
        <w:tc>
          <w:tcPr>
            <w:tcW w:w="1012"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6</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7</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8</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9</w:t>
            </w:r>
          </w:p>
        </w:tc>
        <w:tc>
          <w:tcPr>
            <w:tcW w:w="1025" w:type="dxa"/>
            <w:gridSpan w:val="4"/>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10</w:t>
            </w:r>
          </w:p>
        </w:tc>
        <w:tc>
          <w:tcPr>
            <w:tcW w:w="93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w:t>
            </w:r>
          </w:p>
        </w:tc>
        <w:tc>
          <w:tcPr>
            <w:tcW w:w="1450"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12</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13</w:t>
            </w:r>
          </w:p>
        </w:tc>
      </w:tr>
      <w:tr w:rsidR="00245596" w:rsidRPr="00E613BF" w:rsidTr="00245596">
        <w:trPr>
          <w:gridAfter w:val="3"/>
          <w:wAfter w:w="2290" w:type="dxa"/>
        </w:trPr>
        <w:tc>
          <w:tcPr>
            <w:tcW w:w="659"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w:t>
            </w:r>
          </w:p>
        </w:tc>
        <w:tc>
          <w:tcPr>
            <w:tcW w:w="1507"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Задача </w:t>
            </w:r>
          </w:p>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Защита прав граждан на жилище</w:t>
            </w:r>
          </w:p>
        </w:tc>
        <w:tc>
          <w:tcPr>
            <w:tcW w:w="1126"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2017-2021 гг.</w:t>
            </w:r>
          </w:p>
        </w:tc>
        <w:tc>
          <w:tcPr>
            <w:tcW w:w="151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11700</w:t>
            </w:r>
          </w:p>
        </w:tc>
        <w:tc>
          <w:tcPr>
            <w:tcW w:w="1025" w:type="dxa"/>
            <w:gridSpan w:val="4"/>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Переселение граждан в благоустроенные жилые помещения</w:t>
            </w:r>
          </w:p>
        </w:tc>
      </w:tr>
      <w:tr w:rsidR="00245596" w:rsidRPr="00E613BF" w:rsidTr="00245596">
        <w:trPr>
          <w:gridAfter w:val="3"/>
          <w:wAfter w:w="2290" w:type="dxa"/>
        </w:trPr>
        <w:tc>
          <w:tcPr>
            <w:tcW w:w="659"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51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Средства бюджета городского округа Электросталь Московской области</w:t>
            </w:r>
          </w:p>
          <w:p w:rsidR="00245596" w:rsidRPr="00E613BF" w:rsidRDefault="00245596" w:rsidP="00BC1FFC">
            <w:pPr>
              <w:pStyle w:val="ConsPlusNormal"/>
              <w:snapToGrid w:val="0"/>
              <w:rPr>
                <w:rFonts w:ascii="Arial" w:eastAsia="Times New Roman" w:hAnsi="Arial" w:cs="Arial"/>
                <w:sz w:val="24"/>
                <w:szCs w:val="24"/>
              </w:rPr>
            </w:pPr>
          </w:p>
        </w:tc>
        <w:tc>
          <w:tcPr>
            <w:tcW w:w="7159" w:type="dxa"/>
            <w:gridSpan w:val="10"/>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r>
      <w:tr w:rsidR="00245596" w:rsidRPr="00E613BF" w:rsidTr="00245596">
        <w:trPr>
          <w:gridAfter w:val="3"/>
          <w:wAfter w:w="2290" w:type="dxa"/>
        </w:trPr>
        <w:tc>
          <w:tcPr>
            <w:tcW w:w="659"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51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Внебюджетные источники</w:t>
            </w:r>
          </w:p>
          <w:p w:rsidR="00245596" w:rsidRPr="00E613BF" w:rsidRDefault="00245596" w:rsidP="00BC1FFC">
            <w:pPr>
              <w:pStyle w:val="ConsPlusNormal"/>
              <w:snapToGrid w:val="0"/>
              <w:rPr>
                <w:rFonts w:ascii="Arial" w:eastAsia="Times New Roman" w:hAnsi="Arial" w:cs="Arial"/>
                <w:sz w:val="24"/>
                <w:szCs w:val="24"/>
              </w:rPr>
            </w:pPr>
          </w:p>
        </w:tc>
        <w:tc>
          <w:tcPr>
            <w:tcW w:w="1155"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11700</w:t>
            </w:r>
          </w:p>
        </w:tc>
        <w:tc>
          <w:tcPr>
            <w:tcW w:w="1001" w:type="dxa"/>
            <w:gridSpan w:val="2"/>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958" w:type="dxa"/>
            <w:gridSpan w:val="3"/>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r>
      <w:tr w:rsidR="00245596" w:rsidRPr="00E613BF" w:rsidTr="00245596">
        <w:trPr>
          <w:gridAfter w:val="3"/>
          <w:wAfter w:w="2290" w:type="dxa"/>
        </w:trPr>
        <w:tc>
          <w:tcPr>
            <w:tcW w:w="659"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w:t>
            </w:r>
          </w:p>
        </w:tc>
        <w:tc>
          <w:tcPr>
            <w:tcW w:w="1507"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Основное мероприятие </w:t>
            </w:r>
          </w:p>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Обеспечение защиты прав граждан на жилище</w:t>
            </w:r>
          </w:p>
        </w:tc>
        <w:tc>
          <w:tcPr>
            <w:tcW w:w="1126"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2017-2021 гг.</w:t>
            </w:r>
          </w:p>
        </w:tc>
        <w:tc>
          <w:tcPr>
            <w:tcW w:w="151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18000</w:t>
            </w:r>
          </w:p>
        </w:tc>
        <w:tc>
          <w:tcPr>
            <w:tcW w:w="1024" w:type="dxa"/>
            <w:gridSpan w:val="2"/>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11700</w:t>
            </w:r>
          </w:p>
        </w:tc>
        <w:tc>
          <w:tcPr>
            <w:tcW w:w="1000" w:type="dxa"/>
            <w:gridSpan w:val="2"/>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946" w:type="dxa"/>
            <w:gridSpan w:val="2"/>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Переселение граждан в установленном порядке</w:t>
            </w:r>
          </w:p>
        </w:tc>
      </w:tr>
      <w:tr w:rsidR="00245596" w:rsidRPr="00E613BF" w:rsidTr="00245596">
        <w:trPr>
          <w:gridAfter w:val="3"/>
          <w:wAfter w:w="2290" w:type="dxa"/>
        </w:trPr>
        <w:tc>
          <w:tcPr>
            <w:tcW w:w="659"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51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Средства бюджета городского округа Электросталь Московской области</w:t>
            </w:r>
          </w:p>
        </w:tc>
        <w:tc>
          <w:tcPr>
            <w:tcW w:w="7159" w:type="dxa"/>
            <w:gridSpan w:val="10"/>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r>
      <w:tr w:rsidR="00245596" w:rsidRPr="00E613BF" w:rsidTr="00245596">
        <w:trPr>
          <w:trHeight w:val="2060"/>
        </w:trPr>
        <w:tc>
          <w:tcPr>
            <w:tcW w:w="659"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51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Внебюджетные источники</w:t>
            </w:r>
          </w:p>
          <w:p w:rsidR="00245596" w:rsidRPr="00E613BF" w:rsidRDefault="00245596" w:rsidP="00BC1FFC">
            <w:pPr>
              <w:pStyle w:val="ConsPlusNormal"/>
              <w:snapToGrid w:val="0"/>
              <w:rPr>
                <w:rFonts w:ascii="Arial" w:eastAsia="Times New Roman" w:hAnsi="Arial" w:cs="Arial"/>
                <w:sz w:val="24"/>
                <w:szCs w:val="24"/>
              </w:rPr>
            </w:pPr>
          </w:p>
          <w:p w:rsidR="00245596" w:rsidRPr="00E613BF" w:rsidRDefault="00245596" w:rsidP="00BC1FFC">
            <w:pPr>
              <w:pStyle w:val="ConsPlusNormal"/>
              <w:snapToGrid w:val="0"/>
              <w:rPr>
                <w:rFonts w:ascii="Arial" w:eastAsia="Times New Roman" w:hAnsi="Arial" w:cs="Arial"/>
                <w:sz w:val="24"/>
                <w:szCs w:val="24"/>
              </w:rPr>
            </w:pPr>
          </w:p>
          <w:p w:rsidR="00245596" w:rsidRPr="00E613BF" w:rsidRDefault="00245596" w:rsidP="00BC1FFC">
            <w:pPr>
              <w:pStyle w:val="ConsPlusNormal"/>
              <w:snapToGrid w:val="0"/>
              <w:rPr>
                <w:rFonts w:ascii="Arial" w:eastAsia="Times New Roman" w:hAnsi="Arial" w:cs="Arial"/>
                <w:sz w:val="24"/>
                <w:szCs w:val="24"/>
              </w:rPr>
            </w:pPr>
          </w:p>
          <w:p w:rsidR="00245596" w:rsidRPr="00E613BF" w:rsidRDefault="00245596" w:rsidP="00BC1FFC">
            <w:pPr>
              <w:pStyle w:val="ConsPlusNormal"/>
              <w:snapToGrid w:val="0"/>
              <w:rPr>
                <w:rFonts w:ascii="Arial" w:eastAsia="Times New Roman" w:hAnsi="Arial" w:cs="Arial"/>
                <w:sz w:val="24"/>
                <w:szCs w:val="24"/>
              </w:rPr>
            </w:pPr>
          </w:p>
        </w:tc>
        <w:tc>
          <w:tcPr>
            <w:tcW w:w="1155"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11700</w:t>
            </w:r>
          </w:p>
        </w:tc>
        <w:tc>
          <w:tcPr>
            <w:tcW w:w="1013" w:type="dxa"/>
            <w:gridSpan w:val="3"/>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946" w:type="dxa"/>
            <w:gridSpan w:val="2"/>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422" w:type="dxa"/>
          </w:tcPr>
          <w:p w:rsidR="00245596" w:rsidRPr="00E613BF" w:rsidRDefault="00245596" w:rsidP="00BC1FFC">
            <w:pPr>
              <w:rPr>
                <w:rFonts w:ascii="Arial" w:hAnsi="Arial" w:cs="Arial"/>
              </w:rPr>
            </w:pPr>
          </w:p>
        </w:tc>
        <w:tc>
          <w:tcPr>
            <w:tcW w:w="934" w:type="dxa"/>
          </w:tcPr>
          <w:p w:rsidR="00245596" w:rsidRPr="00E613BF" w:rsidRDefault="00245596" w:rsidP="00BC1FFC">
            <w:pPr>
              <w:rPr>
                <w:rFonts w:ascii="Arial" w:hAnsi="Arial" w:cs="Arial"/>
              </w:rPr>
            </w:pPr>
          </w:p>
        </w:tc>
        <w:tc>
          <w:tcPr>
            <w:tcW w:w="934" w:type="dxa"/>
          </w:tcPr>
          <w:p w:rsidR="00245596" w:rsidRPr="00E613BF" w:rsidRDefault="00245596" w:rsidP="00BC1FFC">
            <w:pPr>
              <w:rPr>
                <w:rFonts w:ascii="Arial" w:hAnsi="Arial" w:cs="Arial"/>
              </w:rPr>
            </w:pPr>
            <w:r w:rsidRPr="00E613BF">
              <w:rPr>
                <w:rFonts w:ascii="Arial" w:eastAsia="Times New Roman" w:hAnsi="Arial" w:cs="Arial"/>
                <w:sz w:val="24"/>
                <w:szCs w:val="24"/>
              </w:rPr>
              <w:t>0</w:t>
            </w:r>
          </w:p>
        </w:tc>
      </w:tr>
    </w:tbl>
    <w:p w:rsidR="00EE511C" w:rsidRPr="00E613BF" w:rsidRDefault="00EE511C" w:rsidP="00EE511C">
      <w:pPr>
        <w:widowControl w:val="0"/>
        <w:autoSpaceDE w:val="0"/>
        <w:autoSpaceDN w:val="0"/>
        <w:adjustRightInd w:val="0"/>
        <w:spacing w:after="0" w:line="240" w:lineRule="auto"/>
        <w:ind w:left="2832" w:firstLine="708"/>
        <w:outlineLvl w:val="1"/>
        <w:rPr>
          <w:rFonts w:ascii="Arial" w:hAnsi="Arial" w:cs="Arial"/>
          <w:sz w:val="24"/>
          <w:szCs w:val="24"/>
        </w:rPr>
      </w:pPr>
      <w:r w:rsidRPr="00E613BF">
        <w:rPr>
          <w:rFonts w:ascii="Arial" w:hAnsi="Arial" w:cs="Arial"/>
          <w:sz w:val="24"/>
          <w:szCs w:val="24"/>
        </w:rPr>
        <w:t xml:space="preserve">       Приложение N 5</w:t>
      </w:r>
    </w:p>
    <w:p w:rsidR="00EE511C" w:rsidRPr="00E613BF" w:rsidRDefault="00EE511C" w:rsidP="00EE511C">
      <w:pPr>
        <w:widowControl w:val="0"/>
        <w:autoSpaceDE w:val="0"/>
        <w:autoSpaceDN w:val="0"/>
        <w:adjustRightInd w:val="0"/>
        <w:spacing w:after="0" w:line="240" w:lineRule="auto"/>
        <w:ind w:left="3969"/>
        <w:rPr>
          <w:rFonts w:ascii="Arial" w:hAnsi="Arial" w:cs="Arial"/>
          <w:sz w:val="24"/>
          <w:szCs w:val="24"/>
        </w:rPr>
      </w:pPr>
      <w:r w:rsidRPr="00E613BF">
        <w:rPr>
          <w:rFonts w:ascii="Arial" w:hAnsi="Arial" w:cs="Arial"/>
          <w:sz w:val="24"/>
          <w:szCs w:val="24"/>
        </w:rPr>
        <w:t>к Муниципальной программе городского округа Электросталь Московской области «Жилище» на 2017-2021 годы, утвержденной постановлением Администрации городского округа Электросталь</w:t>
      </w:r>
    </w:p>
    <w:p w:rsidR="00EE511C" w:rsidRPr="00E613BF" w:rsidRDefault="00EE511C" w:rsidP="00EE511C">
      <w:pPr>
        <w:widowControl w:val="0"/>
        <w:autoSpaceDE w:val="0"/>
        <w:autoSpaceDN w:val="0"/>
        <w:adjustRightInd w:val="0"/>
        <w:spacing w:after="0" w:line="240" w:lineRule="auto"/>
        <w:ind w:left="3969"/>
        <w:rPr>
          <w:rFonts w:ascii="Arial" w:hAnsi="Arial" w:cs="Arial"/>
          <w:sz w:val="24"/>
          <w:szCs w:val="24"/>
        </w:rPr>
      </w:pPr>
      <w:r w:rsidRPr="00E613BF">
        <w:rPr>
          <w:rFonts w:ascii="Arial" w:hAnsi="Arial" w:cs="Arial"/>
          <w:sz w:val="24"/>
          <w:szCs w:val="24"/>
        </w:rPr>
        <w:t>Московской области</w:t>
      </w:r>
    </w:p>
    <w:p w:rsidR="00EE511C" w:rsidRPr="00E613BF" w:rsidRDefault="00EE511C" w:rsidP="00EE511C">
      <w:pPr>
        <w:widowControl w:val="0"/>
        <w:autoSpaceDE w:val="0"/>
        <w:autoSpaceDN w:val="0"/>
        <w:adjustRightInd w:val="0"/>
        <w:spacing w:after="0" w:line="240" w:lineRule="auto"/>
        <w:ind w:left="3969"/>
        <w:rPr>
          <w:rFonts w:ascii="Arial" w:hAnsi="Arial" w:cs="Arial"/>
          <w:sz w:val="24"/>
          <w:szCs w:val="24"/>
        </w:rPr>
      </w:pPr>
      <w:r w:rsidRPr="00E613BF">
        <w:rPr>
          <w:rFonts w:ascii="Arial" w:hAnsi="Arial" w:cs="Arial"/>
          <w:sz w:val="24"/>
          <w:szCs w:val="24"/>
        </w:rPr>
        <w:t>от  14.12.2016  № 893/16</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bookmarkStart w:id="75" w:name="Par2251"/>
      <w:bookmarkEnd w:id="75"/>
      <w:r w:rsidRPr="00E613BF">
        <w:rPr>
          <w:rFonts w:ascii="Arial" w:hAnsi="Arial" w:cs="Arial"/>
          <w:sz w:val="24"/>
          <w:szCs w:val="24"/>
        </w:rPr>
        <w:t>ПОДПРОГРАММА</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«КОМПЛЕКСНОЕ ОСВОЕНИЕ ЗЕМЕЛЬНЫХ УЧАСТКОВ В ЦЕЛЯХ</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ЖИЛИЩНОГО СТРОИТЕЛЬСТВА И РАЗВИТИЕ ЗАСТРОЕННЫХ ТЕРРИТОРИЙ»</w:t>
      </w:r>
    </w:p>
    <w:p w:rsidR="00EE511C" w:rsidRPr="00E613BF" w:rsidRDefault="00EE511C" w:rsidP="00EE511C">
      <w:pPr>
        <w:widowControl w:val="0"/>
        <w:autoSpaceDE w:val="0"/>
        <w:autoSpaceDN w:val="0"/>
        <w:adjustRightInd w:val="0"/>
        <w:spacing w:after="0" w:line="240" w:lineRule="auto"/>
        <w:jc w:val="center"/>
        <w:outlineLvl w:val="2"/>
        <w:rPr>
          <w:rFonts w:ascii="Arial" w:hAnsi="Arial" w:cs="Arial"/>
          <w:sz w:val="24"/>
          <w:szCs w:val="24"/>
        </w:rPr>
      </w:pPr>
      <w:bookmarkStart w:id="76" w:name="Par2255"/>
      <w:bookmarkEnd w:id="76"/>
      <w:r w:rsidRPr="00E613BF">
        <w:rPr>
          <w:rFonts w:ascii="Arial" w:hAnsi="Arial" w:cs="Arial"/>
          <w:sz w:val="24"/>
          <w:szCs w:val="24"/>
        </w:rPr>
        <w:t>Паспорт</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«Комплексное освоение земельных участков</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в целях жилищного строительства и развитие</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застроенных территорий»</w:t>
      </w:r>
    </w:p>
    <w:tbl>
      <w:tblPr>
        <w:tblW w:w="17251" w:type="dxa"/>
        <w:tblInd w:w="62" w:type="dxa"/>
        <w:tblLayout w:type="fixed"/>
        <w:tblCellMar>
          <w:top w:w="102" w:type="dxa"/>
          <w:left w:w="62" w:type="dxa"/>
          <w:bottom w:w="102" w:type="dxa"/>
          <w:right w:w="62" w:type="dxa"/>
        </w:tblCellMar>
        <w:tblLook w:val="0000" w:firstRow="0" w:lastRow="0" w:firstColumn="0" w:lastColumn="0" w:noHBand="0" w:noVBand="0"/>
      </w:tblPr>
      <w:tblGrid>
        <w:gridCol w:w="1236"/>
        <w:gridCol w:w="1845"/>
        <w:gridCol w:w="2170"/>
        <w:gridCol w:w="15"/>
        <w:gridCol w:w="1680"/>
        <w:gridCol w:w="345"/>
        <w:gridCol w:w="905"/>
        <w:gridCol w:w="1183"/>
        <w:gridCol w:w="291"/>
        <w:gridCol w:w="1474"/>
        <w:gridCol w:w="503"/>
        <w:gridCol w:w="1028"/>
        <w:gridCol w:w="900"/>
        <w:gridCol w:w="563"/>
        <w:gridCol w:w="1171"/>
        <w:gridCol w:w="1942"/>
      </w:tblGrid>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Муниципальный заказчик подпрограммы</w:t>
            </w:r>
          </w:p>
        </w:tc>
        <w:tc>
          <w:tcPr>
            <w:tcW w:w="12228" w:type="dxa"/>
            <w:gridSpan w:val="13"/>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Комитет имущественных отношений Администрации городского округа Электросталь Московской области</w:t>
            </w:r>
          </w:p>
        </w:tc>
      </w:tr>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Задача 1 подпрограммы </w:t>
            </w:r>
          </w:p>
          <w:p w:rsidR="00EE511C" w:rsidRPr="00E613BF" w:rsidRDefault="00EE511C" w:rsidP="002E5864">
            <w:pPr>
              <w:pStyle w:val="ConsPlusNormal"/>
              <w:rPr>
                <w:rFonts w:ascii="Arial" w:eastAsia="Times New Roman" w:hAnsi="Arial" w:cs="Arial"/>
                <w:sz w:val="24"/>
                <w:szCs w:val="24"/>
              </w:rPr>
            </w:pPr>
          </w:p>
        </w:tc>
        <w:tc>
          <w:tcPr>
            <w:tcW w:w="12228" w:type="dxa"/>
            <w:gridSpan w:val="13"/>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rPr>
                <w:rFonts w:ascii="Arial" w:eastAsia="Times New Roman" w:hAnsi="Arial" w:cs="Arial"/>
                <w:sz w:val="24"/>
                <w:szCs w:val="24"/>
              </w:rPr>
            </w:pPr>
            <w:r w:rsidRPr="00E613BF">
              <w:rPr>
                <w:rFonts w:ascii="Arial" w:eastAsia="Times New Roman" w:hAnsi="Arial" w:cs="Arial"/>
                <w:sz w:val="24"/>
                <w:szCs w:val="24"/>
              </w:rPr>
              <w:t>Повышение уровня обеспеченности населения городского округа Электросталь Московской области жильем, защита права граждан на жилище</w:t>
            </w:r>
          </w:p>
        </w:tc>
      </w:tr>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snapToGrid w:val="0"/>
              <w:rPr>
                <w:rFonts w:ascii="Arial" w:eastAsia="Calibri" w:hAnsi="Arial" w:cs="Arial"/>
                <w:sz w:val="24"/>
                <w:szCs w:val="24"/>
              </w:rPr>
            </w:pPr>
          </w:p>
        </w:tc>
        <w:tc>
          <w:tcPr>
            <w:tcW w:w="218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Отчетный (базовый) период</w:t>
            </w:r>
          </w:p>
        </w:tc>
        <w:tc>
          <w:tcPr>
            <w:tcW w:w="202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2017</w:t>
            </w:r>
          </w:p>
        </w:tc>
        <w:tc>
          <w:tcPr>
            <w:tcW w:w="208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2018</w:t>
            </w:r>
          </w:p>
        </w:tc>
        <w:tc>
          <w:tcPr>
            <w:tcW w:w="2268" w:type="dxa"/>
            <w:gridSpan w:val="3"/>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2019</w:t>
            </w:r>
          </w:p>
        </w:tc>
        <w:tc>
          <w:tcPr>
            <w:tcW w:w="192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2020</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2021</w:t>
            </w:r>
          </w:p>
        </w:tc>
      </w:tr>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snapToGrid w:val="0"/>
              <w:rPr>
                <w:rFonts w:ascii="Arial" w:eastAsia="Calibri" w:hAnsi="Arial" w:cs="Arial"/>
                <w:sz w:val="24"/>
                <w:szCs w:val="24"/>
              </w:rPr>
            </w:pPr>
            <w:r w:rsidRPr="00E613BF">
              <w:rPr>
                <w:rFonts w:ascii="Arial" w:eastAsia="Calibri" w:hAnsi="Arial" w:cs="Arial"/>
                <w:sz w:val="24"/>
                <w:szCs w:val="24"/>
              </w:rPr>
              <w:t>Уровень обеспеченности населения жильем ,кв.м.</w:t>
            </w:r>
          </w:p>
          <w:p w:rsidR="00EE511C" w:rsidRPr="00E613BF" w:rsidRDefault="00EE511C" w:rsidP="002E5864">
            <w:pPr>
              <w:snapToGrid w:val="0"/>
              <w:rPr>
                <w:rFonts w:ascii="Arial" w:eastAsia="Calibri" w:hAnsi="Arial" w:cs="Arial"/>
                <w:sz w:val="24"/>
                <w:szCs w:val="24"/>
              </w:rPr>
            </w:pPr>
          </w:p>
        </w:tc>
        <w:tc>
          <w:tcPr>
            <w:tcW w:w="218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21,75</w:t>
            </w:r>
          </w:p>
        </w:tc>
        <w:tc>
          <w:tcPr>
            <w:tcW w:w="202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21,84</w:t>
            </w:r>
          </w:p>
        </w:tc>
        <w:tc>
          <w:tcPr>
            <w:tcW w:w="208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21,91</w:t>
            </w:r>
          </w:p>
        </w:tc>
        <w:tc>
          <w:tcPr>
            <w:tcW w:w="2268" w:type="dxa"/>
            <w:gridSpan w:val="3"/>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22,04</w:t>
            </w:r>
          </w:p>
        </w:tc>
        <w:tc>
          <w:tcPr>
            <w:tcW w:w="192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22,41</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22,61</w:t>
            </w:r>
          </w:p>
        </w:tc>
      </w:tr>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snapToGrid w:val="0"/>
              <w:rPr>
                <w:rFonts w:ascii="Arial" w:eastAsia="Calibri" w:hAnsi="Arial" w:cs="Arial"/>
                <w:sz w:val="24"/>
                <w:szCs w:val="24"/>
              </w:rPr>
            </w:pPr>
            <w:r w:rsidRPr="00E613BF">
              <w:rPr>
                <w:rFonts w:ascii="Arial" w:eastAsia="Calibri" w:hAnsi="Arial" w:cs="Arial"/>
                <w:sz w:val="24"/>
                <w:szCs w:val="24"/>
              </w:rPr>
              <w:t>Задача 2 подпрограммы</w:t>
            </w:r>
          </w:p>
        </w:tc>
        <w:tc>
          <w:tcPr>
            <w:tcW w:w="12228" w:type="dxa"/>
            <w:gridSpan w:val="13"/>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Защита прав граждан на жилище</w:t>
            </w:r>
          </w:p>
        </w:tc>
      </w:tr>
      <w:tr w:rsidR="00EE511C" w:rsidRPr="00E613BF" w:rsidTr="00AB03AA">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snapToGrid w:val="0"/>
              <w:rPr>
                <w:rFonts w:ascii="Arial" w:eastAsia="Calibri" w:hAnsi="Arial" w:cs="Arial"/>
                <w:sz w:val="24"/>
                <w:szCs w:val="24"/>
              </w:rPr>
            </w:pPr>
            <w:r w:rsidRPr="00E613BF">
              <w:rPr>
                <w:rFonts w:ascii="Arial" w:hAnsi="Arial" w:cs="Arial"/>
                <w:sz w:val="24"/>
                <w:szCs w:val="24"/>
              </w:rPr>
              <w:t>Количество пострадавших граждан-соинвесторов, права которых обеспечены в отчетном году, человек</w:t>
            </w:r>
          </w:p>
        </w:tc>
        <w:tc>
          <w:tcPr>
            <w:tcW w:w="218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10</w:t>
            </w:r>
          </w:p>
        </w:tc>
        <w:tc>
          <w:tcPr>
            <w:tcW w:w="1680"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27</w:t>
            </w:r>
          </w:p>
        </w:tc>
        <w:tc>
          <w:tcPr>
            <w:tcW w:w="2433" w:type="dxa"/>
            <w:gridSpan w:val="3"/>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24</w:t>
            </w:r>
          </w:p>
        </w:tc>
        <w:tc>
          <w:tcPr>
            <w:tcW w:w="2268" w:type="dxa"/>
            <w:gridSpan w:val="3"/>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p>
        </w:tc>
        <w:tc>
          <w:tcPr>
            <w:tcW w:w="192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p>
        </w:tc>
      </w:tr>
      <w:tr w:rsidR="00EE511C" w:rsidRPr="00E613BF" w:rsidTr="00AB03AA">
        <w:trPr>
          <w:gridAfter w:val="1"/>
          <w:wAfter w:w="1942" w:type="dxa"/>
        </w:trPr>
        <w:tc>
          <w:tcPr>
            <w:tcW w:w="1236"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5"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Наименование подпрограммы</w:t>
            </w:r>
          </w:p>
        </w:tc>
        <w:tc>
          <w:tcPr>
            <w:tcW w:w="2170"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Главный распорядитель бюджетных средств</w:t>
            </w:r>
          </w:p>
        </w:tc>
        <w:tc>
          <w:tcPr>
            <w:tcW w:w="1695" w:type="dxa"/>
            <w:gridSpan w:val="2"/>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Источник финансирования</w:t>
            </w:r>
          </w:p>
        </w:tc>
        <w:tc>
          <w:tcPr>
            <w:tcW w:w="8363" w:type="dxa"/>
            <w:gridSpan w:val="10"/>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Расходы (тыс. рублей)</w:t>
            </w:r>
          </w:p>
        </w:tc>
      </w:tr>
      <w:tr w:rsidR="00EE511C" w:rsidRPr="00E613BF" w:rsidTr="00AB03AA">
        <w:trPr>
          <w:gridAfter w:val="1"/>
          <w:wAfter w:w="1942" w:type="dxa"/>
          <w:trHeight w:val="735"/>
        </w:trPr>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695" w:type="dxa"/>
            <w:gridSpan w:val="2"/>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250"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Итого</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2017</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2018</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2019</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2021</w:t>
            </w:r>
          </w:p>
        </w:tc>
      </w:tr>
      <w:tr w:rsidR="00EE511C" w:rsidRPr="00E613BF" w:rsidTr="00AB03AA">
        <w:trPr>
          <w:gridAfter w:val="1"/>
          <w:wAfter w:w="1942" w:type="dxa"/>
        </w:trPr>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845"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Подпрограмма              «Комплексное освоение земельных участков в целях жилищного строительства и развитие застроенных территорий»</w:t>
            </w:r>
          </w:p>
        </w:tc>
        <w:tc>
          <w:tcPr>
            <w:tcW w:w="2170"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Администрация городского округа Электросталь Московской области </w:t>
            </w:r>
          </w:p>
        </w:tc>
        <w:tc>
          <w:tcPr>
            <w:tcW w:w="169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Всего:</w:t>
            </w:r>
          </w:p>
          <w:p w:rsidR="00EE511C" w:rsidRPr="00E613BF" w:rsidRDefault="00EE511C" w:rsidP="002E5864">
            <w:pPr>
              <w:pStyle w:val="ConsPlusNormal"/>
              <w:rPr>
                <w:rFonts w:ascii="Arial" w:eastAsia="Times New Roman" w:hAnsi="Arial" w:cs="Arial"/>
                <w:sz w:val="24"/>
                <w:szCs w:val="24"/>
              </w:rPr>
            </w:pPr>
            <w:r w:rsidRPr="00E613BF">
              <w:rPr>
                <w:rFonts w:ascii="Arial" w:eastAsia="Times New Roman" w:hAnsi="Arial" w:cs="Arial"/>
                <w:sz w:val="24"/>
                <w:szCs w:val="24"/>
              </w:rPr>
              <w:t>в том числе:</w:t>
            </w:r>
          </w:p>
        </w:tc>
        <w:tc>
          <w:tcPr>
            <w:tcW w:w="1250"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10555505</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1167750</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1105180</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1711135</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3871560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2699880</w:t>
            </w:r>
          </w:p>
        </w:tc>
      </w:tr>
      <w:tr w:rsidR="00EE511C" w:rsidRPr="00E613BF" w:rsidTr="00AB03AA">
        <w:trPr>
          <w:gridAfter w:val="1"/>
          <w:wAfter w:w="1942" w:type="dxa"/>
        </w:trPr>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69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Средства бюджета городского округа Электросталь Московской области</w:t>
            </w:r>
          </w:p>
        </w:tc>
        <w:tc>
          <w:tcPr>
            <w:tcW w:w="1250"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r>
      <w:tr w:rsidR="00EE511C" w:rsidRPr="00E613BF" w:rsidTr="00AB03AA">
        <w:trPr>
          <w:gridAfter w:val="1"/>
          <w:wAfter w:w="1942" w:type="dxa"/>
        </w:trPr>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69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Внебюджетные источники</w:t>
            </w:r>
          </w:p>
        </w:tc>
        <w:tc>
          <w:tcPr>
            <w:tcW w:w="1250"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10555505</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1167750</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1105180</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1711135</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3871560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2699880</w:t>
            </w:r>
          </w:p>
        </w:tc>
      </w:tr>
      <w:tr w:rsidR="00EE511C" w:rsidRPr="00E613BF" w:rsidTr="00B84C35">
        <w:trPr>
          <w:gridAfter w:val="1"/>
          <w:wAfter w:w="1942" w:type="dxa"/>
        </w:trPr>
        <w:tc>
          <w:tcPr>
            <w:tcW w:w="8196" w:type="dxa"/>
            <w:gridSpan w:val="7"/>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Планируемые результаты реализации подпрограммы</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2017</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2018</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2019</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2020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2021</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outlineLvl w:val="3"/>
              <w:rPr>
                <w:rFonts w:ascii="Arial" w:hAnsi="Arial" w:cs="Arial"/>
                <w:sz w:val="24"/>
                <w:szCs w:val="24"/>
              </w:rPr>
            </w:pPr>
            <w:r w:rsidRPr="00E613BF">
              <w:rPr>
                <w:rFonts w:ascii="Arial" w:hAnsi="Arial" w:cs="Arial"/>
                <w:sz w:val="24"/>
                <w:szCs w:val="24"/>
              </w:rPr>
              <w:t>Годовой объем жилья  (тыс. кв.м.)</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25,95</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23,39</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34,49</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74,32</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49,36</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sz w:val="24"/>
                <w:szCs w:val="24"/>
                <w:shd w:val="clear" w:color="auto" w:fill="FFFFFF"/>
              </w:rPr>
            </w:pPr>
            <w:r w:rsidRPr="00E613BF">
              <w:rPr>
                <w:rFonts w:ascii="Arial" w:hAnsi="Arial" w:cs="Arial"/>
                <w:sz w:val="24"/>
                <w:szCs w:val="24"/>
                <w:shd w:val="clear" w:color="auto" w:fill="FFFFFF"/>
              </w:rPr>
              <w:t>Доля ввода в эксплуатацию жилья по стандартам эконом – класса в общем объеме вводимого жилья, процент</w:t>
            </w:r>
          </w:p>
          <w:p w:rsidR="00EE511C" w:rsidRPr="00E613BF" w:rsidRDefault="00EE511C" w:rsidP="002E5864">
            <w:pPr>
              <w:autoSpaceDE w:val="0"/>
              <w:spacing w:after="0" w:line="240" w:lineRule="auto"/>
              <w:rPr>
                <w:rFonts w:ascii="Arial" w:hAnsi="Arial" w:cs="Arial"/>
                <w:b/>
                <w:sz w:val="24"/>
                <w:szCs w:val="24"/>
                <w:shd w:val="clear" w:color="auto" w:fill="FFFFFF"/>
              </w:rPr>
            </w:pP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15,79</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6,4</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1,4</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7,4</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3</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napToGrid w:val="0"/>
              <w:spacing w:after="0" w:line="240" w:lineRule="auto"/>
              <w:rPr>
                <w:rFonts w:ascii="Arial" w:hAnsi="Arial" w:cs="Arial"/>
                <w:color w:val="000000"/>
                <w:sz w:val="24"/>
                <w:szCs w:val="24"/>
                <w:shd w:val="clear" w:color="auto" w:fill="FFFFFF"/>
              </w:rPr>
            </w:pPr>
            <w:r w:rsidRPr="00E613BF">
              <w:rPr>
                <w:rFonts w:ascii="Arial" w:hAnsi="Arial" w:cs="Arial"/>
                <w:sz w:val="24"/>
                <w:szCs w:val="24"/>
                <w:shd w:val="clear" w:color="auto" w:fill="FFFFFF"/>
              </w:rPr>
              <w:t>Объем ввода жилья по стандартам эконом- класса, тыс. кв.м.</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4,1</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1,5</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0,5</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5,5</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1,5</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b/>
                <w:color w:val="000000"/>
                <w:sz w:val="24"/>
                <w:szCs w:val="24"/>
                <w:shd w:val="clear" w:color="auto" w:fill="FFFFFF"/>
              </w:rPr>
            </w:pPr>
            <w:r w:rsidRPr="00E613BF">
              <w:rPr>
                <w:rFonts w:ascii="Arial" w:hAnsi="Arial" w:cs="Arial"/>
                <w:sz w:val="24"/>
                <w:szCs w:val="24"/>
                <w:shd w:val="clear" w:color="auto" w:fill="FFFFFF"/>
              </w:rPr>
              <w:t>Доля годового ввода малоэтажного жилья, в том числе индивидуального жилищного строительства, процент</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0,8</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2,9</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3,6</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1,2</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2</w:t>
            </w:r>
          </w:p>
        </w:tc>
      </w:tr>
      <w:tr w:rsidR="00EE511C" w:rsidRPr="00E613BF" w:rsidTr="00B84C35">
        <w:trPr>
          <w:gridAfter w:val="1"/>
          <w:wAfter w:w="1942" w:type="dxa"/>
        </w:trPr>
        <w:tc>
          <w:tcPr>
            <w:tcW w:w="8196" w:type="dxa"/>
            <w:gridSpan w:val="7"/>
            <w:tcBorders>
              <w:left w:val="single" w:sz="4" w:space="0" w:color="000000"/>
            </w:tcBorders>
            <w:shd w:val="clear" w:color="auto" w:fill="auto"/>
          </w:tcPr>
          <w:p w:rsidR="00EE511C" w:rsidRPr="00E613BF" w:rsidRDefault="00EE511C" w:rsidP="002E5864">
            <w:pPr>
              <w:autoSpaceDE w:val="0"/>
              <w:snapToGrid w:val="0"/>
              <w:spacing w:after="0" w:line="240" w:lineRule="auto"/>
              <w:rPr>
                <w:rFonts w:ascii="Arial" w:hAnsi="Arial" w:cs="Arial"/>
                <w:color w:val="000000"/>
                <w:sz w:val="24"/>
                <w:szCs w:val="24"/>
                <w:shd w:val="clear" w:color="auto" w:fill="FFFFFF"/>
              </w:rPr>
            </w:pPr>
            <w:r w:rsidRPr="00E613BF">
              <w:rPr>
                <w:rFonts w:ascii="Arial" w:hAnsi="Arial" w:cs="Arial"/>
                <w:sz w:val="24"/>
                <w:szCs w:val="24"/>
                <w:shd w:val="clear" w:color="auto" w:fill="FFFFFF"/>
              </w:rPr>
              <w:t>Средняя стоимость одного квадратного метра общей площади жилья, рублей</w:t>
            </w:r>
          </w:p>
        </w:tc>
        <w:tc>
          <w:tcPr>
            <w:tcW w:w="1474" w:type="dxa"/>
            <w:gridSpan w:val="2"/>
            <w:tcBorders>
              <w:lef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60650</w:t>
            </w:r>
          </w:p>
        </w:tc>
        <w:tc>
          <w:tcPr>
            <w:tcW w:w="1474" w:type="dxa"/>
            <w:tcBorders>
              <w:lef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63070</w:t>
            </w:r>
          </w:p>
        </w:tc>
        <w:tc>
          <w:tcPr>
            <w:tcW w:w="1531" w:type="dxa"/>
            <w:gridSpan w:val="2"/>
            <w:tcBorders>
              <w:lef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65600</w:t>
            </w:r>
          </w:p>
        </w:tc>
        <w:tc>
          <w:tcPr>
            <w:tcW w:w="1463" w:type="dxa"/>
            <w:gridSpan w:val="2"/>
            <w:tcBorders>
              <w:lef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68220</w:t>
            </w:r>
          </w:p>
        </w:tc>
        <w:tc>
          <w:tcPr>
            <w:tcW w:w="1171" w:type="dxa"/>
            <w:tcBorders>
              <w:left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70950</w:t>
            </w:r>
          </w:p>
        </w:tc>
      </w:tr>
      <w:tr w:rsidR="00EE511C" w:rsidRPr="00E613BF" w:rsidTr="00B84C35">
        <w:trPr>
          <w:gridAfter w:val="1"/>
          <w:wAfter w:w="1942" w:type="dxa"/>
          <w:trHeight w:val="23"/>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napToGrid w:val="0"/>
              <w:spacing w:after="0" w:line="240" w:lineRule="auto"/>
              <w:rPr>
                <w:rFonts w:ascii="Arial" w:hAnsi="Arial" w:cs="Arial"/>
                <w:sz w:val="24"/>
                <w:szCs w:val="24"/>
                <w:shd w:val="clear" w:color="auto" w:fill="FFFFFF"/>
              </w:rPr>
            </w:pP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r>
      <w:tr w:rsidR="00EE511C" w:rsidRPr="00E613BF" w:rsidTr="00B84C35">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outlineLvl w:val="3"/>
              <w:rPr>
                <w:rFonts w:ascii="Arial" w:hAnsi="Arial" w:cs="Arial"/>
                <w:sz w:val="24"/>
                <w:szCs w:val="24"/>
              </w:rPr>
            </w:pPr>
            <w:r w:rsidRPr="00E613BF">
              <w:rPr>
                <w:rFonts w:ascii="Arial" w:hAnsi="Arial" w:cs="Arial"/>
                <w:sz w:val="24"/>
                <w:szCs w:val="24"/>
                <w:shd w:val="clear" w:color="auto" w:fill="FFFFFF"/>
              </w:rPr>
              <w:t>Средняя стоимость одного квадратного метра общей площади жилья, относительно уровня 2012 года, процент</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90,3</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89</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87,9</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86,9</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85,8</w:t>
            </w:r>
          </w:p>
        </w:tc>
        <w:tc>
          <w:tcPr>
            <w:tcW w:w="1942" w:type="dxa"/>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w:t>
            </w:r>
          </w:p>
        </w:tc>
      </w:tr>
      <w:tr w:rsidR="00EE511C" w:rsidRPr="00E613BF" w:rsidTr="00B84C35">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sz w:val="24"/>
                <w:szCs w:val="24"/>
                <w:shd w:val="clear" w:color="auto" w:fill="FFFFFF"/>
              </w:rPr>
            </w:pPr>
            <w:r w:rsidRPr="00E613BF">
              <w:rPr>
                <w:rFonts w:ascii="Arial" w:hAnsi="Arial" w:cs="Arial"/>
                <w:sz w:val="24"/>
                <w:szCs w:val="24"/>
                <w:shd w:val="clear" w:color="auto" w:fill="FFFFFF"/>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лет</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3,61</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3,78</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3,97</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4,17</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4,34</w:t>
            </w:r>
          </w:p>
        </w:tc>
        <w:tc>
          <w:tcPr>
            <w:tcW w:w="1942" w:type="dxa"/>
          </w:tcPr>
          <w:p w:rsidR="00EE511C" w:rsidRPr="00E613BF" w:rsidRDefault="00EE511C" w:rsidP="002E5864">
            <w:pPr>
              <w:pStyle w:val="ConsPlusNormal"/>
              <w:snapToGrid w:val="0"/>
              <w:jc w:val="center"/>
              <w:rPr>
                <w:rFonts w:ascii="Arial" w:eastAsia="Times New Roman" w:hAnsi="Arial" w:cs="Arial"/>
                <w:sz w:val="24"/>
                <w:szCs w:val="24"/>
              </w:rPr>
            </w:pPr>
          </w:p>
        </w:tc>
      </w:tr>
      <w:tr w:rsidR="00EE511C" w:rsidRPr="00E613BF" w:rsidTr="00B84C35">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sz w:val="24"/>
                <w:szCs w:val="24"/>
                <w:shd w:val="clear" w:color="auto" w:fill="FFFFFF"/>
              </w:rPr>
            </w:pPr>
            <w:r w:rsidRPr="00E613BF">
              <w:rPr>
                <w:rFonts w:ascii="Arial" w:hAnsi="Arial" w:cs="Arial"/>
                <w:sz w:val="24"/>
                <w:szCs w:val="24"/>
                <w:shd w:val="clear" w:color="auto" w:fill="FFFFFF"/>
              </w:rPr>
              <w:t>Удельный вес введенной общей площади жилых домов по отношению к общей площади жилищного фонда, процент</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0,75</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0,67</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0,97</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2,06</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1,35</w:t>
            </w:r>
          </w:p>
        </w:tc>
        <w:tc>
          <w:tcPr>
            <w:tcW w:w="1942" w:type="dxa"/>
          </w:tcPr>
          <w:p w:rsidR="00EE511C" w:rsidRPr="00E613BF" w:rsidRDefault="00EE511C" w:rsidP="002E5864">
            <w:pPr>
              <w:pStyle w:val="ConsPlusNormal"/>
              <w:snapToGrid w:val="0"/>
              <w:jc w:val="center"/>
              <w:rPr>
                <w:rFonts w:ascii="Arial" w:eastAsia="Times New Roman" w:hAnsi="Arial" w:cs="Arial"/>
                <w:sz w:val="24"/>
                <w:szCs w:val="24"/>
              </w:rPr>
            </w:pP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sz w:val="24"/>
                <w:szCs w:val="24"/>
              </w:rPr>
            </w:pPr>
            <w:r w:rsidRPr="00E613BF">
              <w:rPr>
                <w:rFonts w:ascii="Arial" w:hAnsi="Arial" w:cs="Arial"/>
                <w:sz w:val="24"/>
                <w:szCs w:val="24"/>
              </w:rPr>
              <w:t>Количество объектов, исключенных из перечня проблемных объектов в отчетном году,штук</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1</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AB03AA">
            <w:pPr>
              <w:autoSpaceDE w:val="0"/>
              <w:spacing w:after="0" w:line="240" w:lineRule="auto"/>
              <w:rPr>
                <w:rFonts w:ascii="Arial" w:hAnsi="Arial" w:cs="Arial"/>
                <w:sz w:val="24"/>
                <w:szCs w:val="24"/>
              </w:rPr>
            </w:pPr>
            <w:r w:rsidRPr="00E613BF">
              <w:rPr>
                <w:rFonts w:ascii="Arial" w:hAnsi="Arial" w:cs="Arial"/>
                <w:sz w:val="24"/>
                <w:szCs w:val="24"/>
              </w:rPr>
              <w:t>Количество обманутых дольщиков, человек</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24</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spacing w:after="0" w:line="240" w:lineRule="auto"/>
              <w:rPr>
                <w:rFonts w:ascii="Arial" w:hAnsi="Arial" w:cs="Arial"/>
                <w:sz w:val="24"/>
                <w:szCs w:val="24"/>
              </w:rPr>
            </w:pPr>
            <w:r w:rsidRPr="00E613BF">
              <w:rPr>
                <w:rFonts w:ascii="Arial" w:hAnsi="Arial" w:cs="Arial"/>
                <w:sz w:val="24"/>
                <w:szCs w:val="24"/>
                <w:shd w:val="clear" w:color="auto" w:fill="FFFFFF"/>
              </w:rPr>
              <w:t>Количество</w:t>
            </w:r>
            <w:r w:rsidRPr="00E613BF">
              <w:rPr>
                <w:rFonts w:ascii="Arial" w:hAnsi="Arial" w:cs="Arial"/>
                <w:sz w:val="24"/>
                <w:szCs w:val="24"/>
              </w:rPr>
              <w:t xml:space="preserve"> проблемных объектов по которым нарушены  права участников долевого строительства, ( в том числе, находящиеся на контроле), штук</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1</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spacing w:after="0" w:line="240" w:lineRule="auto"/>
              <w:rPr>
                <w:rFonts w:ascii="Arial" w:eastAsia="Times New Roman" w:hAnsi="Arial" w:cs="Arial"/>
                <w:sz w:val="24"/>
                <w:szCs w:val="24"/>
              </w:rPr>
            </w:pPr>
            <w:r w:rsidRPr="00E613BF">
              <w:rPr>
                <w:rFonts w:ascii="Arial" w:hAnsi="Arial" w:cs="Arial"/>
                <w:sz w:val="24"/>
                <w:szCs w:val="24"/>
              </w:rPr>
              <w:t>Выполнение планов мероприятий по завершению строительства проблемных объектов и обеспечению прав обманутых дольщиков, баллы</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5</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5</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5</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5</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5</w:t>
            </w:r>
          </w:p>
        </w:tc>
      </w:tr>
    </w:tbl>
    <w:p w:rsidR="00EE511C" w:rsidRPr="00E613BF" w:rsidRDefault="00EE511C" w:rsidP="00EE511C">
      <w:pPr>
        <w:pageBreakBefore/>
        <w:suppressAutoHyphens/>
        <w:autoSpaceDE w:val="0"/>
        <w:spacing w:after="0" w:line="100" w:lineRule="atLeast"/>
        <w:jc w:val="center"/>
        <w:rPr>
          <w:rFonts w:ascii="Arial" w:hAnsi="Arial" w:cs="Arial"/>
          <w:b/>
          <w:bCs/>
          <w:sz w:val="24"/>
          <w:szCs w:val="24"/>
        </w:rPr>
        <w:sectPr w:rsidR="00EE511C" w:rsidRPr="00E613BF" w:rsidSect="00E613BF">
          <w:pgSz w:w="16838" w:h="11905" w:orient="landscape"/>
          <w:pgMar w:top="1134" w:right="567" w:bottom="1134" w:left="1134" w:header="720" w:footer="720" w:gutter="0"/>
          <w:cols w:space="720"/>
          <w:noEndnote/>
          <w:docGrid w:linePitch="299"/>
        </w:sectPr>
      </w:pPr>
    </w:p>
    <w:p w:rsidR="00332EEF" w:rsidRPr="00E613BF" w:rsidRDefault="00DF5495" w:rsidP="00332EEF">
      <w:pPr>
        <w:pageBreakBefore/>
        <w:numPr>
          <w:ilvl w:val="0"/>
          <w:numId w:val="6"/>
        </w:numPr>
        <w:suppressAutoHyphens/>
        <w:autoSpaceDE w:val="0"/>
        <w:spacing w:after="0" w:line="100" w:lineRule="atLeast"/>
        <w:jc w:val="center"/>
        <w:rPr>
          <w:rFonts w:ascii="Arial" w:hAnsi="Arial" w:cs="Arial"/>
          <w:b/>
          <w:bCs/>
          <w:sz w:val="24"/>
          <w:szCs w:val="24"/>
        </w:rPr>
      </w:pPr>
      <w:r w:rsidRPr="00E613BF">
        <w:rPr>
          <w:rFonts w:ascii="Arial" w:hAnsi="Arial" w:cs="Arial"/>
          <w:b/>
          <w:bCs/>
          <w:sz w:val="24"/>
          <w:szCs w:val="24"/>
        </w:rPr>
        <w:t>К</w:t>
      </w:r>
      <w:r w:rsidR="00332EEF" w:rsidRPr="00E613BF">
        <w:rPr>
          <w:rFonts w:ascii="Arial" w:hAnsi="Arial" w:cs="Arial"/>
          <w:b/>
          <w:bCs/>
          <w:sz w:val="24"/>
          <w:szCs w:val="24"/>
        </w:rPr>
        <w:t>раткое описание подпрограммы «Комплексное освоение</w:t>
      </w:r>
    </w:p>
    <w:p w:rsidR="00332EEF" w:rsidRPr="00E613BF" w:rsidRDefault="00332EEF" w:rsidP="00332EEF">
      <w:pPr>
        <w:autoSpaceDE w:val="0"/>
        <w:spacing w:after="0" w:line="100" w:lineRule="atLeast"/>
        <w:jc w:val="center"/>
        <w:rPr>
          <w:rFonts w:ascii="Arial" w:hAnsi="Arial" w:cs="Arial"/>
          <w:b/>
          <w:bCs/>
          <w:sz w:val="24"/>
          <w:szCs w:val="24"/>
        </w:rPr>
      </w:pPr>
      <w:r w:rsidRPr="00E613BF">
        <w:rPr>
          <w:rFonts w:ascii="Arial" w:hAnsi="Arial" w:cs="Arial"/>
          <w:b/>
          <w:bCs/>
          <w:sz w:val="24"/>
          <w:szCs w:val="24"/>
        </w:rPr>
        <w:t>земельных участков в целях жилищного строительства</w:t>
      </w:r>
    </w:p>
    <w:p w:rsidR="00332EEF" w:rsidRPr="00E613BF" w:rsidRDefault="00332EEF" w:rsidP="00347C76">
      <w:pPr>
        <w:autoSpaceDE w:val="0"/>
        <w:spacing w:after="0" w:line="100" w:lineRule="atLeast"/>
        <w:jc w:val="center"/>
        <w:rPr>
          <w:rFonts w:ascii="Arial" w:hAnsi="Arial" w:cs="Arial"/>
          <w:sz w:val="24"/>
          <w:szCs w:val="24"/>
        </w:rPr>
      </w:pPr>
      <w:r w:rsidRPr="00E613BF">
        <w:rPr>
          <w:rFonts w:ascii="Arial" w:hAnsi="Arial" w:cs="Arial"/>
          <w:b/>
          <w:bCs/>
          <w:sz w:val="24"/>
          <w:szCs w:val="24"/>
        </w:rPr>
        <w:t>и развитие застроенных территорий» и прогноз развития сферы ее реализации</w:t>
      </w:r>
    </w:p>
    <w:p w:rsidR="00332EEF" w:rsidRPr="00E613BF" w:rsidRDefault="00332EEF" w:rsidP="00332EEF">
      <w:pPr>
        <w:autoSpaceDE w:val="0"/>
        <w:spacing w:after="0" w:line="100" w:lineRule="atLeast"/>
        <w:ind w:firstLine="540"/>
        <w:jc w:val="both"/>
        <w:rPr>
          <w:rFonts w:ascii="Arial" w:hAnsi="Arial" w:cs="Arial"/>
          <w:sz w:val="24"/>
          <w:szCs w:val="24"/>
        </w:rPr>
      </w:pPr>
      <w:r w:rsidRPr="00E613BF">
        <w:rPr>
          <w:rFonts w:ascii="Arial" w:hAnsi="Arial" w:cs="Arial"/>
          <w:sz w:val="24"/>
          <w:szCs w:val="24"/>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332EEF" w:rsidRPr="00E613BF" w:rsidRDefault="00332EEF" w:rsidP="00332EEF">
      <w:pPr>
        <w:autoSpaceDE w:val="0"/>
        <w:spacing w:after="0" w:line="100" w:lineRule="atLeast"/>
        <w:ind w:firstLine="540"/>
        <w:jc w:val="both"/>
        <w:rPr>
          <w:rFonts w:ascii="Arial" w:hAnsi="Arial" w:cs="Arial"/>
          <w:sz w:val="24"/>
          <w:szCs w:val="24"/>
        </w:rPr>
      </w:pPr>
      <w:r w:rsidRPr="00E613BF">
        <w:rPr>
          <w:rFonts w:ascii="Arial" w:hAnsi="Arial" w:cs="Arial"/>
          <w:sz w:val="24"/>
          <w:szCs w:val="24"/>
        </w:rPr>
        <w:t>Подпрограмма «Комплексное освоение земельных участков в целях жилищного строительства и развитие застроенных территорий» ( далее –Подпрограмма)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332EEF" w:rsidRPr="00E613BF" w:rsidRDefault="00332EEF" w:rsidP="00332EEF">
      <w:pPr>
        <w:autoSpaceDE w:val="0"/>
        <w:spacing w:after="0" w:line="100" w:lineRule="atLeast"/>
        <w:ind w:firstLine="540"/>
        <w:jc w:val="both"/>
        <w:rPr>
          <w:rFonts w:ascii="Arial" w:hAnsi="Arial" w:cs="Arial"/>
          <w:sz w:val="24"/>
          <w:szCs w:val="24"/>
        </w:rPr>
      </w:pPr>
      <w:r w:rsidRPr="00E613BF">
        <w:rPr>
          <w:rFonts w:ascii="Arial" w:hAnsi="Arial" w:cs="Arial"/>
          <w:sz w:val="24"/>
          <w:szCs w:val="24"/>
        </w:rPr>
        <w:t>Подпрограмма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использованию  средств, выделяемых на эти цели.</w:t>
      </w:r>
    </w:p>
    <w:p w:rsidR="00332EEF" w:rsidRPr="00E613BF" w:rsidRDefault="00332EEF" w:rsidP="00347C76">
      <w:pPr>
        <w:autoSpaceDE w:val="0"/>
        <w:spacing w:after="0" w:line="100" w:lineRule="atLeast"/>
        <w:ind w:firstLine="540"/>
        <w:jc w:val="both"/>
        <w:rPr>
          <w:rFonts w:ascii="Arial" w:hAnsi="Arial" w:cs="Arial"/>
          <w:sz w:val="24"/>
          <w:szCs w:val="24"/>
        </w:rPr>
      </w:pPr>
      <w:r w:rsidRPr="00E613BF">
        <w:rPr>
          <w:rFonts w:ascii="Arial" w:hAnsi="Arial" w:cs="Arial"/>
          <w:sz w:val="24"/>
          <w:szCs w:val="24"/>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332EEF" w:rsidRPr="00E613BF" w:rsidRDefault="00332EEF" w:rsidP="00332EEF">
      <w:pPr>
        <w:widowControl w:val="0"/>
        <w:numPr>
          <w:ilvl w:val="1"/>
          <w:numId w:val="5"/>
        </w:numPr>
        <w:suppressAutoHyphens/>
        <w:autoSpaceDE w:val="0"/>
        <w:autoSpaceDN w:val="0"/>
        <w:adjustRightInd w:val="0"/>
        <w:spacing w:after="0" w:line="100" w:lineRule="atLeast"/>
        <w:jc w:val="center"/>
        <w:outlineLvl w:val="2"/>
        <w:rPr>
          <w:rFonts w:ascii="Arial" w:hAnsi="Arial" w:cs="Arial"/>
          <w:sz w:val="24"/>
          <w:szCs w:val="24"/>
        </w:rPr>
      </w:pPr>
      <w:r w:rsidRPr="00E613BF">
        <w:rPr>
          <w:rFonts w:ascii="Arial" w:hAnsi="Arial" w:cs="Arial"/>
          <w:b/>
          <w:sz w:val="24"/>
          <w:szCs w:val="24"/>
        </w:rPr>
        <w:t>2. Описание задачи Подпрограммы</w:t>
      </w:r>
    </w:p>
    <w:p w:rsidR="00332EEF" w:rsidRPr="00E613BF" w:rsidRDefault="00332EEF" w:rsidP="00332EEF">
      <w:pPr>
        <w:autoSpaceDE w:val="0"/>
        <w:spacing w:after="0" w:line="100" w:lineRule="atLeast"/>
        <w:ind w:firstLine="708"/>
        <w:jc w:val="both"/>
        <w:rPr>
          <w:rFonts w:ascii="Arial" w:hAnsi="Arial" w:cs="Arial"/>
          <w:sz w:val="24"/>
          <w:szCs w:val="24"/>
        </w:rPr>
      </w:pPr>
      <w:r w:rsidRPr="00E613BF">
        <w:rPr>
          <w:rFonts w:ascii="Arial" w:hAnsi="Arial" w:cs="Arial"/>
          <w:sz w:val="24"/>
          <w:szCs w:val="24"/>
        </w:rPr>
        <w:t>Задачей Подпрограммы является повышение уровня обеспеченности населения городского округа  жильем, защита прав граждан на жилище.</w:t>
      </w:r>
    </w:p>
    <w:p w:rsidR="00332EEF" w:rsidRPr="00E613BF" w:rsidRDefault="00332EEF" w:rsidP="00332EEF">
      <w:pPr>
        <w:autoSpaceDE w:val="0"/>
        <w:spacing w:after="0" w:line="100" w:lineRule="atLeast"/>
        <w:jc w:val="center"/>
        <w:rPr>
          <w:rFonts w:ascii="Arial" w:hAnsi="Arial" w:cs="Arial"/>
          <w:b/>
          <w:bCs/>
          <w:sz w:val="24"/>
          <w:szCs w:val="24"/>
          <w:shd w:val="clear" w:color="auto" w:fill="FFFFFF"/>
        </w:rPr>
      </w:pPr>
      <w:r w:rsidRPr="00E613BF">
        <w:rPr>
          <w:rFonts w:ascii="Arial" w:hAnsi="Arial" w:cs="Arial"/>
          <w:b/>
          <w:bCs/>
          <w:sz w:val="24"/>
          <w:szCs w:val="24"/>
          <w:shd w:val="clear" w:color="auto" w:fill="FFFFFF"/>
        </w:rPr>
        <w:t xml:space="preserve">3. </w:t>
      </w:r>
      <w:r w:rsidRPr="00E613BF">
        <w:rPr>
          <w:rFonts w:ascii="Arial" w:hAnsi="Arial" w:cs="Arial"/>
          <w:b/>
          <w:sz w:val="24"/>
          <w:szCs w:val="24"/>
        </w:rPr>
        <w:t xml:space="preserve">Характеристика проблем и мероприятий </w:t>
      </w:r>
      <w:r w:rsidRPr="00E613BF">
        <w:rPr>
          <w:rFonts w:ascii="Arial" w:hAnsi="Arial" w:cs="Arial"/>
          <w:b/>
          <w:bCs/>
          <w:sz w:val="24"/>
          <w:szCs w:val="24"/>
          <w:shd w:val="clear" w:color="auto" w:fill="FFFFFF"/>
        </w:rPr>
        <w:t>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Муниципальным заказчиком Подпрограммы является Комитет имущественных отношений Администрации городского округа Электросталь Московской области (далее – Муниципальный заказчик).</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Достижение целей и задач Подпрограммы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Обеспечение прав пострадавших граждан – соинвесторов по объектам, признанным проблемными, в соответствии с </w:t>
      </w:r>
      <w:hyperlink r:id="rId185" w:history="1">
        <w:r w:rsidRPr="00E613BF">
          <w:rPr>
            <w:rFonts w:ascii="Arial" w:hAnsi="Arial" w:cs="Arial"/>
            <w:sz w:val="24"/>
            <w:szCs w:val="24"/>
            <w:lang w:eastAsia="ru-RU"/>
          </w:rPr>
          <w:t>Законом</w:t>
        </w:r>
      </w:hyperlink>
      <w:r w:rsidRPr="00E613BF">
        <w:rPr>
          <w:rFonts w:ascii="Arial" w:hAnsi="Arial" w:cs="Arial"/>
          <w:sz w:val="24"/>
          <w:szCs w:val="24"/>
          <w:lang w:eastAsia="ru-RU"/>
        </w:rPr>
        <w:t xml:space="preserve"> Московской области</w:t>
      </w:r>
      <w:r w:rsidR="00BF0017" w:rsidRPr="00E613BF">
        <w:rPr>
          <w:rFonts w:ascii="Arial" w:hAnsi="Arial" w:cs="Arial"/>
          <w:sz w:val="24"/>
          <w:szCs w:val="24"/>
          <w:lang w:eastAsia="ru-RU"/>
        </w:rPr>
        <w:t xml:space="preserve"> от 01.07.2010</w:t>
      </w:r>
      <w:r w:rsidRPr="00E613BF">
        <w:rPr>
          <w:rFonts w:ascii="Arial" w:hAnsi="Arial" w:cs="Arial"/>
          <w:sz w:val="24"/>
          <w:szCs w:val="24"/>
          <w:lang w:eastAsia="ru-RU"/>
        </w:rPr>
        <w:t xml:space="preserve"> </w:t>
      </w:r>
      <w:r w:rsidR="00BF0017" w:rsidRPr="00E613BF">
        <w:rPr>
          <w:rFonts w:ascii="Arial" w:hAnsi="Arial" w:cs="Arial"/>
          <w:sz w:val="24"/>
          <w:szCs w:val="24"/>
          <w:lang w:eastAsia="ru-RU"/>
        </w:rPr>
        <w:t>№</w:t>
      </w:r>
      <w:r w:rsidRPr="00E613BF">
        <w:rPr>
          <w:rFonts w:ascii="Arial" w:hAnsi="Arial" w:cs="Arial"/>
          <w:sz w:val="24"/>
          <w:szCs w:val="24"/>
          <w:lang w:eastAsia="ru-RU"/>
        </w:rPr>
        <w:t xml:space="preserve"> 84/2010-ОЗ «О защите прав граждан, инвестировавших денежные средства в строительство многоквартирных домов на территории Московской области».</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В целях снижения количества проблемных объектов разрабатываются Планы мероприятий по обеспечению прав пострадавших граждан – соинвесторов по каждому проблемному объекту, которые проходят согласование на Градостроительном совете Московской области.</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завершение строительства объекта;</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возврат застройщиком (инвестором) пострадавшим гражданам-соинвесторам внесенных денежных средств;</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предоставление застройщиком (инвестором) квартир пострадавшим гражданам-соинвесторам в других объектах;</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обеспечение прав пострадавших граждан-соинвесторов новым застройщиком;</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обеспечение прав пострадавших граждан-соинвесторов в рамках процедуры банкротства.</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Осуществление контроля за сроками завершения строительства проблемных объектов на территории городского округа Электросталь Московской области  осуществляется в форме:</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системного мониторинга строительства проблемных объектов непосредственно на строительной площадке;</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получения информации по вопросам завершения строительства проблемных объектов в ходе совещаний и рабочих встреч от застройщика;</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анализа Перечня проблемных объектов на территории городского округа Электросталь Московской области ,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332EEF" w:rsidRPr="00E613BF" w:rsidRDefault="00332EEF" w:rsidP="00347C76">
      <w:pPr>
        <w:autoSpaceDE w:val="0"/>
        <w:spacing w:after="0" w:line="100" w:lineRule="atLeast"/>
        <w:ind w:firstLine="540"/>
        <w:jc w:val="both"/>
        <w:rPr>
          <w:rFonts w:ascii="Arial" w:hAnsi="Arial" w:cs="Arial"/>
          <w:sz w:val="24"/>
          <w:szCs w:val="24"/>
          <w:shd w:val="clear" w:color="auto" w:fill="FFFF00"/>
        </w:rPr>
      </w:pPr>
      <w:r w:rsidRPr="00E613BF">
        <w:rPr>
          <w:rFonts w:ascii="Arial" w:hAnsi="Arial" w:cs="Arial"/>
          <w:sz w:val="24"/>
          <w:szCs w:val="24"/>
          <w:shd w:val="clear" w:color="auto" w:fill="FFFFFF"/>
        </w:rPr>
        <w:t xml:space="preserve">Реализация финансирование мероприятий программы будет выполняться из внебюджетных источников финансирования </w:t>
      </w:r>
    </w:p>
    <w:p w:rsidR="00332EEF" w:rsidRPr="00E613BF" w:rsidRDefault="00332EEF" w:rsidP="00332EEF">
      <w:pPr>
        <w:autoSpaceDE w:val="0"/>
        <w:spacing w:after="0" w:line="100" w:lineRule="atLeast"/>
        <w:jc w:val="center"/>
        <w:rPr>
          <w:rFonts w:ascii="Arial" w:hAnsi="Arial" w:cs="Arial"/>
          <w:b/>
          <w:bCs/>
          <w:sz w:val="24"/>
          <w:szCs w:val="24"/>
          <w:shd w:val="clear" w:color="auto" w:fill="FFFFFF"/>
        </w:rPr>
      </w:pPr>
      <w:r w:rsidRPr="00E613BF">
        <w:rPr>
          <w:rFonts w:ascii="Arial" w:hAnsi="Arial" w:cs="Arial"/>
          <w:b/>
          <w:bCs/>
          <w:sz w:val="24"/>
          <w:szCs w:val="24"/>
          <w:shd w:val="clear" w:color="auto" w:fill="FFFFFF"/>
        </w:rPr>
        <w:t>4. Порядок взаимодействия ответственного за выполнение</w:t>
      </w:r>
    </w:p>
    <w:p w:rsidR="00332EEF" w:rsidRPr="00E613BF" w:rsidRDefault="00332EEF" w:rsidP="00347C76">
      <w:pPr>
        <w:autoSpaceDE w:val="0"/>
        <w:spacing w:after="0" w:line="100" w:lineRule="atLeast"/>
        <w:jc w:val="center"/>
        <w:rPr>
          <w:rFonts w:ascii="Arial" w:hAnsi="Arial" w:cs="Arial"/>
          <w:b/>
          <w:bCs/>
          <w:sz w:val="24"/>
          <w:szCs w:val="24"/>
          <w:shd w:val="clear" w:color="auto" w:fill="FFFFFF"/>
        </w:rPr>
      </w:pPr>
      <w:r w:rsidRPr="00E613BF">
        <w:rPr>
          <w:rFonts w:ascii="Arial" w:hAnsi="Arial" w:cs="Arial"/>
          <w:b/>
          <w:bCs/>
          <w:sz w:val="24"/>
          <w:szCs w:val="24"/>
          <w:shd w:val="clear" w:color="auto" w:fill="FFFFFF"/>
        </w:rPr>
        <w:t>мероприятий Подпрограммы с Муниципальным заказчиком</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Муниципальный заказчик организует текущее управление реализацией Подпрограммы и взаимодействие с исполнителями мероприятий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Муниципальный заказчик Подпрограммы осуществляет:</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обеспечение взаимодействия центральных исполнительных органов государственной власти Московской области и органов местного самоуправления участвующих в реализации Подпрограммы;</w:t>
      </w:r>
    </w:p>
    <w:p w:rsidR="00332EEF" w:rsidRPr="00E613BF" w:rsidRDefault="00332EEF" w:rsidP="00332EE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разработку «Дорожной карты»;</w:t>
      </w:r>
    </w:p>
    <w:p w:rsidR="00332EEF" w:rsidRPr="00E613BF" w:rsidRDefault="00332EEF" w:rsidP="00332EEF">
      <w:pPr>
        <w:widowControl w:val="0"/>
        <w:autoSpaceDE w:val="0"/>
        <w:autoSpaceDN w:val="0"/>
        <w:adjustRightInd w:val="0"/>
        <w:spacing w:after="0" w:line="240" w:lineRule="auto"/>
        <w:ind w:firstLine="540"/>
        <w:jc w:val="both"/>
        <w:rPr>
          <w:rFonts w:ascii="Arial" w:hAnsi="Arial" w:cs="Arial"/>
          <w:sz w:val="24"/>
          <w:szCs w:val="24"/>
          <w:shd w:val="clear" w:color="auto" w:fill="FFFFFF"/>
        </w:rPr>
      </w:pPr>
      <w:r w:rsidRPr="00E613BF">
        <w:rPr>
          <w:rFonts w:ascii="Arial" w:hAnsi="Arial" w:cs="Arial"/>
          <w:sz w:val="24"/>
          <w:szCs w:val="24"/>
        </w:rPr>
        <w:t>ввод в подсистему ГАСУ МО информации о реализации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контроль за реализацией мероприятий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Ответственные за выполнение мероприятий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участвуют в обсуждении вопросов, связанных с реализацией и финансированием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получают средства бюджета Московской области, предусмотренные на реализацию мероприятий Подпрограммы, и обеспечивают их целевое использование;</w:t>
      </w:r>
    </w:p>
    <w:p w:rsidR="00332EEF" w:rsidRPr="00E613BF" w:rsidRDefault="00332EEF" w:rsidP="009138D8">
      <w:pPr>
        <w:widowControl w:val="0"/>
        <w:tabs>
          <w:tab w:val="left" w:pos="0"/>
        </w:tabs>
        <w:autoSpaceDE w:val="0"/>
        <w:spacing w:after="0" w:line="100" w:lineRule="atLeast"/>
        <w:ind w:firstLine="540"/>
        <w:jc w:val="both"/>
        <w:rPr>
          <w:rFonts w:ascii="Arial" w:hAnsi="Arial" w:cs="Arial"/>
          <w:sz w:val="24"/>
          <w:szCs w:val="24"/>
        </w:rPr>
      </w:pPr>
      <w:r w:rsidRPr="00E613BF">
        <w:rPr>
          <w:rFonts w:ascii="Arial" w:hAnsi="Arial" w:cs="Arial"/>
          <w:sz w:val="24"/>
          <w:szCs w:val="24"/>
          <w:shd w:val="clear" w:color="auto" w:fill="FFFFFF"/>
        </w:rPr>
        <w:t>готовят и представляют Муниципальному заказчику отчеты о реализации мероприятий Подпрограммы</w:t>
      </w:r>
    </w:p>
    <w:p w:rsidR="00332EEF" w:rsidRPr="00E613BF" w:rsidRDefault="00347C76" w:rsidP="00347C76">
      <w:pPr>
        <w:pStyle w:val="ConsPlusNormal"/>
        <w:ind w:left="4536"/>
        <w:rPr>
          <w:rFonts w:ascii="Arial" w:hAnsi="Arial" w:cs="Arial"/>
          <w:sz w:val="24"/>
          <w:szCs w:val="24"/>
        </w:rPr>
      </w:pPr>
      <w:r w:rsidRPr="00E613BF">
        <w:rPr>
          <w:rFonts w:ascii="Arial" w:hAnsi="Arial" w:cs="Arial"/>
          <w:sz w:val="24"/>
          <w:szCs w:val="24"/>
        </w:rPr>
        <w:t>П</w:t>
      </w:r>
      <w:r w:rsidR="009138D8" w:rsidRPr="00E613BF">
        <w:rPr>
          <w:rFonts w:ascii="Arial" w:hAnsi="Arial" w:cs="Arial"/>
          <w:sz w:val="24"/>
          <w:szCs w:val="24"/>
        </w:rPr>
        <w:t>р</w:t>
      </w:r>
      <w:r w:rsidR="00332EEF" w:rsidRPr="00E613BF">
        <w:rPr>
          <w:rFonts w:ascii="Arial" w:hAnsi="Arial" w:cs="Arial"/>
          <w:sz w:val="24"/>
          <w:szCs w:val="24"/>
        </w:rPr>
        <w:t>иложение № 1</w:t>
      </w:r>
    </w:p>
    <w:p w:rsidR="00332EEF" w:rsidRPr="00E613BF" w:rsidRDefault="00332EEF" w:rsidP="00347C76">
      <w:pPr>
        <w:pStyle w:val="ConsPlusNormal"/>
        <w:ind w:left="4536"/>
        <w:rPr>
          <w:rFonts w:ascii="Arial" w:hAnsi="Arial" w:cs="Arial"/>
          <w:sz w:val="24"/>
          <w:szCs w:val="24"/>
        </w:rPr>
      </w:pPr>
      <w:r w:rsidRPr="00E613BF">
        <w:rPr>
          <w:rFonts w:ascii="Arial" w:hAnsi="Arial" w:cs="Arial"/>
          <w:sz w:val="24"/>
          <w:szCs w:val="24"/>
        </w:rPr>
        <w:t>к подпрограмме «Комплексное освоение земельных участков в целях жилищного строительства и развитие застроенных территории» муниципальной программы «Жилище на 201</w:t>
      </w:r>
      <w:r w:rsidR="00753F82" w:rsidRPr="00E613BF">
        <w:rPr>
          <w:rFonts w:ascii="Arial" w:hAnsi="Arial" w:cs="Arial"/>
          <w:sz w:val="24"/>
          <w:szCs w:val="24"/>
        </w:rPr>
        <w:t>7</w:t>
      </w:r>
      <w:r w:rsidRPr="00E613BF">
        <w:rPr>
          <w:rFonts w:ascii="Arial" w:hAnsi="Arial" w:cs="Arial"/>
          <w:sz w:val="24"/>
          <w:szCs w:val="24"/>
        </w:rPr>
        <w:t>-20</w:t>
      </w:r>
      <w:r w:rsidR="00753F82" w:rsidRPr="00E613BF">
        <w:rPr>
          <w:rFonts w:ascii="Arial" w:hAnsi="Arial" w:cs="Arial"/>
          <w:sz w:val="24"/>
          <w:szCs w:val="24"/>
        </w:rPr>
        <w:t>21</w:t>
      </w:r>
      <w:r w:rsidRPr="00E613BF">
        <w:rPr>
          <w:rFonts w:ascii="Arial" w:hAnsi="Arial" w:cs="Arial"/>
          <w:sz w:val="24"/>
          <w:szCs w:val="24"/>
        </w:rPr>
        <w:t>годы»</w:t>
      </w:r>
    </w:p>
    <w:p w:rsidR="00332EEF" w:rsidRPr="00E613BF" w:rsidRDefault="00332EEF" w:rsidP="00332EEF">
      <w:pPr>
        <w:pStyle w:val="ConsPlusNormal"/>
        <w:jc w:val="center"/>
        <w:rPr>
          <w:rFonts w:ascii="Arial" w:hAnsi="Arial" w:cs="Arial"/>
          <w:sz w:val="24"/>
          <w:szCs w:val="24"/>
        </w:rPr>
      </w:pPr>
      <w:bookmarkStart w:id="77" w:name="P584"/>
      <w:bookmarkEnd w:id="77"/>
      <w:r w:rsidRPr="00E613BF">
        <w:rPr>
          <w:rFonts w:ascii="Arial" w:hAnsi="Arial" w:cs="Arial"/>
          <w:sz w:val="24"/>
          <w:szCs w:val="24"/>
        </w:rPr>
        <w:t>Перечень мероприятий подпрограммы</w:t>
      </w:r>
    </w:p>
    <w:p w:rsidR="00332EEF" w:rsidRPr="00E613BF" w:rsidRDefault="00332EEF" w:rsidP="00347C76">
      <w:pPr>
        <w:pStyle w:val="ConsPlusNormal"/>
        <w:jc w:val="center"/>
        <w:rPr>
          <w:rFonts w:ascii="Arial" w:hAnsi="Arial" w:cs="Arial"/>
          <w:sz w:val="24"/>
          <w:szCs w:val="24"/>
        </w:rPr>
      </w:pPr>
      <w:r w:rsidRPr="00E613BF">
        <w:rPr>
          <w:rFonts w:ascii="Arial" w:hAnsi="Arial" w:cs="Arial"/>
          <w:sz w:val="24"/>
          <w:szCs w:val="24"/>
        </w:rPr>
        <w:t>Комплексное освоение земельных участков в целях жилищного строительства и развитие застроенных территорий»</w:t>
      </w:r>
    </w:p>
    <w:p w:rsidR="0082037D" w:rsidRPr="00E613BF" w:rsidRDefault="0082037D" w:rsidP="00347C76">
      <w:pPr>
        <w:pStyle w:val="ConsPlusNormal"/>
        <w:jc w:val="center"/>
        <w:rPr>
          <w:rFonts w:ascii="Arial" w:hAnsi="Arial" w:cs="Arial"/>
          <w:sz w:val="24"/>
          <w:szCs w:val="24"/>
        </w:rPr>
      </w:pPr>
    </w:p>
    <w:p w:rsidR="0082037D" w:rsidRPr="00E613BF" w:rsidRDefault="0082037D" w:rsidP="00347C76">
      <w:pPr>
        <w:pStyle w:val="ConsPlusNormal"/>
        <w:jc w:val="center"/>
        <w:rPr>
          <w:rFonts w:ascii="Arial" w:hAnsi="Arial" w:cs="Arial"/>
          <w:sz w:val="24"/>
          <w:szCs w:val="24"/>
        </w:rPr>
      </w:pPr>
    </w:p>
    <w:p w:rsidR="0082037D" w:rsidRPr="00E613BF" w:rsidRDefault="0082037D" w:rsidP="00347C76">
      <w:pPr>
        <w:pStyle w:val="ConsPlusNormal"/>
        <w:jc w:val="center"/>
        <w:rPr>
          <w:rFonts w:ascii="Arial" w:hAnsi="Arial" w:cs="Arial"/>
          <w:sz w:val="24"/>
          <w:szCs w:val="24"/>
        </w:rPr>
      </w:pPr>
    </w:p>
    <w:p w:rsidR="0082037D" w:rsidRPr="00E613BF" w:rsidRDefault="0082037D" w:rsidP="00347C76">
      <w:pPr>
        <w:pStyle w:val="ConsPlusNormal"/>
        <w:jc w:val="center"/>
        <w:rPr>
          <w:rFonts w:ascii="Arial" w:hAnsi="Arial" w:cs="Arial"/>
          <w:sz w:val="24"/>
          <w:szCs w:val="24"/>
        </w:rPr>
      </w:pPr>
    </w:p>
    <w:p w:rsidR="0082037D" w:rsidRPr="00E613BF" w:rsidRDefault="0082037D" w:rsidP="00347C76">
      <w:pPr>
        <w:pStyle w:val="ConsPlusNormal"/>
        <w:jc w:val="center"/>
        <w:rPr>
          <w:rFonts w:ascii="Arial" w:hAnsi="Arial" w:cs="Arial"/>
          <w:b/>
          <w:sz w:val="24"/>
          <w:szCs w:val="24"/>
        </w:rPr>
      </w:pPr>
    </w:p>
    <w:p w:rsidR="0082037D" w:rsidRPr="00E613BF" w:rsidRDefault="0082037D" w:rsidP="002A24F6">
      <w:pPr>
        <w:pStyle w:val="ConsPlusNormal"/>
        <w:snapToGrid w:val="0"/>
        <w:jc w:val="center"/>
        <w:rPr>
          <w:rFonts w:ascii="Arial" w:eastAsia="Times New Roman" w:hAnsi="Arial" w:cs="Arial"/>
          <w:sz w:val="24"/>
          <w:szCs w:val="24"/>
        </w:rPr>
        <w:sectPr w:rsidR="0082037D" w:rsidRPr="00E613BF" w:rsidSect="00E613BF">
          <w:pgSz w:w="11905" w:h="16838"/>
          <w:pgMar w:top="1134" w:right="567" w:bottom="1134" w:left="1134" w:header="720" w:footer="720" w:gutter="0"/>
          <w:cols w:space="720"/>
          <w:noEndnote/>
          <w:docGrid w:linePitch="299"/>
        </w:sectPr>
      </w:pPr>
      <w:bookmarkStart w:id="78" w:name="Par2328"/>
      <w:bookmarkEnd w:id="78"/>
    </w:p>
    <w:tbl>
      <w:tblPr>
        <w:tblW w:w="17520" w:type="dxa"/>
        <w:tblLayout w:type="fixed"/>
        <w:tblCellMar>
          <w:top w:w="102" w:type="dxa"/>
          <w:left w:w="62" w:type="dxa"/>
          <w:bottom w:w="102" w:type="dxa"/>
          <w:right w:w="62" w:type="dxa"/>
        </w:tblCellMar>
        <w:tblLook w:val="0000" w:firstRow="0" w:lastRow="0" w:firstColumn="0" w:lastColumn="0" w:noHBand="0" w:noVBand="0"/>
      </w:tblPr>
      <w:tblGrid>
        <w:gridCol w:w="659"/>
        <w:gridCol w:w="1507"/>
        <w:gridCol w:w="1126"/>
        <w:gridCol w:w="1514"/>
        <w:gridCol w:w="1155"/>
        <w:gridCol w:w="1012"/>
        <w:gridCol w:w="1011"/>
        <w:gridCol w:w="1011"/>
        <w:gridCol w:w="1011"/>
        <w:gridCol w:w="13"/>
        <w:gridCol w:w="988"/>
        <w:gridCol w:w="12"/>
        <w:gridCol w:w="12"/>
        <w:gridCol w:w="934"/>
        <w:gridCol w:w="1450"/>
        <w:gridCol w:w="1815"/>
        <w:gridCol w:w="422"/>
        <w:gridCol w:w="934"/>
        <w:gridCol w:w="934"/>
      </w:tblGrid>
      <w:tr w:rsidR="0082037D" w:rsidRPr="00E613BF" w:rsidTr="0082037D">
        <w:trPr>
          <w:gridAfter w:val="3"/>
          <w:wAfter w:w="2290" w:type="dxa"/>
        </w:trPr>
        <w:tc>
          <w:tcPr>
            <w:tcW w:w="659"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 xml:space="preserve">№ </w:t>
            </w:r>
          </w:p>
          <w:p w:rsidR="0082037D" w:rsidRPr="00E613BF" w:rsidRDefault="0082037D"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п/п</w:t>
            </w:r>
          </w:p>
        </w:tc>
        <w:tc>
          <w:tcPr>
            <w:tcW w:w="1507"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Мероприятия по реализации подпрограммы</w:t>
            </w:r>
          </w:p>
        </w:tc>
        <w:tc>
          <w:tcPr>
            <w:tcW w:w="1126"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Сроки исполнения мероприятий</w:t>
            </w:r>
          </w:p>
        </w:tc>
        <w:tc>
          <w:tcPr>
            <w:tcW w:w="1514"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Источники финансирования</w:t>
            </w:r>
          </w:p>
        </w:tc>
        <w:tc>
          <w:tcPr>
            <w:tcW w:w="1155"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 xml:space="preserve">Объем финансирования мероприятия в текущемфинансовом году (тыс. руб.) </w:t>
            </w:r>
          </w:p>
        </w:tc>
        <w:tc>
          <w:tcPr>
            <w:tcW w:w="1012"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Всего (тыс. руб.)</w:t>
            </w:r>
          </w:p>
        </w:tc>
        <w:tc>
          <w:tcPr>
            <w:tcW w:w="4992" w:type="dxa"/>
            <w:gridSpan w:val="8"/>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Объем финансирования по годам (тыс. руб.)*</w:t>
            </w:r>
          </w:p>
        </w:tc>
        <w:tc>
          <w:tcPr>
            <w:tcW w:w="1450"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Ответственный за выполнение мероприятия программы</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Результаты выполнения мероприятий подпрограммы</w:t>
            </w:r>
          </w:p>
        </w:tc>
      </w:tr>
      <w:tr w:rsidR="0082037D" w:rsidRPr="00E613BF" w:rsidTr="0082037D">
        <w:trPr>
          <w:gridAfter w:val="3"/>
          <w:wAfter w:w="2290" w:type="dxa"/>
        </w:trPr>
        <w:tc>
          <w:tcPr>
            <w:tcW w:w="659"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514"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155"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012"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2017</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2018</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2019</w:t>
            </w:r>
          </w:p>
        </w:tc>
        <w:tc>
          <w:tcPr>
            <w:tcW w:w="1025" w:type="dxa"/>
            <w:gridSpan w:val="4"/>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2020</w:t>
            </w:r>
          </w:p>
        </w:tc>
        <w:tc>
          <w:tcPr>
            <w:tcW w:w="93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2021</w:t>
            </w:r>
          </w:p>
        </w:tc>
        <w:tc>
          <w:tcPr>
            <w:tcW w:w="1450"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r>
      <w:tr w:rsidR="0082037D" w:rsidRPr="00E613BF" w:rsidTr="0082037D">
        <w:trPr>
          <w:gridAfter w:val="3"/>
          <w:wAfter w:w="2290" w:type="dxa"/>
        </w:trPr>
        <w:tc>
          <w:tcPr>
            <w:tcW w:w="659"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w:t>
            </w:r>
          </w:p>
        </w:tc>
        <w:tc>
          <w:tcPr>
            <w:tcW w:w="1507"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w:t>
            </w:r>
          </w:p>
        </w:tc>
        <w:tc>
          <w:tcPr>
            <w:tcW w:w="1126"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3</w:t>
            </w:r>
          </w:p>
        </w:tc>
        <w:tc>
          <w:tcPr>
            <w:tcW w:w="151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4</w:t>
            </w:r>
          </w:p>
        </w:tc>
        <w:tc>
          <w:tcPr>
            <w:tcW w:w="1155"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5</w:t>
            </w:r>
          </w:p>
        </w:tc>
        <w:tc>
          <w:tcPr>
            <w:tcW w:w="1012"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6</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7</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8</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9</w:t>
            </w:r>
          </w:p>
        </w:tc>
        <w:tc>
          <w:tcPr>
            <w:tcW w:w="1025" w:type="dxa"/>
            <w:gridSpan w:val="4"/>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10</w:t>
            </w:r>
          </w:p>
        </w:tc>
        <w:tc>
          <w:tcPr>
            <w:tcW w:w="93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w:t>
            </w:r>
          </w:p>
        </w:tc>
        <w:tc>
          <w:tcPr>
            <w:tcW w:w="1450"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12</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13</w:t>
            </w:r>
          </w:p>
        </w:tc>
      </w:tr>
      <w:tr w:rsidR="0082037D" w:rsidRPr="00E613BF" w:rsidTr="0082037D">
        <w:trPr>
          <w:gridAfter w:val="3"/>
          <w:wAfter w:w="2290" w:type="dxa"/>
        </w:trPr>
        <w:tc>
          <w:tcPr>
            <w:tcW w:w="659"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w:t>
            </w:r>
          </w:p>
        </w:tc>
        <w:tc>
          <w:tcPr>
            <w:tcW w:w="1507"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Задача </w:t>
            </w:r>
          </w:p>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Защита прав граждан на жилище</w:t>
            </w:r>
          </w:p>
        </w:tc>
        <w:tc>
          <w:tcPr>
            <w:tcW w:w="1126"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2017-2021 гг.</w:t>
            </w:r>
          </w:p>
        </w:tc>
        <w:tc>
          <w:tcPr>
            <w:tcW w:w="151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11700</w:t>
            </w:r>
          </w:p>
        </w:tc>
        <w:tc>
          <w:tcPr>
            <w:tcW w:w="1025" w:type="dxa"/>
            <w:gridSpan w:val="4"/>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Переселение граждан в благоустроенные жилые помещения</w:t>
            </w:r>
          </w:p>
        </w:tc>
      </w:tr>
      <w:tr w:rsidR="0082037D" w:rsidRPr="00E613BF" w:rsidTr="0082037D">
        <w:trPr>
          <w:gridAfter w:val="3"/>
          <w:wAfter w:w="2290" w:type="dxa"/>
        </w:trPr>
        <w:tc>
          <w:tcPr>
            <w:tcW w:w="659"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51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Средства бюджета городского округа Электросталь Московской области</w:t>
            </w:r>
          </w:p>
          <w:p w:rsidR="0082037D" w:rsidRPr="00E613BF" w:rsidRDefault="0082037D" w:rsidP="002E5864">
            <w:pPr>
              <w:pStyle w:val="ConsPlusNormal"/>
              <w:snapToGrid w:val="0"/>
              <w:rPr>
                <w:rFonts w:ascii="Arial" w:eastAsia="Times New Roman" w:hAnsi="Arial" w:cs="Arial"/>
                <w:sz w:val="24"/>
                <w:szCs w:val="24"/>
              </w:rPr>
            </w:pPr>
          </w:p>
        </w:tc>
        <w:tc>
          <w:tcPr>
            <w:tcW w:w="7159" w:type="dxa"/>
            <w:gridSpan w:val="10"/>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r>
      <w:tr w:rsidR="0082037D" w:rsidRPr="00E613BF" w:rsidTr="0082037D">
        <w:trPr>
          <w:gridAfter w:val="3"/>
          <w:wAfter w:w="2290" w:type="dxa"/>
        </w:trPr>
        <w:tc>
          <w:tcPr>
            <w:tcW w:w="659"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51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Внебюджетные источники</w:t>
            </w:r>
          </w:p>
          <w:p w:rsidR="0082037D" w:rsidRPr="00E613BF" w:rsidRDefault="0082037D" w:rsidP="002E5864">
            <w:pPr>
              <w:pStyle w:val="ConsPlusNormal"/>
              <w:snapToGrid w:val="0"/>
              <w:rPr>
                <w:rFonts w:ascii="Arial" w:eastAsia="Times New Roman" w:hAnsi="Arial" w:cs="Arial"/>
                <w:sz w:val="24"/>
                <w:szCs w:val="24"/>
              </w:rPr>
            </w:pPr>
          </w:p>
        </w:tc>
        <w:tc>
          <w:tcPr>
            <w:tcW w:w="1155"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11700</w:t>
            </w:r>
          </w:p>
        </w:tc>
        <w:tc>
          <w:tcPr>
            <w:tcW w:w="1001" w:type="dxa"/>
            <w:gridSpan w:val="2"/>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958" w:type="dxa"/>
            <w:gridSpan w:val="3"/>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r>
      <w:tr w:rsidR="0082037D" w:rsidRPr="00E613BF" w:rsidTr="0082037D">
        <w:trPr>
          <w:gridAfter w:val="3"/>
          <w:wAfter w:w="2290" w:type="dxa"/>
        </w:trPr>
        <w:tc>
          <w:tcPr>
            <w:tcW w:w="659"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w:t>
            </w:r>
          </w:p>
        </w:tc>
        <w:tc>
          <w:tcPr>
            <w:tcW w:w="1507"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Основное мероприятие </w:t>
            </w:r>
          </w:p>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Обеспечение защиты прав граждан на жилище</w:t>
            </w:r>
          </w:p>
        </w:tc>
        <w:tc>
          <w:tcPr>
            <w:tcW w:w="1126"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2017-2021 гг.</w:t>
            </w:r>
          </w:p>
        </w:tc>
        <w:tc>
          <w:tcPr>
            <w:tcW w:w="151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18000</w:t>
            </w:r>
          </w:p>
        </w:tc>
        <w:tc>
          <w:tcPr>
            <w:tcW w:w="1024" w:type="dxa"/>
            <w:gridSpan w:val="2"/>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11700</w:t>
            </w:r>
          </w:p>
        </w:tc>
        <w:tc>
          <w:tcPr>
            <w:tcW w:w="1000" w:type="dxa"/>
            <w:gridSpan w:val="2"/>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946" w:type="dxa"/>
            <w:gridSpan w:val="2"/>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Переселение граждан в установленном порядке</w:t>
            </w:r>
          </w:p>
        </w:tc>
      </w:tr>
      <w:tr w:rsidR="0082037D" w:rsidRPr="00E613BF" w:rsidTr="0082037D">
        <w:trPr>
          <w:gridAfter w:val="3"/>
          <w:wAfter w:w="2290" w:type="dxa"/>
        </w:trPr>
        <w:tc>
          <w:tcPr>
            <w:tcW w:w="659"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51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Средства бюджета городского округа Электросталь Московской области</w:t>
            </w:r>
          </w:p>
        </w:tc>
        <w:tc>
          <w:tcPr>
            <w:tcW w:w="7159" w:type="dxa"/>
            <w:gridSpan w:val="10"/>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r>
      <w:tr w:rsidR="0082037D" w:rsidRPr="00E613BF" w:rsidTr="0082037D">
        <w:trPr>
          <w:trHeight w:val="2060"/>
        </w:trPr>
        <w:tc>
          <w:tcPr>
            <w:tcW w:w="659"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51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Внебюджетные источники</w:t>
            </w:r>
          </w:p>
          <w:p w:rsidR="0082037D" w:rsidRPr="00E613BF" w:rsidRDefault="0082037D" w:rsidP="002E5864">
            <w:pPr>
              <w:pStyle w:val="ConsPlusNormal"/>
              <w:snapToGrid w:val="0"/>
              <w:rPr>
                <w:rFonts w:ascii="Arial" w:eastAsia="Times New Roman" w:hAnsi="Arial" w:cs="Arial"/>
                <w:sz w:val="24"/>
                <w:szCs w:val="24"/>
              </w:rPr>
            </w:pPr>
          </w:p>
          <w:p w:rsidR="0082037D" w:rsidRPr="00E613BF" w:rsidRDefault="0082037D" w:rsidP="002E5864">
            <w:pPr>
              <w:pStyle w:val="ConsPlusNormal"/>
              <w:snapToGrid w:val="0"/>
              <w:rPr>
                <w:rFonts w:ascii="Arial" w:eastAsia="Times New Roman" w:hAnsi="Arial" w:cs="Arial"/>
                <w:sz w:val="24"/>
                <w:szCs w:val="24"/>
              </w:rPr>
            </w:pPr>
          </w:p>
          <w:p w:rsidR="0082037D" w:rsidRPr="00E613BF" w:rsidRDefault="0082037D" w:rsidP="002E5864">
            <w:pPr>
              <w:pStyle w:val="ConsPlusNormal"/>
              <w:snapToGrid w:val="0"/>
              <w:rPr>
                <w:rFonts w:ascii="Arial" w:eastAsia="Times New Roman" w:hAnsi="Arial" w:cs="Arial"/>
                <w:sz w:val="24"/>
                <w:szCs w:val="24"/>
              </w:rPr>
            </w:pPr>
          </w:p>
          <w:p w:rsidR="0082037D" w:rsidRPr="00E613BF" w:rsidRDefault="0082037D" w:rsidP="002E5864">
            <w:pPr>
              <w:pStyle w:val="ConsPlusNormal"/>
              <w:snapToGrid w:val="0"/>
              <w:rPr>
                <w:rFonts w:ascii="Arial" w:eastAsia="Times New Roman" w:hAnsi="Arial" w:cs="Arial"/>
                <w:sz w:val="24"/>
                <w:szCs w:val="24"/>
              </w:rPr>
            </w:pPr>
          </w:p>
        </w:tc>
        <w:tc>
          <w:tcPr>
            <w:tcW w:w="1155"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11700</w:t>
            </w:r>
          </w:p>
        </w:tc>
        <w:tc>
          <w:tcPr>
            <w:tcW w:w="1013" w:type="dxa"/>
            <w:gridSpan w:val="3"/>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946" w:type="dxa"/>
            <w:gridSpan w:val="2"/>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422" w:type="dxa"/>
          </w:tcPr>
          <w:p w:rsidR="0082037D" w:rsidRPr="00E613BF" w:rsidRDefault="0082037D" w:rsidP="002E5864">
            <w:pPr>
              <w:rPr>
                <w:rFonts w:ascii="Arial" w:hAnsi="Arial" w:cs="Arial"/>
              </w:rPr>
            </w:pPr>
          </w:p>
        </w:tc>
        <w:tc>
          <w:tcPr>
            <w:tcW w:w="934" w:type="dxa"/>
          </w:tcPr>
          <w:p w:rsidR="0082037D" w:rsidRPr="00E613BF" w:rsidRDefault="0082037D" w:rsidP="002E5864">
            <w:pPr>
              <w:rPr>
                <w:rFonts w:ascii="Arial" w:hAnsi="Arial" w:cs="Arial"/>
              </w:rPr>
            </w:pPr>
          </w:p>
        </w:tc>
        <w:tc>
          <w:tcPr>
            <w:tcW w:w="934" w:type="dxa"/>
          </w:tcPr>
          <w:p w:rsidR="0082037D" w:rsidRPr="00E613BF" w:rsidRDefault="0082037D" w:rsidP="002E5864">
            <w:pPr>
              <w:rPr>
                <w:rFonts w:ascii="Arial" w:hAnsi="Arial" w:cs="Arial"/>
              </w:rPr>
            </w:pPr>
            <w:r w:rsidRPr="00E613BF">
              <w:rPr>
                <w:rFonts w:ascii="Arial" w:eastAsia="Times New Roman" w:hAnsi="Arial" w:cs="Arial"/>
                <w:sz w:val="24"/>
                <w:szCs w:val="24"/>
              </w:rPr>
              <w:t>0</w:t>
            </w:r>
          </w:p>
        </w:tc>
      </w:tr>
    </w:tbl>
    <w:p w:rsidR="00E56628" w:rsidRPr="00E613BF" w:rsidRDefault="0082037D" w:rsidP="0082037D">
      <w:pPr>
        <w:widowControl w:val="0"/>
        <w:autoSpaceDE w:val="0"/>
        <w:autoSpaceDN w:val="0"/>
        <w:adjustRightInd w:val="0"/>
        <w:spacing w:after="0" w:line="240" w:lineRule="auto"/>
        <w:ind w:left="6946"/>
        <w:jc w:val="both"/>
        <w:outlineLvl w:val="1"/>
        <w:rPr>
          <w:rFonts w:ascii="Arial" w:hAnsi="Arial" w:cs="Arial"/>
          <w:sz w:val="24"/>
          <w:szCs w:val="24"/>
        </w:rPr>
      </w:pPr>
      <w:r w:rsidRPr="00E613BF">
        <w:rPr>
          <w:rFonts w:ascii="Arial" w:hAnsi="Arial" w:cs="Arial"/>
          <w:sz w:val="24"/>
          <w:szCs w:val="24"/>
        </w:rPr>
        <w:t xml:space="preserve"> </w:t>
      </w:r>
      <w:r w:rsidR="00E56628" w:rsidRPr="00E613BF">
        <w:rPr>
          <w:rFonts w:ascii="Arial" w:hAnsi="Arial" w:cs="Arial"/>
          <w:sz w:val="24"/>
          <w:szCs w:val="24"/>
        </w:rPr>
        <w:t xml:space="preserve">Приложение </w:t>
      </w:r>
      <w:r w:rsidR="00F62B18" w:rsidRPr="00E613BF">
        <w:rPr>
          <w:rFonts w:ascii="Arial" w:hAnsi="Arial" w:cs="Arial"/>
          <w:sz w:val="24"/>
          <w:szCs w:val="24"/>
        </w:rPr>
        <w:t>№</w:t>
      </w:r>
      <w:r w:rsidR="00E56628" w:rsidRPr="00E613BF">
        <w:rPr>
          <w:rFonts w:ascii="Arial" w:hAnsi="Arial" w:cs="Arial"/>
          <w:sz w:val="24"/>
          <w:szCs w:val="24"/>
        </w:rPr>
        <w:t xml:space="preserve"> 6</w:t>
      </w:r>
    </w:p>
    <w:p w:rsidR="00366AF2" w:rsidRPr="00E613BF" w:rsidRDefault="00E56628" w:rsidP="0082037D">
      <w:pPr>
        <w:widowControl w:val="0"/>
        <w:autoSpaceDE w:val="0"/>
        <w:autoSpaceDN w:val="0"/>
        <w:adjustRightInd w:val="0"/>
        <w:spacing w:after="0" w:line="240" w:lineRule="auto"/>
        <w:ind w:left="6946"/>
        <w:jc w:val="both"/>
        <w:rPr>
          <w:rFonts w:ascii="Arial" w:hAnsi="Arial" w:cs="Arial"/>
          <w:sz w:val="24"/>
          <w:szCs w:val="24"/>
        </w:rPr>
      </w:pPr>
      <w:r w:rsidRPr="00E613BF">
        <w:rPr>
          <w:rFonts w:ascii="Arial" w:hAnsi="Arial" w:cs="Arial"/>
          <w:sz w:val="24"/>
          <w:szCs w:val="24"/>
        </w:rPr>
        <w:t>к Муниципальной программе</w:t>
      </w:r>
      <w:r w:rsidR="00F62B18" w:rsidRPr="00E613BF">
        <w:rPr>
          <w:rFonts w:ascii="Arial" w:hAnsi="Arial" w:cs="Arial"/>
          <w:sz w:val="24"/>
          <w:szCs w:val="24"/>
        </w:rPr>
        <w:t xml:space="preserve"> </w:t>
      </w:r>
      <w:r w:rsidRPr="00E613BF">
        <w:rPr>
          <w:rFonts w:ascii="Arial" w:hAnsi="Arial" w:cs="Arial"/>
          <w:sz w:val="24"/>
          <w:szCs w:val="24"/>
        </w:rPr>
        <w:t xml:space="preserve">городского </w:t>
      </w:r>
      <w:r w:rsidR="00F62B18" w:rsidRPr="00E613BF">
        <w:rPr>
          <w:rFonts w:ascii="Arial" w:hAnsi="Arial" w:cs="Arial"/>
          <w:sz w:val="24"/>
          <w:szCs w:val="24"/>
        </w:rPr>
        <w:t>о</w:t>
      </w:r>
      <w:r w:rsidRPr="00E613BF">
        <w:rPr>
          <w:rFonts w:ascii="Arial" w:hAnsi="Arial" w:cs="Arial"/>
          <w:sz w:val="24"/>
          <w:szCs w:val="24"/>
        </w:rPr>
        <w:t>круга Электросталь</w:t>
      </w:r>
      <w:r w:rsidR="00F62B18" w:rsidRPr="00E613BF">
        <w:rPr>
          <w:rFonts w:ascii="Arial" w:hAnsi="Arial" w:cs="Arial"/>
          <w:sz w:val="24"/>
          <w:szCs w:val="24"/>
        </w:rPr>
        <w:t xml:space="preserve"> </w:t>
      </w:r>
      <w:r w:rsidRPr="00E613BF">
        <w:rPr>
          <w:rFonts w:ascii="Arial" w:hAnsi="Arial" w:cs="Arial"/>
          <w:sz w:val="24"/>
          <w:szCs w:val="24"/>
        </w:rPr>
        <w:t xml:space="preserve">Московской области </w:t>
      </w:r>
      <w:r w:rsidR="00F62B18" w:rsidRPr="00E613BF">
        <w:rPr>
          <w:rFonts w:ascii="Arial" w:hAnsi="Arial" w:cs="Arial"/>
          <w:sz w:val="24"/>
          <w:szCs w:val="24"/>
        </w:rPr>
        <w:t>«</w:t>
      </w:r>
      <w:r w:rsidRPr="00E613BF">
        <w:rPr>
          <w:rFonts w:ascii="Arial" w:hAnsi="Arial" w:cs="Arial"/>
          <w:sz w:val="24"/>
          <w:szCs w:val="24"/>
        </w:rPr>
        <w:t>Жилище</w:t>
      </w:r>
      <w:r w:rsidR="00F62B18" w:rsidRPr="00E613BF">
        <w:rPr>
          <w:rFonts w:ascii="Arial" w:hAnsi="Arial" w:cs="Arial"/>
          <w:sz w:val="24"/>
          <w:szCs w:val="24"/>
        </w:rPr>
        <w:t xml:space="preserve">» </w:t>
      </w:r>
      <w:r w:rsidRPr="00E613BF">
        <w:rPr>
          <w:rFonts w:ascii="Arial" w:hAnsi="Arial" w:cs="Arial"/>
          <w:sz w:val="24"/>
          <w:szCs w:val="24"/>
        </w:rPr>
        <w:t>на 201</w:t>
      </w:r>
      <w:r w:rsidR="00BB404A" w:rsidRPr="00E613BF">
        <w:rPr>
          <w:rFonts w:ascii="Arial" w:hAnsi="Arial" w:cs="Arial"/>
          <w:sz w:val="24"/>
          <w:szCs w:val="24"/>
        </w:rPr>
        <w:t>7</w:t>
      </w:r>
      <w:r w:rsidRPr="00E613BF">
        <w:rPr>
          <w:rFonts w:ascii="Arial" w:hAnsi="Arial" w:cs="Arial"/>
          <w:sz w:val="24"/>
          <w:szCs w:val="24"/>
        </w:rPr>
        <w:t>-20</w:t>
      </w:r>
      <w:r w:rsidR="00BB404A" w:rsidRPr="00E613BF">
        <w:rPr>
          <w:rFonts w:ascii="Arial" w:hAnsi="Arial" w:cs="Arial"/>
          <w:sz w:val="24"/>
          <w:szCs w:val="24"/>
        </w:rPr>
        <w:t>21</w:t>
      </w:r>
      <w:r w:rsidRPr="00E613BF">
        <w:rPr>
          <w:rFonts w:ascii="Arial" w:hAnsi="Arial" w:cs="Arial"/>
          <w:sz w:val="24"/>
          <w:szCs w:val="24"/>
        </w:rPr>
        <w:t xml:space="preserve"> годы, </w:t>
      </w:r>
    </w:p>
    <w:p w:rsidR="008302DE" w:rsidRPr="005B7122" w:rsidRDefault="00E56628" w:rsidP="0082037D">
      <w:pPr>
        <w:widowControl w:val="0"/>
        <w:autoSpaceDE w:val="0"/>
        <w:autoSpaceDN w:val="0"/>
        <w:adjustRightInd w:val="0"/>
        <w:spacing w:after="0" w:line="240" w:lineRule="auto"/>
        <w:ind w:left="6946"/>
        <w:jc w:val="both"/>
        <w:rPr>
          <w:rFonts w:ascii="Arial" w:hAnsi="Arial" w:cs="Arial"/>
          <w:sz w:val="24"/>
          <w:szCs w:val="24"/>
        </w:rPr>
      </w:pPr>
      <w:r w:rsidRPr="00E613BF">
        <w:rPr>
          <w:rFonts w:ascii="Arial" w:hAnsi="Arial" w:cs="Arial"/>
          <w:sz w:val="24"/>
          <w:szCs w:val="24"/>
        </w:rPr>
        <w:t>утвержденной</w:t>
      </w:r>
      <w:r w:rsidR="00F62B18" w:rsidRPr="00E613BF">
        <w:rPr>
          <w:rFonts w:ascii="Arial" w:hAnsi="Arial" w:cs="Arial"/>
          <w:sz w:val="24"/>
          <w:szCs w:val="24"/>
        </w:rPr>
        <w:t xml:space="preserve"> </w:t>
      </w:r>
      <w:r w:rsidRPr="00E613BF">
        <w:rPr>
          <w:rFonts w:ascii="Arial" w:hAnsi="Arial" w:cs="Arial"/>
          <w:sz w:val="24"/>
          <w:szCs w:val="24"/>
        </w:rPr>
        <w:t xml:space="preserve">постановлением </w:t>
      </w:r>
      <w:r w:rsidR="00F62B18" w:rsidRPr="00E613BF">
        <w:rPr>
          <w:rFonts w:ascii="Arial" w:hAnsi="Arial" w:cs="Arial"/>
          <w:sz w:val="24"/>
          <w:szCs w:val="24"/>
        </w:rPr>
        <w:t>А</w:t>
      </w:r>
      <w:r w:rsidRPr="00E613BF">
        <w:rPr>
          <w:rFonts w:ascii="Arial" w:hAnsi="Arial" w:cs="Arial"/>
          <w:sz w:val="24"/>
          <w:szCs w:val="24"/>
        </w:rPr>
        <w:t>дминистрации</w:t>
      </w:r>
      <w:r w:rsidR="00F62B18" w:rsidRPr="00E613BF">
        <w:rPr>
          <w:rFonts w:ascii="Arial" w:hAnsi="Arial" w:cs="Arial"/>
          <w:sz w:val="24"/>
          <w:szCs w:val="24"/>
        </w:rPr>
        <w:t xml:space="preserve"> </w:t>
      </w:r>
      <w:r w:rsidRPr="00E613BF">
        <w:rPr>
          <w:rFonts w:ascii="Arial" w:hAnsi="Arial" w:cs="Arial"/>
          <w:sz w:val="24"/>
          <w:szCs w:val="24"/>
        </w:rPr>
        <w:t>городского округа Электросталь</w:t>
      </w:r>
      <w:r w:rsidR="00F62B18" w:rsidRPr="00E613BF">
        <w:rPr>
          <w:rFonts w:ascii="Arial" w:hAnsi="Arial" w:cs="Arial"/>
          <w:sz w:val="24"/>
          <w:szCs w:val="24"/>
        </w:rPr>
        <w:t xml:space="preserve"> </w:t>
      </w:r>
      <w:r w:rsidRPr="00E613BF">
        <w:rPr>
          <w:rFonts w:ascii="Arial" w:hAnsi="Arial" w:cs="Arial"/>
          <w:sz w:val="24"/>
          <w:szCs w:val="24"/>
        </w:rPr>
        <w:t>Московской области</w:t>
      </w:r>
      <w:bookmarkStart w:id="79" w:name="Par2379"/>
      <w:bookmarkEnd w:id="79"/>
      <w:r w:rsidR="0082037D" w:rsidRPr="00E613BF">
        <w:rPr>
          <w:rFonts w:ascii="Arial" w:hAnsi="Arial" w:cs="Arial"/>
          <w:sz w:val="24"/>
          <w:szCs w:val="24"/>
        </w:rPr>
        <w:t xml:space="preserve"> </w:t>
      </w:r>
      <w:r w:rsidR="008302DE" w:rsidRPr="00E613BF">
        <w:rPr>
          <w:rFonts w:ascii="Arial" w:hAnsi="Arial" w:cs="Arial"/>
          <w:sz w:val="24"/>
          <w:szCs w:val="24"/>
        </w:rPr>
        <w:t xml:space="preserve">от 14.12.2016 № 893/16 ( в ред. от </w:t>
      </w:r>
      <w:r w:rsidR="005B7122" w:rsidRPr="005B7122">
        <w:rPr>
          <w:rFonts w:ascii="Arial" w:hAnsi="Arial" w:cs="Arial"/>
          <w:sz w:val="24"/>
          <w:szCs w:val="24"/>
        </w:rPr>
        <w:t>22.06.2017 № 422/6</w:t>
      </w:r>
      <w:r w:rsidR="008302DE" w:rsidRPr="005B7122">
        <w:rPr>
          <w:rFonts w:ascii="Arial" w:hAnsi="Arial" w:cs="Arial"/>
          <w:sz w:val="24"/>
          <w:szCs w:val="24"/>
        </w:rPr>
        <w:t>)</w:t>
      </w:r>
    </w:p>
    <w:p w:rsidR="00E56628" w:rsidRPr="00E613BF" w:rsidRDefault="00E56628" w:rsidP="00366AF2">
      <w:pPr>
        <w:widowControl w:val="0"/>
        <w:autoSpaceDE w:val="0"/>
        <w:autoSpaceDN w:val="0"/>
        <w:adjustRightInd w:val="0"/>
        <w:spacing w:after="0" w:line="240" w:lineRule="auto"/>
        <w:ind w:left="3969"/>
        <w:rPr>
          <w:rFonts w:ascii="Arial" w:hAnsi="Arial" w:cs="Arial"/>
          <w:sz w:val="24"/>
          <w:szCs w:val="24"/>
        </w:rPr>
      </w:pPr>
      <w:r w:rsidRPr="00E613BF">
        <w:rPr>
          <w:rFonts w:ascii="Arial" w:hAnsi="Arial" w:cs="Arial"/>
          <w:sz w:val="24"/>
          <w:szCs w:val="24"/>
        </w:rPr>
        <w:t>ПЛАНИРУЕМЫЕ РЕЗУЛЬТАТЫ</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РЕАЛИЗАЦИИ МУНИЦИПАЛЬНОЙ ПРОГРАММЫ ГОРОДСКОГО ОКРУГА</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ЭЛЕКТРОСТАЛЬ МОСКОВСКОЙ ОБЛАСТИ </w:t>
      </w:r>
      <w:r w:rsidR="00F62B18" w:rsidRPr="00E613BF">
        <w:rPr>
          <w:rFonts w:ascii="Arial" w:hAnsi="Arial" w:cs="Arial"/>
          <w:sz w:val="24"/>
          <w:szCs w:val="24"/>
        </w:rPr>
        <w:t>«</w:t>
      </w:r>
      <w:r w:rsidRPr="00E613BF">
        <w:rPr>
          <w:rFonts w:ascii="Arial" w:hAnsi="Arial" w:cs="Arial"/>
          <w:sz w:val="24"/>
          <w:szCs w:val="24"/>
        </w:rPr>
        <w:t>ЖИЛИЩЕ</w:t>
      </w:r>
      <w:r w:rsidR="00F62B18" w:rsidRPr="00E613BF">
        <w:rPr>
          <w:rFonts w:ascii="Arial" w:hAnsi="Arial" w:cs="Arial"/>
          <w:sz w:val="24"/>
          <w:szCs w:val="24"/>
        </w:rPr>
        <w:t>»</w:t>
      </w:r>
      <w:r w:rsidRPr="00E613BF">
        <w:rPr>
          <w:rFonts w:ascii="Arial" w:hAnsi="Arial" w:cs="Arial"/>
          <w:sz w:val="24"/>
          <w:szCs w:val="24"/>
        </w:rPr>
        <w:t xml:space="preserve"> НА 201</w:t>
      </w:r>
      <w:r w:rsidR="0042348D" w:rsidRPr="00E613BF">
        <w:rPr>
          <w:rFonts w:ascii="Arial" w:hAnsi="Arial" w:cs="Arial"/>
          <w:sz w:val="24"/>
          <w:szCs w:val="24"/>
        </w:rPr>
        <w:t>7</w:t>
      </w:r>
      <w:r w:rsidRPr="00E613BF">
        <w:rPr>
          <w:rFonts w:ascii="Arial" w:hAnsi="Arial" w:cs="Arial"/>
          <w:sz w:val="24"/>
          <w:szCs w:val="24"/>
        </w:rPr>
        <w:t>-20</w:t>
      </w:r>
      <w:r w:rsidR="0042348D" w:rsidRPr="00E613BF">
        <w:rPr>
          <w:rFonts w:ascii="Arial" w:hAnsi="Arial" w:cs="Arial"/>
          <w:sz w:val="24"/>
          <w:szCs w:val="24"/>
        </w:rPr>
        <w:t>21</w:t>
      </w:r>
      <w:r w:rsidRPr="00E613BF">
        <w:rPr>
          <w:rFonts w:ascii="Arial" w:hAnsi="Arial" w:cs="Arial"/>
          <w:sz w:val="24"/>
          <w:szCs w:val="24"/>
        </w:rPr>
        <w:t xml:space="preserve"> ГОДЫ</w:t>
      </w:r>
    </w:p>
    <w:p w:rsidR="0082037D" w:rsidRPr="00E613BF" w:rsidRDefault="00E82C0A" w:rsidP="0063789B">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от </w:t>
      </w:r>
      <w:r w:rsidR="005B7122" w:rsidRPr="005B7122">
        <w:rPr>
          <w:rFonts w:ascii="Arial" w:hAnsi="Arial" w:cs="Arial"/>
          <w:sz w:val="24"/>
          <w:szCs w:val="24"/>
        </w:rPr>
        <w:t>22.06.2017 № 422/6)</w:t>
      </w:r>
      <w:r w:rsidR="00463873" w:rsidRPr="00E613BF">
        <w:rPr>
          <w:rFonts w:ascii="Arial" w:hAnsi="Arial" w:cs="Arial"/>
          <w:sz w:val="24"/>
          <w:szCs w:val="24"/>
        </w:rPr>
        <w:t xml:space="preserve"> </w:t>
      </w:r>
      <w:r w:rsidRPr="00E613BF">
        <w:rPr>
          <w:rFonts w:ascii="Arial" w:hAnsi="Arial" w:cs="Arial"/>
          <w:sz w:val="24"/>
          <w:szCs w:val="24"/>
        </w:rPr>
        <w:t>)</w:t>
      </w:r>
    </w:p>
    <w:p w:rsidR="0082037D" w:rsidRDefault="0082037D" w:rsidP="00A929F7">
      <w:pPr>
        <w:autoSpaceDE w:val="0"/>
        <w:autoSpaceDN w:val="0"/>
        <w:adjustRightInd w:val="0"/>
        <w:spacing w:after="0" w:line="240" w:lineRule="auto"/>
        <w:ind w:left="3402"/>
        <w:jc w:val="both"/>
        <w:rPr>
          <w:rFonts w:ascii="Arial" w:hAnsi="Arial" w:cs="Arial"/>
          <w:sz w:val="24"/>
          <w:szCs w:val="24"/>
        </w:rPr>
      </w:pPr>
    </w:p>
    <w:tbl>
      <w:tblPr>
        <w:tblW w:w="151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74"/>
        <w:gridCol w:w="1136"/>
        <w:gridCol w:w="281"/>
        <w:gridCol w:w="995"/>
        <w:gridCol w:w="25"/>
        <w:gridCol w:w="1984"/>
        <w:gridCol w:w="1361"/>
        <w:gridCol w:w="1733"/>
        <w:gridCol w:w="81"/>
        <w:gridCol w:w="1221"/>
        <w:gridCol w:w="1134"/>
        <w:gridCol w:w="1134"/>
        <w:gridCol w:w="1134"/>
        <w:gridCol w:w="1137"/>
      </w:tblGrid>
      <w:tr w:rsidR="00F16BA0" w:rsidRPr="00F16BA0" w:rsidTr="00CF19DA">
        <w:tc>
          <w:tcPr>
            <w:tcW w:w="567" w:type="dxa"/>
            <w:vMerge w:val="restart"/>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 п/п</w:t>
            </w:r>
          </w:p>
        </w:tc>
        <w:tc>
          <w:tcPr>
            <w:tcW w:w="1274" w:type="dxa"/>
            <w:vMerge w:val="restart"/>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Задачи, направленные на достижение цели</w:t>
            </w:r>
          </w:p>
        </w:tc>
        <w:tc>
          <w:tcPr>
            <w:tcW w:w="2437" w:type="dxa"/>
            <w:gridSpan w:val="4"/>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Планируемый объем финансирования на решение данной задачи (тыс. руб.)</w:t>
            </w:r>
          </w:p>
        </w:tc>
        <w:tc>
          <w:tcPr>
            <w:tcW w:w="1984" w:type="dxa"/>
            <w:vMerge w:val="restart"/>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Показатель реализации мероприятий муниципальной программы (подпрограммы)</w:t>
            </w:r>
          </w:p>
        </w:tc>
        <w:tc>
          <w:tcPr>
            <w:tcW w:w="1361" w:type="dxa"/>
            <w:vMerge w:val="restart"/>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Единица измерения</w:t>
            </w:r>
          </w:p>
        </w:tc>
        <w:tc>
          <w:tcPr>
            <w:tcW w:w="1814" w:type="dxa"/>
            <w:gridSpan w:val="2"/>
            <w:vMerge w:val="restart"/>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 xml:space="preserve">Отчетный базовый период/Базовое значение показателя </w:t>
            </w:r>
          </w:p>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(на начало реализации подпрограммы)</w:t>
            </w:r>
          </w:p>
        </w:tc>
        <w:tc>
          <w:tcPr>
            <w:tcW w:w="5760" w:type="dxa"/>
            <w:gridSpan w:val="5"/>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Планируемое значение показателя по годам реализации</w:t>
            </w:r>
          </w:p>
        </w:tc>
      </w:tr>
      <w:tr w:rsidR="00F16BA0" w:rsidRPr="00F16BA0" w:rsidTr="00CF19DA">
        <w:tc>
          <w:tcPr>
            <w:tcW w:w="567" w:type="dxa"/>
            <w:vMerge/>
          </w:tcPr>
          <w:p w:rsidR="00F16BA0" w:rsidRPr="00F16BA0" w:rsidRDefault="00F16BA0" w:rsidP="00CF19DA">
            <w:pPr>
              <w:rPr>
                <w:rFonts w:ascii="Arial" w:hAnsi="Arial" w:cs="Arial"/>
                <w:sz w:val="24"/>
                <w:szCs w:val="24"/>
              </w:rPr>
            </w:pPr>
          </w:p>
        </w:tc>
        <w:tc>
          <w:tcPr>
            <w:tcW w:w="1274" w:type="dxa"/>
            <w:vMerge/>
          </w:tcPr>
          <w:p w:rsidR="00F16BA0" w:rsidRPr="00F16BA0" w:rsidRDefault="00F16BA0" w:rsidP="00CF19DA">
            <w:pPr>
              <w:rPr>
                <w:rFonts w:ascii="Arial" w:hAnsi="Arial" w:cs="Arial"/>
                <w:sz w:val="24"/>
                <w:szCs w:val="24"/>
              </w:rPr>
            </w:pPr>
          </w:p>
        </w:tc>
        <w:tc>
          <w:tcPr>
            <w:tcW w:w="1136"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Бюджет городского округа Электросталь Московской области,</w:t>
            </w:r>
          </w:p>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тыс.руб.</w:t>
            </w:r>
          </w:p>
        </w:tc>
        <w:tc>
          <w:tcPr>
            <w:tcW w:w="1301" w:type="dxa"/>
            <w:gridSpan w:val="3"/>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Другие источники (в разрезе)</w:t>
            </w:r>
          </w:p>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Бюджет Московской области,</w:t>
            </w:r>
          </w:p>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 xml:space="preserve">тыс.руб </w:t>
            </w:r>
          </w:p>
        </w:tc>
        <w:tc>
          <w:tcPr>
            <w:tcW w:w="1984" w:type="dxa"/>
            <w:vMerge/>
          </w:tcPr>
          <w:p w:rsidR="00F16BA0" w:rsidRPr="00F16BA0" w:rsidRDefault="00F16BA0" w:rsidP="00CF19DA">
            <w:pPr>
              <w:rPr>
                <w:rFonts w:ascii="Arial" w:hAnsi="Arial" w:cs="Arial"/>
                <w:sz w:val="24"/>
                <w:szCs w:val="24"/>
              </w:rPr>
            </w:pPr>
          </w:p>
        </w:tc>
        <w:tc>
          <w:tcPr>
            <w:tcW w:w="1361" w:type="dxa"/>
            <w:vMerge/>
          </w:tcPr>
          <w:p w:rsidR="00F16BA0" w:rsidRPr="00F16BA0" w:rsidRDefault="00F16BA0" w:rsidP="00CF19DA">
            <w:pPr>
              <w:rPr>
                <w:rFonts w:ascii="Arial" w:hAnsi="Arial" w:cs="Arial"/>
                <w:sz w:val="24"/>
                <w:szCs w:val="24"/>
              </w:rPr>
            </w:pPr>
          </w:p>
        </w:tc>
        <w:tc>
          <w:tcPr>
            <w:tcW w:w="1814" w:type="dxa"/>
            <w:gridSpan w:val="2"/>
            <w:vMerge/>
          </w:tcPr>
          <w:p w:rsidR="00F16BA0" w:rsidRPr="00F16BA0" w:rsidRDefault="00F16BA0" w:rsidP="00CF19DA">
            <w:pPr>
              <w:rPr>
                <w:rFonts w:ascii="Arial" w:hAnsi="Arial" w:cs="Arial"/>
                <w:sz w:val="24"/>
                <w:szCs w:val="24"/>
              </w:rPr>
            </w:pPr>
          </w:p>
        </w:tc>
        <w:tc>
          <w:tcPr>
            <w:tcW w:w="1221"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2017</w:t>
            </w:r>
          </w:p>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год</w:t>
            </w:r>
          </w:p>
        </w:tc>
        <w:tc>
          <w:tcPr>
            <w:tcW w:w="1134"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2018</w:t>
            </w:r>
          </w:p>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год</w:t>
            </w:r>
          </w:p>
        </w:tc>
        <w:tc>
          <w:tcPr>
            <w:tcW w:w="1134"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2019</w:t>
            </w:r>
          </w:p>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год</w:t>
            </w:r>
          </w:p>
        </w:tc>
        <w:tc>
          <w:tcPr>
            <w:tcW w:w="1134"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2020</w:t>
            </w:r>
          </w:p>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год</w:t>
            </w:r>
          </w:p>
        </w:tc>
        <w:tc>
          <w:tcPr>
            <w:tcW w:w="1137"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2021</w:t>
            </w:r>
          </w:p>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год</w:t>
            </w:r>
          </w:p>
        </w:tc>
      </w:tr>
      <w:tr w:rsidR="00F16BA0" w:rsidRPr="00F16BA0" w:rsidTr="00CF19DA">
        <w:tc>
          <w:tcPr>
            <w:tcW w:w="567"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1</w:t>
            </w:r>
          </w:p>
        </w:tc>
        <w:tc>
          <w:tcPr>
            <w:tcW w:w="1274"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2</w:t>
            </w:r>
          </w:p>
        </w:tc>
        <w:tc>
          <w:tcPr>
            <w:tcW w:w="1136"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3</w:t>
            </w:r>
          </w:p>
        </w:tc>
        <w:tc>
          <w:tcPr>
            <w:tcW w:w="1301" w:type="dxa"/>
            <w:gridSpan w:val="3"/>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4</w:t>
            </w:r>
          </w:p>
        </w:tc>
        <w:tc>
          <w:tcPr>
            <w:tcW w:w="1984"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5</w:t>
            </w:r>
          </w:p>
          <w:p w:rsidR="00F16BA0" w:rsidRPr="00F16BA0" w:rsidRDefault="00F16BA0" w:rsidP="00CF19DA">
            <w:pPr>
              <w:pStyle w:val="ConsPlusNormal"/>
              <w:jc w:val="center"/>
              <w:rPr>
                <w:rFonts w:ascii="Arial" w:hAnsi="Arial" w:cs="Arial"/>
                <w:sz w:val="24"/>
                <w:szCs w:val="24"/>
              </w:rPr>
            </w:pPr>
          </w:p>
          <w:p w:rsidR="00F16BA0" w:rsidRPr="00F16BA0" w:rsidRDefault="00F16BA0" w:rsidP="00CF19DA">
            <w:pPr>
              <w:pStyle w:val="ConsPlusNormal"/>
              <w:jc w:val="center"/>
              <w:rPr>
                <w:rFonts w:ascii="Arial" w:hAnsi="Arial" w:cs="Arial"/>
                <w:sz w:val="24"/>
                <w:szCs w:val="24"/>
              </w:rPr>
            </w:pPr>
          </w:p>
        </w:tc>
        <w:tc>
          <w:tcPr>
            <w:tcW w:w="1361"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6</w:t>
            </w:r>
          </w:p>
        </w:tc>
        <w:tc>
          <w:tcPr>
            <w:tcW w:w="1814" w:type="dxa"/>
            <w:gridSpan w:val="2"/>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7</w:t>
            </w:r>
          </w:p>
        </w:tc>
        <w:tc>
          <w:tcPr>
            <w:tcW w:w="1221"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8</w:t>
            </w:r>
          </w:p>
        </w:tc>
        <w:tc>
          <w:tcPr>
            <w:tcW w:w="1134"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9</w:t>
            </w:r>
          </w:p>
        </w:tc>
        <w:tc>
          <w:tcPr>
            <w:tcW w:w="1134"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10</w:t>
            </w:r>
          </w:p>
        </w:tc>
        <w:tc>
          <w:tcPr>
            <w:tcW w:w="1134"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11</w:t>
            </w:r>
          </w:p>
        </w:tc>
        <w:tc>
          <w:tcPr>
            <w:tcW w:w="1137"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12</w:t>
            </w:r>
          </w:p>
        </w:tc>
      </w:tr>
      <w:tr w:rsidR="00F16BA0" w:rsidRPr="00F16BA0" w:rsidTr="00CF19DA">
        <w:tc>
          <w:tcPr>
            <w:tcW w:w="15197" w:type="dxa"/>
            <w:gridSpan w:val="15"/>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1. Подпрограмма «Обеспечение жильем молодых семей»</w:t>
            </w:r>
          </w:p>
        </w:tc>
      </w:tr>
      <w:tr w:rsidR="00F16BA0" w:rsidRPr="00F16BA0" w:rsidTr="00CF19DA">
        <w:tc>
          <w:tcPr>
            <w:tcW w:w="56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w:t>
            </w:r>
          </w:p>
        </w:tc>
        <w:tc>
          <w:tcPr>
            <w:tcW w:w="5695" w:type="dxa"/>
            <w:gridSpan w:val="6"/>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Задача 1 Предоставление молодым семьям социальных выплат на приобретение жилого помещения или строительство индивидуального жилого дома</w:t>
            </w:r>
          </w:p>
          <w:p w:rsidR="00F16BA0" w:rsidRPr="00F16BA0" w:rsidRDefault="00F16BA0" w:rsidP="00CF19DA">
            <w:pPr>
              <w:pStyle w:val="ConsPlusNormal"/>
              <w:rPr>
                <w:rFonts w:ascii="Arial" w:hAnsi="Arial" w:cs="Arial"/>
                <w:sz w:val="24"/>
                <w:szCs w:val="24"/>
              </w:rPr>
            </w:pP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r>
      <w:tr w:rsidR="00F16BA0" w:rsidRPr="00F16BA0" w:rsidTr="00CF19DA">
        <w:tc>
          <w:tcPr>
            <w:tcW w:w="567" w:type="dxa"/>
            <w:vMerge w:val="restart"/>
          </w:tcPr>
          <w:p w:rsidR="00F16BA0" w:rsidRPr="00F16BA0" w:rsidRDefault="00F16BA0" w:rsidP="00CF19DA">
            <w:pPr>
              <w:pStyle w:val="ConsPlusNormal"/>
              <w:rPr>
                <w:rFonts w:ascii="Arial" w:hAnsi="Arial" w:cs="Arial"/>
                <w:sz w:val="24"/>
                <w:szCs w:val="24"/>
              </w:rPr>
            </w:pPr>
          </w:p>
        </w:tc>
        <w:tc>
          <w:tcPr>
            <w:tcW w:w="1274" w:type="dxa"/>
            <w:vMerge w:val="restart"/>
          </w:tcPr>
          <w:p w:rsidR="00F16BA0" w:rsidRPr="00F16BA0" w:rsidRDefault="00F16BA0" w:rsidP="00CF19DA">
            <w:pPr>
              <w:pStyle w:val="ConsPlusNormal"/>
              <w:rPr>
                <w:rFonts w:ascii="Arial" w:hAnsi="Arial" w:cs="Arial"/>
                <w:sz w:val="24"/>
                <w:szCs w:val="24"/>
              </w:rPr>
            </w:pPr>
          </w:p>
        </w:tc>
        <w:tc>
          <w:tcPr>
            <w:tcW w:w="1136" w:type="dxa"/>
            <w:vMerge w:val="restart"/>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6225,1</w:t>
            </w:r>
          </w:p>
        </w:tc>
        <w:tc>
          <w:tcPr>
            <w:tcW w:w="1301" w:type="dxa"/>
            <w:gridSpan w:val="3"/>
            <w:vMerge w:val="restart"/>
          </w:tcPr>
          <w:p w:rsidR="00F16BA0" w:rsidRPr="00F16BA0" w:rsidRDefault="00F16BA0" w:rsidP="00CF19DA">
            <w:pPr>
              <w:jc w:val="center"/>
              <w:rPr>
                <w:rFonts w:ascii="Arial" w:hAnsi="Arial" w:cs="Arial"/>
                <w:sz w:val="24"/>
                <w:szCs w:val="24"/>
              </w:rPr>
            </w:pPr>
            <w:r w:rsidRPr="00F16BA0">
              <w:rPr>
                <w:rFonts w:ascii="Arial" w:hAnsi="Arial" w:cs="Arial"/>
                <w:sz w:val="24"/>
                <w:szCs w:val="24"/>
              </w:rPr>
              <w:t>37774,7</w:t>
            </w:r>
          </w:p>
          <w:p w:rsidR="00F16BA0" w:rsidRPr="00F16BA0" w:rsidRDefault="00F16BA0" w:rsidP="00CF19DA">
            <w:pPr>
              <w:jc w:val="center"/>
              <w:rPr>
                <w:rFonts w:ascii="Arial" w:hAnsi="Arial" w:cs="Arial"/>
                <w:sz w:val="24"/>
                <w:szCs w:val="24"/>
              </w:rPr>
            </w:pPr>
            <w:r w:rsidRPr="00F16BA0">
              <w:rPr>
                <w:rFonts w:ascii="Arial" w:hAnsi="Arial" w:cs="Arial"/>
                <w:sz w:val="24"/>
                <w:szCs w:val="24"/>
              </w:rPr>
              <w:t>в том числе:</w:t>
            </w:r>
          </w:p>
          <w:p w:rsidR="00F16BA0" w:rsidRPr="00F16BA0" w:rsidRDefault="00F16BA0" w:rsidP="00CF19DA">
            <w:pPr>
              <w:jc w:val="center"/>
              <w:rPr>
                <w:rFonts w:ascii="Arial" w:hAnsi="Arial" w:cs="Arial"/>
                <w:sz w:val="24"/>
                <w:szCs w:val="24"/>
              </w:rPr>
            </w:pPr>
            <w:r w:rsidRPr="00F16BA0">
              <w:rPr>
                <w:rFonts w:ascii="Arial" w:hAnsi="Arial" w:cs="Arial"/>
                <w:sz w:val="24"/>
                <w:szCs w:val="24"/>
              </w:rPr>
              <w:t>фед. бюджет –</w:t>
            </w:r>
          </w:p>
          <w:p w:rsidR="00F16BA0" w:rsidRPr="00F16BA0" w:rsidRDefault="00F16BA0" w:rsidP="00CF19DA">
            <w:pPr>
              <w:jc w:val="center"/>
              <w:rPr>
                <w:rFonts w:ascii="Arial" w:hAnsi="Arial" w:cs="Arial"/>
                <w:sz w:val="24"/>
                <w:szCs w:val="24"/>
              </w:rPr>
            </w:pPr>
            <w:r w:rsidRPr="00F16BA0">
              <w:rPr>
                <w:rFonts w:ascii="Arial" w:hAnsi="Arial" w:cs="Arial"/>
                <w:sz w:val="24"/>
                <w:szCs w:val="24"/>
              </w:rPr>
              <w:t>3991,3</w:t>
            </w:r>
          </w:p>
          <w:p w:rsidR="00F16BA0" w:rsidRPr="00F16BA0" w:rsidRDefault="00F16BA0" w:rsidP="00CF19DA">
            <w:pPr>
              <w:jc w:val="center"/>
              <w:rPr>
                <w:rFonts w:ascii="Arial" w:hAnsi="Arial" w:cs="Arial"/>
                <w:sz w:val="24"/>
                <w:szCs w:val="24"/>
              </w:rPr>
            </w:pPr>
          </w:p>
          <w:p w:rsidR="00F16BA0" w:rsidRPr="00F16BA0" w:rsidRDefault="00F16BA0" w:rsidP="00CF19DA">
            <w:pPr>
              <w:jc w:val="center"/>
              <w:rPr>
                <w:rFonts w:ascii="Arial" w:hAnsi="Arial" w:cs="Arial"/>
                <w:sz w:val="24"/>
                <w:szCs w:val="24"/>
              </w:rPr>
            </w:pPr>
          </w:p>
          <w:p w:rsidR="00F16BA0" w:rsidRPr="00F16BA0" w:rsidRDefault="00F16BA0" w:rsidP="00CF19DA">
            <w:pPr>
              <w:jc w:val="center"/>
              <w:rPr>
                <w:rFonts w:ascii="Arial" w:hAnsi="Arial" w:cs="Arial"/>
                <w:sz w:val="24"/>
                <w:szCs w:val="24"/>
              </w:rPr>
            </w:pPr>
            <w:r w:rsidRPr="00F16BA0">
              <w:rPr>
                <w:rFonts w:ascii="Arial" w:hAnsi="Arial" w:cs="Arial"/>
                <w:sz w:val="24"/>
                <w:szCs w:val="24"/>
              </w:rPr>
              <w:t>Бюджет МО –6225,1</w:t>
            </w:r>
          </w:p>
          <w:p w:rsidR="00F16BA0" w:rsidRPr="00F16BA0" w:rsidRDefault="00F16BA0" w:rsidP="00CF19DA">
            <w:pPr>
              <w:jc w:val="center"/>
              <w:rPr>
                <w:rFonts w:ascii="Arial" w:hAnsi="Arial" w:cs="Arial"/>
                <w:sz w:val="24"/>
                <w:szCs w:val="24"/>
              </w:rPr>
            </w:pPr>
            <w:r w:rsidRPr="00F16BA0">
              <w:rPr>
                <w:rFonts w:ascii="Arial" w:hAnsi="Arial" w:cs="Arial"/>
                <w:sz w:val="24"/>
                <w:szCs w:val="24"/>
              </w:rPr>
              <w:t>внебюджетные источники – 27558,3</w:t>
            </w:r>
          </w:p>
        </w:tc>
        <w:tc>
          <w:tcPr>
            <w:tcW w:w="1984" w:type="dxa"/>
            <w:vAlign w:val="center"/>
          </w:tcPr>
          <w:p w:rsidR="00F16BA0" w:rsidRPr="00F16BA0" w:rsidRDefault="00F16BA0" w:rsidP="00CF19DA">
            <w:pPr>
              <w:tabs>
                <w:tab w:val="center" w:pos="4677"/>
                <w:tab w:val="right" w:pos="9355"/>
              </w:tabs>
              <w:autoSpaceDE w:val="0"/>
              <w:autoSpaceDN w:val="0"/>
              <w:adjustRightInd w:val="0"/>
              <w:rPr>
                <w:rFonts w:ascii="Arial" w:hAnsi="Arial" w:cs="Arial"/>
                <w:sz w:val="24"/>
                <w:szCs w:val="24"/>
              </w:rPr>
            </w:pPr>
            <w:r w:rsidRPr="00F16BA0">
              <w:rPr>
                <w:rFonts w:ascii="Arial" w:hAnsi="Arial" w:cs="Arial"/>
                <w:sz w:val="24"/>
                <w:szCs w:val="24"/>
              </w:rPr>
              <w:t xml:space="preserve">Количество свидетельств о праве на получение социальной выплаты на </w:t>
            </w:r>
          </w:p>
          <w:p w:rsidR="00F16BA0" w:rsidRPr="00F16BA0" w:rsidRDefault="00F16BA0" w:rsidP="00CF19DA">
            <w:pPr>
              <w:tabs>
                <w:tab w:val="center" w:pos="4677"/>
                <w:tab w:val="right" w:pos="9355"/>
              </w:tabs>
              <w:autoSpaceDE w:val="0"/>
              <w:autoSpaceDN w:val="0"/>
              <w:adjustRightInd w:val="0"/>
              <w:rPr>
                <w:rFonts w:ascii="Arial" w:hAnsi="Arial" w:cs="Arial"/>
                <w:sz w:val="24"/>
                <w:szCs w:val="24"/>
              </w:rPr>
            </w:pPr>
          </w:p>
          <w:p w:rsidR="00F16BA0" w:rsidRPr="00F16BA0" w:rsidRDefault="00F16BA0" w:rsidP="00CF19DA">
            <w:pPr>
              <w:tabs>
                <w:tab w:val="center" w:pos="4677"/>
                <w:tab w:val="right" w:pos="9355"/>
              </w:tabs>
              <w:autoSpaceDE w:val="0"/>
              <w:autoSpaceDN w:val="0"/>
              <w:adjustRightInd w:val="0"/>
              <w:rPr>
                <w:rFonts w:ascii="Arial" w:hAnsi="Arial" w:cs="Arial"/>
                <w:sz w:val="24"/>
                <w:szCs w:val="24"/>
              </w:rPr>
            </w:pPr>
          </w:p>
          <w:p w:rsidR="00F16BA0" w:rsidRPr="00F16BA0" w:rsidRDefault="00F16BA0" w:rsidP="00CF19DA">
            <w:pPr>
              <w:tabs>
                <w:tab w:val="center" w:pos="4677"/>
                <w:tab w:val="right" w:pos="9355"/>
              </w:tabs>
              <w:autoSpaceDE w:val="0"/>
              <w:autoSpaceDN w:val="0"/>
              <w:adjustRightInd w:val="0"/>
              <w:rPr>
                <w:rFonts w:ascii="Arial" w:hAnsi="Arial" w:cs="Arial"/>
                <w:sz w:val="24"/>
                <w:szCs w:val="24"/>
              </w:rPr>
            </w:pPr>
            <w:r w:rsidRPr="00F16BA0">
              <w:rPr>
                <w:rFonts w:ascii="Arial" w:hAnsi="Arial" w:cs="Arial"/>
                <w:sz w:val="24"/>
                <w:szCs w:val="24"/>
              </w:rPr>
              <w:t>приобретение (строительство) жилых помещений, выданным  молодым семьям, ( в т.ч. на погашение ипотечного жилищного кредита) штук</w:t>
            </w:r>
          </w:p>
          <w:p w:rsidR="00F16BA0" w:rsidRPr="00F16BA0" w:rsidRDefault="00F16BA0" w:rsidP="00CF19DA">
            <w:pPr>
              <w:jc w:val="center"/>
              <w:rPr>
                <w:rFonts w:ascii="Arial" w:hAnsi="Arial" w:cs="Arial"/>
                <w:sz w:val="24"/>
                <w:szCs w:val="24"/>
              </w:rPr>
            </w:pPr>
          </w:p>
        </w:tc>
        <w:tc>
          <w:tcPr>
            <w:tcW w:w="1361"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Штук</w:t>
            </w:r>
          </w:p>
        </w:tc>
        <w:tc>
          <w:tcPr>
            <w:tcW w:w="1814" w:type="dxa"/>
            <w:gridSpan w:val="2"/>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1</w:t>
            </w:r>
          </w:p>
        </w:tc>
        <w:tc>
          <w:tcPr>
            <w:tcW w:w="1221"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1</w:t>
            </w:r>
          </w:p>
        </w:tc>
        <w:tc>
          <w:tcPr>
            <w:tcW w:w="1134"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2</w:t>
            </w:r>
          </w:p>
        </w:tc>
        <w:tc>
          <w:tcPr>
            <w:tcW w:w="1134"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2</w:t>
            </w:r>
          </w:p>
        </w:tc>
        <w:tc>
          <w:tcPr>
            <w:tcW w:w="1134"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2</w:t>
            </w:r>
          </w:p>
        </w:tc>
        <w:tc>
          <w:tcPr>
            <w:tcW w:w="1137"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2</w:t>
            </w:r>
          </w:p>
        </w:tc>
      </w:tr>
      <w:tr w:rsidR="00F16BA0" w:rsidRPr="00F16BA0" w:rsidTr="00CF19DA">
        <w:tc>
          <w:tcPr>
            <w:tcW w:w="567" w:type="dxa"/>
            <w:vMerge/>
          </w:tcPr>
          <w:p w:rsidR="00F16BA0" w:rsidRPr="00F16BA0" w:rsidRDefault="00F16BA0" w:rsidP="00CF19DA">
            <w:pPr>
              <w:rPr>
                <w:rFonts w:ascii="Arial" w:hAnsi="Arial" w:cs="Arial"/>
                <w:sz w:val="24"/>
                <w:szCs w:val="24"/>
              </w:rPr>
            </w:pPr>
          </w:p>
        </w:tc>
        <w:tc>
          <w:tcPr>
            <w:tcW w:w="1274" w:type="dxa"/>
            <w:vMerge/>
          </w:tcPr>
          <w:p w:rsidR="00F16BA0" w:rsidRPr="00F16BA0" w:rsidRDefault="00F16BA0" w:rsidP="00CF19DA">
            <w:pPr>
              <w:rPr>
                <w:rFonts w:ascii="Arial" w:hAnsi="Arial" w:cs="Arial"/>
                <w:sz w:val="24"/>
                <w:szCs w:val="24"/>
              </w:rPr>
            </w:pPr>
          </w:p>
        </w:tc>
        <w:tc>
          <w:tcPr>
            <w:tcW w:w="1136" w:type="dxa"/>
            <w:vMerge/>
          </w:tcPr>
          <w:p w:rsidR="00F16BA0" w:rsidRPr="00F16BA0" w:rsidRDefault="00F16BA0" w:rsidP="00CF19DA">
            <w:pPr>
              <w:rPr>
                <w:rFonts w:ascii="Arial" w:hAnsi="Arial" w:cs="Arial"/>
                <w:sz w:val="24"/>
                <w:szCs w:val="24"/>
              </w:rPr>
            </w:pPr>
          </w:p>
        </w:tc>
        <w:tc>
          <w:tcPr>
            <w:tcW w:w="1301" w:type="dxa"/>
            <w:gridSpan w:val="3"/>
            <w:vMerge/>
          </w:tcPr>
          <w:p w:rsidR="00F16BA0" w:rsidRPr="00F16BA0" w:rsidRDefault="00F16BA0" w:rsidP="00CF19DA">
            <w:pPr>
              <w:rPr>
                <w:rFonts w:ascii="Arial" w:hAnsi="Arial" w:cs="Arial"/>
                <w:sz w:val="24"/>
                <w:szCs w:val="24"/>
              </w:rPr>
            </w:pPr>
          </w:p>
        </w:tc>
        <w:tc>
          <w:tcPr>
            <w:tcW w:w="1984" w:type="dxa"/>
            <w:vAlign w:val="center"/>
          </w:tcPr>
          <w:p w:rsidR="00F16BA0" w:rsidRPr="00F16BA0" w:rsidRDefault="00F16BA0" w:rsidP="00CF19DA">
            <w:pPr>
              <w:jc w:val="center"/>
              <w:rPr>
                <w:rFonts w:ascii="Arial" w:hAnsi="Arial" w:cs="Arial"/>
                <w:sz w:val="24"/>
                <w:szCs w:val="24"/>
              </w:rPr>
            </w:pPr>
            <w:r w:rsidRPr="00F16BA0">
              <w:rPr>
                <w:rFonts w:ascii="Arial" w:hAnsi="Arial" w:cs="Arial"/>
                <w:sz w:val="24"/>
                <w:szCs w:val="24"/>
              </w:rPr>
              <w:t>Доля молодых семей, улучшивших жилищные условия</w:t>
            </w:r>
          </w:p>
          <w:p w:rsidR="00F16BA0" w:rsidRPr="00F16BA0" w:rsidRDefault="00F16BA0" w:rsidP="00CF19DA">
            <w:pPr>
              <w:jc w:val="center"/>
              <w:rPr>
                <w:rFonts w:ascii="Arial" w:hAnsi="Arial" w:cs="Arial"/>
                <w:sz w:val="24"/>
                <w:szCs w:val="24"/>
              </w:rPr>
            </w:pPr>
          </w:p>
          <w:p w:rsidR="00F16BA0" w:rsidRPr="00F16BA0" w:rsidRDefault="00F16BA0" w:rsidP="00CF19DA">
            <w:pPr>
              <w:jc w:val="center"/>
              <w:rPr>
                <w:rFonts w:ascii="Arial" w:hAnsi="Arial" w:cs="Arial"/>
                <w:sz w:val="24"/>
                <w:szCs w:val="24"/>
              </w:rPr>
            </w:pPr>
          </w:p>
          <w:p w:rsidR="00F16BA0" w:rsidRPr="00F16BA0" w:rsidRDefault="00F16BA0" w:rsidP="00CF19DA">
            <w:pPr>
              <w:jc w:val="center"/>
              <w:rPr>
                <w:rFonts w:ascii="Arial" w:hAnsi="Arial" w:cs="Arial"/>
                <w:sz w:val="24"/>
                <w:szCs w:val="24"/>
              </w:rPr>
            </w:pPr>
          </w:p>
        </w:tc>
        <w:tc>
          <w:tcPr>
            <w:tcW w:w="1361"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Процент</w:t>
            </w:r>
          </w:p>
        </w:tc>
        <w:tc>
          <w:tcPr>
            <w:tcW w:w="1814" w:type="dxa"/>
            <w:gridSpan w:val="2"/>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100</w:t>
            </w:r>
          </w:p>
        </w:tc>
        <w:tc>
          <w:tcPr>
            <w:tcW w:w="1221"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80</w:t>
            </w:r>
          </w:p>
        </w:tc>
        <w:tc>
          <w:tcPr>
            <w:tcW w:w="1134"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80</w:t>
            </w:r>
          </w:p>
        </w:tc>
        <w:tc>
          <w:tcPr>
            <w:tcW w:w="1134"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80</w:t>
            </w:r>
          </w:p>
        </w:tc>
        <w:tc>
          <w:tcPr>
            <w:tcW w:w="1134"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80</w:t>
            </w:r>
          </w:p>
        </w:tc>
        <w:tc>
          <w:tcPr>
            <w:tcW w:w="1137" w:type="dxa"/>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80</w:t>
            </w:r>
          </w:p>
        </w:tc>
      </w:tr>
      <w:tr w:rsidR="00F16BA0" w:rsidRPr="00F16BA0" w:rsidTr="00CF19DA">
        <w:tc>
          <w:tcPr>
            <w:tcW w:w="15197" w:type="dxa"/>
            <w:gridSpan w:val="15"/>
          </w:tcPr>
          <w:p w:rsidR="00F16BA0" w:rsidRPr="00F16BA0" w:rsidRDefault="00F16BA0" w:rsidP="00CF19DA">
            <w:pPr>
              <w:pStyle w:val="ConsPlusNormal"/>
              <w:jc w:val="center"/>
              <w:rPr>
                <w:rFonts w:ascii="Arial" w:hAnsi="Arial" w:cs="Arial"/>
                <w:sz w:val="24"/>
                <w:szCs w:val="24"/>
              </w:rPr>
            </w:pPr>
          </w:p>
          <w:p w:rsidR="00F16BA0" w:rsidRPr="00F16BA0" w:rsidRDefault="00F16BA0" w:rsidP="00F16BA0">
            <w:pPr>
              <w:pStyle w:val="ConsPlusNormal"/>
              <w:numPr>
                <w:ilvl w:val="0"/>
                <w:numId w:val="14"/>
              </w:numPr>
              <w:rPr>
                <w:rFonts w:ascii="Arial" w:hAnsi="Arial" w:cs="Arial"/>
                <w:sz w:val="24"/>
                <w:szCs w:val="24"/>
              </w:rPr>
            </w:pPr>
            <w:r w:rsidRPr="00F16BA0">
              <w:rPr>
                <w:rFonts w:ascii="Arial" w:hAnsi="Arial" w:cs="Arial"/>
                <w:sz w:val="24"/>
                <w:szCs w:val="24"/>
              </w:rPr>
              <w:t>Подпрограмма «Предоставление жилых помещений гражданам, стоящим в очереди на улучшение  жилищных условий в городском округе Электросталь Московской области»</w:t>
            </w:r>
          </w:p>
          <w:p w:rsidR="00F16BA0" w:rsidRPr="00F16BA0" w:rsidRDefault="00F16BA0" w:rsidP="00CF19DA">
            <w:pPr>
              <w:pStyle w:val="ConsPlusNormal"/>
              <w:ind w:left="720"/>
              <w:rPr>
                <w:rFonts w:ascii="Arial" w:hAnsi="Arial" w:cs="Arial"/>
                <w:sz w:val="24"/>
                <w:szCs w:val="24"/>
              </w:rPr>
            </w:pPr>
          </w:p>
        </w:tc>
      </w:tr>
      <w:tr w:rsidR="00F16BA0" w:rsidRPr="00F16BA0" w:rsidTr="00CF19DA">
        <w:trPr>
          <w:trHeight w:val="1618"/>
        </w:trPr>
        <w:tc>
          <w:tcPr>
            <w:tcW w:w="56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2.</w:t>
            </w:r>
          </w:p>
        </w:tc>
        <w:tc>
          <w:tcPr>
            <w:tcW w:w="5695" w:type="dxa"/>
            <w:gridSpan w:val="6"/>
          </w:tcPr>
          <w:p w:rsidR="00F16BA0" w:rsidRPr="00F16BA0" w:rsidRDefault="00F16BA0" w:rsidP="00CF19DA">
            <w:pPr>
              <w:pStyle w:val="ConsPlusNormal"/>
              <w:rPr>
                <w:rFonts w:ascii="Arial" w:hAnsi="Arial" w:cs="Arial"/>
                <w:sz w:val="24"/>
                <w:szCs w:val="24"/>
              </w:rPr>
            </w:pPr>
          </w:p>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Задача 1 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w:t>
            </w:r>
          </w:p>
          <w:p w:rsidR="00F16BA0" w:rsidRPr="00F16BA0" w:rsidRDefault="00F16BA0" w:rsidP="00CF19DA">
            <w:pPr>
              <w:pStyle w:val="ConsPlusNormal"/>
              <w:rPr>
                <w:rFonts w:ascii="Arial" w:hAnsi="Arial" w:cs="Arial"/>
                <w:sz w:val="24"/>
                <w:szCs w:val="24"/>
              </w:rPr>
            </w:pP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733"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302"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r>
      <w:tr w:rsidR="00F16BA0" w:rsidRPr="00F16BA0" w:rsidTr="00CF19DA">
        <w:trPr>
          <w:trHeight w:val="3744"/>
        </w:trPr>
        <w:tc>
          <w:tcPr>
            <w:tcW w:w="567" w:type="dxa"/>
            <w:vMerge w:val="restart"/>
          </w:tcPr>
          <w:p w:rsidR="00F16BA0" w:rsidRPr="00F16BA0" w:rsidRDefault="00F16BA0" w:rsidP="00CF19DA">
            <w:pPr>
              <w:pStyle w:val="ConsPlusNormal"/>
              <w:rPr>
                <w:rFonts w:ascii="Arial" w:hAnsi="Arial" w:cs="Arial"/>
                <w:sz w:val="24"/>
                <w:szCs w:val="24"/>
              </w:rPr>
            </w:pPr>
          </w:p>
        </w:tc>
        <w:tc>
          <w:tcPr>
            <w:tcW w:w="1274" w:type="dxa"/>
            <w:vMerge w:val="restart"/>
          </w:tcPr>
          <w:p w:rsidR="00F16BA0" w:rsidRPr="00F16BA0" w:rsidRDefault="00F16BA0" w:rsidP="00CF19DA">
            <w:pPr>
              <w:pStyle w:val="ConsPlusNormal"/>
              <w:jc w:val="both"/>
              <w:rPr>
                <w:rFonts w:ascii="Arial" w:hAnsi="Arial" w:cs="Arial"/>
                <w:sz w:val="24"/>
                <w:szCs w:val="24"/>
              </w:rPr>
            </w:pPr>
          </w:p>
        </w:tc>
        <w:tc>
          <w:tcPr>
            <w:tcW w:w="1417" w:type="dxa"/>
            <w:gridSpan w:val="2"/>
            <w:vMerge w:val="restart"/>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020" w:type="dxa"/>
            <w:gridSpan w:val="2"/>
            <w:vMerge w:val="restart"/>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 xml:space="preserve">  Доля семей, обеспеченных жилыми помещениями к общему количеству семей, стоящих в очереди на улучшение жилищных условий в муниципальном образовании</w:t>
            </w:r>
          </w:p>
          <w:p w:rsidR="00F16BA0" w:rsidRPr="00F16BA0" w:rsidRDefault="00F16BA0" w:rsidP="00CF19DA">
            <w:pPr>
              <w:pStyle w:val="ConsPlusNormal"/>
              <w:rPr>
                <w:rFonts w:ascii="Arial" w:hAnsi="Arial" w:cs="Arial"/>
                <w:sz w:val="24"/>
                <w:szCs w:val="24"/>
              </w:rPr>
            </w:pP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Процент</w:t>
            </w:r>
          </w:p>
        </w:tc>
        <w:tc>
          <w:tcPr>
            <w:tcW w:w="1733"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w:t>
            </w:r>
          </w:p>
        </w:tc>
        <w:tc>
          <w:tcPr>
            <w:tcW w:w="1302"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1,03</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1,06</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1,07</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1,08</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1,09</w:t>
            </w:r>
          </w:p>
        </w:tc>
      </w:tr>
      <w:tr w:rsidR="00F16BA0" w:rsidRPr="00F16BA0" w:rsidTr="00CF19DA">
        <w:trPr>
          <w:trHeight w:val="1938"/>
        </w:trPr>
        <w:tc>
          <w:tcPr>
            <w:tcW w:w="567" w:type="dxa"/>
            <w:vMerge/>
          </w:tcPr>
          <w:p w:rsidR="00F16BA0" w:rsidRPr="00F16BA0" w:rsidRDefault="00F16BA0" w:rsidP="00CF19DA">
            <w:pPr>
              <w:rPr>
                <w:rFonts w:ascii="Arial" w:hAnsi="Arial" w:cs="Arial"/>
                <w:sz w:val="24"/>
                <w:szCs w:val="24"/>
              </w:rPr>
            </w:pPr>
          </w:p>
        </w:tc>
        <w:tc>
          <w:tcPr>
            <w:tcW w:w="1274" w:type="dxa"/>
            <w:vMerge/>
          </w:tcPr>
          <w:p w:rsidR="00F16BA0" w:rsidRPr="00F16BA0" w:rsidRDefault="00F16BA0" w:rsidP="00CF19DA">
            <w:pPr>
              <w:rPr>
                <w:rFonts w:ascii="Arial" w:hAnsi="Arial" w:cs="Arial"/>
                <w:sz w:val="24"/>
                <w:szCs w:val="24"/>
              </w:rPr>
            </w:pPr>
          </w:p>
        </w:tc>
        <w:tc>
          <w:tcPr>
            <w:tcW w:w="1417" w:type="dxa"/>
            <w:gridSpan w:val="2"/>
            <w:vMerge/>
          </w:tcPr>
          <w:p w:rsidR="00F16BA0" w:rsidRPr="00F16BA0" w:rsidRDefault="00F16BA0" w:rsidP="00CF19DA">
            <w:pPr>
              <w:rPr>
                <w:rFonts w:ascii="Arial" w:hAnsi="Arial" w:cs="Arial"/>
                <w:sz w:val="24"/>
                <w:szCs w:val="24"/>
              </w:rPr>
            </w:pPr>
          </w:p>
        </w:tc>
        <w:tc>
          <w:tcPr>
            <w:tcW w:w="1020" w:type="dxa"/>
            <w:gridSpan w:val="2"/>
            <w:vMerge/>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Количество семей стоящих в очереди на улучшение жилищных условий</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Семьи</w:t>
            </w:r>
          </w:p>
        </w:tc>
        <w:tc>
          <w:tcPr>
            <w:tcW w:w="1733"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500</w:t>
            </w:r>
          </w:p>
        </w:tc>
        <w:tc>
          <w:tcPr>
            <w:tcW w:w="1302"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483</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471</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464</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459</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455</w:t>
            </w:r>
          </w:p>
        </w:tc>
      </w:tr>
      <w:tr w:rsidR="00F16BA0" w:rsidRPr="00F16BA0" w:rsidTr="00CF19DA">
        <w:trPr>
          <w:trHeight w:val="1153"/>
        </w:trPr>
        <w:tc>
          <w:tcPr>
            <w:tcW w:w="567" w:type="dxa"/>
            <w:vMerge/>
          </w:tcPr>
          <w:p w:rsidR="00F16BA0" w:rsidRPr="00F16BA0" w:rsidRDefault="00F16BA0" w:rsidP="00CF19DA">
            <w:pPr>
              <w:rPr>
                <w:rFonts w:ascii="Arial" w:hAnsi="Arial" w:cs="Arial"/>
                <w:sz w:val="24"/>
                <w:szCs w:val="24"/>
              </w:rPr>
            </w:pPr>
          </w:p>
        </w:tc>
        <w:tc>
          <w:tcPr>
            <w:tcW w:w="1274" w:type="dxa"/>
            <w:vMerge/>
          </w:tcPr>
          <w:p w:rsidR="00F16BA0" w:rsidRPr="00F16BA0" w:rsidRDefault="00F16BA0" w:rsidP="00CF19DA">
            <w:pPr>
              <w:rPr>
                <w:rFonts w:ascii="Arial" w:hAnsi="Arial" w:cs="Arial"/>
                <w:sz w:val="24"/>
                <w:szCs w:val="24"/>
              </w:rPr>
            </w:pPr>
          </w:p>
        </w:tc>
        <w:tc>
          <w:tcPr>
            <w:tcW w:w="1417" w:type="dxa"/>
            <w:gridSpan w:val="2"/>
            <w:vMerge/>
          </w:tcPr>
          <w:p w:rsidR="00F16BA0" w:rsidRPr="00F16BA0" w:rsidRDefault="00F16BA0" w:rsidP="00CF19DA">
            <w:pPr>
              <w:rPr>
                <w:rFonts w:ascii="Arial" w:hAnsi="Arial" w:cs="Arial"/>
                <w:sz w:val="24"/>
                <w:szCs w:val="24"/>
              </w:rPr>
            </w:pPr>
          </w:p>
        </w:tc>
        <w:tc>
          <w:tcPr>
            <w:tcW w:w="1020" w:type="dxa"/>
            <w:gridSpan w:val="2"/>
            <w:vMerge/>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Количество семей, обеспеченных жилыми помещениями</w:t>
            </w:r>
          </w:p>
          <w:p w:rsidR="00F16BA0" w:rsidRPr="00F16BA0" w:rsidRDefault="00F16BA0" w:rsidP="00CF19DA">
            <w:pPr>
              <w:pStyle w:val="ConsPlusNormal"/>
              <w:rPr>
                <w:rFonts w:ascii="Arial" w:hAnsi="Arial" w:cs="Arial"/>
                <w:sz w:val="24"/>
                <w:szCs w:val="24"/>
              </w:rPr>
            </w:pPr>
          </w:p>
          <w:p w:rsidR="00F16BA0" w:rsidRPr="00F16BA0" w:rsidRDefault="00F16BA0" w:rsidP="00CF19DA">
            <w:pPr>
              <w:pStyle w:val="ConsPlusNormal"/>
              <w:rPr>
                <w:rFonts w:ascii="Arial" w:hAnsi="Arial" w:cs="Arial"/>
                <w:sz w:val="24"/>
                <w:szCs w:val="24"/>
              </w:rPr>
            </w:pPr>
          </w:p>
          <w:p w:rsidR="00F16BA0" w:rsidRPr="00F16BA0" w:rsidRDefault="00F16BA0" w:rsidP="00CF19DA">
            <w:pPr>
              <w:pStyle w:val="ConsPlusNormal"/>
              <w:rPr>
                <w:rFonts w:ascii="Arial" w:hAnsi="Arial" w:cs="Arial"/>
                <w:sz w:val="24"/>
                <w:szCs w:val="24"/>
              </w:rPr>
            </w:pPr>
          </w:p>
          <w:p w:rsidR="00F16BA0" w:rsidRPr="00F16BA0" w:rsidRDefault="00F16BA0" w:rsidP="00CF19DA">
            <w:pPr>
              <w:pStyle w:val="ConsPlusNormal"/>
              <w:rPr>
                <w:rFonts w:ascii="Arial" w:hAnsi="Arial" w:cs="Arial"/>
                <w:sz w:val="24"/>
                <w:szCs w:val="24"/>
              </w:rPr>
            </w:pPr>
          </w:p>
          <w:p w:rsidR="00F16BA0" w:rsidRPr="00F16BA0" w:rsidRDefault="00F16BA0" w:rsidP="00CF19DA">
            <w:pPr>
              <w:pStyle w:val="ConsPlusNormal"/>
              <w:rPr>
                <w:rFonts w:ascii="Arial" w:hAnsi="Arial" w:cs="Arial"/>
                <w:sz w:val="24"/>
                <w:szCs w:val="24"/>
              </w:rPr>
            </w:pP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Семьи</w:t>
            </w:r>
          </w:p>
        </w:tc>
        <w:tc>
          <w:tcPr>
            <w:tcW w:w="1733"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w:t>
            </w:r>
          </w:p>
        </w:tc>
        <w:tc>
          <w:tcPr>
            <w:tcW w:w="1302"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w:t>
            </w:r>
          </w:p>
        </w:tc>
      </w:tr>
      <w:tr w:rsidR="00F16BA0" w:rsidRPr="00F16BA0" w:rsidTr="00CF19DA">
        <w:tc>
          <w:tcPr>
            <w:tcW w:w="15197" w:type="dxa"/>
            <w:gridSpan w:val="15"/>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3. Подпрограмма «Обеспечение жильем детей-сирот и детей, оставшихся без попечения родителей, а также лиц из их числа»</w:t>
            </w:r>
          </w:p>
        </w:tc>
      </w:tr>
      <w:tr w:rsidR="00F16BA0" w:rsidRPr="00F16BA0" w:rsidTr="00CF19DA">
        <w:tc>
          <w:tcPr>
            <w:tcW w:w="56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3.</w:t>
            </w:r>
          </w:p>
        </w:tc>
        <w:tc>
          <w:tcPr>
            <w:tcW w:w="5695" w:type="dxa"/>
            <w:gridSpan w:val="6"/>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Задача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r>
      <w:tr w:rsidR="00F16BA0" w:rsidRPr="00F16BA0" w:rsidTr="00CF19DA">
        <w:tc>
          <w:tcPr>
            <w:tcW w:w="567" w:type="dxa"/>
            <w:vMerge w:val="restart"/>
          </w:tcPr>
          <w:p w:rsidR="00F16BA0" w:rsidRPr="00F16BA0" w:rsidRDefault="00F16BA0" w:rsidP="00CF19DA">
            <w:pPr>
              <w:pStyle w:val="ConsPlusNormal"/>
              <w:rPr>
                <w:rFonts w:ascii="Arial" w:hAnsi="Arial" w:cs="Arial"/>
                <w:sz w:val="24"/>
                <w:szCs w:val="24"/>
              </w:rPr>
            </w:pPr>
          </w:p>
        </w:tc>
        <w:tc>
          <w:tcPr>
            <w:tcW w:w="1274" w:type="dxa"/>
            <w:vMerge w:val="restart"/>
          </w:tcPr>
          <w:p w:rsidR="00F16BA0" w:rsidRPr="00F16BA0" w:rsidRDefault="00F16BA0" w:rsidP="00CF19DA">
            <w:pPr>
              <w:rPr>
                <w:rFonts w:ascii="Arial" w:hAnsi="Arial" w:cs="Arial"/>
                <w:sz w:val="24"/>
                <w:szCs w:val="24"/>
              </w:rPr>
            </w:pPr>
          </w:p>
        </w:tc>
        <w:tc>
          <w:tcPr>
            <w:tcW w:w="1417" w:type="dxa"/>
            <w:gridSpan w:val="2"/>
            <w:vMerge w:val="restart"/>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1600,0</w:t>
            </w:r>
          </w:p>
        </w:tc>
        <w:tc>
          <w:tcPr>
            <w:tcW w:w="1020" w:type="dxa"/>
            <w:gridSpan w:val="2"/>
            <w:vMerge w:val="restart"/>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Бюджет МО -33581,0</w:t>
            </w: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Человек</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4</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9</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4</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2</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r>
      <w:tr w:rsidR="00F16BA0" w:rsidRPr="00F16BA0" w:rsidTr="00CF19DA">
        <w:tc>
          <w:tcPr>
            <w:tcW w:w="567" w:type="dxa"/>
            <w:vMerge/>
          </w:tcPr>
          <w:p w:rsidR="00F16BA0" w:rsidRPr="00F16BA0" w:rsidRDefault="00F16BA0" w:rsidP="00CF19DA">
            <w:pPr>
              <w:rPr>
                <w:rFonts w:ascii="Arial" w:hAnsi="Arial" w:cs="Arial"/>
                <w:sz w:val="24"/>
                <w:szCs w:val="24"/>
              </w:rPr>
            </w:pPr>
          </w:p>
        </w:tc>
        <w:tc>
          <w:tcPr>
            <w:tcW w:w="1274" w:type="dxa"/>
            <w:vMerge/>
          </w:tcPr>
          <w:p w:rsidR="00F16BA0" w:rsidRPr="00F16BA0" w:rsidRDefault="00F16BA0" w:rsidP="00CF19DA">
            <w:pPr>
              <w:rPr>
                <w:rFonts w:ascii="Arial" w:hAnsi="Arial" w:cs="Arial"/>
                <w:sz w:val="24"/>
                <w:szCs w:val="24"/>
              </w:rPr>
            </w:pPr>
          </w:p>
        </w:tc>
        <w:tc>
          <w:tcPr>
            <w:tcW w:w="1417" w:type="dxa"/>
            <w:gridSpan w:val="2"/>
            <w:vMerge/>
          </w:tcPr>
          <w:p w:rsidR="00F16BA0" w:rsidRPr="00F16BA0" w:rsidRDefault="00F16BA0" w:rsidP="00CF19DA">
            <w:pPr>
              <w:rPr>
                <w:rFonts w:ascii="Arial" w:hAnsi="Arial" w:cs="Arial"/>
                <w:sz w:val="24"/>
                <w:szCs w:val="24"/>
              </w:rPr>
            </w:pPr>
          </w:p>
        </w:tc>
        <w:tc>
          <w:tcPr>
            <w:tcW w:w="1020" w:type="dxa"/>
            <w:gridSpan w:val="2"/>
            <w:vMerge/>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p w:rsidR="00F16BA0" w:rsidRPr="00F16BA0" w:rsidRDefault="00F16BA0" w:rsidP="00CF19DA">
            <w:pPr>
              <w:pStyle w:val="ConsPlusNormal"/>
              <w:rPr>
                <w:rFonts w:ascii="Arial" w:hAnsi="Arial" w:cs="Arial"/>
                <w:sz w:val="24"/>
                <w:szCs w:val="24"/>
              </w:rPr>
            </w:pP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Человек</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r>
      <w:tr w:rsidR="00F16BA0" w:rsidRPr="00F16BA0" w:rsidTr="00CF19DA">
        <w:trPr>
          <w:trHeight w:val="638"/>
        </w:trPr>
        <w:tc>
          <w:tcPr>
            <w:tcW w:w="15197" w:type="dxa"/>
            <w:gridSpan w:val="15"/>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4. Подпрограмма «Переселение граждан из многоквартирных жилых домов, признанных аварийными в установленном законодательстве порядке»</w:t>
            </w:r>
          </w:p>
        </w:tc>
      </w:tr>
      <w:tr w:rsidR="00F16BA0" w:rsidRPr="00F16BA0" w:rsidTr="00CF19DA">
        <w:tc>
          <w:tcPr>
            <w:tcW w:w="56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4.</w:t>
            </w:r>
          </w:p>
        </w:tc>
        <w:tc>
          <w:tcPr>
            <w:tcW w:w="5695" w:type="dxa"/>
            <w:gridSpan w:val="6"/>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Задача 1 Защита прав граждан на жилище</w:t>
            </w:r>
          </w:p>
          <w:p w:rsidR="00F16BA0" w:rsidRPr="00F16BA0" w:rsidRDefault="00F16BA0" w:rsidP="00CF19DA">
            <w:pPr>
              <w:pStyle w:val="ConsPlusNormal"/>
              <w:rPr>
                <w:rFonts w:ascii="Arial" w:hAnsi="Arial" w:cs="Arial"/>
                <w:sz w:val="24"/>
                <w:szCs w:val="24"/>
              </w:rPr>
            </w:pP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r>
      <w:tr w:rsidR="00F16BA0" w:rsidRPr="00F16BA0" w:rsidTr="00CF19DA">
        <w:tc>
          <w:tcPr>
            <w:tcW w:w="567" w:type="dxa"/>
          </w:tcPr>
          <w:p w:rsidR="00F16BA0" w:rsidRPr="00F16BA0" w:rsidRDefault="00F16BA0" w:rsidP="00CF19DA">
            <w:pPr>
              <w:pStyle w:val="ConsPlusNormal"/>
              <w:rPr>
                <w:rFonts w:ascii="Arial" w:hAnsi="Arial" w:cs="Arial"/>
                <w:sz w:val="24"/>
                <w:szCs w:val="24"/>
              </w:rPr>
            </w:pPr>
          </w:p>
        </w:tc>
        <w:tc>
          <w:tcPr>
            <w:tcW w:w="1274" w:type="dxa"/>
          </w:tcPr>
          <w:p w:rsidR="00F16BA0" w:rsidRPr="00F16BA0" w:rsidRDefault="00F16BA0" w:rsidP="00CF19DA">
            <w:pPr>
              <w:pStyle w:val="ConsPlusNormal"/>
              <w:rPr>
                <w:rFonts w:ascii="Arial" w:hAnsi="Arial" w:cs="Arial"/>
                <w:sz w:val="24"/>
                <w:szCs w:val="24"/>
              </w:rPr>
            </w:pPr>
          </w:p>
          <w:p w:rsidR="00F16BA0" w:rsidRPr="00F16BA0" w:rsidRDefault="00F16BA0" w:rsidP="00CF19DA">
            <w:pPr>
              <w:pStyle w:val="ConsPlusNormal"/>
              <w:rPr>
                <w:rFonts w:ascii="Arial" w:hAnsi="Arial" w:cs="Arial"/>
                <w:sz w:val="24"/>
                <w:szCs w:val="24"/>
              </w:rPr>
            </w:pPr>
          </w:p>
          <w:p w:rsidR="00F16BA0" w:rsidRPr="00F16BA0" w:rsidRDefault="00F16BA0" w:rsidP="00CF19DA">
            <w:pPr>
              <w:pStyle w:val="ConsPlusNormal"/>
              <w:rPr>
                <w:rFonts w:ascii="Arial" w:hAnsi="Arial" w:cs="Arial"/>
                <w:sz w:val="24"/>
                <w:szCs w:val="24"/>
              </w:rPr>
            </w:pPr>
          </w:p>
          <w:p w:rsidR="00F16BA0" w:rsidRPr="00F16BA0" w:rsidRDefault="00F16BA0" w:rsidP="00CF19DA">
            <w:pPr>
              <w:pStyle w:val="ConsPlusNormal"/>
              <w:rPr>
                <w:rFonts w:ascii="Arial" w:hAnsi="Arial" w:cs="Arial"/>
                <w:sz w:val="24"/>
                <w:szCs w:val="24"/>
              </w:rPr>
            </w:pPr>
          </w:p>
          <w:p w:rsidR="00F16BA0" w:rsidRPr="00F16BA0" w:rsidRDefault="00F16BA0" w:rsidP="00CF19DA">
            <w:pPr>
              <w:pStyle w:val="ConsPlusNormal"/>
              <w:rPr>
                <w:rFonts w:ascii="Arial" w:hAnsi="Arial" w:cs="Arial"/>
                <w:sz w:val="24"/>
                <w:szCs w:val="24"/>
              </w:rPr>
            </w:pPr>
          </w:p>
          <w:p w:rsidR="00F16BA0" w:rsidRPr="00F16BA0" w:rsidRDefault="00F16BA0" w:rsidP="00CF19DA">
            <w:pPr>
              <w:pStyle w:val="ConsPlusNormal"/>
              <w:rPr>
                <w:rFonts w:ascii="Arial" w:hAnsi="Arial" w:cs="Arial"/>
                <w:sz w:val="24"/>
                <w:szCs w:val="24"/>
              </w:rPr>
            </w:pPr>
          </w:p>
          <w:p w:rsidR="00F16BA0" w:rsidRPr="00F16BA0" w:rsidRDefault="00F16BA0" w:rsidP="00CF19DA">
            <w:pPr>
              <w:pStyle w:val="ConsPlusNormal"/>
              <w:rPr>
                <w:rFonts w:ascii="Arial" w:hAnsi="Arial" w:cs="Arial"/>
                <w:sz w:val="24"/>
                <w:szCs w:val="24"/>
              </w:rPr>
            </w:pPr>
          </w:p>
          <w:p w:rsidR="00F16BA0" w:rsidRPr="00F16BA0" w:rsidRDefault="00F16BA0" w:rsidP="00CF19DA">
            <w:pPr>
              <w:pStyle w:val="ConsPlusNormal"/>
              <w:rPr>
                <w:rFonts w:ascii="Arial" w:hAnsi="Arial" w:cs="Arial"/>
                <w:sz w:val="24"/>
                <w:szCs w:val="24"/>
              </w:rPr>
            </w:pPr>
          </w:p>
        </w:tc>
        <w:tc>
          <w:tcPr>
            <w:tcW w:w="1417"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020" w:type="dxa"/>
            <w:gridSpan w:val="2"/>
          </w:tcPr>
          <w:p w:rsidR="00F16BA0" w:rsidRPr="00F16BA0" w:rsidRDefault="00F16BA0" w:rsidP="00CF19DA">
            <w:pPr>
              <w:pStyle w:val="ConsPlusNormal"/>
              <w:rPr>
                <w:rFonts w:ascii="Arial" w:hAnsi="Arial" w:cs="Arial"/>
                <w:sz w:val="24"/>
                <w:szCs w:val="24"/>
              </w:rPr>
            </w:pPr>
          </w:p>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Внебюджетные источники -146700</w:t>
            </w: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Удельный вес расселенного аварийного жилищного фонда в общем объеме аварийного фонда, включенного в программу«Переселение граждан из аварийного жилищного фонда»</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процент</w:t>
            </w:r>
          </w:p>
        </w:tc>
        <w:tc>
          <w:tcPr>
            <w:tcW w:w="1814" w:type="dxa"/>
            <w:gridSpan w:val="2"/>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100</w:t>
            </w:r>
          </w:p>
        </w:tc>
        <w:tc>
          <w:tcPr>
            <w:tcW w:w="1221"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100</w:t>
            </w:r>
          </w:p>
        </w:tc>
        <w:tc>
          <w:tcPr>
            <w:tcW w:w="1134"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100</w:t>
            </w:r>
          </w:p>
        </w:tc>
        <w:tc>
          <w:tcPr>
            <w:tcW w:w="1134"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100</w:t>
            </w:r>
          </w:p>
        </w:tc>
        <w:tc>
          <w:tcPr>
            <w:tcW w:w="1134"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100</w:t>
            </w:r>
          </w:p>
        </w:tc>
        <w:tc>
          <w:tcPr>
            <w:tcW w:w="1137"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100</w:t>
            </w:r>
          </w:p>
        </w:tc>
      </w:tr>
      <w:tr w:rsidR="00F16BA0" w:rsidRPr="00F16BA0" w:rsidTr="00CF19DA">
        <w:tc>
          <w:tcPr>
            <w:tcW w:w="567" w:type="dxa"/>
          </w:tcPr>
          <w:p w:rsidR="00F16BA0" w:rsidRPr="00F16BA0" w:rsidRDefault="00F16BA0" w:rsidP="00CF19DA">
            <w:pPr>
              <w:rPr>
                <w:rFonts w:ascii="Arial" w:hAnsi="Arial" w:cs="Arial"/>
                <w:sz w:val="24"/>
                <w:szCs w:val="24"/>
              </w:rPr>
            </w:pPr>
          </w:p>
        </w:tc>
        <w:tc>
          <w:tcPr>
            <w:tcW w:w="1274" w:type="dxa"/>
          </w:tcPr>
          <w:p w:rsidR="00F16BA0" w:rsidRPr="00F16BA0" w:rsidRDefault="00F16BA0" w:rsidP="00CF19DA">
            <w:pPr>
              <w:rPr>
                <w:rFonts w:ascii="Arial" w:hAnsi="Arial" w:cs="Arial"/>
                <w:sz w:val="24"/>
                <w:szCs w:val="24"/>
              </w:rPr>
            </w:pPr>
          </w:p>
        </w:tc>
        <w:tc>
          <w:tcPr>
            <w:tcW w:w="1417" w:type="dxa"/>
            <w:gridSpan w:val="2"/>
          </w:tcPr>
          <w:p w:rsidR="00F16BA0" w:rsidRPr="00F16BA0" w:rsidRDefault="00F16BA0" w:rsidP="00CF19DA">
            <w:pPr>
              <w:rPr>
                <w:rFonts w:ascii="Arial" w:hAnsi="Arial" w:cs="Arial"/>
                <w:sz w:val="24"/>
                <w:szCs w:val="24"/>
              </w:rPr>
            </w:pPr>
          </w:p>
        </w:tc>
        <w:tc>
          <w:tcPr>
            <w:tcW w:w="1020" w:type="dxa"/>
            <w:gridSpan w:val="2"/>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Площадь расселенных помещений аварийных домов, в рамках реализации договоров развития застроенных территорий в отчетном периоде</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кв.м.</w:t>
            </w:r>
          </w:p>
        </w:tc>
        <w:tc>
          <w:tcPr>
            <w:tcW w:w="1814" w:type="dxa"/>
            <w:gridSpan w:val="2"/>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100</w:t>
            </w:r>
          </w:p>
        </w:tc>
        <w:tc>
          <w:tcPr>
            <w:tcW w:w="1221"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2910,9</w:t>
            </w:r>
          </w:p>
        </w:tc>
        <w:tc>
          <w:tcPr>
            <w:tcW w:w="1134"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427,5</w:t>
            </w:r>
          </w:p>
        </w:tc>
        <w:tc>
          <w:tcPr>
            <w:tcW w:w="1134" w:type="dxa"/>
          </w:tcPr>
          <w:p w:rsidR="00F16BA0" w:rsidRPr="00F16BA0" w:rsidRDefault="00F16BA0" w:rsidP="00CF19DA">
            <w:pPr>
              <w:pStyle w:val="ConsPlusNormal"/>
              <w:snapToGrid w:val="0"/>
              <w:jc w:val="center"/>
              <w:rPr>
                <w:rFonts w:ascii="Arial" w:hAnsi="Arial" w:cs="Arial"/>
                <w:sz w:val="24"/>
                <w:szCs w:val="24"/>
              </w:rPr>
            </w:pPr>
            <w:r>
              <w:rPr>
                <w:rFonts w:ascii="Arial" w:hAnsi="Arial" w:cs="Arial"/>
                <w:sz w:val="24"/>
                <w:szCs w:val="24"/>
              </w:rPr>
              <w:t>0</w:t>
            </w:r>
          </w:p>
        </w:tc>
        <w:tc>
          <w:tcPr>
            <w:tcW w:w="1134" w:type="dxa"/>
          </w:tcPr>
          <w:p w:rsidR="00F16BA0" w:rsidRPr="00F16BA0" w:rsidRDefault="00F16BA0" w:rsidP="00CF19DA">
            <w:pPr>
              <w:pStyle w:val="ConsPlusNormal"/>
              <w:rPr>
                <w:rFonts w:ascii="Arial" w:hAnsi="Arial" w:cs="Arial"/>
                <w:sz w:val="24"/>
                <w:szCs w:val="24"/>
              </w:rPr>
            </w:pPr>
            <w:r>
              <w:rPr>
                <w:rFonts w:ascii="Arial" w:hAnsi="Arial" w:cs="Arial"/>
                <w:sz w:val="24"/>
                <w:szCs w:val="24"/>
              </w:rPr>
              <w:t>0</w:t>
            </w:r>
          </w:p>
        </w:tc>
        <w:tc>
          <w:tcPr>
            <w:tcW w:w="1137" w:type="dxa"/>
          </w:tcPr>
          <w:p w:rsidR="00F16BA0" w:rsidRPr="00F16BA0" w:rsidRDefault="00F16BA0" w:rsidP="00CF19DA">
            <w:pPr>
              <w:pStyle w:val="ConsPlusNormal"/>
              <w:rPr>
                <w:rFonts w:ascii="Arial" w:hAnsi="Arial" w:cs="Arial"/>
                <w:sz w:val="24"/>
                <w:szCs w:val="24"/>
              </w:rPr>
            </w:pPr>
            <w:r>
              <w:rPr>
                <w:rFonts w:ascii="Arial" w:hAnsi="Arial" w:cs="Arial"/>
                <w:sz w:val="24"/>
                <w:szCs w:val="24"/>
              </w:rPr>
              <w:t>0</w:t>
            </w:r>
          </w:p>
        </w:tc>
      </w:tr>
      <w:tr w:rsidR="00F16BA0" w:rsidRPr="00F16BA0" w:rsidTr="00CF19DA">
        <w:tc>
          <w:tcPr>
            <w:tcW w:w="567" w:type="dxa"/>
          </w:tcPr>
          <w:p w:rsidR="00F16BA0" w:rsidRPr="00F16BA0" w:rsidRDefault="00F16BA0" w:rsidP="00CF19DA">
            <w:pPr>
              <w:rPr>
                <w:rFonts w:ascii="Arial" w:hAnsi="Arial" w:cs="Arial"/>
                <w:sz w:val="24"/>
                <w:szCs w:val="24"/>
              </w:rPr>
            </w:pPr>
          </w:p>
        </w:tc>
        <w:tc>
          <w:tcPr>
            <w:tcW w:w="1274" w:type="dxa"/>
          </w:tcPr>
          <w:p w:rsidR="00F16BA0" w:rsidRPr="00F16BA0" w:rsidRDefault="00F16BA0" w:rsidP="00CF19DA">
            <w:pPr>
              <w:rPr>
                <w:rFonts w:ascii="Arial" w:hAnsi="Arial" w:cs="Arial"/>
                <w:sz w:val="24"/>
                <w:szCs w:val="24"/>
              </w:rPr>
            </w:pPr>
          </w:p>
        </w:tc>
        <w:tc>
          <w:tcPr>
            <w:tcW w:w="1417" w:type="dxa"/>
            <w:gridSpan w:val="2"/>
          </w:tcPr>
          <w:p w:rsidR="00F16BA0" w:rsidRPr="00F16BA0" w:rsidRDefault="00F16BA0" w:rsidP="00CF19DA">
            <w:pPr>
              <w:rPr>
                <w:rFonts w:ascii="Arial" w:hAnsi="Arial" w:cs="Arial"/>
                <w:sz w:val="24"/>
                <w:szCs w:val="24"/>
              </w:rPr>
            </w:pPr>
          </w:p>
        </w:tc>
        <w:tc>
          <w:tcPr>
            <w:tcW w:w="1020" w:type="dxa"/>
            <w:gridSpan w:val="2"/>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 xml:space="preserve">Площадь помещений аварийных домов, признанных аварийными до 01.01.2015, способ расселения которых не определен </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кв.м.</w:t>
            </w:r>
          </w:p>
        </w:tc>
        <w:tc>
          <w:tcPr>
            <w:tcW w:w="1814" w:type="dxa"/>
            <w:gridSpan w:val="2"/>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0</w:t>
            </w:r>
          </w:p>
        </w:tc>
        <w:tc>
          <w:tcPr>
            <w:tcW w:w="1221"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79,6</w:t>
            </w:r>
          </w:p>
        </w:tc>
        <w:tc>
          <w:tcPr>
            <w:tcW w:w="1134"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266,5</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r>
      <w:tr w:rsidR="00F16BA0" w:rsidRPr="00F16BA0" w:rsidTr="00CF19DA">
        <w:tc>
          <w:tcPr>
            <w:tcW w:w="567" w:type="dxa"/>
          </w:tcPr>
          <w:p w:rsidR="00F16BA0" w:rsidRPr="00F16BA0" w:rsidRDefault="00F16BA0" w:rsidP="00CF19DA">
            <w:pPr>
              <w:rPr>
                <w:rFonts w:ascii="Arial" w:hAnsi="Arial" w:cs="Arial"/>
                <w:sz w:val="24"/>
                <w:szCs w:val="24"/>
              </w:rPr>
            </w:pPr>
          </w:p>
        </w:tc>
        <w:tc>
          <w:tcPr>
            <w:tcW w:w="1274" w:type="dxa"/>
          </w:tcPr>
          <w:p w:rsidR="00F16BA0" w:rsidRPr="00F16BA0" w:rsidRDefault="00F16BA0" w:rsidP="00CF19DA">
            <w:pPr>
              <w:rPr>
                <w:rFonts w:ascii="Arial" w:hAnsi="Arial" w:cs="Arial"/>
                <w:sz w:val="24"/>
                <w:szCs w:val="24"/>
              </w:rPr>
            </w:pPr>
          </w:p>
        </w:tc>
        <w:tc>
          <w:tcPr>
            <w:tcW w:w="1417" w:type="dxa"/>
            <w:gridSpan w:val="2"/>
          </w:tcPr>
          <w:p w:rsidR="00F16BA0" w:rsidRPr="00F16BA0" w:rsidRDefault="00F16BA0" w:rsidP="00CF19DA">
            <w:pPr>
              <w:rPr>
                <w:rFonts w:ascii="Arial" w:hAnsi="Arial" w:cs="Arial"/>
                <w:sz w:val="24"/>
                <w:szCs w:val="24"/>
              </w:rPr>
            </w:pPr>
          </w:p>
        </w:tc>
        <w:tc>
          <w:tcPr>
            <w:tcW w:w="1020" w:type="dxa"/>
            <w:gridSpan w:val="2"/>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autoSpaceDE w:val="0"/>
              <w:rPr>
                <w:rFonts w:ascii="Arial" w:hAnsi="Arial" w:cs="Arial"/>
                <w:sz w:val="24"/>
                <w:szCs w:val="24"/>
              </w:rPr>
            </w:pPr>
            <w:r w:rsidRPr="00F16BA0">
              <w:rPr>
                <w:rFonts w:ascii="Arial" w:hAnsi="Arial" w:cs="Arial"/>
                <w:sz w:val="24"/>
                <w:szCs w:val="24"/>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Человек</w:t>
            </w:r>
          </w:p>
        </w:tc>
        <w:tc>
          <w:tcPr>
            <w:tcW w:w="1814" w:type="dxa"/>
            <w:gridSpan w:val="2"/>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0</w:t>
            </w:r>
          </w:p>
        </w:tc>
        <w:tc>
          <w:tcPr>
            <w:tcW w:w="1221"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r>
      <w:tr w:rsidR="00F16BA0" w:rsidRPr="00F16BA0" w:rsidTr="00CF19DA">
        <w:tc>
          <w:tcPr>
            <w:tcW w:w="567" w:type="dxa"/>
          </w:tcPr>
          <w:p w:rsidR="00F16BA0" w:rsidRPr="00F16BA0" w:rsidRDefault="00F16BA0" w:rsidP="00CF19DA">
            <w:pPr>
              <w:rPr>
                <w:rFonts w:ascii="Arial" w:hAnsi="Arial" w:cs="Arial"/>
                <w:sz w:val="24"/>
                <w:szCs w:val="24"/>
              </w:rPr>
            </w:pPr>
          </w:p>
        </w:tc>
        <w:tc>
          <w:tcPr>
            <w:tcW w:w="1274" w:type="dxa"/>
          </w:tcPr>
          <w:p w:rsidR="00F16BA0" w:rsidRPr="00F16BA0" w:rsidRDefault="00F16BA0" w:rsidP="00CF19DA">
            <w:pPr>
              <w:rPr>
                <w:rFonts w:ascii="Arial" w:hAnsi="Arial" w:cs="Arial"/>
                <w:sz w:val="24"/>
                <w:szCs w:val="24"/>
              </w:rPr>
            </w:pPr>
          </w:p>
        </w:tc>
        <w:tc>
          <w:tcPr>
            <w:tcW w:w="1417" w:type="dxa"/>
            <w:gridSpan w:val="2"/>
          </w:tcPr>
          <w:p w:rsidR="00F16BA0" w:rsidRPr="00F16BA0" w:rsidRDefault="00F16BA0" w:rsidP="00CF19DA">
            <w:pPr>
              <w:rPr>
                <w:rFonts w:ascii="Arial" w:hAnsi="Arial" w:cs="Arial"/>
                <w:sz w:val="24"/>
                <w:szCs w:val="24"/>
              </w:rPr>
            </w:pPr>
          </w:p>
        </w:tc>
        <w:tc>
          <w:tcPr>
            <w:tcW w:w="1020" w:type="dxa"/>
            <w:gridSpan w:val="2"/>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tabs>
                <w:tab w:val="center" w:pos="4677"/>
                <w:tab w:val="right" w:pos="9355"/>
              </w:tabs>
              <w:autoSpaceDE w:val="0"/>
              <w:autoSpaceDN w:val="0"/>
              <w:adjustRightInd w:val="0"/>
              <w:rPr>
                <w:rFonts w:ascii="Arial" w:hAnsi="Arial" w:cs="Arial"/>
                <w:sz w:val="24"/>
                <w:szCs w:val="24"/>
              </w:rPr>
            </w:pPr>
            <w:r w:rsidRPr="00F16BA0">
              <w:rPr>
                <w:rFonts w:ascii="Arial" w:hAnsi="Arial" w:cs="Arial"/>
                <w:sz w:val="24"/>
                <w:szCs w:val="24"/>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Кв.м.</w:t>
            </w:r>
          </w:p>
        </w:tc>
        <w:tc>
          <w:tcPr>
            <w:tcW w:w="1814" w:type="dxa"/>
            <w:gridSpan w:val="2"/>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0</w:t>
            </w:r>
          </w:p>
        </w:tc>
        <w:tc>
          <w:tcPr>
            <w:tcW w:w="1221"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r>
      <w:tr w:rsidR="00F16BA0" w:rsidRPr="00F16BA0" w:rsidTr="00CF19DA">
        <w:tc>
          <w:tcPr>
            <w:tcW w:w="567" w:type="dxa"/>
          </w:tcPr>
          <w:p w:rsidR="00F16BA0" w:rsidRPr="00F16BA0" w:rsidRDefault="00F16BA0" w:rsidP="00CF19DA">
            <w:pPr>
              <w:rPr>
                <w:rFonts w:ascii="Arial" w:hAnsi="Arial" w:cs="Arial"/>
                <w:sz w:val="24"/>
                <w:szCs w:val="24"/>
              </w:rPr>
            </w:pPr>
          </w:p>
        </w:tc>
        <w:tc>
          <w:tcPr>
            <w:tcW w:w="1274" w:type="dxa"/>
          </w:tcPr>
          <w:p w:rsidR="00F16BA0" w:rsidRPr="00F16BA0" w:rsidRDefault="00F16BA0" w:rsidP="00CF19DA">
            <w:pPr>
              <w:rPr>
                <w:rFonts w:ascii="Arial" w:hAnsi="Arial" w:cs="Arial"/>
                <w:sz w:val="24"/>
                <w:szCs w:val="24"/>
              </w:rPr>
            </w:pPr>
          </w:p>
        </w:tc>
        <w:tc>
          <w:tcPr>
            <w:tcW w:w="1417" w:type="dxa"/>
            <w:gridSpan w:val="2"/>
          </w:tcPr>
          <w:p w:rsidR="00F16BA0" w:rsidRPr="00F16BA0" w:rsidRDefault="00F16BA0" w:rsidP="00CF19DA">
            <w:pPr>
              <w:rPr>
                <w:rFonts w:ascii="Arial" w:hAnsi="Arial" w:cs="Arial"/>
                <w:sz w:val="24"/>
                <w:szCs w:val="24"/>
              </w:rPr>
            </w:pPr>
          </w:p>
        </w:tc>
        <w:tc>
          <w:tcPr>
            <w:tcW w:w="1020" w:type="dxa"/>
            <w:gridSpan w:val="2"/>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tabs>
                <w:tab w:val="center" w:pos="4677"/>
                <w:tab w:val="right" w:pos="9355"/>
              </w:tabs>
              <w:autoSpaceDE w:val="0"/>
              <w:autoSpaceDN w:val="0"/>
              <w:adjustRightInd w:val="0"/>
              <w:rPr>
                <w:rFonts w:ascii="Arial" w:hAnsi="Arial" w:cs="Arial"/>
                <w:sz w:val="24"/>
                <w:szCs w:val="24"/>
              </w:rPr>
            </w:pPr>
            <w:r w:rsidRPr="00F16BA0">
              <w:rPr>
                <w:rFonts w:ascii="Arial" w:hAnsi="Arial" w:cs="Arial"/>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Штук</w:t>
            </w:r>
          </w:p>
        </w:tc>
        <w:tc>
          <w:tcPr>
            <w:tcW w:w="1814" w:type="dxa"/>
            <w:gridSpan w:val="2"/>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0</w:t>
            </w:r>
          </w:p>
        </w:tc>
        <w:tc>
          <w:tcPr>
            <w:tcW w:w="1221"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r>
      <w:tr w:rsidR="00F16BA0" w:rsidRPr="00F16BA0" w:rsidTr="00CF19DA">
        <w:tc>
          <w:tcPr>
            <w:tcW w:w="567" w:type="dxa"/>
          </w:tcPr>
          <w:p w:rsidR="00F16BA0" w:rsidRPr="00F16BA0" w:rsidRDefault="00F16BA0" w:rsidP="00CF19DA">
            <w:pPr>
              <w:rPr>
                <w:rFonts w:ascii="Arial" w:hAnsi="Arial" w:cs="Arial"/>
                <w:sz w:val="24"/>
                <w:szCs w:val="24"/>
              </w:rPr>
            </w:pPr>
          </w:p>
        </w:tc>
        <w:tc>
          <w:tcPr>
            <w:tcW w:w="1274" w:type="dxa"/>
          </w:tcPr>
          <w:p w:rsidR="00F16BA0" w:rsidRPr="00F16BA0" w:rsidRDefault="00F16BA0" w:rsidP="00CF19DA">
            <w:pPr>
              <w:rPr>
                <w:rFonts w:ascii="Arial" w:hAnsi="Arial" w:cs="Arial"/>
                <w:sz w:val="24"/>
                <w:szCs w:val="24"/>
              </w:rPr>
            </w:pPr>
          </w:p>
        </w:tc>
        <w:tc>
          <w:tcPr>
            <w:tcW w:w="1417" w:type="dxa"/>
            <w:gridSpan w:val="2"/>
          </w:tcPr>
          <w:p w:rsidR="00F16BA0" w:rsidRPr="00F16BA0" w:rsidRDefault="00F16BA0" w:rsidP="00CF19DA">
            <w:pPr>
              <w:rPr>
                <w:rFonts w:ascii="Arial" w:hAnsi="Arial" w:cs="Arial"/>
                <w:sz w:val="24"/>
                <w:szCs w:val="24"/>
              </w:rPr>
            </w:pPr>
          </w:p>
        </w:tc>
        <w:tc>
          <w:tcPr>
            <w:tcW w:w="1020" w:type="dxa"/>
            <w:gridSpan w:val="2"/>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tabs>
                <w:tab w:val="center" w:pos="4677"/>
                <w:tab w:val="right" w:pos="9355"/>
              </w:tabs>
              <w:autoSpaceDE w:val="0"/>
              <w:autoSpaceDN w:val="0"/>
              <w:adjustRightInd w:val="0"/>
              <w:rPr>
                <w:rFonts w:ascii="Arial" w:hAnsi="Arial" w:cs="Arial"/>
                <w:sz w:val="24"/>
                <w:szCs w:val="24"/>
              </w:rPr>
            </w:pPr>
            <w:r w:rsidRPr="00F16BA0">
              <w:rPr>
                <w:rFonts w:ascii="Arial" w:hAnsi="Arial" w:cs="Arial"/>
                <w:sz w:val="24"/>
                <w:szCs w:val="24"/>
              </w:rPr>
              <w:t>Площадь расселенных помещений аварийных домов, в рамках реализации инвестиционных контрактов в отчетном периоде</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Кв.м.</w:t>
            </w:r>
          </w:p>
        </w:tc>
        <w:tc>
          <w:tcPr>
            <w:tcW w:w="1814" w:type="dxa"/>
            <w:gridSpan w:val="2"/>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0</w:t>
            </w:r>
          </w:p>
        </w:tc>
        <w:tc>
          <w:tcPr>
            <w:tcW w:w="1221"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snapToGrid w:val="0"/>
              <w:jc w:val="center"/>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r>
      <w:tr w:rsidR="00F16BA0" w:rsidRPr="00F16BA0" w:rsidTr="00CF19DA">
        <w:tc>
          <w:tcPr>
            <w:tcW w:w="15197" w:type="dxa"/>
            <w:gridSpan w:val="15"/>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5. Подпрограмма «Комплексное освоение земельных участков в целях жилищного строительства и развитие застроенных территорий</w:t>
            </w:r>
          </w:p>
        </w:tc>
      </w:tr>
      <w:tr w:rsidR="00F16BA0" w:rsidRPr="00F16BA0" w:rsidTr="00CF19DA">
        <w:tc>
          <w:tcPr>
            <w:tcW w:w="56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w:t>
            </w:r>
          </w:p>
        </w:tc>
        <w:tc>
          <w:tcPr>
            <w:tcW w:w="5695" w:type="dxa"/>
            <w:gridSpan w:val="6"/>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Задача 1 Повышение уровня обеспеченности населения городского округа Электросталь Московской области жильем</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r>
      <w:tr w:rsidR="00F16BA0" w:rsidRPr="00F16BA0" w:rsidTr="00CF19DA">
        <w:trPr>
          <w:trHeight w:val="766"/>
        </w:trPr>
        <w:tc>
          <w:tcPr>
            <w:tcW w:w="567" w:type="dxa"/>
            <w:vMerge w:val="restart"/>
          </w:tcPr>
          <w:p w:rsidR="00F16BA0" w:rsidRPr="00F16BA0" w:rsidRDefault="00F16BA0" w:rsidP="00CF19DA">
            <w:pPr>
              <w:pStyle w:val="ConsPlusNormal"/>
              <w:rPr>
                <w:rFonts w:ascii="Arial" w:hAnsi="Arial" w:cs="Arial"/>
                <w:sz w:val="24"/>
                <w:szCs w:val="24"/>
              </w:rPr>
            </w:pPr>
          </w:p>
        </w:tc>
        <w:tc>
          <w:tcPr>
            <w:tcW w:w="1274" w:type="dxa"/>
            <w:vMerge w:val="restart"/>
          </w:tcPr>
          <w:p w:rsidR="00F16BA0" w:rsidRPr="00F16BA0" w:rsidRDefault="00F16BA0" w:rsidP="00CF19DA">
            <w:pPr>
              <w:autoSpaceDE w:val="0"/>
              <w:jc w:val="both"/>
              <w:rPr>
                <w:rFonts w:ascii="Arial" w:hAnsi="Arial" w:cs="Arial"/>
                <w:sz w:val="24"/>
                <w:szCs w:val="24"/>
              </w:rPr>
            </w:pPr>
          </w:p>
        </w:tc>
        <w:tc>
          <w:tcPr>
            <w:tcW w:w="1417" w:type="dxa"/>
            <w:gridSpan w:val="2"/>
            <w:vMerge w:val="restart"/>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020" w:type="dxa"/>
            <w:gridSpan w:val="2"/>
            <w:vMerge w:val="restart"/>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Внебюджетные источники –</w:t>
            </w:r>
          </w:p>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10 555 505</w:t>
            </w: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Годовой ввод жилья</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Тыс. кв.м.</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56,11</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25,95</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23,39</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34,49</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74,32</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49,36</w:t>
            </w:r>
          </w:p>
        </w:tc>
      </w:tr>
      <w:tr w:rsidR="00F16BA0" w:rsidRPr="00F16BA0" w:rsidTr="00CF19DA">
        <w:tc>
          <w:tcPr>
            <w:tcW w:w="567" w:type="dxa"/>
            <w:vMerge/>
          </w:tcPr>
          <w:p w:rsidR="00F16BA0" w:rsidRPr="00F16BA0" w:rsidRDefault="00F16BA0" w:rsidP="00CF19DA">
            <w:pPr>
              <w:rPr>
                <w:rFonts w:ascii="Arial" w:hAnsi="Arial" w:cs="Arial"/>
                <w:sz w:val="24"/>
                <w:szCs w:val="24"/>
              </w:rPr>
            </w:pPr>
          </w:p>
        </w:tc>
        <w:tc>
          <w:tcPr>
            <w:tcW w:w="1274" w:type="dxa"/>
            <w:vMerge/>
          </w:tcPr>
          <w:p w:rsidR="00F16BA0" w:rsidRPr="00F16BA0" w:rsidRDefault="00F16BA0" w:rsidP="00CF19DA">
            <w:pPr>
              <w:rPr>
                <w:rFonts w:ascii="Arial" w:hAnsi="Arial" w:cs="Arial"/>
                <w:sz w:val="24"/>
                <w:szCs w:val="24"/>
              </w:rPr>
            </w:pPr>
          </w:p>
        </w:tc>
        <w:tc>
          <w:tcPr>
            <w:tcW w:w="1417" w:type="dxa"/>
            <w:gridSpan w:val="2"/>
            <w:vMerge/>
          </w:tcPr>
          <w:p w:rsidR="00F16BA0" w:rsidRPr="00F16BA0" w:rsidRDefault="00F16BA0" w:rsidP="00CF19DA">
            <w:pPr>
              <w:rPr>
                <w:rFonts w:ascii="Arial" w:hAnsi="Arial" w:cs="Arial"/>
                <w:sz w:val="24"/>
                <w:szCs w:val="24"/>
              </w:rPr>
            </w:pPr>
          </w:p>
        </w:tc>
        <w:tc>
          <w:tcPr>
            <w:tcW w:w="1020" w:type="dxa"/>
            <w:gridSpan w:val="2"/>
            <w:vMerge/>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Доля ввода в эксплуатацию жилья по стандартам эконом-класса в общем объеме вводимого жилья</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Процент</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2,44</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15,79</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6,4</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1,4</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7,4</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3</w:t>
            </w:r>
          </w:p>
        </w:tc>
      </w:tr>
      <w:tr w:rsidR="00F16BA0" w:rsidRPr="00F16BA0" w:rsidTr="00CF19DA">
        <w:tc>
          <w:tcPr>
            <w:tcW w:w="567" w:type="dxa"/>
            <w:vMerge/>
          </w:tcPr>
          <w:p w:rsidR="00F16BA0" w:rsidRPr="00F16BA0" w:rsidRDefault="00F16BA0" w:rsidP="00CF19DA">
            <w:pPr>
              <w:rPr>
                <w:rFonts w:ascii="Arial" w:hAnsi="Arial" w:cs="Arial"/>
                <w:sz w:val="24"/>
                <w:szCs w:val="24"/>
              </w:rPr>
            </w:pPr>
          </w:p>
        </w:tc>
        <w:tc>
          <w:tcPr>
            <w:tcW w:w="1274" w:type="dxa"/>
            <w:vMerge/>
          </w:tcPr>
          <w:p w:rsidR="00F16BA0" w:rsidRPr="00F16BA0" w:rsidRDefault="00F16BA0" w:rsidP="00CF19DA">
            <w:pPr>
              <w:rPr>
                <w:rFonts w:ascii="Arial" w:hAnsi="Arial" w:cs="Arial"/>
                <w:sz w:val="24"/>
                <w:szCs w:val="24"/>
              </w:rPr>
            </w:pPr>
          </w:p>
        </w:tc>
        <w:tc>
          <w:tcPr>
            <w:tcW w:w="1417" w:type="dxa"/>
            <w:gridSpan w:val="2"/>
            <w:vMerge/>
          </w:tcPr>
          <w:p w:rsidR="00F16BA0" w:rsidRPr="00F16BA0" w:rsidRDefault="00F16BA0" w:rsidP="00CF19DA">
            <w:pPr>
              <w:rPr>
                <w:rFonts w:ascii="Arial" w:hAnsi="Arial" w:cs="Arial"/>
                <w:sz w:val="24"/>
                <w:szCs w:val="24"/>
              </w:rPr>
            </w:pPr>
          </w:p>
        </w:tc>
        <w:tc>
          <w:tcPr>
            <w:tcW w:w="1020" w:type="dxa"/>
            <w:gridSpan w:val="2"/>
            <w:vMerge/>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Объем ввода жилья по стандартам эконом-класса</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Тыс. кв.м.</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1,37</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4,1</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1,5</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0,5</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5,5</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1,5</w:t>
            </w:r>
          </w:p>
        </w:tc>
      </w:tr>
      <w:tr w:rsidR="00F16BA0" w:rsidRPr="00F16BA0" w:rsidTr="00CF19DA">
        <w:tc>
          <w:tcPr>
            <w:tcW w:w="567" w:type="dxa"/>
            <w:vMerge/>
          </w:tcPr>
          <w:p w:rsidR="00F16BA0" w:rsidRPr="00F16BA0" w:rsidRDefault="00F16BA0" w:rsidP="00CF19DA">
            <w:pPr>
              <w:rPr>
                <w:rFonts w:ascii="Arial" w:hAnsi="Arial" w:cs="Arial"/>
                <w:sz w:val="24"/>
                <w:szCs w:val="24"/>
              </w:rPr>
            </w:pPr>
          </w:p>
        </w:tc>
        <w:tc>
          <w:tcPr>
            <w:tcW w:w="1274" w:type="dxa"/>
            <w:vMerge/>
          </w:tcPr>
          <w:p w:rsidR="00F16BA0" w:rsidRPr="00F16BA0" w:rsidRDefault="00F16BA0" w:rsidP="00CF19DA">
            <w:pPr>
              <w:rPr>
                <w:rFonts w:ascii="Arial" w:hAnsi="Arial" w:cs="Arial"/>
                <w:sz w:val="24"/>
                <w:szCs w:val="24"/>
              </w:rPr>
            </w:pPr>
          </w:p>
        </w:tc>
        <w:tc>
          <w:tcPr>
            <w:tcW w:w="1417" w:type="dxa"/>
            <w:gridSpan w:val="2"/>
            <w:vMerge/>
          </w:tcPr>
          <w:p w:rsidR="00F16BA0" w:rsidRPr="00F16BA0" w:rsidRDefault="00F16BA0" w:rsidP="00CF19DA">
            <w:pPr>
              <w:rPr>
                <w:rFonts w:ascii="Arial" w:hAnsi="Arial" w:cs="Arial"/>
                <w:sz w:val="24"/>
                <w:szCs w:val="24"/>
              </w:rPr>
            </w:pPr>
          </w:p>
        </w:tc>
        <w:tc>
          <w:tcPr>
            <w:tcW w:w="1020" w:type="dxa"/>
            <w:gridSpan w:val="2"/>
            <w:vMerge/>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 xml:space="preserve">Доля годового ввода малоэтажного жилья, в том числе индивидуального жилищного строительства </w:t>
            </w:r>
          </w:p>
          <w:p w:rsidR="00F16BA0" w:rsidRPr="00F16BA0" w:rsidRDefault="00F16BA0" w:rsidP="00CF19DA">
            <w:pPr>
              <w:pStyle w:val="ConsPlusNormal"/>
              <w:rPr>
                <w:rFonts w:ascii="Arial" w:hAnsi="Arial" w:cs="Arial"/>
                <w:sz w:val="24"/>
                <w:szCs w:val="24"/>
              </w:rPr>
            </w:pP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Процент</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0,3</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0,8</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2,9</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3,6</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1,2</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2</w:t>
            </w:r>
          </w:p>
        </w:tc>
      </w:tr>
      <w:tr w:rsidR="00F16BA0" w:rsidRPr="00F16BA0" w:rsidTr="00CF19DA">
        <w:trPr>
          <w:trHeight w:val="1012"/>
        </w:trPr>
        <w:tc>
          <w:tcPr>
            <w:tcW w:w="567" w:type="dxa"/>
            <w:vMerge/>
          </w:tcPr>
          <w:p w:rsidR="00F16BA0" w:rsidRPr="00F16BA0" w:rsidRDefault="00F16BA0" w:rsidP="00CF19DA">
            <w:pPr>
              <w:rPr>
                <w:rFonts w:ascii="Arial" w:hAnsi="Arial" w:cs="Arial"/>
                <w:sz w:val="24"/>
                <w:szCs w:val="24"/>
              </w:rPr>
            </w:pPr>
          </w:p>
        </w:tc>
        <w:tc>
          <w:tcPr>
            <w:tcW w:w="1274" w:type="dxa"/>
            <w:vMerge/>
          </w:tcPr>
          <w:p w:rsidR="00F16BA0" w:rsidRPr="00F16BA0" w:rsidRDefault="00F16BA0" w:rsidP="00CF19DA">
            <w:pPr>
              <w:rPr>
                <w:rFonts w:ascii="Arial" w:hAnsi="Arial" w:cs="Arial"/>
                <w:sz w:val="24"/>
                <w:szCs w:val="24"/>
              </w:rPr>
            </w:pPr>
          </w:p>
        </w:tc>
        <w:tc>
          <w:tcPr>
            <w:tcW w:w="1417" w:type="dxa"/>
            <w:gridSpan w:val="2"/>
            <w:vMerge/>
          </w:tcPr>
          <w:p w:rsidR="00F16BA0" w:rsidRPr="00F16BA0" w:rsidRDefault="00F16BA0" w:rsidP="00CF19DA">
            <w:pPr>
              <w:rPr>
                <w:rFonts w:ascii="Arial" w:hAnsi="Arial" w:cs="Arial"/>
                <w:sz w:val="24"/>
                <w:szCs w:val="24"/>
              </w:rPr>
            </w:pPr>
          </w:p>
        </w:tc>
        <w:tc>
          <w:tcPr>
            <w:tcW w:w="1020" w:type="dxa"/>
            <w:gridSpan w:val="2"/>
            <w:vMerge/>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Средняя стоимости одного квадратного метра  общей площади жилья</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Рублей</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58596</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60650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63070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65600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68220</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70950</w:t>
            </w:r>
          </w:p>
        </w:tc>
      </w:tr>
      <w:tr w:rsidR="00F16BA0" w:rsidRPr="00F16BA0" w:rsidTr="00CF19DA">
        <w:tc>
          <w:tcPr>
            <w:tcW w:w="567" w:type="dxa"/>
          </w:tcPr>
          <w:p w:rsidR="00F16BA0" w:rsidRPr="00F16BA0" w:rsidRDefault="00F16BA0" w:rsidP="00CF19DA">
            <w:pPr>
              <w:rPr>
                <w:rFonts w:ascii="Arial" w:hAnsi="Arial" w:cs="Arial"/>
                <w:sz w:val="24"/>
                <w:szCs w:val="24"/>
              </w:rPr>
            </w:pPr>
          </w:p>
        </w:tc>
        <w:tc>
          <w:tcPr>
            <w:tcW w:w="1274" w:type="dxa"/>
          </w:tcPr>
          <w:p w:rsidR="00F16BA0" w:rsidRPr="00F16BA0" w:rsidRDefault="00F16BA0" w:rsidP="00CF19DA">
            <w:pPr>
              <w:rPr>
                <w:rFonts w:ascii="Arial" w:hAnsi="Arial" w:cs="Arial"/>
                <w:sz w:val="24"/>
                <w:szCs w:val="24"/>
              </w:rPr>
            </w:pPr>
          </w:p>
        </w:tc>
        <w:tc>
          <w:tcPr>
            <w:tcW w:w="1417" w:type="dxa"/>
            <w:gridSpan w:val="2"/>
          </w:tcPr>
          <w:p w:rsidR="00F16BA0" w:rsidRPr="00F16BA0" w:rsidRDefault="00F16BA0" w:rsidP="00CF19DA">
            <w:pPr>
              <w:rPr>
                <w:rFonts w:ascii="Arial" w:hAnsi="Arial" w:cs="Arial"/>
                <w:sz w:val="24"/>
                <w:szCs w:val="24"/>
              </w:rPr>
            </w:pPr>
          </w:p>
        </w:tc>
        <w:tc>
          <w:tcPr>
            <w:tcW w:w="1020" w:type="dxa"/>
            <w:gridSpan w:val="2"/>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Средняя стоимости одного квадратного метра  общей площади жилья, относительно уровня 2012 года</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процент</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90,9</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90,3</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89,0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87,9</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86,9</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85,8</w:t>
            </w:r>
          </w:p>
        </w:tc>
      </w:tr>
      <w:tr w:rsidR="00F16BA0" w:rsidRPr="00F16BA0" w:rsidTr="00CF19DA">
        <w:tc>
          <w:tcPr>
            <w:tcW w:w="567" w:type="dxa"/>
          </w:tcPr>
          <w:p w:rsidR="00F16BA0" w:rsidRPr="00F16BA0" w:rsidRDefault="00F16BA0" w:rsidP="00CF19DA">
            <w:pPr>
              <w:rPr>
                <w:rFonts w:ascii="Arial" w:hAnsi="Arial" w:cs="Arial"/>
                <w:sz w:val="24"/>
                <w:szCs w:val="24"/>
              </w:rPr>
            </w:pPr>
          </w:p>
        </w:tc>
        <w:tc>
          <w:tcPr>
            <w:tcW w:w="1274" w:type="dxa"/>
          </w:tcPr>
          <w:p w:rsidR="00F16BA0" w:rsidRPr="00F16BA0" w:rsidRDefault="00F16BA0" w:rsidP="00CF19DA">
            <w:pPr>
              <w:rPr>
                <w:rFonts w:ascii="Arial" w:hAnsi="Arial" w:cs="Arial"/>
                <w:sz w:val="24"/>
                <w:szCs w:val="24"/>
              </w:rPr>
            </w:pPr>
          </w:p>
        </w:tc>
        <w:tc>
          <w:tcPr>
            <w:tcW w:w="1417" w:type="dxa"/>
            <w:gridSpan w:val="2"/>
          </w:tcPr>
          <w:p w:rsidR="00F16BA0" w:rsidRPr="00F16BA0" w:rsidRDefault="00F16BA0" w:rsidP="00CF19DA">
            <w:pPr>
              <w:rPr>
                <w:rFonts w:ascii="Arial" w:hAnsi="Arial" w:cs="Arial"/>
                <w:sz w:val="24"/>
                <w:szCs w:val="24"/>
              </w:rPr>
            </w:pPr>
          </w:p>
        </w:tc>
        <w:tc>
          <w:tcPr>
            <w:tcW w:w="1020" w:type="dxa"/>
            <w:gridSpan w:val="2"/>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Уровень обеспеченности населением жильем</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Кв.м.</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21,75</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21,84</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21,91</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22,04</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22,41</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22,61</w:t>
            </w:r>
          </w:p>
        </w:tc>
      </w:tr>
      <w:tr w:rsidR="00F16BA0" w:rsidRPr="00F16BA0" w:rsidTr="00CF19DA">
        <w:tc>
          <w:tcPr>
            <w:tcW w:w="567" w:type="dxa"/>
          </w:tcPr>
          <w:p w:rsidR="00F16BA0" w:rsidRPr="00F16BA0" w:rsidRDefault="00F16BA0" w:rsidP="00CF19DA">
            <w:pPr>
              <w:rPr>
                <w:rFonts w:ascii="Arial" w:hAnsi="Arial" w:cs="Arial"/>
                <w:sz w:val="24"/>
                <w:szCs w:val="24"/>
              </w:rPr>
            </w:pPr>
          </w:p>
        </w:tc>
        <w:tc>
          <w:tcPr>
            <w:tcW w:w="1274" w:type="dxa"/>
          </w:tcPr>
          <w:p w:rsidR="00F16BA0" w:rsidRPr="00F16BA0" w:rsidRDefault="00F16BA0" w:rsidP="00CF19DA">
            <w:pPr>
              <w:rPr>
                <w:rFonts w:ascii="Arial" w:hAnsi="Arial" w:cs="Arial"/>
                <w:sz w:val="24"/>
                <w:szCs w:val="24"/>
              </w:rPr>
            </w:pPr>
          </w:p>
        </w:tc>
        <w:tc>
          <w:tcPr>
            <w:tcW w:w="1417" w:type="dxa"/>
            <w:gridSpan w:val="2"/>
          </w:tcPr>
          <w:p w:rsidR="00F16BA0" w:rsidRPr="00F16BA0" w:rsidRDefault="00F16BA0" w:rsidP="00CF19DA">
            <w:pPr>
              <w:rPr>
                <w:rFonts w:ascii="Arial" w:hAnsi="Arial" w:cs="Arial"/>
                <w:sz w:val="24"/>
                <w:szCs w:val="24"/>
              </w:rPr>
            </w:pPr>
          </w:p>
        </w:tc>
        <w:tc>
          <w:tcPr>
            <w:tcW w:w="1020" w:type="dxa"/>
            <w:gridSpan w:val="2"/>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Лет</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3,43</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3,61</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3,78</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3,97</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4,17</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4,34</w:t>
            </w:r>
          </w:p>
        </w:tc>
      </w:tr>
      <w:tr w:rsidR="00F16BA0" w:rsidRPr="00F16BA0" w:rsidTr="00CF19DA">
        <w:tc>
          <w:tcPr>
            <w:tcW w:w="567" w:type="dxa"/>
          </w:tcPr>
          <w:p w:rsidR="00F16BA0" w:rsidRPr="00F16BA0" w:rsidRDefault="00F16BA0" w:rsidP="00CF19DA">
            <w:pPr>
              <w:rPr>
                <w:rFonts w:ascii="Arial" w:hAnsi="Arial" w:cs="Arial"/>
                <w:sz w:val="24"/>
                <w:szCs w:val="24"/>
              </w:rPr>
            </w:pPr>
          </w:p>
        </w:tc>
        <w:tc>
          <w:tcPr>
            <w:tcW w:w="1274" w:type="dxa"/>
          </w:tcPr>
          <w:p w:rsidR="00F16BA0" w:rsidRPr="00F16BA0" w:rsidRDefault="00F16BA0" w:rsidP="00CF19DA">
            <w:pPr>
              <w:rPr>
                <w:rFonts w:ascii="Arial" w:hAnsi="Arial" w:cs="Arial"/>
                <w:sz w:val="24"/>
                <w:szCs w:val="24"/>
              </w:rPr>
            </w:pPr>
          </w:p>
        </w:tc>
        <w:tc>
          <w:tcPr>
            <w:tcW w:w="1417" w:type="dxa"/>
            <w:gridSpan w:val="2"/>
          </w:tcPr>
          <w:p w:rsidR="00F16BA0" w:rsidRPr="00F16BA0" w:rsidRDefault="00F16BA0" w:rsidP="00CF19DA">
            <w:pPr>
              <w:rPr>
                <w:rFonts w:ascii="Arial" w:hAnsi="Arial" w:cs="Arial"/>
                <w:sz w:val="24"/>
                <w:szCs w:val="24"/>
              </w:rPr>
            </w:pPr>
          </w:p>
        </w:tc>
        <w:tc>
          <w:tcPr>
            <w:tcW w:w="1020" w:type="dxa"/>
            <w:gridSpan w:val="2"/>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Удельный вес введенной общей площади жилых домов по отношению к общей площади жилищного фонда</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Процент</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1,62</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0,75</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0,67</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0,97</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2,06</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1,35</w:t>
            </w:r>
          </w:p>
        </w:tc>
      </w:tr>
      <w:tr w:rsidR="00F16BA0" w:rsidRPr="00F16BA0" w:rsidTr="00CF19DA">
        <w:tc>
          <w:tcPr>
            <w:tcW w:w="567" w:type="dxa"/>
          </w:tcPr>
          <w:p w:rsidR="00F16BA0" w:rsidRPr="00F16BA0" w:rsidRDefault="00F16BA0" w:rsidP="00CF19DA">
            <w:pPr>
              <w:rPr>
                <w:rFonts w:ascii="Arial" w:hAnsi="Arial" w:cs="Arial"/>
                <w:sz w:val="24"/>
                <w:szCs w:val="24"/>
              </w:rPr>
            </w:pPr>
          </w:p>
        </w:tc>
        <w:tc>
          <w:tcPr>
            <w:tcW w:w="5695" w:type="dxa"/>
            <w:gridSpan w:val="6"/>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Задача 2 Защита прав граждан на жилище</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r>
      <w:tr w:rsidR="00F16BA0" w:rsidRPr="00F16BA0" w:rsidTr="00CF19DA">
        <w:tc>
          <w:tcPr>
            <w:tcW w:w="567" w:type="dxa"/>
          </w:tcPr>
          <w:p w:rsidR="00F16BA0" w:rsidRPr="00F16BA0" w:rsidRDefault="00F16BA0" w:rsidP="00CF19DA">
            <w:pPr>
              <w:rPr>
                <w:rFonts w:ascii="Arial" w:hAnsi="Arial" w:cs="Arial"/>
                <w:sz w:val="24"/>
                <w:szCs w:val="24"/>
              </w:rPr>
            </w:pPr>
          </w:p>
        </w:tc>
        <w:tc>
          <w:tcPr>
            <w:tcW w:w="1274" w:type="dxa"/>
          </w:tcPr>
          <w:p w:rsidR="00F16BA0" w:rsidRPr="00F16BA0" w:rsidRDefault="00F16BA0" w:rsidP="00CF19DA">
            <w:pPr>
              <w:rPr>
                <w:rFonts w:ascii="Arial" w:hAnsi="Arial" w:cs="Arial"/>
                <w:sz w:val="24"/>
                <w:szCs w:val="24"/>
              </w:rPr>
            </w:pPr>
          </w:p>
        </w:tc>
        <w:tc>
          <w:tcPr>
            <w:tcW w:w="1417" w:type="dxa"/>
            <w:gridSpan w:val="2"/>
          </w:tcPr>
          <w:p w:rsidR="00F16BA0" w:rsidRPr="00F16BA0" w:rsidRDefault="00F16BA0" w:rsidP="00CF19DA">
            <w:pPr>
              <w:rPr>
                <w:rFonts w:ascii="Arial" w:hAnsi="Arial" w:cs="Arial"/>
                <w:sz w:val="24"/>
                <w:szCs w:val="24"/>
              </w:rPr>
            </w:pPr>
          </w:p>
        </w:tc>
        <w:tc>
          <w:tcPr>
            <w:tcW w:w="1020" w:type="dxa"/>
            <w:gridSpan w:val="2"/>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Количество пострадавших граждан-соинвесторов, права которых обеспечены в отчетном году</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Человек</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10</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27</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24</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r>
      <w:tr w:rsidR="00F16BA0" w:rsidRPr="00F16BA0" w:rsidTr="00CF19DA">
        <w:tc>
          <w:tcPr>
            <w:tcW w:w="567" w:type="dxa"/>
          </w:tcPr>
          <w:p w:rsidR="00F16BA0" w:rsidRPr="00F16BA0" w:rsidRDefault="00F16BA0" w:rsidP="00CF19DA">
            <w:pPr>
              <w:rPr>
                <w:rFonts w:ascii="Arial" w:hAnsi="Arial" w:cs="Arial"/>
                <w:sz w:val="24"/>
                <w:szCs w:val="24"/>
              </w:rPr>
            </w:pPr>
          </w:p>
        </w:tc>
        <w:tc>
          <w:tcPr>
            <w:tcW w:w="1274" w:type="dxa"/>
          </w:tcPr>
          <w:p w:rsidR="00F16BA0" w:rsidRPr="00F16BA0" w:rsidRDefault="00F16BA0" w:rsidP="00CF19DA">
            <w:pPr>
              <w:rPr>
                <w:rFonts w:ascii="Arial" w:hAnsi="Arial" w:cs="Arial"/>
                <w:sz w:val="24"/>
                <w:szCs w:val="24"/>
              </w:rPr>
            </w:pPr>
          </w:p>
        </w:tc>
        <w:tc>
          <w:tcPr>
            <w:tcW w:w="1417" w:type="dxa"/>
            <w:gridSpan w:val="2"/>
          </w:tcPr>
          <w:p w:rsidR="00F16BA0" w:rsidRPr="00F16BA0" w:rsidRDefault="00F16BA0" w:rsidP="00CF19DA">
            <w:pPr>
              <w:rPr>
                <w:rFonts w:ascii="Arial" w:hAnsi="Arial" w:cs="Arial"/>
                <w:sz w:val="24"/>
                <w:szCs w:val="24"/>
              </w:rPr>
            </w:pPr>
          </w:p>
        </w:tc>
        <w:tc>
          <w:tcPr>
            <w:tcW w:w="1020" w:type="dxa"/>
            <w:gridSpan w:val="2"/>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Количество объектов, исключенных из перечня проблемных объектов в отчетном году</w:t>
            </w:r>
          </w:p>
          <w:p w:rsidR="00F16BA0" w:rsidRPr="00F16BA0" w:rsidRDefault="00F16BA0" w:rsidP="00CF19DA">
            <w:pPr>
              <w:pStyle w:val="ConsPlusNormal"/>
              <w:rPr>
                <w:rFonts w:ascii="Arial" w:hAnsi="Arial" w:cs="Arial"/>
                <w:sz w:val="24"/>
                <w:szCs w:val="24"/>
              </w:rPr>
            </w:pP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 xml:space="preserve">Штук </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r>
      <w:tr w:rsidR="00F16BA0" w:rsidRPr="00F16BA0" w:rsidTr="00CF19DA">
        <w:tc>
          <w:tcPr>
            <w:tcW w:w="567" w:type="dxa"/>
          </w:tcPr>
          <w:p w:rsidR="00F16BA0" w:rsidRPr="00F16BA0" w:rsidRDefault="00F16BA0" w:rsidP="00CF19DA">
            <w:pPr>
              <w:rPr>
                <w:rFonts w:ascii="Arial" w:hAnsi="Arial" w:cs="Arial"/>
                <w:sz w:val="24"/>
                <w:szCs w:val="24"/>
              </w:rPr>
            </w:pPr>
          </w:p>
        </w:tc>
        <w:tc>
          <w:tcPr>
            <w:tcW w:w="1274" w:type="dxa"/>
          </w:tcPr>
          <w:p w:rsidR="00F16BA0" w:rsidRPr="00F16BA0" w:rsidRDefault="00F16BA0" w:rsidP="00CF19DA">
            <w:pPr>
              <w:rPr>
                <w:rFonts w:ascii="Arial" w:hAnsi="Arial" w:cs="Arial"/>
                <w:sz w:val="24"/>
                <w:szCs w:val="24"/>
              </w:rPr>
            </w:pPr>
          </w:p>
        </w:tc>
        <w:tc>
          <w:tcPr>
            <w:tcW w:w="1417" w:type="dxa"/>
            <w:gridSpan w:val="2"/>
          </w:tcPr>
          <w:p w:rsidR="00F16BA0" w:rsidRPr="00F16BA0" w:rsidRDefault="00F16BA0" w:rsidP="00CF19DA">
            <w:pPr>
              <w:rPr>
                <w:rFonts w:ascii="Arial" w:hAnsi="Arial" w:cs="Arial"/>
                <w:sz w:val="24"/>
                <w:szCs w:val="24"/>
              </w:rPr>
            </w:pPr>
          </w:p>
        </w:tc>
        <w:tc>
          <w:tcPr>
            <w:tcW w:w="1020" w:type="dxa"/>
            <w:gridSpan w:val="2"/>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autoSpaceDE w:val="0"/>
              <w:rPr>
                <w:rFonts w:ascii="Arial" w:hAnsi="Arial" w:cs="Arial"/>
                <w:sz w:val="24"/>
                <w:szCs w:val="24"/>
              </w:rPr>
            </w:pPr>
            <w:r w:rsidRPr="00F16BA0">
              <w:rPr>
                <w:rFonts w:ascii="Arial" w:hAnsi="Arial" w:cs="Arial"/>
                <w:sz w:val="24"/>
                <w:szCs w:val="24"/>
              </w:rPr>
              <w:t xml:space="preserve">Количество обманутых дольщиков </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человек</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51</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24</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r>
      <w:tr w:rsidR="00F16BA0" w:rsidRPr="00F16BA0" w:rsidTr="00CF19DA">
        <w:tc>
          <w:tcPr>
            <w:tcW w:w="567" w:type="dxa"/>
          </w:tcPr>
          <w:p w:rsidR="00F16BA0" w:rsidRPr="00F16BA0" w:rsidRDefault="00F16BA0" w:rsidP="00CF19DA">
            <w:pPr>
              <w:rPr>
                <w:rFonts w:ascii="Arial" w:hAnsi="Arial" w:cs="Arial"/>
                <w:sz w:val="24"/>
                <w:szCs w:val="24"/>
              </w:rPr>
            </w:pPr>
          </w:p>
        </w:tc>
        <w:tc>
          <w:tcPr>
            <w:tcW w:w="1274" w:type="dxa"/>
          </w:tcPr>
          <w:p w:rsidR="00F16BA0" w:rsidRPr="00F16BA0" w:rsidRDefault="00F16BA0" w:rsidP="00CF19DA">
            <w:pPr>
              <w:rPr>
                <w:rFonts w:ascii="Arial" w:hAnsi="Arial" w:cs="Arial"/>
                <w:sz w:val="24"/>
                <w:szCs w:val="24"/>
              </w:rPr>
            </w:pPr>
          </w:p>
        </w:tc>
        <w:tc>
          <w:tcPr>
            <w:tcW w:w="1417" w:type="dxa"/>
            <w:gridSpan w:val="2"/>
          </w:tcPr>
          <w:p w:rsidR="00F16BA0" w:rsidRPr="00F16BA0" w:rsidRDefault="00F16BA0" w:rsidP="00CF19DA">
            <w:pPr>
              <w:rPr>
                <w:rFonts w:ascii="Arial" w:hAnsi="Arial" w:cs="Arial"/>
                <w:sz w:val="24"/>
                <w:szCs w:val="24"/>
              </w:rPr>
            </w:pPr>
          </w:p>
        </w:tc>
        <w:tc>
          <w:tcPr>
            <w:tcW w:w="1020" w:type="dxa"/>
            <w:gridSpan w:val="2"/>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autoSpaceDE w:val="0"/>
              <w:rPr>
                <w:rFonts w:ascii="Arial" w:hAnsi="Arial" w:cs="Arial"/>
                <w:sz w:val="24"/>
                <w:szCs w:val="24"/>
              </w:rPr>
            </w:pPr>
            <w:r w:rsidRPr="00F16BA0">
              <w:rPr>
                <w:rFonts w:ascii="Arial" w:hAnsi="Arial" w:cs="Arial"/>
                <w:sz w:val="24"/>
                <w:szCs w:val="24"/>
              </w:rPr>
              <w:t xml:space="preserve">Количество проблемных объектов, по которым нарушены права участников долевого строительства ( в том числе объекты, находящиеся на контроле) </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Штук</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r>
      <w:tr w:rsidR="00F16BA0" w:rsidRPr="00F16BA0" w:rsidTr="00CF19DA">
        <w:tc>
          <w:tcPr>
            <w:tcW w:w="567" w:type="dxa"/>
          </w:tcPr>
          <w:p w:rsidR="00F16BA0" w:rsidRPr="00F16BA0" w:rsidRDefault="00F16BA0" w:rsidP="00CF19DA">
            <w:pPr>
              <w:rPr>
                <w:rFonts w:ascii="Arial" w:hAnsi="Arial" w:cs="Arial"/>
                <w:sz w:val="24"/>
                <w:szCs w:val="24"/>
              </w:rPr>
            </w:pPr>
          </w:p>
        </w:tc>
        <w:tc>
          <w:tcPr>
            <w:tcW w:w="1274" w:type="dxa"/>
          </w:tcPr>
          <w:p w:rsidR="00F16BA0" w:rsidRPr="00F16BA0" w:rsidRDefault="00F16BA0" w:rsidP="00CF19DA">
            <w:pPr>
              <w:rPr>
                <w:rFonts w:ascii="Arial" w:hAnsi="Arial" w:cs="Arial"/>
                <w:sz w:val="24"/>
                <w:szCs w:val="24"/>
              </w:rPr>
            </w:pPr>
          </w:p>
        </w:tc>
        <w:tc>
          <w:tcPr>
            <w:tcW w:w="1417" w:type="dxa"/>
            <w:gridSpan w:val="2"/>
          </w:tcPr>
          <w:p w:rsidR="00F16BA0" w:rsidRPr="00F16BA0" w:rsidRDefault="00F16BA0" w:rsidP="00CF19DA">
            <w:pPr>
              <w:rPr>
                <w:rFonts w:ascii="Arial" w:hAnsi="Arial" w:cs="Arial"/>
                <w:sz w:val="24"/>
                <w:szCs w:val="24"/>
              </w:rPr>
            </w:pPr>
          </w:p>
        </w:tc>
        <w:tc>
          <w:tcPr>
            <w:tcW w:w="1020" w:type="dxa"/>
            <w:gridSpan w:val="2"/>
          </w:tcPr>
          <w:p w:rsidR="00F16BA0" w:rsidRPr="00F16BA0" w:rsidRDefault="00F16BA0" w:rsidP="00CF19DA">
            <w:pPr>
              <w:rPr>
                <w:rFonts w:ascii="Arial" w:hAnsi="Arial" w:cs="Arial"/>
                <w:sz w:val="24"/>
                <w:szCs w:val="24"/>
              </w:rPr>
            </w:pPr>
          </w:p>
        </w:tc>
        <w:tc>
          <w:tcPr>
            <w:tcW w:w="1984" w:type="dxa"/>
          </w:tcPr>
          <w:p w:rsidR="00F16BA0" w:rsidRPr="00F16BA0" w:rsidRDefault="00F16BA0" w:rsidP="00CF19DA">
            <w:pPr>
              <w:autoSpaceDE w:val="0"/>
              <w:rPr>
                <w:rFonts w:ascii="Arial" w:hAnsi="Arial" w:cs="Arial"/>
                <w:sz w:val="24"/>
                <w:szCs w:val="24"/>
              </w:rPr>
            </w:pPr>
            <w:r w:rsidRPr="00F16BA0">
              <w:rPr>
                <w:rFonts w:ascii="Arial" w:hAnsi="Arial" w:cs="Arial"/>
                <w:sz w:val="24"/>
                <w:szCs w:val="24"/>
              </w:rPr>
              <w:t>Выполнение планов мероприятий по завершению строительства проблемных объектов и обеспечению прав обманутых дольщиков</w:t>
            </w:r>
          </w:p>
          <w:p w:rsidR="00F16BA0" w:rsidRPr="00F16BA0" w:rsidRDefault="00F16BA0" w:rsidP="00CF19DA">
            <w:pPr>
              <w:autoSpaceDE w:val="0"/>
              <w:rPr>
                <w:rFonts w:ascii="Arial" w:hAnsi="Arial" w:cs="Arial"/>
                <w:sz w:val="24"/>
                <w:szCs w:val="24"/>
              </w:rPr>
            </w:pPr>
            <w:r w:rsidRPr="00F16BA0">
              <w:rPr>
                <w:rFonts w:ascii="Arial" w:hAnsi="Arial" w:cs="Arial"/>
                <w:sz w:val="24"/>
                <w:szCs w:val="24"/>
              </w:rPr>
              <w:t xml:space="preserve"> </w:t>
            </w:r>
          </w:p>
          <w:p w:rsidR="00F16BA0" w:rsidRPr="00F16BA0" w:rsidRDefault="00F16BA0" w:rsidP="00CF19DA">
            <w:pPr>
              <w:autoSpaceDE w:val="0"/>
              <w:rPr>
                <w:rFonts w:ascii="Arial" w:hAnsi="Arial" w:cs="Arial"/>
                <w:sz w:val="24"/>
                <w:szCs w:val="24"/>
              </w:rPr>
            </w:pPr>
          </w:p>
          <w:p w:rsidR="00F16BA0" w:rsidRPr="00F16BA0" w:rsidRDefault="00F16BA0" w:rsidP="00CF19DA">
            <w:pPr>
              <w:autoSpaceDE w:val="0"/>
              <w:rPr>
                <w:rFonts w:ascii="Arial" w:hAnsi="Arial" w:cs="Arial"/>
                <w:sz w:val="24"/>
                <w:szCs w:val="24"/>
              </w:rPr>
            </w:pPr>
          </w:p>
          <w:p w:rsidR="00F16BA0" w:rsidRPr="00F16BA0" w:rsidRDefault="00F16BA0" w:rsidP="00CF19DA">
            <w:pPr>
              <w:autoSpaceDE w:val="0"/>
              <w:rPr>
                <w:rFonts w:ascii="Arial" w:hAnsi="Arial" w:cs="Arial"/>
                <w:sz w:val="24"/>
                <w:szCs w:val="24"/>
              </w:rPr>
            </w:pPr>
          </w:p>
          <w:p w:rsidR="00F16BA0" w:rsidRPr="00F16BA0" w:rsidRDefault="00F16BA0" w:rsidP="00CF19DA">
            <w:pPr>
              <w:autoSpaceDE w:val="0"/>
              <w:rPr>
                <w:rFonts w:ascii="Arial" w:hAnsi="Arial" w:cs="Arial"/>
                <w:sz w:val="24"/>
                <w:szCs w:val="24"/>
              </w:rPr>
            </w:pP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баллы</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5</w:t>
            </w:r>
          </w:p>
        </w:tc>
      </w:tr>
      <w:tr w:rsidR="00F16BA0" w:rsidRPr="00F16BA0" w:rsidTr="00CF19DA">
        <w:tc>
          <w:tcPr>
            <w:tcW w:w="567" w:type="dxa"/>
          </w:tcPr>
          <w:p w:rsidR="00F16BA0" w:rsidRPr="00F16BA0" w:rsidRDefault="00F16BA0" w:rsidP="00CF19DA">
            <w:pPr>
              <w:pStyle w:val="ConsPlusNormal"/>
              <w:rPr>
                <w:rFonts w:ascii="Arial" w:hAnsi="Arial" w:cs="Arial"/>
                <w:sz w:val="24"/>
                <w:szCs w:val="24"/>
              </w:rPr>
            </w:pPr>
          </w:p>
        </w:tc>
        <w:tc>
          <w:tcPr>
            <w:tcW w:w="14630" w:type="dxa"/>
            <w:gridSpan w:val="14"/>
          </w:tcPr>
          <w:p w:rsidR="00F16BA0" w:rsidRPr="00F16BA0" w:rsidRDefault="00F16BA0" w:rsidP="00CF19DA">
            <w:pPr>
              <w:pStyle w:val="ConsPlusNormal"/>
              <w:jc w:val="center"/>
              <w:rPr>
                <w:rFonts w:ascii="Arial" w:hAnsi="Arial" w:cs="Arial"/>
                <w:sz w:val="24"/>
                <w:szCs w:val="24"/>
              </w:rPr>
            </w:pPr>
            <w:r w:rsidRPr="00F16BA0">
              <w:rPr>
                <w:rFonts w:ascii="Arial" w:hAnsi="Arial" w:cs="Arial"/>
                <w:sz w:val="24"/>
                <w:szCs w:val="24"/>
              </w:rPr>
              <w:t>6. Подпрограмма «Социальная ипотека»</w:t>
            </w:r>
          </w:p>
        </w:tc>
      </w:tr>
      <w:tr w:rsidR="00F16BA0" w:rsidRPr="00F16BA0" w:rsidTr="00CF19DA">
        <w:tc>
          <w:tcPr>
            <w:tcW w:w="56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6.</w:t>
            </w:r>
          </w:p>
        </w:tc>
        <w:tc>
          <w:tcPr>
            <w:tcW w:w="5695" w:type="dxa"/>
            <w:gridSpan w:val="6"/>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Задача 1 Предоставление  государственной поддержки в виде компенсации на погашение основного долга по ипотечному жилищному кредиту</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r>
      <w:tr w:rsidR="00F16BA0" w:rsidRPr="00F16BA0" w:rsidTr="00CF19DA">
        <w:tc>
          <w:tcPr>
            <w:tcW w:w="56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274" w:type="dxa"/>
          </w:tcPr>
          <w:p w:rsidR="00F16BA0" w:rsidRPr="00F16BA0" w:rsidRDefault="00F16BA0" w:rsidP="00CF19DA">
            <w:pPr>
              <w:pStyle w:val="ConsPlusNormal"/>
              <w:rPr>
                <w:rFonts w:ascii="Arial" w:hAnsi="Arial" w:cs="Arial"/>
                <w:sz w:val="24"/>
                <w:szCs w:val="24"/>
              </w:rPr>
            </w:pPr>
          </w:p>
        </w:tc>
        <w:tc>
          <w:tcPr>
            <w:tcW w:w="1417"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1101,0</w:t>
            </w:r>
          </w:p>
        </w:tc>
        <w:tc>
          <w:tcPr>
            <w:tcW w:w="995"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Бюджет МО –</w:t>
            </w:r>
          </w:p>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1090,0</w:t>
            </w:r>
          </w:p>
        </w:tc>
        <w:tc>
          <w:tcPr>
            <w:tcW w:w="2009"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человек</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w:t>
            </w:r>
          </w:p>
        </w:tc>
      </w:tr>
      <w:tr w:rsidR="00F16BA0" w:rsidRPr="00F16BA0" w:rsidTr="00CF19DA">
        <w:tc>
          <w:tcPr>
            <w:tcW w:w="56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7</w:t>
            </w:r>
          </w:p>
        </w:tc>
        <w:tc>
          <w:tcPr>
            <w:tcW w:w="14630" w:type="dxa"/>
            <w:gridSpan w:val="14"/>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7. Подпрограмма «Обеспечение жильем отдельных категорий граждан, установленных федеральным законодательством»</w:t>
            </w:r>
          </w:p>
        </w:tc>
      </w:tr>
      <w:tr w:rsidR="00F16BA0" w:rsidRPr="00F16BA0" w:rsidTr="00CF19DA">
        <w:tc>
          <w:tcPr>
            <w:tcW w:w="567" w:type="dxa"/>
            <w:vMerge w:val="restart"/>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5695" w:type="dxa"/>
            <w:gridSpan w:val="6"/>
          </w:tcPr>
          <w:p w:rsidR="00F16BA0" w:rsidRPr="00F16BA0" w:rsidRDefault="00F16BA0" w:rsidP="00CF19DA">
            <w:pPr>
              <w:autoSpaceDE w:val="0"/>
              <w:autoSpaceDN w:val="0"/>
              <w:adjustRightInd w:val="0"/>
              <w:jc w:val="both"/>
              <w:rPr>
                <w:rFonts w:ascii="Arial" w:hAnsi="Arial" w:cs="Arial"/>
                <w:bCs/>
                <w:sz w:val="24"/>
                <w:szCs w:val="24"/>
              </w:rPr>
            </w:pPr>
            <w:r w:rsidRPr="00F16BA0">
              <w:rPr>
                <w:rFonts w:ascii="Arial" w:hAnsi="Arial" w:cs="Arial"/>
                <w:sz w:val="24"/>
                <w:szCs w:val="24"/>
              </w:rPr>
              <w:t xml:space="preserve">Задача 1 </w:t>
            </w:r>
            <w:r w:rsidRPr="00F16BA0">
              <w:rPr>
                <w:rFonts w:ascii="Arial" w:hAnsi="Arial" w:cs="Arial"/>
                <w:bCs/>
                <w:sz w:val="24"/>
                <w:szCs w:val="24"/>
              </w:rPr>
              <w:t>Обеспечение жилыми помещениями отдельных категорий граждан, установленных федеральным законодательством</w:t>
            </w:r>
          </w:p>
          <w:p w:rsidR="00F16BA0" w:rsidRPr="00F16BA0" w:rsidRDefault="00F16BA0" w:rsidP="00CF19DA">
            <w:pPr>
              <w:autoSpaceDE w:val="0"/>
              <w:autoSpaceDN w:val="0"/>
              <w:adjustRightInd w:val="0"/>
              <w:jc w:val="both"/>
              <w:rPr>
                <w:rFonts w:ascii="Arial" w:hAnsi="Arial" w:cs="Arial"/>
                <w:bCs/>
                <w:sz w:val="24"/>
                <w:szCs w:val="24"/>
              </w:rPr>
            </w:pPr>
          </w:p>
          <w:p w:rsidR="00F16BA0" w:rsidRPr="00F16BA0" w:rsidRDefault="00F16BA0" w:rsidP="00CF19DA">
            <w:pPr>
              <w:pStyle w:val="ConsPlusNormal"/>
              <w:rPr>
                <w:rFonts w:ascii="Arial" w:hAnsi="Arial" w:cs="Arial"/>
                <w:sz w:val="24"/>
                <w:szCs w:val="24"/>
              </w:rPr>
            </w:pP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w:t>
            </w:r>
          </w:p>
        </w:tc>
      </w:tr>
      <w:tr w:rsidR="00F16BA0" w:rsidRPr="00F16BA0" w:rsidTr="00CF19DA">
        <w:tc>
          <w:tcPr>
            <w:tcW w:w="567" w:type="dxa"/>
            <w:vMerge/>
          </w:tcPr>
          <w:p w:rsidR="00F16BA0" w:rsidRPr="00F16BA0" w:rsidRDefault="00F16BA0" w:rsidP="00CF19DA">
            <w:pPr>
              <w:pStyle w:val="ConsPlusNormal"/>
              <w:rPr>
                <w:rFonts w:ascii="Arial" w:hAnsi="Arial" w:cs="Arial"/>
                <w:sz w:val="24"/>
                <w:szCs w:val="24"/>
              </w:rPr>
            </w:pPr>
          </w:p>
        </w:tc>
        <w:tc>
          <w:tcPr>
            <w:tcW w:w="1274" w:type="dxa"/>
          </w:tcPr>
          <w:p w:rsidR="00F16BA0" w:rsidRPr="00F16BA0" w:rsidRDefault="00F16BA0" w:rsidP="00CF19DA">
            <w:pPr>
              <w:pStyle w:val="ConsPlusNormal"/>
              <w:rPr>
                <w:rFonts w:ascii="Arial" w:hAnsi="Arial" w:cs="Arial"/>
                <w:sz w:val="24"/>
                <w:szCs w:val="24"/>
              </w:rPr>
            </w:pPr>
          </w:p>
        </w:tc>
        <w:tc>
          <w:tcPr>
            <w:tcW w:w="1417"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995"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 xml:space="preserve">Федеральный бюджет – 3923,0 </w:t>
            </w:r>
          </w:p>
        </w:tc>
        <w:tc>
          <w:tcPr>
            <w:tcW w:w="2009" w:type="dxa"/>
            <w:gridSpan w:val="2"/>
          </w:tcPr>
          <w:p w:rsidR="00F16BA0" w:rsidRPr="00F16BA0" w:rsidRDefault="00F16BA0" w:rsidP="00CF19DA">
            <w:pPr>
              <w:autoSpaceDE w:val="0"/>
              <w:autoSpaceDN w:val="0"/>
              <w:adjustRightInd w:val="0"/>
              <w:rPr>
                <w:rFonts w:ascii="Arial" w:hAnsi="Arial" w:cs="Arial"/>
                <w:sz w:val="24"/>
                <w:szCs w:val="24"/>
              </w:rPr>
            </w:pPr>
            <w:r w:rsidRPr="00F16BA0">
              <w:rPr>
                <w:rFonts w:ascii="Arial" w:hAnsi="Arial" w:cs="Arial"/>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F16BA0" w:rsidRPr="00F16BA0" w:rsidRDefault="00F16BA0" w:rsidP="00CF19DA">
            <w:pPr>
              <w:pStyle w:val="ConsPlusNormal"/>
              <w:rPr>
                <w:rFonts w:ascii="Arial" w:hAnsi="Arial" w:cs="Arial"/>
                <w:sz w:val="24"/>
                <w:szCs w:val="24"/>
              </w:rPr>
            </w:pP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человек</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r>
      <w:tr w:rsidR="00F16BA0" w:rsidRPr="00F16BA0" w:rsidTr="00CF19DA">
        <w:tc>
          <w:tcPr>
            <w:tcW w:w="56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8.</w:t>
            </w:r>
          </w:p>
        </w:tc>
        <w:tc>
          <w:tcPr>
            <w:tcW w:w="14630" w:type="dxa"/>
            <w:gridSpan w:val="14"/>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8. Подпрограмма «Улучшение жилищных условий семей, имеющих семь и более детей»</w:t>
            </w:r>
          </w:p>
        </w:tc>
      </w:tr>
      <w:tr w:rsidR="00F16BA0" w:rsidRPr="00F16BA0" w:rsidTr="00CF19DA">
        <w:tc>
          <w:tcPr>
            <w:tcW w:w="567" w:type="dxa"/>
          </w:tcPr>
          <w:p w:rsidR="00F16BA0" w:rsidRPr="00F16BA0" w:rsidRDefault="00F16BA0" w:rsidP="00CF19DA">
            <w:pPr>
              <w:pStyle w:val="ConsPlusNormal"/>
              <w:rPr>
                <w:rFonts w:ascii="Arial" w:hAnsi="Arial" w:cs="Arial"/>
                <w:sz w:val="24"/>
                <w:szCs w:val="24"/>
              </w:rPr>
            </w:pPr>
          </w:p>
        </w:tc>
        <w:tc>
          <w:tcPr>
            <w:tcW w:w="5695" w:type="dxa"/>
            <w:gridSpan w:val="6"/>
          </w:tcPr>
          <w:p w:rsidR="00F16BA0" w:rsidRPr="00F16BA0" w:rsidRDefault="00F16BA0" w:rsidP="00CF19DA">
            <w:pPr>
              <w:autoSpaceDE w:val="0"/>
              <w:autoSpaceDN w:val="0"/>
              <w:adjustRightInd w:val="0"/>
              <w:rPr>
                <w:rFonts w:ascii="Arial" w:hAnsi="Arial" w:cs="Arial"/>
                <w:sz w:val="24"/>
                <w:szCs w:val="24"/>
              </w:rPr>
            </w:pPr>
            <w:r w:rsidRPr="00F16BA0">
              <w:rPr>
                <w:rFonts w:ascii="Arial" w:hAnsi="Arial" w:cs="Arial"/>
                <w:sz w:val="24"/>
                <w:szCs w:val="24"/>
              </w:rPr>
              <w:t>Задача 1 Предоставление жилищных субсидий семьям, имеющим семь и более детей</w:t>
            </w:r>
          </w:p>
        </w:tc>
        <w:tc>
          <w:tcPr>
            <w:tcW w:w="1361" w:type="dxa"/>
          </w:tcPr>
          <w:p w:rsidR="00F16BA0" w:rsidRPr="00F16BA0" w:rsidRDefault="00F16BA0" w:rsidP="00CF19DA">
            <w:pPr>
              <w:pStyle w:val="ConsPlusNormal"/>
              <w:rPr>
                <w:rFonts w:ascii="Arial" w:hAnsi="Arial" w:cs="Arial"/>
                <w:sz w:val="24"/>
                <w:szCs w:val="24"/>
              </w:rPr>
            </w:pPr>
          </w:p>
        </w:tc>
        <w:tc>
          <w:tcPr>
            <w:tcW w:w="1814" w:type="dxa"/>
            <w:gridSpan w:val="2"/>
          </w:tcPr>
          <w:p w:rsidR="00F16BA0" w:rsidRPr="00F16BA0" w:rsidRDefault="00F16BA0" w:rsidP="00CF19DA">
            <w:pPr>
              <w:pStyle w:val="ConsPlusNormal"/>
              <w:rPr>
                <w:rFonts w:ascii="Arial" w:hAnsi="Arial" w:cs="Arial"/>
                <w:sz w:val="24"/>
                <w:szCs w:val="24"/>
              </w:rPr>
            </w:pPr>
          </w:p>
        </w:tc>
        <w:tc>
          <w:tcPr>
            <w:tcW w:w="1221" w:type="dxa"/>
          </w:tcPr>
          <w:p w:rsidR="00F16BA0" w:rsidRPr="00F16BA0" w:rsidRDefault="00F16BA0" w:rsidP="00CF19DA">
            <w:pPr>
              <w:pStyle w:val="ConsPlusNormal"/>
              <w:rPr>
                <w:rFonts w:ascii="Arial" w:hAnsi="Arial" w:cs="Arial"/>
                <w:sz w:val="24"/>
                <w:szCs w:val="24"/>
              </w:rPr>
            </w:pPr>
          </w:p>
        </w:tc>
        <w:tc>
          <w:tcPr>
            <w:tcW w:w="1134" w:type="dxa"/>
          </w:tcPr>
          <w:p w:rsidR="00F16BA0" w:rsidRPr="00F16BA0" w:rsidRDefault="00F16BA0" w:rsidP="00CF19DA">
            <w:pPr>
              <w:pStyle w:val="ConsPlusNormal"/>
              <w:rPr>
                <w:rFonts w:ascii="Arial" w:hAnsi="Arial" w:cs="Arial"/>
                <w:sz w:val="24"/>
                <w:szCs w:val="24"/>
              </w:rPr>
            </w:pPr>
          </w:p>
        </w:tc>
        <w:tc>
          <w:tcPr>
            <w:tcW w:w="1134" w:type="dxa"/>
          </w:tcPr>
          <w:p w:rsidR="00F16BA0" w:rsidRPr="00F16BA0" w:rsidRDefault="00F16BA0" w:rsidP="00CF19DA">
            <w:pPr>
              <w:pStyle w:val="ConsPlusNormal"/>
              <w:rPr>
                <w:rFonts w:ascii="Arial" w:hAnsi="Arial" w:cs="Arial"/>
                <w:sz w:val="24"/>
                <w:szCs w:val="24"/>
              </w:rPr>
            </w:pPr>
          </w:p>
        </w:tc>
        <w:tc>
          <w:tcPr>
            <w:tcW w:w="1134" w:type="dxa"/>
          </w:tcPr>
          <w:p w:rsidR="00F16BA0" w:rsidRPr="00F16BA0" w:rsidRDefault="00F16BA0" w:rsidP="00CF19DA">
            <w:pPr>
              <w:pStyle w:val="ConsPlusNormal"/>
              <w:rPr>
                <w:rFonts w:ascii="Arial" w:hAnsi="Arial" w:cs="Arial"/>
                <w:sz w:val="24"/>
                <w:szCs w:val="24"/>
              </w:rPr>
            </w:pPr>
          </w:p>
        </w:tc>
        <w:tc>
          <w:tcPr>
            <w:tcW w:w="1137" w:type="dxa"/>
          </w:tcPr>
          <w:p w:rsidR="00F16BA0" w:rsidRPr="00F16BA0" w:rsidRDefault="00F16BA0" w:rsidP="00CF19DA">
            <w:pPr>
              <w:pStyle w:val="ConsPlusNormal"/>
              <w:rPr>
                <w:rFonts w:ascii="Arial" w:hAnsi="Arial" w:cs="Arial"/>
                <w:sz w:val="24"/>
                <w:szCs w:val="24"/>
              </w:rPr>
            </w:pPr>
          </w:p>
        </w:tc>
      </w:tr>
      <w:tr w:rsidR="00F16BA0" w:rsidRPr="00F16BA0" w:rsidTr="00CF19DA">
        <w:tc>
          <w:tcPr>
            <w:tcW w:w="567" w:type="dxa"/>
          </w:tcPr>
          <w:p w:rsidR="00F16BA0" w:rsidRPr="00F16BA0" w:rsidRDefault="00F16BA0" w:rsidP="00CF19DA">
            <w:pPr>
              <w:pStyle w:val="ConsPlusNormal"/>
              <w:rPr>
                <w:rFonts w:ascii="Arial" w:hAnsi="Arial" w:cs="Arial"/>
                <w:sz w:val="24"/>
                <w:szCs w:val="24"/>
              </w:rPr>
            </w:pPr>
          </w:p>
        </w:tc>
        <w:tc>
          <w:tcPr>
            <w:tcW w:w="1274" w:type="dxa"/>
          </w:tcPr>
          <w:p w:rsidR="00F16BA0" w:rsidRPr="00F16BA0" w:rsidRDefault="00F16BA0" w:rsidP="00CF19DA">
            <w:pPr>
              <w:pStyle w:val="ConsPlusNormal"/>
              <w:rPr>
                <w:rFonts w:ascii="Arial" w:hAnsi="Arial" w:cs="Arial"/>
                <w:sz w:val="24"/>
                <w:szCs w:val="24"/>
              </w:rPr>
            </w:pPr>
          </w:p>
        </w:tc>
        <w:tc>
          <w:tcPr>
            <w:tcW w:w="1417"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84,6</w:t>
            </w:r>
          </w:p>
        </w:tc>
        <w:tc>
          <w:tcPr>
            <w:tcW w:w="995"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 xml:space="preserve">Бюджет Московской области – </w:t>
            </w:r>
          </w:p>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8373,00</w:t>
            </w:r>
          </w:p>
        </w:tc>
        <w:tc>
          <w:tcPr>
            <w:tcW w:w="2009" w:type="dxa"/>
            <w:gridSpan w:val="2"/>
          </w:tcPr>
          <w:p w:rsidR="00F16BA0" w:rsidRPr="00F16BA0" w:rsidRDefault="00F16BA0" w:rsidP="00CF19DA">
            <w:pPr>
              <w:autoSpaceDE w:val="0"/>
              <w:autoSpaceDN w:val="0"/>
              <w:adjustRightInd w:val="0"/>
              <w:outlineLvl w:val="0"/>
              <w:rPr>
                <w:rFonts w:ascii="Arial" w:hAnsi="Arial" w:cs="Arial"/>
                <w:sz w:val="24"/>
                <w:szCs w:val="24"/>
              </w:rPr>
            </w:pPr>
            <w:r w:rsidRPr="00F16BA0">
              <w:rPr>
                <w:rFonts w:ascii="Arial" w:hAnsi="Arial" w:cs="Arial"/>
                <w:sz w:val="24"/>
                <w:szCs w:val="24"/>
              </w:rPr>
              <w:t>Количество свидетельств о праве на получение жилищной</w:t>
            </w:r>
          </w:p>
          <w:p w:rsidR="00F16BA0" w:rsidRPr="00F16BA0" w:rsidRDefault="00F16BA0" w:rsidP="00CF19DA">
            <w:pPr>
              <w:autoSpaceDE w:val="0"/>
              <w:autoSpaceDN w:val="0"/>
              <w:adjustRightInd w:val="0"/>
              <w:rPr>
                <w:rFonts w:ascii="Arial" w:hAnsi="Arial" w:cs="Arial"/>
                <w:sz w:val="24"/>
                <w:szCs w:val="24"/>
              </w:rPr>
            </w:pPr>
            <w:r w:rsidRPr="00F16BA0">
              <w:rPr>
                <w:rFonts w:ascii="Arial" w:hAnsi="Arial" w:cs="Arial"/>
                <w:sz w:val="24"/>
                <w:szCs w:val="24"/>
              </w:rPr>
              <w:t xml:space="preserve">субсидии на приобретение жилого помещения или строительство индивидуального жилого дома, выданных семьям, имеющим семьи более детей </w:t>
            </w:r>
          </w:p>
        </w:tc>
        <w:tc>
          <w:tcPr>
            <w:tcW w:w="136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штук</w:t>
            </w:r>
          </w:p>
        </w:tc>
        <w:tc>
          <w:tcPr>
            <w:tcW w:w="1814" w:type="dxa"/>
            <w:gridSpan w:val="2"/>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221"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1</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134"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c>
          <w:tcPr>
            <w:tcW w:w="1137" w:type="dxa"/>
          </w:tcPr>
          <w:p w:rsidR="00F16BA0" w:rsidRPr="00F16BA0" w:rsidRDefault="00F16BA0" w:rsidP="00CF19DA">
            <w:pPr>
              <w:pStyle w:val="ConsPlusNormal"/>
              <w:rPr>
                <w:rFonts w:ascii="Arial" w:hAnsi="Arial" w:cs="Arial"/>
                <w:sz w:val="24"/>
                <w:szCs w:val="24"/>
              </w:rPr>
            </w:pPr>
            <w:r w:rsidRPr="00F16BA0">
              <w:rPr>
                <w:rFonts w:ascii="Arial" w:hAnsi="Arial" w:cs="Arial"/>
                <w:sz w:val="24"/>
                <w:szCs w:val="24"/>
              </w:rPr>
              <w:t>0</w:t>
            </w:r>
          </w:p>
        </w:tc>
      </w:tr>
    </w:tbl>
    <w:p w:rsidR="00F16BA0" w:rsidRPr="00E613BF" w:rsidRDefault="00F16BA0" w:rsidP="00A929F7">
      <w:pPr>
        <w:autoSpaceDE w:val="0"/>
        <w:autoSpaceDN w:val="0"/>
        <w:adjustRightInd w:val="0"/>
        <w:spacing w:after="0" w:line="240" w:lineRule="auto"/>
        <w:ind w:left="3402"/>
        <w:jc w:val="both"/>
        <w:rPr>
          <w:rFonts w:ascii="Arial" w:hAnsi="Arial" w:cs="Arial"/>
          <w:sz w:val="24"/>
          <w:szCs w:val="24"/>
        </w:rPr>
        <w:sectPr w:rsidR="00F16BA0" w:rsidRPr="00E613BF" w:rsidSect="00E613BF">
          <w:pgSz w:w="16838" w:h="11905" w:orient="landscape"/>
          <w:pgMar w:top="1134" w:right="567" w:bottom="1134" w:left="1134" w:header="720" w:footer="720" w:gutter="0"/>
          <w:cols w:space="720"/>
          <w:noEndnote/>
          <w:docGrid w:linePitch="299"/>
        </w:sectPr>
      </w:pPr>
    </w:p>
    <w:p w:rsidR="00970EF2" w:rsidRPr="00E613BF" w:rsidRDefault="00A929F7" w:rsidP="00A929F7">
      <w:pPr>
        <w:autoSpaceDE w:val="0"/>
        <w:autoSpaceDN w:val="0"/>
        <w:adjustRightInd w:val="0"/>
        <w:spacing w:after="0" w:line="240" w:lineRule="auto"/>
        <w:ind w:left="3402"/>
        <w:jc w:val="both"/>
        <w:rPr>
          <w:rFonts w:ascii="Arial" w:hAnsi="Arial" w:cs="Arial"/>
          <w:sz w:val="24"/>
          <w:szCs w:val="24"/>
        </w:rPr>
      </w:pPr>
      <w:r w:rsidRPr="00E613BF">
        <w:rPr>
          <w:rFonts w:ascii="Arial" w:hAnsi="Arial" w:cs="Arial"/>
          <w:sz w:val="24"/>
          <w:szCs w:val="24"/>
        </w:rPr>
        <w:t>Пр</w:t>
      </w:r>
      <w:r w:rsidR="00970EF2" w:rsidRPr="00E613BF">
        <w:rPr>
          <w:rFonts w:ascii="Arial" w:hAnsi="Arial" w:cs="Arial"/>
          <w:sz w:val="24"/>
          <w:szCs w:val="24"/>
        </w:rPr>
        <w:t xml:space="preserve">иложение № </w:t>
      </w:r>
      <w:r w:rsidR="00930465" w:rsidRPr="00E613BF">
        <w:rPr>
          <w:rFonts w:ascii="Arial" w:hAnsi="Arial" w:cs="Arial"/>
          <w:sz w:val="24"/>
          <w:szCs w:val="24"/>
        </w:rPr>
        <w:t>7</w:t>
      </w:r>
    </w:p>
    <w:p w:rsidR="00970EF2" w:rsidRPr="00E613BF" w:rsidRDefault="00970EF2" w:rsidP="00A929F7">
      <w:pPr>
        <w:widowControl w:val="0"/>
        <w:autoSpaceDE w:val="0"/>
        <w:autoSpaceDN w:val="0"/>
        <w:adjustRightInd w:val="0"/>
        <w:spacing w:after="0" w:line="240" w:lineRule="auto"/>
        <w:ind w:left="3402"/>
        <w:jc w:val="both"/>
        <w:rPr>
          <w:rFonts w:ascii="Arial" w:hAnsi="Arial" w:cs="Arial"/>
          <w:sz w:val="24"/>
          <w:szCs w:val="24"/>
        </w:rPr>
      </w:pPr>
      <w:r w:rsidRPr="00E613BF">
        <w:rPr>
          <w:rFonts w:ascii="Arial" w:hAnsi="Arial" w:cs="Arial"/>
          <w:sz w:val="24"/>
          <w:szCs w:val="24"/>
        </w:rPr>
        <w:t xml:space="preserve">к муниципальной программе  городского округа   </w:t>
      </w:r>
    </w:p>
    <w:p w:rsidR="00A929F7" w:rsidRPr="00E613BF" w:rsidRDefault="00970EF2" w:rsidP="00A929F7">
      <w:pPr>
        <w:widowControl w:val="0"/>
        <w:autoSpaceDE w:val="0"/>
        <w:autoSpaceDN w:val="0"/>
        <w:adjustRightInd w:val="0"/>
        <w:spacing w:after="0" w:line="240" w:lineRule="auto"/>
        <w:ind w:left="3402"/>
        <w:jc w:val="both"/>
        <w:rPr>
          <w:rFonts w:ascii="Arial" w:hAnsi="Arial" w:cs="Arial"/>
          <w:sz w:val="24"/>
          <w:szCs w:val="24"/>
        </w:rPr>
      </w:pPr>
      <w:r w:rsidRPr="00E613BF">
        <w:rPr>
          <w:rFonts w:ascii="Arial" w:hAnsi="Arial" w:cs="Arial"/>
          <w:sz w:val="24"/>
          <w:szCs w:val="24"/>
        </w:rPr>
        <w:t>Электросталь Московской области «Жилище» на 201</w:t>
      </w:r>
      <w:r w:rsidR="00427283" w:rsidRPr="00E613BF">
        <w:rPr>
          <w:rFonts w:ascii="Arial" w:hAnsi="Arial" w:cs="Arial"/>
          <w:sz w:val="24"/>
          <w:szCs w:val="24"/>
        </w:rPr>
        <w:t>7</w:t>
      </w:r>
      <w:r w:rsidRPr="00E613BF">
        <w:rPr>
          <w:rFonts w:ascii="Arial" w:hAnsi="Arial" w:cs="Arial"/>
          <w:sz w:val="24"/>
          <w:szCs w:val="24"/>
        </w:rPr>
        <w:t>-20</w:t>
      </w:r>
      <w:r w:rsidR="00427283" w:rsidRPr="00E613BF">
        <w:rPr>
          <w:rFonts w:ascii="Arial" w:hAnsi="Arial" w:cs="Arial"/>
          <w:sz w:val="24"/>
          <w:szCs w:val="24"/>
        </w:rPr>
        <w:t>21</w:t>
      </w:r>
      <w:r w:rsidRPr="00E613BF">
        <w:rPr>
          <w:rFonts w:ascii="Arial" w:hAnsi="Arial" w:cs="Arial"/>
          <w:sz w:val="24"/>
          <w:szCs w:val="24"/>
        </w:rPr>
        <w:t xml:space="preserve"> годы», утвержденной постановлением</w:t>
      </w:r>
      <w:r w:rsidR="00D161A9" w:rsidRPr="00E613BF">
        <w:rPr>
          <w:rFonts w:ascii="Arial" w:hAnsi="Arial" w:cs="Arial"/>
          <w:sz w:val="24"/>
          <w:szCs w:val="24"/>
        </w:rPr>
        <w:t xml:space="preserve"> </w:t>
      </w:r>
      <w:r w:rsidRPr="00E613BF">
        <w:rPr>
          <w:rFonts w:ascii="Arial" w:hAnsi="Arial" w:cs="Arial"/>
          <w:sz w:val="24"/>
          <w:szCs w:val="24"/>
        </w:rPr>
        <w:t>Администрации городского округа Электросталь</w:t>
      </w:r>
      <w:r w:rsidR="00D161A9" w:rsidRPr="00E613BF">
        <w:rPr>
          <w:rFonts w:ascii="Arial" w:hAnsi="Arial" w:cs="Arial"/>
          <w:sz w:val="24"/>
          <w:szCs w:val="24"/>
        </w:rPr>
        <w:t xml:space="preserve"> </w:t>
      </w:r>
      <w:r w:rsidRPr="00E613BF">
        <w:rPr>
          <w:rFonts w:ascii="Arial" w:hAnsi="Arial" w:cs="Arial"/>
          <w:sz w:val="24"/>
          <w:szCs w:val="24"/>
        </w:rPr>
        <w:t xml:space="preserve">Московской области </w:t>
      </w:r>
    </w:p>
    <w:p w:rsidR="006B03D6" w:rsidRPr="00E613BF" w:rsidRDefault="006B03D6" w:rsidP="006B03D6">
      <w:pPr>
        <w:autoSpaceDE w:val="0"/>
        <w:autoSpaceDN w:val="0"/>
        <w:adjustRightInd w:val="0"/>
        <w:spacing w:after="0" w:line="240" w:lineRule="auto"/>
        <w:rPr>
          <w:rFonts w:ascii="Arial" w:hAnsi="Arial" w:cs="Arial"/>
          <w:sz w:val="24"/>
          <w:szCs w:val="24"/>
        </w:rPr>
      </w:pPr>
      <w:r w:rsidRPr="00E613BF">
        <w:rPr>
          <w:rFonts w:ascii="Arial" w:hAnsi="Arial" w:cs="Arial"/>
          <w:sz w:val="24"/>
          <w:szCs w:val="24"/>
        </w:rPr>
        <w:t xml:space="preserve">                                                         от 14.12.2016 № 893/16</w:t>
      </w:r>
    </w:p>
    <w:p w:rsidR="00B00A68" w:rsidRPr="00E613BF" w:rsidRDefault="006B03D6" w:rsidP="00B00A68">
      <w:pPr>
        <w:autoSpaceDE w:val="0"/>
        <w:autoSpaceDN w:val="0"/>
        <w:adjustRightInd w:val="0"/>
        <w:spacing w:after="0" w:line="240" w:lineRule="auto"/>
        <w:jc w:val="center"/>
        <w:rPr>
          <w:rFonts w:ascii="Arial" w:eastAsia="Times New Roman" w:hAnsi="Arial" w:cs="Arial"/>
          <w:sz w:val="24"/>
          <w:szCs w:val="24"/>
        </w:rPr>
      </w:pPr>
      <w:r w:rsidRPr="00E613BF">
        <w:rPr>
          <w:rFonts w:ascii="Arial" w:hAnsi="Arial" w:cs="Arial"/>
          <w:sz w:val="24"/>
          <w:szCs w:val="24"/>
        </w:rPr>
        <w:t xml:space="preserve"> </w:t>
      </w:r>
      <w:r w:rsidR="00B00A68" w:rsidRPr="00E613BF">
        <w:rPr>
          <w:rFonts w:ascii="Arial" w:eastAsia="Times New Roman" w:hAnsi="Arial" w:cs="Arial"/>
          <w:sz w:val="24"/>
          <w:szCs w:val="24"/>
        </w:rPr>
        <w:t xml:space="preserve">Подпрограмма «Социальная ипотека» </w:t>
      </w:r>
    </w:p>
    <w:p w:rsidR="00B00A68" w:rsidRPr="00E613BF" w:rsidRDefault="00B00A68" w:rsidP="00B00A68">
      <w:pPr>
        <w:autoSpaceDE w:val="0"/>
        <w:autoSpaceDN w:val="0"/>
        <w:adjustRightInd w:val="0"/>
        <w:spacing w:after="0" w:line="240" w:lineRule="auto"/>
        <w:jc w:val="center"/>
        <w:rPr>
          <w:rFonts w:ascii="Arial" w:eastAsia="Times New Roman" w:hAnsi="Arial" w:cs="Arial"/>
          <w:b/>
          <w:sz w:val="24"/>
          <w:szCs w:val="24"/>
        </w:rPr>
      </w:pPr>
      <w:r w:rsidRPr="00E613BF">
        <w:rPr>
          <w:rFonts w:ascii="Arial" w:eastAsia="Times New Roman" w:hAnsi="Arial" w:cs="Arial"/>
          <w:sz w:val="24"/>
          <w:szCs w:val="24"/>
        </w:rPr>
        <w:t>муниципальной программы городского округа Электросталь Московской области    «Жилище» на 201</w:t>
      </w:r>
      <w:r w:rsidR="006F65F2" w:rsidRPr="00E613BF">
        <w:rPr>
          <w:rFonts w:ascii="Arial" w:eastAsia="Times New Roman" w:hAnsi="Arial" w:cs="Arial"/>
          <w:sz w:val="24"/>
          <w:szCs w:val="24"/>
        </w:rPr>
        <w:t>7</w:t>
      </w:r>
      <w:r w:rsidRPr="00E613BF">
        <w:rPr>
          <w:rFonts w:ascii="Arial" w:eastAsia="Times New Roman" w:hAnsi="Arial" w:cs="Arial"/>
          <w:sz w:val="24"/>
          <w:szCs w:val="24"/>
        </w:rPr>
        <w:t xml:space="preserve"> – 20</w:t>
      </w:r>
      <w:r w:rsidR="006F65F2" w:rsidRPr="00E613BF">
        <w:rPr>
          <w:rFonts w:ascii="Arial" w:eastAsia="Times New Roman" w:hAnsi="Arial" w:cs="Arial"/>
          <w:sz w:val="24"/>
          <w:szCs w:val="24"/>
        </w:rPr>
        <w:t>21</w:t>
      </w:r>
      <w:r w:rsidRPr="00E613BF">
        <w:rPr>
          <w:rFonts w:ascii="Arial" w:eastAsia="Times New Roman" w:hAnsi="Arial" w:cs="Arial"/>
          <w:sz w:val="24"/>
          <w:szCs w:val="24"/>
        </w:rPr>
        <w:t xml:space="preserve"> годы»</w:t>
      </w:r>
    </w:p>
    <w:p w:rsidR="00A572DE" w:rsidRPr="00E613BF" w:rsidRDefault="00B00A68" w:rsidP="00A929F7">
      <w:pPr>
        <w:autoSpaceDE w:val="0"/>
        <w:autoSpaceDN w:val="0"/>
        <w:adjustRightInd w:val="0"/>
        <w:spacing w:after="0" w:line="240" w:lineRule="auto"/>
        <w:jc w:val="center"/>
        <w:rPr>
          <w:rFonts w:ascii="Arial" w:hAnsi="Arial" w:cs="Arial"/>
          <w:sz w:val="24"/>
          <w:szCs w:val="24"/>
        </w:rPr>
      </w:pPr>
      <w:r w:rsidRPr="00E613BF">
        <w:rPr>
          <w:rFonts w:ascii="Arial" w:eastAsia="Times New Roman" w:hAnsi="Arial" w:cs="Arial"/>
          <w:sz w:val="24"/>
          <w:szCs w:val="24"/>
        </w:rPr>
        <w:t>Паспорт подпрограммы «Социальная ипотека» муниципальной программы городского округа Электросталь Московской области    «Жилище» на 20</w:t>
      </w:r>
      <w:r w:rsidR="006F65F2" w:rsidRPr="00E613BF">
        <w:rPr>
          <w:rFonts w:ascii="Arial" w:eastAsia="Times New Roman" w:hAnsi="Arial" w:cs="Arial"/>
          <w:sz w:val="24"/>
          <w:szCs w:val="24"/>
        </w:rPr>
        <w:t>17</w:t>
      </w:r>
      <w:r w:rsidRPr="00E613BF">
        <w:rPr>
          <w:rFonts w:ascii="Arial" w:eastAsia="Times New Roman" w:hAnsi="Arial" w:cs="Arial"/>
          <w:sz w:val="24"/>
          <w:szCs w:val="24"/>
        </w:rPr>
        <w:t xml:space="preserve"> – 20</w:t>
      </w:r>
      <w:r w:rsidR="006F65F2" w:rsidRPr="00E613BF">
        <w:rPr>
          <w:rFonts w:ascii="Arial" w:eastAsia="Times New Roman" w:hAnsi="Arial" w:cs="Arial"/>
          <w:sz w:val="24"/>
          <w:szCs w:val="24"/>
        </w:rPr>
        <w:t>21</w:t>
      </w:r>
      <w:r w:rsidRPr="00E613BF">
        <w:rPr>
          <w:rFonts w:ascii="Arial" w:eastAsia="Times New Roman" w:hAnsi="Arial" w:cs="Arial"/>
          <w:sz w:val="24"/>
          <w:szCs w:val="24"/>
        </w:rPr>
        <w:t xml:space="preserve"> годы</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1"/>
        <w:gridCol w:w="1278"/>
        <w:gridCol w:w="786"/>
        <w:gridCol w:w="589"/>
        <w:gridCol w:w="394"/>
        <w:gridCol w:w="786"/>
        <w:gridCol w:w="689"/>
        <w:gridCol w:w="294"/>
        <w:gridCol w:w="689"/>
        <w:gridCol w:w="588"/>
        <w:gridCol w:w="198"/>
        <w:gridCol w:w="983"/>
        <w:gridCol w:w="294"/>
        <w:gridCol w:w="394"/>
        <w:gridCol w:w="1465"/>
      </w:tblGrid>
      <w:tr w:rsidR="00B00A68" w:rsidRPr="00E613BF" w:rsidTr="0026341F">
        <w:trPr>
          <w:trHeight w:val="140"/>
        </w:trPr>
        <w:tc>
          <w:tcPr>
            <w:tcW w:w="2199" w:type="dxa"/>
            <w:gridSpan w:val="2"/>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Муниципальный заказчик подпрограммы</w:t>
            </w:r>
          </w:p>
        </w:tc>
        <w:tc>
          <w:tcPr>
            <w:tcW w:w="8149" w:type="dxa"/>
            <w:gridSpan w:val="13"/>
          </w:tcPr>
          <w:p w:rsidR="00B00A68" w:rsidRPr="00E613BF" w:rsidRDefault="00120B25" w:rsidP="002A24F6">
            <w:pPr>
              <w:pStyle w:val="ConsPlusNormal"/>
              <w:rPr>
                <w:rFonts w:ascii="Arial" w:hAnsi="Arial" w:cs="Arial"/>
                <w:sz w:val="24"/>
                <w:szCs w:val="24"/>
              </w:rPr>
            </w:pPr>
            <w:r>
              <w:rPr>
                <w:rFonts w:ascii="Arial" w:hAnsi="Arial" w:cs="Arial"/>
                <w:sz w:val="24"/>
                <w:szCs w:val="24"/>
              </w:rPr>
              <w:t>Отдел</w:t>
            </w:r>
            <w:r w:rsidR="00B00A68" w:rsidRPr="00E613BF">
              <w:rPr>
                <w:rFonts w:ascii="Arial" w:hAnsi="Arial" w:cs="Arial"/>
                <w:sz w:val="24"/>
                <w:szCs w:val="24"/>
              </w:rPr>
              <w:t xml:space="preserve"> по жилищной политике </w:t>
            </w:r>
            <w:r>
              <w:rPr>
                <w:rFonts w:ascii="Arial" w:hAnsi="Arial" w:cs="Arial"/>
                <w:sz w:val="24"/>
                <w:szCs w:val="24"/>
              </w:rPr>
              <w:t xml:space="preserve"> комитета по строительству, архитектуре и жилищной политике </w:t>
            </w:r>
            <w:r w:rsidR="00B00A68" w:rsidRPr="00E613BF">
              <w:rPr>
                <w:rFonts w:ascii="Arial" w:hAnsi="Arial" w:cs="Arial"/>
                <w:sz w:val="24"/>
                <w:szCs w:val="24"/>
              </w:rPr>
              <w:t xml:space="preserve">Администрации городского округа Электросталь Московской области </w:t>
            </w:r>
          </w:p>
        </w:tc>
      </w:tr>
      <w:tr w:rsidR="00B00A68" w:rsidRPr="00E613BF" w:rsidTr="0026341F">
        <w:trPr>
          <w:trHeight w:val="140"/>
        </w:trPr>
        <w:tc>
          <w:tcPr>
            <w:tcW w:w="2199" w:type="dxa"/>
            <w:gridSpan w:val="2"/>
          </w:tcPr>
          <w:p w:rsidR="00B00A68" w:rsidRPr="00E613BF" w:rsidRDefault="00B00A68" w:rsidP="00A929F7">
            <w:pPr>
              <w:pStyle w:val="ConsPlusNormal"/>
              <w:rPr>
                <w:rFonts w:ascii="Arial" w:hAnsi="Arial" w:cs="Arial"/>
                <w:sz w:val="24"/>
                <w:szCs w:val="24"/>
              </w:rPr>
            </w:pPr>
            <w:r w:rsidRPr="00E613BF">
              <w:rPr>
                <w:rFonts w:ascii="Arial" w:hAnsi="Arial" w:cs="Arial"/>
                <w:sz w:val="24"/>
                <w:szCs w:val="24"/>
              </w:rPr>
              <w:t>Задача  подпрограммы</w:t>
            </w:r>
          </w:p>
        </w:tc>
        <w:tc>
          <w:tcPr>
            <w:tcW w:w="8149" w:type="dxa"/>
            <w:gridSpan w:val="13"/>
          </w:tcPr>
          <w:p w:rsidR="00B00A68" w:rsidRPr="00E613BF" w:rsidRDefault="00655FFC" w:rsidP="00A929F7">
            <w:pPr>
              <w:pStyle w:val="ConsPlusNormal"/>
              <w:rPr>
                <w:rFonts w:ascii="Arial" w:hAnsi="Arial" w:cs="Arial"/>
                <w:sz w:val="24"/>
                <w:szCs w:val="24"/>
              </w:rPr>
            </w:pPr>
            <w:r w:rsidRPr="00E613BF">
              <w:rPr>
                <w:rFonts w:ascii="Arial" w:hAnsi="Arial" w:cs="Arial"/>
                <w:sz w:val="24"/>
                <w:szCs w:val="24"/>
              </w:rPr>
              <w:t xml:space="preserve">Предоставление </w:t>
            </w:r>
            <w:r w:rsidR="00B00A68" w:rsidRPr="00E613BF">
              <w:rPr>
                <w:rFonts w:ascii="Arial" w:hAnsi="Arial" w:cs="Arial"/>
                <w:sz w:val="24"/>
                <w:szCs w:val="24"/>
              </w:rPr>
              <w:t xml:space="preserve">государственной поддержки </w:t>
            </w:r>
            <w:r w:rsidRPr="00E613BF">
              <w:rPr>
                <w:rFonts w:ascii="Arial" w:hAnsi="Arial" w:cs="Arial"/>
                <w:sz w:val="24"/>
                <w:szCs w:val="24"/>
              </w:rPr>
              <w:t>в виде компенсации на погашение основного долга по ипотечному жилищному кредиту</w:t>
            </w:r>
          </w:p>
        </w:tc>
      </w:tr>
      <w:tr w:rsidR="00B00A68" w:rsidRPr="00E613BF" w:rsidTr="0026341F">
        <w:trPr>
          <w:trHeight w:val="845"/>
        </w:trPr>
        <w:tc>
          <w:tcPr>
            <w:tcW w:w="2199" w:type="dxa"/>
            <w:gridSpan w:val="2"/>
          </w:tcPr>
          <w:p w:rsidR="00B00A68" w:rsidRPr="00E613BF" w:rsidRDefault="00B00A68" w:rsidP="002A24F6">
            <w:pPr>
              <w:pStyle w:val="ConsPlusNormal"/>
              <w:rPr>
                <w:rFonts w:ascii="Arial" w:hAnsi="Arial" w:cs="Arial"/>
                <w:sz w:val="24"/>
                <w:szCs w:val="24"/>
              </w:rPr>
            </w:pPr>
          </w:p>
        </w:tc>
        <w:tc>
          <w:tcPr>
            <w:tcW w:w="1769" w:type="dxa"/>
            <w:gridSpan w:val="3"/>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Отчетный                      ( базовый) период,  201</w:t>
            </w:r>
            <w:r w:rsidR="00655FFC" w:rsidRPr="00E613BF">
              <w:rPr>
                <w:rFonts w:ascii="Arial" w:hAnsi="Arial" w:cs="Arial"/>
                <w:sz w:val="24"/>
                <w:szCs w:val="24"/>
              </w:rPr>
              <w:t>6</w:t>
            </w:r>
          </w:p>
        </w:tc>
        <w:tc>
          <w:tcPr>
            <w:tcW w:w="786" w:type="dxa"/>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201</w:t>
            </w:r>
            <w:r w:rsidR="00655FFC" w:rsidRPr="00E613BF">
              <w:rPr>
                <w:rFonts w:ascii="Arial" w:hAnsi="Arial" w:cs="Arial"/>
                <w:sz w:val="24"/>
                <w:szCs w:val="24"/>
              </w:rPr>
              <w:t>7</w:t>
            </w:r>
          </w:p>
        </w:tc>
        <w:tc>
          <w:tcPr>
            <w:tcW w:w="983" w:type="dxa"/>
            <w:gridSpan w:val="2"/>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201</w:t>
            </w:r>
            <w:r w:rsidR="00655FFC" w:rsidRPr="00E613BF">
              <w:rPr>
                <w:rFonts w:ascii="Arial" w:hAnsi="Arial" w:cs="Arial"/>
                <w:sz w:val="24"/>
                <w:szCs w:val="24"/>
              </w:rPr>
              <w:t>8</w:t>
            </w:r>
          </w:p>
        </w:tc>
        <w:tc>
          <w:tcPr>
            <w:tcW w:w="1277" w:type="dxa"/>
            <w:gridSpan w:val="2"/>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201</w:t>
            </w:r>
            <w:r w:rsidR="00655FFC" w:rsidRPr="00E613BF">
              <w:rPr>
                <w:rFonts w:ascii="Arial" w:hAnsi="Arial" w:cs="Arial"/>
                <w:sz w:val="24"/>
                <w:szCs w:val="24"/>
              </w:rPr>
              <w:t>9</w:t>
            </w:r>
          </w:p>
        </w:tc>
        <w:tc>
          <w:tcPr>
            <w:tcW w:w="1475" w:type="dxa"/>
            <w:gridSpan w:val="3"/>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w:t>
            </w:r>
            <w:r w:rsidR="00655FFC" w:rsidRPr="00E613BF">
              <w:rPr>
                <w:rFonts w:ascii="Arial" w:hAnsi="Arial" w:cs="Arial"/>
                <w:sz w:val="24"/>
                <w:szCs w:val="24"/>
              </w:rPr>
              <w:t>20</w:t>
            </w:r>
          </w:p>
        </w:tc>
        <w:tc>
          <w:tcPr>
            <w:tcW w:w="1859" w:type="dxa"/>
            <w:gridSpan w:val="2"/>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w:t>
            </w:r>
            <w:r w:rsidR="00655FFC" w:rsidRPr="00E613BF">
              <w:rPr>
                <w:rFonts w:ascii="Arial" w:hAnsi="Arial" w:cs="Arial"/>
                <w:sz w:val="24"/>
                <w:szCs w:val="24"/>
              </w:rPr>
              <w:t>21</w:t>
            </w:r>
          </w:p>
        </w:tc>
      </w:tr>
      <w:tr w:rsidR="00B00A68" w:rsidRPr="00E613BF" w:rsidTr="0026341F">
        <w:trPr>
          <w:trHeight w:val="845"/>
        </w:trPr>
        <w:tc>
          <w:tcPr>
            <w:tcW w:w="2199" w:type="dxa"/>
            <w:gridSpan w:val="2"/>
          </w:tcPr>
          <w:p w:rsidR="00B00A68" w:rsidRPr="00E613BF" w:rsidRDefault="005E488E" w:rsidP="006E36B2">
            <w:pPr>
              <w:pStyle w:val="ConsPlusNormal"/>
              <w:rPr>
                <w:rFonts w:ascii="Arial" w:hAnsi="Arial" w:cs="Arial"/>
                <w:sz w:val="24"/>
                <w:szCs w:val="24"/>
              </w:rPr>
            </w:pPr>
            <w:r w:rsidRPr="00E613BF">
              <w:rPr>
                <w:rFonts w:ascii="Arial" w:hAnsi="Arial" w:cs="Arial"/>
                <w:sz w:val="24"/>
                <w:szCs w:val="24"/>
              </w:rPr>
              <w:t xml:space="preserve">Количество участников </w:t>
            </w:r>
            <w:r w:rsidR="006E36B2" w:rsidRPr="00E613BF">
              <w:rPr>
                <w:rFonts w:ascii="Arial" w:hAnsi="Arial" w:cs="Arial"/>
                <w:sz w:val="24"/>
                <w:szCs w:val="24"/>
              </w:rPr>
              <w:t>п</w:t>
            </w:r>
            <w:r w:rsidRPr="00E613BF">
              <w:rPr>
                <w:rFonts w:ascii="Arial" w:hAnsi="Arial" w:cs="Arial"/>
                <w:sz w:val="24"/>
                <w:szCs w:val="24"/>
              </w:rPr>
              <w:t>одпрограммы</w:t>
            </w:r>
            <w:r w:rsidR="006E36B2" w:rsidRPr="00E613BF">
              <w:rPr>
                <w:rFonts w:ascii="Arial" w:hAnsi="Arial" w:cs="Arial"/>
                <w:sz w:val="24"/>
                <w:szCs w:val="24"/>
              </w:rPr>
              <w:t xml:space="preserve"> «Социальная ипотека»</w:t>
            </w:r>
            <w:r w:rsidRPr="00E613BF">
              <w:rPr>
                <w:rFonts w:ascii="Arial" w:hAnsi="Arial" w:cs="Arial"/>
                <w:sz w:val="24"/>
                <w:szCs w:val="24"/>
              </w:rPr>
              <w:t>, получивших финансовую помощь, предоставляемую для погашения основной части долга по ипотечному жилищному кредиту</w:t>
            </w:r>
          </w:p>
        </w:tc>
        <w:tc>
          <w:tcPr>
            <w:tcW w:w="1769" w:type="dxa"/>
            <w:gridSpan w:val="3"/>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w:t>
            </w:r>
          </w:p>
        </w:tc>
        <w:tc>
          <w:tcPr>
            <w:tcW w:w="786" w:type="dxa"/>
          </w:tcPr>
          <w:p w:rsidR="00B00A68" w:rsidRPr="00E613BF" w:rsidRDefault="00655FFC" w:rsidP="002A24F6">
            <w:pPr>
              <w:pStyle w:val="ConsPlusNormal"/>
              <w:jc w:val="center"/>
              <w:rPr>
                <w:rFonts w:ascii="Arial" w:hAnsi="Arial" w:cs="Arial"/>
                <w:sz w:val="24"/>
                <w:szCs w:val="24"/>
              </w:rPr>
            </w:pPr>
            <w:r w:rsidRPr="00E613BF">
              <w:rPr>
                <w:rFonts w:ascii="Arial" w:hAnsi="Arial" w:cs="Arial"/>
                <w:sz w:val="24"/>
                <w:szCs w:val="24"/>
              </w:rPr>
              <w:t>1</w:t>
            </w:r>
          </w:p>
        </w:tc>
        <w:tc>
          <w:tcPr>
            <w:tcW w:w="983" w:type="dxa"/>
            <w:gridSpan w:val="2"/>
          </w:tcPr>
          <w:p w:rsidR="00B00A68" w:rsidRPr="00E613BF" w:rsidRDefault="00655FFC" w:rsidP="002A24F6">
            <w:pPr>
              <w:pStyle w:val="ConsPlusNormal"/>
              <w:jc w:val="center"/>
              <w:rPr>
                <w:rFonts w:ascii="Arial" w:hAnsi="Arial" w:cs="Arial"/>
                <w:sz w:val="24"/>
                <w:szCs w:val="24"/>
              </w:rPr>
            </w:pPr>
            <w:r w:rsidRPr="00E613BF">
              <w:rPr>
                <w:rFonts w:ascii="Arial" w:hAnsi="Arial" w:cs="Arial"/>
                <w:sz w:val="24"/>
                <w:szCs w:val="24"/>
              </w:rPr>
              <w:t>1</w:t>
            </w:r>
          </w:p>
        </w:tc>
        <w:tc>
          <w:tcPr>
            <w:tcW w:w="1277" w:type="dxa"/>
            <w:gridSpan w:val="2"/>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1</w:t>
            </w:r>
          </w:p>
        </w:tc>
        <w:tc>
          <w:tcPr>
            <w:tcW w:w="1475" w:type="dxa"/>
            <w:gridSpan w:val="3"/>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1</w:t>
            </w:r>
          </w:p>
        </w:tc>
        <w:tc>
          <w:tcPr>
            <w:tcW w:w="1859" w:type="dxa"/>
            <w:gridSpan w:val="2"/>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1</w:t>
            </w:r>
          </w:p>
        </w:tc>
      </w:tr>
      <w:tr w:rsidR="00B00A68" w:rsidRPr="00E613BF" w:rsidTr="0026341F">
        <w:trPr>
          <w:trHeight w:val="845"/>
        </w:trPr>
        <w:tc>
          <w:tcPr>
            <w:tcW w:w="921" w:type="dxa"/>
            <w:vMerge w:val="restart"/>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78" w:type="dxa"/>
            <w:vMerge w:val="restart"/>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Наименование подпрограммы</w:t>
            </w:r>
          </w:p>
        </w:tc>
        <w:tc>
          <w:tcPr>
            <w:tcW w:w="786" w:type="dxa"/>
            <w:vMerge w:val="restart"/>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Главный распорядитель бюджетных средств</w:t>
            </w:r>
          </w:p>
        </w:tc>
        <w:tc>
          <w:tcPr>
            <w:tcW w:w="1769" w:type="dxa"/>
            <w:gridSpan w:val="3"/>
            <w:vMerge w:val="restart"/>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Источник финансирования</w:t>
            </w:r>
          </w:p>
        </w:tc>
        <w:tc>
          <w:tcPr>
            <w:tcW w:w="5594" w:type="dxa"/>
            <w:gridSpan w:val="9"/>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Расходы (тыс. рублей)</w:t>
            </w:r>
          </w:p>
        </w:tc>
      </w:tr>
      <w:tr w:rsidR="00B00A68" w:rsidRPr="00E613BF" w:rsidTr="0026341F">
        <w:trPr>
          <w:trHeight w:val="140"/>
        </w:trPr>
        <w:tc>
          <w:tcPr>
            <w:tcW w:w="921" w:type="dxa"/>
            <w:vMerge/>
          </w:tcPr>
          <w:p w:rsidR="00B00A68" w:rsidRPr="00E613BF" w:rsidRDefault="00B00A68" w:rsidP="002A24F6">
            <w:pPr>
              <w:rPr>
                <w:rFonts w:ascii="Arial" w:hAnsi="Arial" w:cs="Arial"/>
                <w:sz w:val="24"/>
                <w:szCs w:val="24"/>
              </w:rPr>
            </w:pPr>
          </w:p>
        </w:tc>
        <w:tc>
          <w:tcPr>
            <w:tcW w:w="1278" w:type="dxa"/>
            <w:vMerge/>
          </w:tcPr>
          <w:p w:rsidR="00B00A68" w:rsidRPr="00E613BF" w:rsidRDefault="00B00A68" w:rsidP="002A24F6">
            <w:pPr>
              <w:rPr>
                <w:rFonts w:ascii="Arial" w:hAnsi="Arial" w:cs="Arial"/>
                <w:sz w:val="24"/>
                <w:szCs w:val="24"/>
              </w:rPr>
            </w:pPr>
          </w:p>
        </w:tc>
        <w:tc>
          <w:tcPr>
            <w:tcW w:w="786" w:type="dxa"/>
            <w:vMerge/>
          </w:tcPr>
          <w:p w:rsidR="00B00A68" w:rsidRPr="00E613BF" w:rsidRDefault="00B00A68" w:rsidP="002A24F6">
            <w:pPr>
              <w:rPr>
                <w:rFonts w:ascii="Arial" w:hAnsi="Arial" w:cs="Arial"/>
                <w:sz w:val="24"/>
                <w:szCs w:val="24"/>
              </w:rPr>
            </w:pPr>
          </w:p>
        </w:tc>
        <w:tc>
          <w:tcPr>
            <w:tcW w:w="1769" w:type="dxa"/>
            <w:gridSpan w:val="3"/>
            <w:vMerge/>
          </w:tcPr>
          <w:p w:rsidR="00B00A68" w:rsidRPr="00E613BF" w:rsidRDefault="00B00A68" w:rsidP="002A24F6">
            <w:pPr>
              <w:rPr>
                <w:rFonts w:ascii="Arial" w:hAnsi="Arial" w:cs="Arial"/>
                <w:sz w:val="24"/>
                <w:szCs w:val="24"/>
              </w:rPr>
            </w:pPr>
          </w:p>
        </w:tc>
        <w:tc>
          <w:tcPr>
            <w:tcW w:w="689" w:type="dxa"/>
          </w:tcPr>
          <w:p w:rsidR="00B00A68" w:rsidRPr="00E613BF" w:rsidRDefault="00B00A68" w:rsidP="005E488E">
            <w:pPr>
              <w:pStyle w:val="ConsPlusNormal"/>
              <w:jc w:val="center"/>
              <w:rPr>
                <w:rFonts w:ascii="Arial" w:hAnsi="Arial" w:cs="Arial"/>
                <w:sz w:val="24"/>
                <w:szCs w:val="24"/>
              </w:rPr>
            </w:pPr>
            <w:r w:rsidRPr="00E613BF">
              <w:rPr>
                <w:rFonts w:ascii="Arial" w:hAnsi="Arial" w:cs="Arial"/>
                <w:sz w:val="24"/>
                <w:szCs w:val="24"/>
              </w:rPr>
              <w:t>201</w:t>
            </w:r>
            <w:r w:rsidR="005E488E" w:rsidRPr="00E613BF">
              <w:rPr>
                <w:rFonts w:ascii="Arial" w:hAnsi="Arial" w:cs="Arial"/>
                <w:sz w:val="24"/>
                <w:szCs w:val="24"/>
              </w:rPr>
              <w:t>7</w:t>
            </w:r>
          </w:p>
        </w:tc>
        <w:tc>
          <w:tcPr>
            <w:tcW w:w="983" w:type="dxa"/>
            <w:gridSpan w:val="2"/>
          </w:tcPr>
          <w:p w:rsidR="00B00A68" w:rsidRPr="00E613BF" w:rsidRDefault="00B00A68" w:rsidP="005E488E">
            <w:pPr>
              <w:pStyle w:val="ConsPlusNormal"/>
              <w:jc w:val="center"/>
              <w:rPr>
                <w:rFonts w:ascii="Arial" w:hAnsi="Arial" w:cs="Arial"/>
                <w:sz w:val="24"/>
                <w:szCs w:val="24"/>
              </w:rPr>
            </w:pPr>
            <w:r w:rsidRPr="00E613BF">
              <w:rPr>
                <w:rFonts w:ascii="Arial" w:hAnsi="Arial" w:cs="Arial"/>
                <w:sz w:val="24"/>
                <w:szCs w:val="24"/>
              </w:rPr>
              <w:t>201</w:t>
            </w:r>
            <w:r w:rsidR="005E488E" w:rsidRPr="00E613BF">
              <w:rPr>
                <w:rFonts w:ascii="Arial" w:hAnsi="Arial" w:cs="Arial"/>
                <w:sz w:val="24"/>
                <w:szCs w:val="24"/>
              </w:rPr>
              <w:t>8</w:t>
            </w:r>
          </w:p>
        </w:tc>
        <w:tc>
          <w:tcPr>
            <w:tcW w:w="786" w:type="dxa"/>
            <w:gridSpan w:val="2"/>
          </w:tcPr>
          <w:p w:rsidR="00B00A68" w:rsidRPr="00E613BF" w:rsidRDefault="00B00A68" w:rsidP="00EA45BB">
            <w:pPr>
              <w:pStyle w:val="ConsPlusNormal"/>
              <w:jc w:val="center"/>
              <w:rPr>
                <w:rFonts w:ascii="Arial" w:hAnsi="Arial" w:cs="Arial"/>
                <w:sz w:val="24"/>
                <w:szCs w:val="24"/>
              </w:rPr>
            </w:pPr>
            <w:r w:rsidRPr="00E613BF">
              <w:rPr>
                <w:rFonts w:ascii="Arial" w:hAnsi="Arial" w:cs="Arial"/>
                <w:sz w:val="24"/>
                <w:szCs w:val="24"/>
              </w:rPr>
              <w:t>20</w:t>
            </w:r>
            <w:r w:rsidR="00EA45BB" w:rsidRPr="00E613BF">
              <w:rPr>
                <w:rFonts w:ascii="Arial" w:hAnsi="Arial" w:cs="Arial"/>
                <w:sz w:val="24"/>
                <w:szCs w:val="24"/>
              </w:rPr>
              <w:t>19</w:t>
            </w:r>
          </w:p>
        </w:tc>
        <w:tc>
          <w:tcPr>
            <w:tcW w:w="983" w:type="dxa"/>
          </w:tcPr>
          <w:p w:rsidR="00B00A68" w:rsidRPr="00E613BF" w:rsidRDefault="00B00A68" w:rsidP="00EA45BB">
            <w:pPr>
              <w:pStyle w:val="ConsPlusNormal"/>
              <w:jc w:val="center"/>
              <w:rPr>
                <w:rFonts w:ascii="Arial" w:hAnsi="Arial" w:cs="Arial"/>
                <w:sz w:val="24"/>
                <w:szCs w:val="24"/>
              </w:rPr>
            </w:pPr>
            <w:r w:rsidRPr="00E613BF">
              <w:rPr>
                <w:rFonts w:ascii="Arial" w:hAnsi="Arial" w:cs="Arial"/>
                <w:sz w:val="24"/>
                <w:szCs w:val="24"/>
              </w:rPr>
              <w:t>20</w:t>
            </w:r>
            <w:r w:rsidR="00EA45BB" w:rsidRPr="00E613BF">
              <w:rPr>
                <w:rFonts w:ascii="Arial" w:hAnsi="Arial" w:cs="Arial"/>
                <w:sz w:val="24"/>
                <w:szCs w:val="24"/>
              </w:rPr>
              <w:t>20</w:t>
            </w:r>
          </w:p>
        </w:tc>
        <w:tc>
          <w:tcPr>
            <w:tcW w:w="688" w:type="dxa"/>
            <w:gridSpan w:val="2"/>
          </w:tcPr>
          <w:p w:rsidR="00B00A68" w:rsidRPr="00E613BF" w:rsidRDefault="00B00A68" w:rsidP="00EA45BB">
            <w:pPr>
              <w:pStyle w:val="ConsPlusNormal"/>
              <w:jc w:val="center"/>
              <w:rPr>
                <w:rFonts w:ascii="Arial" w:hAnsi="Arial" w:cs="Arial"/>
                <w:sz w:val="24"/>
                <w:szCs w:val="24"/>
              </w:rPr>
            </w:pPr>
            <w:r w:rsidRPr="00E613BF">
              <w:rPr>
                <w:rFonts w:ascii="Arial" w:hAnsi="Arial" w:cs="Arial"/>
                <w:sz w:val="24"/>
                <w:szCs w:val="24"/>
              </w:rPr>
              <w:t>20</w:t>
            </w:r>
            <w:r w:rsidR="00EA45BB" w:rsidRPr="00E613BF">
              <w:rPr>
                <w:rFonts w:ascii="Arial" w:hAnsi="Arial" w:cs="Arial"/>
                <w:sz w:val="24"/>
                <w:szCs w:val="24"/>
              </w:rPr>
              <w:t>21</w:t>
            </w:r>
          </w:p>
        </w:tc>
        <w:tc>
          <w:tcPr>
            <w:tcW w:w="1465" w:type="dxa"/>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Итого</w:t>
            </w:r>
          </w:p>
        </w:tc>
      </w:tr>
      <w:tr w:rsidR="005E488E" w:rsidRPr="00E613BF" w:rsidTr="0026341F">
        <w:trPr>
          <w:trHeight w:val="140"/>
        </w:trPr>
        <w:tc>
          <w:tcPr>
            <w:tcW w:w="921" w:type="dxa"/>
            <w:vMerge/>
          </w:tcPr>
          <w:p w:rsidR="005E488E" w:rsidRPr="00E613BF" w:rsidRDefault="005E488E" w:rsidP="002A24F6">
            <w:pPr>
              <w:rPr>
                <w:rFonts w:ascii="Arial" w:hAnsi="Arial" w:cs="Arial"/>
                <w:sz w:val="24"/>
                <w:szCs w:val="24"/>
              </w:rPr>
            </w:pPr>
          </w:p>
        </w:tc>
        <w:tc>
          <w:tcPr>
            <w:tcW w:w="1278" w:type="dxa"/>
            <w:vMerge w:val="restart"/>
          </w:tcPr>
          <w:p w:rsidR="005E488E" w:rsidRPr="00E613BF" w:rsidRDefault="005E488E" w:rsidP="002A24F6">
            <w:pPr>
              <w:tabs>
                <w:tab w:val="center" w:pos="4677"/>
                <w:tab w:val="right" w:pos="9355"/>
              </w:tabs>
              <w:autoSpaceDE w:val="0"/>
              <w:autoSpaceDN w:val="0"/>
              <w:adjustRightInd w:val="0"/>
              <w:spacing w:after="0" w:line="240" w:lineRule="auto"/>
              <w:rPr>
                <w:rFonts w:ascii="Arial" w:eastAsia="Times New Roman" w:hAnsi="Arial" w:cs="Arial"/>
                <w:sz w:val="24"/>
                <w:szCs w:val="24"/>
              </w:rPr>
            </w:pPr>
            <w:r w:rsidRPr="00E613BF">
              <w:rPr>
                <w:rFonts w:ascii="Arial" w:eastAsia="Times New Roman" w:hAnsi="Arial" w:cs="Arial"/>
                <w:sz w:val="24"/>
                <w:szCs w:val="24"/>
              </w:rPr>
              <w:t>«Социальная ипотека»</w:t>
            </w:r>
          </w:p>
          <w:p w:rsidR="005E488E" w:rsidRPr="00E613BF" w:rsidRDefault="005E488E" w:rsidP="002A24F6">
            <w:pPr>
              <w:tabs>
                <w:tab w:val="center" w:pos="4677"/>
                <w:tab w:val="right" w:pos="9355"/>
              </w:tabs>
              <w:autoSpaceDE w:val="0"/>
              <w:autoSpaceDN w:val="0"/>
              <w:adjustRightInd w:val="0"/>
              <w:spacing w:after="0" w:line="240" w:lineRule="auto"/>
              <w:rPr>
                <w:rFonts w:ascii="Arial" w:hAnsi="Arial" w:cs="Arial"/>
                <w:sz w:val="24"/>
                <w:szCs w:val="24"/>
              </w:rPr>
            </w:pPr>
          </w:p>
        </w:tc>
        <w:tc>
          <w:tcPr>
            <w:tcW w:w="786" w:type="dxa"/>
            <w:vMerge w:val="restart"/>
          </w:tcPr>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 xml:space="preserve">Администрация городского округа Электросталь Московской области </w:t>
            </w:r>
          </w:p>
        </w:tc>
        <w:tc>
          <w:tcPr>
            <w:tcW w:w="1769" w:type="dxa"/>
            <w:gridSpan w:val="3"/>
          </w:tcPr>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Всего:</w:t>
            </w:r>
          </w:p>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в том числе:</w:t>
            </w:r>
          </w:p>
          <w:p w:rsidR="005E488E" w:rsidRPr="00E613BF" w:rsidRDefault="005E488E" w:rsidP="002A24F6">
            <w:pPr>
              <w:pStyle w:val="ConsPlusNormal"/>
              <w:rPr>
                <w:rFonts w:ascii="Arial" w:hAnsi="Arial" w:cs="Arial"/>
                <w:sz w:val="24"/>
                <w:szCs w:val="24"/>
              </w:rPr>
            </w:pPr>
          </w:p>
          <w:p w:rsidR="005E488E" w:rsidRPr="00E613BF" w:rsidRDefault="005E488E" w:rsidP="002A24F6">
            <w:pPr>
              <w:pStyle w:val="ConsPlusNormal"/>
              <w:rPr>
                <w:rFonts w:ascii="Arial" w:hAnsi="Arial" w:cs="Arial"/>
                <w:sz w:val="24"/>
                <w:szCs w:val="24"/>
              </w:rPr>
            </w:pPr>
          </w:p>
        </w:tc>
        <w:tc>
          <w:tcPr>
            <w:tcW w:w="689" w:type="dxa"/>
            <w:vAlign w:val="center"/>
          </w:tcPr>
          <w:p w:rsidR="005E488E" w:rsidRPr="00E613BF" w:rsidRDefault="005E488E" w:rsidP="00517CB7">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517CB7" w:rsidRPr="00E613BF">
              <w:rPr>
                <w:rFonts w:ascii="Arial" w:eastAsia="Calibri" w:hAnsi="Arial" w:cs="Arial"/>
                <w:sz w:val="24"/>
                <w:szCs w:val="24"/>
              </w:rPr>
              <w:t>2</w:t>
            </w:r>
          </w:p>
        </w:tc>
        <w:tc>
          <w:tcPr>
            <w:tcW w:w="983" w:type="dxa"/>
            <w:gridSpan w:val="2"/>
            <w:vAlign w:val="center"/>
          </w:tcPr>
          <w:p w:rsidR="005E488E" w:rsidRPr="00E613BF" w:rsidRDefault="005E488E" w:rsidP="009E2645">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9E2645" w:rsidRPr="00E613BF">
              <w:rPr>
                <w:rFonts w:ascii="Arial" w:eastAsia="Calibri" w:hAnsi="Arial" w:cs="Arial"/>
                <w:sz w:val="24"/>
                <w:szCs w:val="24"/>
              </w:rPr>
              <w:t>3</w:t>
            </w:r>
          </w:p>
        </w:tc>
        <w:tc>
          <w:tcPr>
            <w:tcW w:w="786" w:type="dxa"/>
            <w:gridSpan w:val="2"/>
            <w:vAlign w:val="center"/>
          </w:tcPr>
          <w:p w:rsidR="005E488E" w:rsidRPr="00E613BF" w:rsidRDefault="005E488E" w:rsidP="009E2645">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9E2645" w:rsidRPr="00E613BF">
              <w:rPr>
                <w:rFonts w:ascii="Arial" w:eastAsia="Calibri" w:hAnsi="Arial" w:cs="Arial"/>
                <w:sz w:val="24"/>
                <w:szCs w:val="24"/>
              </w:rPr>
              <w:t>3</w:t>
            </w:r>
          </w:p>
        </w:tc>
        <w:tc>
          <w:tcPr>
            <w:tcW w:w="983" w:type="dxa"/>
            <w:vAlign w:val="center"/>
          </w:tcPr>
          <w:p w:rsidR="005E488E" w:rsidRPr="00E613BF" w:rsidRDefault="005E488E" w:rsidP="00A84FCC">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A84FCC" w:rsidRPr="00E613BF">
              <w:rPr>
                <w:rFonts w:ascii="Arial" w:eastAsia="Calibri" w:hAnsi="Arial" w:cs="Arial"/>
                <w:sz w:val="24"/>
                <w:szCs w:val="24"/>
              </w:rPr>
              <w:t xml:space="preserve"> </w:t>
            </w:r>
            <w:r w:rsidR="009E2645" w:rsidRPr="00E613BF">
              <w:rPr>
                <w:rFonts w:ascii="Arial" w:eastAsia="Calibri" w:hAnsi="Arial" w:cs="Arial"/>
                <w:sz w:val="24"/>
                <w:szCs w:val="24"/>
              </w:rPr>
              <w:t>3</w:t>
            </w:r>
          </w:p>
        </w:tc>
        <w:tc>
          <w:tcPr>
            <w:tcW w:w="688" w:type="dxa"/>
            <w:gridSpan w:val="2"/>
            <w:vAlign w:val="center"/>
          </w:tcPr>
          <w:p w:rsidR="005E488E" w:rsidRPr="00E613BF" w:rsidRDefault="005E488E" w:rsidP="009E2645">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9E2645" w:rsidRPr="00E613BF">
              <w:rPr>
                <w:rFonts w:ascii="Arial" w:eastAsia="Calibri" w:hAnsi="Arial" w:cs="Arial"/>
                <w:sz w:val="24"/>
                <w:szCs w:val="24"/>
              </w:rPr>
              <w:t>3</w:t>
            </w:r>
          </w:p>
        </w:tc>
        <w:tc>
          <w:tcPr>
            <w:tcW w:w="1465" w:type="dxa"/>
            <w:vAlign w:val="center"/>
          </w:tcPr>
          <w:p w:rsidR="005E488E" w:rsidRPr="00E613BF" w:rsidRDefault="00BE70B8" w:rsidP="00517CB7">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1101,</w:t>
            </w:r>
            <w:r w:rsidR="00517CB7" w:rsidRPr="00E613BF">
              <w:rPr>
                <w:rFonts w:ascii="Arial" w:eastAsia="Calibri" w:hAnsi="Arial" w:cs="Arial"/>
                <w:sz w:val="24"/>
                <w:szCs w:val="24"/>
              </w:rPr>
              <w:t>4</w:t>
            </w:r>
          </w:p>
        </w:tc>
      </w:tr>
      <w:tr w:rsidR="005E488E" w:rsidRPr="00E613BF" w:rsidTr="0026341F">
        <w:trPr>
          <w:trHeight w:val="567"/>
        </w:trPr>
        <w:tc>
          <w:tcPr>
            <w:tcW w:w="921" w:type="dxa"/>
            <w:vMerge/>
          </w:tcPr>
          <w:p w:rsidR="005E488E" w:rsidRPr="00E613BF" w:rsidRDefault="005E488E" w:rsidP="002A24F6">
            <w:pPr>
              <w:rPr>
                <w:rFonts w:ascii="Arial" w:hAnsi="Arial" w:cs="Arial"/>
                <w:sz w:val="24"/>
                <w:szCs w:val="24"/>
              </w:rPr>
            </w:pPr>
          </w:p>
        </w:tc>
        <w:tc>
          <w:tcPr>
            <w:tcW w:w="1278" w:type="dxa"/>
            <w:vMerge/>
          </w:tcPr>
          <w:p w:rsidR="005E488E" w:rsidRPr="00E613BF" w:rsidRDefault="005E488E" w:rsidP="002A24F6">
            <w:pPr>
              <w:pStyle w:val="ConsPlusNormal"/>
              <w:rPr>
                <w:rFonts w:ascii="Arial" w:hAnsi="Arial" w:cs="Arial"/>
                <w:sz w:val="24"/>
                <w:szCs w:val="24"/>
              </w:rPr>
            </w:pPr>
          </w:p>
        </w:tc>
        <w:tc>
          <w:tcPr>
            <w:tcW w:w="786" w:type="dxa"/>
            <w:vMerge/>
          </w:tcPr>
          <w:p w:rsidR="005E488E" w:rsidRPr="00E613BF" w:rsidRDefault="005E488E" w:rsidP="002A24F6">
            <w:pPr>
              <w:pStyle w:val="ConsPlusNormal"/>
              <w:rPr>
                <w:rFonts w:ascii="Arial" w:hAnsi="Arial" w:cs="Arial"/>
                <w:sz w:val="24"/>
                <w:szCs w:val="24"/>
              </w:rPr>
            </w:pPr>
          </w:p>
        </w:tc>
        <w:tc>
          <w:tcPr>
            <w:tcW w:w="589" w:type="dxa"/>
            <w:vMerge w:val="restart"/>
          </w:tcPr>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1180" w:type="dxa"/>
            <w:gridSpan w:val="2"/>
            <w:vAlign w:val="center"/>
          </w:tcPr>
          <w:p w:rsidR="005E488E" w:rsidRPr="00E613BF" w:rsidRDefault="005E488E" w:rsidP="002A24F6">
            <w:pPr>
              <w:jc w:val="center"/>
              <w:rPr>
                <w:rFonts w:ascii="Arial" w:hAnsi="Arial" w:cs="Arial"/>
                <w:b/>
                <w:sz w:val="24"/>
                <w:szCs w:val="24"/>
              </w:rPr>
            </w:pPr>
            <w:r w:rsidRPr="00E613BF">
              <w:rPr>
                <w:rFonts w:ascii="Arial" w:hAnsi="Arial" w:cs="Arial"/>
                <w:sz w:val="24"/>
                <w:szCs w:val="24"/>
              </w:rPr>
              <w:t>Всего:            в том числе:</w:t>
            </w:r>
          </w:p>
        </w:tc>
        <w:tc>
          <w:tcPr>
            <w:tcW w:w="689" w:type="dxa"/>
            <w:vAlign w:val="center"/>
          </w:tcPr>
          <w:p w:rsidR="005E488E" w:rsidRPr="00E613BF" w:rsidRDefault="005E488E" w:rsidP="00517CB7">
            <w:pPr>
              <w:jc w:val="center"/>
              <w:rPr>
                <w:rFonts w:ascii="Arial" w:hAnsi="Arial" w:cs="Arial"/>
                <w:sz w:val="24"/>
                <w:szCs w:val="24"/>
              </w:rPr>
            </w:pPr>
            <w:r w:rsidRPr="00E613BF">
              <w:rPr>
                <w:rFonts w:ascii="Arial" w:hAnsi="Arial" w:cs="Arial"/>
                <w:sz w:val="24"/>
                <w:szCs w:val="24"/>
              </w:rPr>
              <w:t>2,</w:t>
            </w:r>
            <w:r w:rsidR="00517CB7" w:rsidRPr="00E613BF">
              <w:rPr>
                <w:rFonts w:ascii="Arial" w:hAnsi="Arial" w:cs="Arial"/>
                <w:sz w:val="24"/>
                <w:szCs w:val="24"/>
              </w:rPr>
              <w:t>2</w:t>
            </w:r>
          </w:p>
        </w:tc>
        <w:tc>
          <w:tcPr>
            <w:tcW w:w="983" w:type="dxa"/>
            <w:gridSpan w:val="2"/>
            <w:vAlign w:val="center"/>
          </w:tcPr>
          <w:p w:rsidR="005E488E" w:rsidRPr="00E613BF" w:rsidRDefault="005E488E" w:rsidP="00106847">
            <w:pPr>
              <w:jc w:val="center"/>
              <w:rPr>
                <w:rFonts w:ascii="Arial" w:hAnsi="Arial" w:cs="Arial"/>
                <w:sz w:val="24"/>
                <w:szCs w:val="24"/>
              </w:rPr>
            </w:pPr>
            <w:r w:rsidRPr="00E613BF">
              <w:rPr>
                <w:rFonts w:ascii="Arial" w:hAnsi="Arial" w:cs="Arial"/>
                <w:sz w:val="24"/>
                <w:szCs w:val="24"/>
              </w:rPr>
              <w:t>2,</w:t>
            </w:r>
            <w:r w:rsidR="00106847" w:rsidRPr="00E613BF">
              <w:rPr>
                <w:rFonts w:ascii="Arial" w:hAnsi="Arial" w:cs="Arial"/>
                <w:sz w:val="24"/>
                <w:szCs w:val="24"/>
              </w:rPr>
              <w:t xml:space="preserve"> </w:t>
            </w:r>
            <w:r w:rsidR="009E2645" w:rsidRPr="00E613BF">
              <w:rPr>
                <w:rFonts w:ascii="Arial" w:hAnsi="Arial" w:cs="Arial"/>
                <w:sz w:val="24"/>
                <w:szCs w:val="24"/>
              </w:rPr>
              <w:t>3</w:t>
            </w:r>
          </w:p>
        </w:tc>
        <w:tc>
          <w:tcPr>
            <w:tcW w:w="786" w:type="dxa"/>
            <w:gridSpan w:val="2"/>
            <w:vAlign w:val="center"/>
          </w:tcPr>
          <w:p w:rsidR="005E488E" w:rsidRPr="00E613BF" w:rsidRDefault="005E488E" w:rsidP="00106847">
            <w:pPr>
              <w:jc w:val="center"/>
              <w:rPr>
                <w:rFonts w:ascii="Arial" w:hAnsi="Arial" w:cs="Arial"/>
                <w:sz w:val="24"/>
                <w:szCs w:val="24"/>
              </w:rPr>
            </w:pPr>
            <w:r w:rsidRPr="00E613BF">
              <w:rPr>
                <w:rFonts w:ascii="Arial" w:hAnsi="Arial" w:cs="Arial"/>
                <w:sz w:val="24"/>
                <w:szCs w:val="24"/>
              </w:rPr>
              <w:t>2,</w:t>
            </w:r>
            <w:r w:rsidR="00106847" w:rsidRPr="00E613BF">
              <w:rPr>
                <w:rFonts w:ascii="Arial" w:hAnsi="Arial" w:cs="Arial"/>
                <w:sz w:val="24"/>
                <w:szCs w:val="24"/>
              </w:rPr>
              <w:t xml:space="preserve"> </w:t>
            </w:r>
            <w:r w:rsidR="009E2645" w:rsidRPr="00E613BF">
              <w:rPr>
                <w:rFonts w:ascii="Arial" w:hAnsi="Arial" w:cs="Arial"/>
                <w:sz w:val="24"/>
                <w:szCs w:val="24"/>
              </w:rPr>
              <w:t>3</w:t>
            </w:r>
          </w:p>
        </w:tc>
        <w:tc>
          <w:tcPr>
            <w:tcW w:w="983" w:type="dxa"/>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688" w:type="dxa"/>
            <w:gridSpan w:val="2"/>
            <w:vAlign w:val="center"/>
          </w:tcPr>
          <w:p w:rsidR="005E488E" w:rsidRPr="00E613BF" w:rsidRDefault="005E488E" w:rsidP="00106847">
            <w:pPr>
              <w:jc w:val="center"/>
              <w:rPr>
                <w:rFonts w:ascii="Arial" w:hAnsi="Arial" w:cs="Arial"/>
                <w:sz w:val="24"/>
                <w:szCs w:val="24"/>
              </w:rPr>
            </w:pPr>
            <w:r w:rsidRPr="00E613BF">
              <w:rPr>
                <w:rFonts w:ascii="Arial" w:hAnsi="Arial" w:cs="Arial"/>
                <w:sz w:val="24"/>
                <w:szCs w:val="24"/>
              </w:rPr>
              <w:t>2,</w:t>
            </w:r>
            <w:r w:rsidR="00106847" w:rsidRPr="00E613BF">
              <w:rPr>
                <w:rFonts w:ascii="Arial" w:hAnsi="Arial" w:cs="Arial"/>
                <w:sz w:val="24"/>
                <w:szCs w:val="24"/>
              </w:rPr>
              <w:t xml:space="preserve"> </w:t>
            </w:r>
            <w:r w:rsidR="009E2645" w:rsidRPr="00E613BF">
              <w:rPr>
                <w:rFonts w:ascii="Arial" w:hAnsi="Arial" w:cs="Arial"/>
                <w:sz w:val="24"/>
                <w:szCs w:val="24"/>
              </w:rPr>
              <w:t>3</w:t>
            </w:r>
          </w:p>
        </w:tc>
        <w:tc>
          <w:tcPr>
            <w:tcW w:w="1465" w:type="dxa"/>
            <w:vAlign w:val="center"/>
          </w:tcPr>
          <w:p w:rsidR="005E488E" w:rsidRPr="00E613BF" w:rsidRDefault="00BE70B8" w:rsidP="00517CB7">
            <w:pPr>
              <w:jc w:val="center"/>
              <w:rPr>
                <w:rFonts w:ascii="Arial" w:hAnsi="Arial" w:cs="Arial"/>
                <w:sz w:val="24"/>
                <w:szCs w:val="24"/>
              </w:rPr>
            </w:pPr>
            <w:r w:rsidRPr="00E613BF">
              <w:rPr>
                <w:rFonts w:ascii="Arial" w:hAnsi="Arial" w:cs="Arial"/>
                <w:sz w:val="24"/>
                <w:szCs w:val="24"/>
              </w:rPr>
              <w:t>11,</w:t>
            </w:r>
            <w:r w:rsidR="00517CB7" w:rsidRPr="00E613BF">
              <w:rPr>
                <w:rFonts w:ascii="Arial" w:hAnsi="Arial" w:cs="Arial"/>
                <w:sz w:val="24"/>
                <w:szCs w:val="24"/>
              </w:rPr>
              <w:t>4</w:t>
            </w:r>
          </w:p>
        </w:tc>
      </w:tr>
      <w:tr w:rsidR="005E488E" w:rsidRPr="00E613BF" w:rsidTr="0026341F">
        <w:trPr>
          <w:trHeight w:val="567"/>
        </w:trPr>
        <w:tc>
          <w:tcPr>
            <w:tcW w:w="921" w:type="dxa"/>
            <w:vMerge/>
          </w:tcPr>
          <w:p w:rsidR="005E488E" w:rsidRPr="00E613BF" w:rsidRDefault="005E488E" w:rsidP="002A24F6">
            <w:pPr>
              <w:rPr>
                <w:rFonts w:ascii="Arial" w:hAnsi="Arial" w:cs="Arial"/>
                <w:sz w:val="24"/>
                <w:szCs w:val="24"/>
              </w:rPr>
            </w:pPr>
          </w:p>
        </w:tc>
        <w:tc>
          <w:tcPr>
            <w:tcW w:w="1278" w:type="dxa"/>
            <w:vMerge/>
          </w:tcPr>
          <w:p w:rsidR="005E488E" w:rsidRPr="00E613BF" w:rsidRDefault="005E488E" w:rsidP="002A24F6">
            <w:pPr>
              <w:pStyle w:val="ConsPlusNormal"/>
              <w:rPr>
                <w:rFonts w:ascii="Arial" w:hAnsi="Arial" w:cs="Arial"/>
                <w:sz w:val="24"/>
                <w:szCs w:val="24"/>
              </w:rPr>
            </w:pPr>
          </w:p>
        </w:tc>
        <w:tc>
          <w:tcPr>
            <w:tcW w:w="786" w:type="dxa"/>
            <w:vMerge/>
          </w:tcPr>
          <w:p w:rsidR="005E488E" w:rsidRPr="00E613BF" w:rsidRDefault="005E488E" w:rsidP="002A24F6">
            <w:pPr>
              <w:pStyle w:val="ConsPlusNormal"/>
              <w:rPr>
                <w:rFonts w:ascii="Arial" w:hAnsi="Arial" w:cs="Arial"/>
                <w:sz w:val="24"/>
                <w:szCs w:val="24"/>
              </w:rPr>
            </w:pPr>
          </w:p>
        </w:tc>
        <w:tc>
          <w:tcPr>
            <w:tcW w:w="589" w:type="dxa"/>
            <w:vMerge/>
          </w:tcPr>
          <w:p w:rsidR="005E488E" w:rsidRPr="00E613BF" w:rsidRDefault="005E488E" w:rsidP="002A24F6">
            <w:pPr>
              <w:pStyle w:val="ConsPlusNormal"/>
              <w:rPr>
                <w:rFonts w:ascii="Arial" w:hAnsi="Arial" w:cs="Arial"/>
                <w:sz w:val="24"/>
                <w:szCs w:val="24"/>
              </w:rPr>
            </w:pPr>
          </w:p>
        </w:tc>
        <w:tc>
          <w:tcPr>
            <w:tcW w:w="1180" w:type="dxa"/>
            <w:gridSpan w:val="2"/>
            <w:vAlign w:val="center"/>
          </w:tcPr>
          <w:p w:rsidR="005E488E" w:rsidRPr="00E613BF" w:rsidRDefault="005E488E" w:rsidP="002A24F6">
            <w:pPr>
              <w:jc w:val="center"/>
              <w:rPr>
                <w:rFonts w:ascii="Arial" w:hAnsi="Arial" w:cs="Arial"/>
                <w:sz w:val="24"/>
                <w:szCs w:val="24"/>
              </w:rPr>
            </w:pPr>
            <w:r w:rsidRPr="00E613BF">
              <w:rPr>
                <w:rFonts w:ascii="Arial" w:hAnsi="Arial" w:cs="Arial"/>
                <w:sz w:val="24"/>
                <w:szCs w:val="24"/>
              </w:rPr>
              <w:t>Компенсационные выплаты</w:t>
            </w:r>
          </w:p>
        </w:tc>
        <w:tc>
          <w:tcPr>
            <w:tcW w:w="689" w:type="dxa"/>
            <w:vAlign w:val="center"/>
          </w:tcPr>
          <w:p w:rsidR="005E488E" w:rsidRPr="00E613BF" w:rsidRDefault="005E488E" w:rsidP="00C56523">
            <w:pPr>
              <w:jc w:val="center"/>
              <w:rPr>
                <w:rFonts w:ascii="Arial" w:hAnsi="Arial" w:cs="Arial"/>
                <w:sz w:val="24"/>
                <w:szCs w:val="24"/>
              </w:rPr>
            </w:pPr>
            <w:r w:rsidRPr="00E613BF">
              <w:rPr>
                <w:rFonts w:ascii="Arial" w:hAnsi="Arial" w:cs="Arial"/>
                <w:sz w:val="24"/>
                <w:szCs w:val="24"/>
              </w:rPr>
              <w:t>2,</w:t>
            </w:r>
            <w:r w:rsidR="00C56523" w:rsidRPr="00E613BF">
              <w:rPr>
                <w:rFonts w:ascii="Arial" w:hAnsi="Arial" w:cs="Arial"/>
                <w:sz w:val="24"/>
                <w:szCs w:val="24"/>
              </w:rPr>
              <w:t>2</w:t>
            </w:r>
          </w:p>
        </w:tc>
        <w:tc>
          <w:tcPr>
            <w:tcW w:w="983" w:type="dxa"/>
            <w:gridSpan w:val="2"/>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786" w:type="dxa"/>
            <w:gridSpan w:val="2"/>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983" w:type="dxa"/>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688" w:type="dxa"/>
            <w:gridSpan w:val="2"/>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1465" w:type="dxa"/>
            <w:vAlign w:val="center"/>
          </w:tcPr>
          <w:p w:rsidR="005E488E" w:rsidRPr="00E613BF" w:rsidRDefault="00BE70B8" w:rsidP="00517CB7">
            <w:pPr>
              <w:jc w:val="center"/>
              <w:rPr>
                <w:rFonts w:ascii="Arial" w:hAnsi="Arial" w:cs="Arial"/>
                <w:sz w:val="24"/>
                <w:szCs w:val="24"/>
              </w:rPr>
            </w:pPr>
            <w:r w:rsidRPr="00E613BF">
              <w:rPr>
                <w:rFonts w:ascii="Arial" w:hAnsi="Arial" w:cs="Arial"/>
                <w:sz w:val="24"/>
                <w:szCs w:val="24"/>
              </w:rPr>
              <w:t>11,</w:t>
            </w:r>
            <w:r w:rsidR="00517CB7" w:rsidRPr="00E613BF">
              <w:rPr>
                <w:rFonts w:ascii="Arial" w:hAnsi="Arial" w:cs="Arial"/>
                <w:sz w:val="24"/>
                <w:szCs w:val="24"/>
              </w:rPr>
              <w:t>4</w:t>
            </w:r>
          </w:p>
        </w:tc>
      </w:tr>
      <w:tr w:rsidR="005E488E" w:rsidRPr="00E613BF" w:rsidTr="0026341F">
        <w:trPr>
          <w:trHeight w:val="567"/>
        </w:trPr>
        <w:tc>
          <w:tcPr>
            <w:tcW w:w="921" w:type="dxa"/>
            <w:vMerge/>
          </w:tcPr>
          <w:p w:rsidR="005E488E" w:rsidRPr="00E613BF" w:rsidRDefault="005E488E" w:rsidP="002A24F6">
            <w:pPr>
              <w:rPr>
                <w:rFonts w:ascii="Arial" w:hAnsi="Arial" w:cs="Arial"/>
                <w:sz w:val="24"/>
                <w:szCs w:val="24"/>
              </w:rPr>
            </w:pPr>
          </w:p>
        </w:tc>
        <w:tc>
          <w:tcPr>
            <w:tcW w:w="1278" w:type="dxa"/>
            <w:vMerge/>
          </w:tcPr>
          <w:p w:rsidR="005E488E" w:rsidRPr="00E613BF" w:rsidRDefault="005E488E" w:rsidP="002A24F6">
            <w:pPr>
              <w:rPr>
                <w:rFonts w:ascii="Arial" w:hAnsi="Arial" w:cs="Arial"/>
                <w:sz w:val="24"/>
                <w:szCs w:val="24"/>
              </w:rPr>
            </w:pPr>
          </w:p>
        </w:tc>
        <w:tc>
          <w:tcPr>
            <w:tcW w:w="786" w:type="dxa"/>
            <w:vMerge/>
          </w:tcPr>
          <w:p w:rsidR="005E488E" w:rsidRPr="00E613BF" w:rsidRDefault="005E488E" w:rsidP="002A24F6">
            <w:pPr>
              <w:rPr>
                <w:rFonts w:ascii="Arial" w:hAnsi="Arial" w:cs="Arial"/>
                <w:sz w:val="24"/>
                <w:szCs w:val="24"/>
              </w:rPr>
            </w:pPr>
          </w:p>
        </w:tc>
        <w:tc>
          <w:tcPr>
            <w:tcW w:w="589" w:type="dxa"/>
            <w:vMerge w:val="restart"/>
          </w:tcPr>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1180" w:type="dxa"/>
            <w:gridSpan w:val="2"/>
            <w:vAlign w:val="center"/>
          </w:tcPr>
          <w:p w:rsidR="005E488E" w:rsidRPr="00E613BF" w:rsidRDefault="005E488E" w:rsidP="002A24F6">
            <w:pPr>
              <w:jc w:val="center"/>
              <w:rPr>
                <w:rFonts w:ascii="Arial" w:hAnsi="Arial" w:cs="Arial"/>
                <w:b/>
                <w:sz w:val="24"/>
                <w:szCs w:val="24"/>
              </w:rPr>
            </w:pPr>
            <w:r w:rsidRPr="00E613BF">
              <w:rPr>
                <w:rFonts w:ascii="Arial" w:hAnsi="Arial" w:cs="Arial"/>
                <w:sz w:val="24"/>
                <w:szCs w:val="24"/>
              </w:rPr>
              <w:t>Всего:            в том числе:</w:t>
            </w:r>
          </w:p>
        </w:tc>
        <w:tc>
          <w:tcPr>
            <w:tcW w:w="689" w:type="dxa"/>
            <w:vAlign w:val="center"/>
          </w:tcPr>
          <w:p w:rsidR="005E488E" w:rsidRPr="00E613BF" w:rsidRDefault="005E488E" w:rsidP="003130AE">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w:t>
            </w:r>
            <w:r w:rsidR="003130AE" w:rsidRPr="00E613BF">
              <w:rPr>
                <w:rFonts w:ascii="Arial" w:hAnsi="Arial" w:cs="Arial"/>
                <w:sz w:val="24"/>
                <w:szCs w:val="24"/>
              </w:rPr>
              <w:t>8</w:t>
            </w:r>
            <w:r w:rsidRPr="00E613BF">
              <w:rPr>
                <w:rFonts w:ascii="Arial" w:hAnsi="Arial" w:cs="Arial"/>
                <w:sz w:val="24"/>
                <w:szCs w:val="24"/>
              </w:rPr>
              <w:t>,</w:t>
            </w:r>
            <w:r w:rsidR="003130AE" w:rsidRPr="00E613BF">
              <w:rPr>
                <w:rFonts w:ascii="Arial" w:hAnsi="Arial" w:cs="Arial"/>
                <w:sz w:val="24"/>
                <w:szCs w:val="24"/>
              </w:rPr>
              <w:t>0</w:t>
            </w:r>
          </w:p>
        </w:tc>
        <w:tc>
          <w:tcPr>
            <w:tcW w:w="983" w:type="dxa"/>
            <w:gridSpan w:val="2"/>
            <w:vAlign w:val="center"/>
          </w:tcPr>
          <w:p w:rsidR="005E488E" w:rsidRPr="00E613BF" w:rsidRDefault="003130AE" w:rsidP="005E488E">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786" w:type="dxa"/>
            <w:gridSpan w:val="2"/>
            <w:vAlign w:val="center"/>
          </w:tcPr>
          <w:p w:rsidR="005E488E" w:rsidRPr="00E613BF" w:rsidRDefault="003130AE"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983" w:type="dxa"/>
            <w:vAlign w:val="center"/>
          </w:tcPr>
          <w:p w:rsidR="005E488E" w:rsidRPr="00E613BF" w:rsidRDefault="003130AE"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688" w:type="dxa"/>
            <w:gridSpan w:val="2"/>
            <w:vAlign w:val="center"/>
          </w:tcPr>
          <w:p w:rsidR="005E488E" w:rsidRPr="00E613BF" w:rsidRDefault="003130AE"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1465" w:type="dxa"/>
            <w:vAlign w:val="center"/>
          </w:tcPr>
          <w:p w:rsidR="005E488E" w:rsidRPr="00E613BF" w:rsidRDefault="00BE70B8"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1090,0</w:t>
            </w:r>
          </w:p>
        </w:tc>
      </w:tr>
      <w:tr w:rsidR="003130AE" w:rsidRPr="00E613BF" w:rsidTr="0026341F">
        <w:trPr>
          <w:trHeight w:val="567"/>
        </w:trPr>
        <w:tc>
          <w:tcPr>
            <w:tcW w:w="921" w:type="dxa"/>
            <w:vMerge/>
          </w:tcPr>
          <w:p w:rsidR="003130AE" w:rsidRPr="00E613BF" w:rsidRDefault="003130AE" w:rsidP="002A24F6">
            <w:pPr>
              <w:rPr>
                <w:rFonts w:ascii="Arial" w:hAnsi="Arial" w:cs="Arial"/>
                <w:sz w:val="24"/>
                <w:szCs w:val="24"/>
              </w:rPr>
            </w:pPr>
          </w:p>
        </w:tc>
        <w:tc>
          <w:tcPr>
            <w:tcW w:w="1278" w:type="dxa"/>
            <w:vMerge/>
          </w:tcPr>
          <w:p w:rsidR="003130AE" w:rsidRPr="00E613BF" w:rsidRDefault="003130AE" w:rsidP="002A24F6">
            <w:pPr>
              <w:rPr>
                <w:rFonts w:ascii="Arial" w:hAnsi="Arial" w:cs="Arial"/>
                <w:sz w:val="24"/>
                <w:szCs w:val="24"/>
              </w:rPr>
            </w:pPr>
          </w:p>
        </w:tc>
        <w:tc>
          <w:tcPr>
            <w:tcW w:w="786" w:type="dxa"/>
            <w:vMerge/>
          </w:tcPr>
          <w:p w:rsidR="003130AE" w:rsidRPr="00E613BF" w:rsidRDefault="003130AE" w:rsidP="002A24F6">
            <w:pPr>
              <w:rPr>
                <w:rFonts w:ascii="Arial" w:hAnsi="Arial" w:cs="Arial"/>
                <w:sz w:val="24"/>
                <w:szCs w:val="24"/>
              </w:rPr>
            </w:pPr>
          </w:p>
        </w:tc>
        <w:tc>
          <w:tcPr>
            <w:tcW w:w="589" w:type="dxa"/>
            <w:vMerge/>
          </w:tcPr>
          <w:p w:rsidR="003130AE" w:rsidRPr="00E613BF" w:rsidRDefault="003130AE" w:rsidP="002A24F6">
            <w:pPr>
              <w:pStyle w:val="ConsPlusNormal"/>
              <w:rPr>
                <w:rFonts w:ascii="Arial" w:hAnsi="Arial" w:cs="Arial"/>
                <w:sz w:val="24"/>
                <w:szCs w:val="24"/>
              </w:rPr>
            </w:pPr>
          </w:p>
        </w:tc>
        <w:tc>
          <w:tcPr>
            <w:tcW w:w="1180" w:type="dxa"/>
            <w:gridSpan w:val="2"/>
            <w:vAlign w:val="center"/>
          </w:tcPr>
          <w:p w:rsidR="003130AE" w:rsidRPr="00E613BF" w:rsidRDefault="003130AE" w:rsidP="002A24F6">
            <w:pPr>
              <w:jc w:val="center"/>
              <w:rPr>
                <w:rFonts w:ascii="Arial" w:hAnsi="Arial" w:cs="Arial"/>
                <w:sz w:val="24"/>
                <w:szCs w:val="24"/>
              </w:rPr>
            </w:pPr>
            <w:r w:rsidRPr="00E613BF">
              <w:rPr>
                <w:rFonts w:ascii="Arial" w:hAnsi="Arial" w:cs="Arial"/>
                <w:sz w:val="24"/>
                <w:szCs w:val="24"/>
              </w:rPr>
              <w:t>Компенсационные выплаты</w:t>
            </w:r>
          </w:p>
        </w:tc>
        <w:tc>
          <w:tcPr>
            <w:tcW w:w="689" w:type="dxa"/>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983" w:type="dxa"/>
            <w:gridSpan w:val="2"/>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786" w:type="dxa"/>
            <w:gridSpan w:val="2"/>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983" w:type="dxa"/>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688" w:type="dxa"/>
            <w:gridSpan w:val="2"/>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1465" w:type="dxa"/>
            <w:vAlign w:val="center"/>
          </w:tcPr>
          <w:p w:rsidR="003130AE" w:rsidRPr="00E613BF" w:rsidRDefault="00BE70B8"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1090,0</w:t>
            </w:r>
          </w:p>
        </w:tc>
      </w:tr>
    </w:tbl>
    <w:p w:rsidR="00B00A68" w:rsidRPr="00E613BF" w:rsidRDefault="00B00A68" w:rsidP="00A929F7">
      <w:pPr>
        <w:spacing w:after="0" w:line="240" w:lineRule="auto"/>
        <w:ind w:firstLine="540"/>
        <w:jc w:val="both"/>
        <w:rPr>
          <w:rFonts w:ascii="Arial" w:eastAsia="Times New Roman" w:hAnsi="Arial" w:cs="Arial"/>
          <w:sz w:val="24"/>
          <w:szCs w:val="24"/>
        </w:rPr>
      </w:pPr>
      <w:r w:rsidRPr="00E613BF">
        <w:rPr>
          <w:rFonts w:ascii="Arial" w:eastAsia="Times New Roman" w:hAnsi="Arial" w:cs="Arial"/>
          <w:sz w:val="24"/>
          <w:szCs w:val="24"/>
        </w:rPr>
        <w:t xml:space="preserve">1. Краткое описание подпрограммы </w:t>
      </w:r>
      <w:r w:rsidRPr="00E613BF">
        <w:rPr>
          <w:rFonts w:ascii="Arial" w:hAnsi="Arial" w:cs="Arial"/>
          <w:sz w:val="24"/>
          <w:szCs w:val="24"/>
        </w:rPr>
        <w:t>«Социальная ипотека» Муниципальной программы и прогноз развития сферы ее реализации</w:t>
      </w:r>
    </w:p>
    <w:p w:rsidR="00140250" w:rsidRPr="00E613BF" w:rsidRDefault="00140250" w:rsidP="00140250">
      <w:pPr>
        <w:spacing w:after="0" w:line="240" w:lineRule="auto"/>
        <w:ind w:firstLine="567"/>
        <w:jc w:val="both"/>
        <w:rPr>
          <w:rFonts w:ascii="Arial" w:hAnsi="Arial" w:cs="Arial"/>
          <w:sz w:val="24"/>
          <w:szCs w:val="24"/>
        </w:rPr>
      </w:pPr>
      <w:r w:rsidRPr="00E613BF">
        <w:rPr>
          <w:rFonts w:ascii="Arial" w:hAnsi="Arial" w:cs="Arial"/>
          <w:sz w:val="24"/>
          <w:szCs w:val="24"/>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140250" w:rsidRPr="00E613BF" w:rsidRDefault="00140250" w:rsidP="00140250">
      <w:pPr>
        <w:spacing w:after="0" w:line="240" w:lineRule="auto"/>
        <w:ind w:firstLine="567"/>
        <w:jc w:val="both"/>
        <w:rPr>
          <w:rFonts w:ascii="Arial" w:hAnsi="Arial" w:cs="Arial"/>
          <w:sz w:val="24"/>
          <w:szCs w:val="24"/>
        </w:rPr>
      </w:pPr>
      <w:r w:rsidRPr="00E613BF">
        <w:rPr>
          <w:rFonts w:ascii="Arial" w:hAnsi="Arial" w:cs="Arial"/>
          <w:sz w:val="24"/>
          <w:szCs w:val="24"/>
        </w:rPr>
        <w:t xml:space="preserve">Привлечение и сохранение в государственных и муниципальных образовательных организациях </w:t>
      </w:r>
      <w:r w:rsidR="00BC7442" w:rsidRPr="00E613BF">
        <w:rPr>
          <w:rFonts w:ascii="Arial" w:hAnsi="Arial" w:cs="Arial"/>
          <w:sz w:val="24"/>
          <w:szCs w:val="24"/>
        </w:rPr>
        <w:t xml:space="preserve">городского округа Электросталь </w:t>
      </w:r>
      <w:r w:rsidRPr="00E613BF">
        <w:rPr>
          <w:rFonts w:ascii="Arial" w:hAnsi="Arial" w:cs="Arial"/>
          <w:sz w:val="24"/>
          <w:szCs w:val="24"/>
        </w:rPr>
        <w:t>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140250" w:rsidRPr="00E613BF" w:rsidRDefault="00140250" w:rsidP="00140250">
      <w:pPr>
        <w:spacing w:after="0" w:line="240" w:lineRule="auto"/>
        <w:ind w:firstLine="567"/>
        <w:jc w:val="both"/>
        <w:rPr>
          <w:rFonts w:ascii="Arial" w:hAnsi="Arial" w:cs="Arial"/>
          <w:sz w:val="24"/>
          <w:szCs w:val="24"/>
        </w:rPr>
      </w:pPr>
      <w:r w:rsidRPr="00E613BF">
        <w:rPr>
          <w:rFonts w:ascii="Arial" w:hAnsi="Arial" w:cs="Arial"/>
          <w:sz w:val="24"/>
          <w:szCs w:val="24"/>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A20750" w:rsidRPr="00E613BF" w:rsidRDefault="00140250" w:rsidP="00140250">
      <w:pPr>
        <w:widowControl w:val="0"/>
        <w:autoSpaceDE w:val="0"/>
        <w:autoSpaceDN w:val="0"/>
        <w:spacing w:after="0" w:line="240" w:lineRule="auto"/>
        <w:ind w:firstLine="567"/>
        <w:jc w:val="both"/>
        <w:rPr>
          <w:rFonts w:ascii="Arial" w:eastAsia="Batang" w:hAnsi="Arial" w:cs="Arial"/>
          <w:kern w:val="2"/>
          <w:sz w:val="24"/>
          <w:szCs w:val="24"/>
          <w:lang w:eastAsia="ko-KR"/>
        </w:rPr>
      </w:pPr>
      <w:r w:rsidRPr="00E613BF">
        <w:rPr>
          <w:rFonts w:ascii="Arial" w:eastAsia="Batang" w:hAnsi="Arial" w:cs="Arial"/>
          <w:kern w:val="2"/>
          <w:sz w:val="24"/>
          <w:szCs w:val="24"/>
          <w:lang w:eastAsia="ko-KR"/>
        </w:rPr>
        <w:t xml:space="preserve">Реализация мероприятий в рамках </w:t>
      </w:r>
      <w:r w:rsidRPr="00E613BF">
        <w:rPr>
          <w:rFonts w:ascii="Arial" w:eastAsia="Batang" w:hAnsi="Arial" w:cs="Arial"/>
          <w:kern w:val="2"/>
          <w:sz w:val="24"/>
          <w:szCs w:val="24"/>
          <w:lang w:val="en-US" w:eastAsia="ko-KR"/>
        </w:rPr>
        <w:t>I</w:t>
      </w:r>
      <w:r w:rsidRPr="00E613BF">
        <w:rPr>
          <w:rFonts w:ascii="Arial" w:eastAsia="Batang" w:hAnsi="Arial" w:cs="Arial"/>
          <w:kern w:val="2"/>
          <w:sz w:val="24"/>
          <w:szCs w:val="24"/>
          <w:lang w:eastAsia="ko-KR"/>
        </w:rPr>
        <w:t xml:space="preserve"> этапа </w:t>
      </w:r>
      <w:r w:rsidR="00A20750" w:rsidRPr="00E613BF">
        <w:rPr>
          <w:rFonts w:ascii="Arial" w:eastAsia="Times New Roman" w:hAnsi="Arial" w:cs="Arial"/>
          <w:sz w:val="24"/>
          <w:szCs w:val="24"/>
          <w:lang w:eastAsia="ru-RU"/>
        </w:rPr>
        <w:t>«Социальная ипотека» Муниципальной программы</w:t>
      </w:r>
      <w:r w:rsidRPr="00E613BF">
        <w:rPr>
          <w:rFonts w:ascii="Arial" w:eastAsia="Batang" w:hAnsi="Arial" w:cs="Arial"/>
          <w:kern w:val="2"/>
          <w:sz w:val="24"/>
          <w:szCs w:val="24"/>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w:t>
      </w:r>
      <w:r w:rsidR="00A20750" w:rsidRPr="00E613BF">
        <w:rPr>
          <w:rFonts w:ascii="Arial" w:eastAsia="Batang" w:hAnsi="Arial" w:cs="Arial"/>
          <w:kern w:val="2"/>
          <w:sz w:val="24"/>
          <w:szCs w:val="24"/>
          <w:lang w:eastAsia="ko-KR"/>
        </w:rPr>
        <w:t>городского округа Электросталь Московской области.</w:t>
      </w:r>
      <w:r w:rsidRPr="00E613BF">
        <w:rPr>
          <w:rFonts w:ascii="Arial" w:eastAsia="Batang" w:hAnsi="Arial" w:cs="Arial"/>
          <w:kern w:val="2"/>
          <w:sz w:val="24"/>
          <w:szCs w:val="24"/>
          <w:lang w:eastAsia="ko-KR"/>
        </w:rPr>
        <w:t xml:space="preserve"> </w:t>
      </w:r>
    </w:p>
    <w:p w:rsidR="00140250" w:rsidRPr="00E613BF" w:rsidRDefault="00140250" w:rsidP="00140250">
      <w:pPr>
        <w:widowControl w:val="0"/>
        <w:autoSpaceDE w:val="0"/>
        <w:autoSpaceDN w:val="0"/>
        <w:spacing w:after="0" w:line="240" w:lineRule="auto"/>
        <w:ind w:firstLine="567"/>
        <w:jc w:val="both"/>
        <w:rPr>
          <w:rFonts w:ascii="Arial" w:eastAsia="Batang" w:hAnsi="Arial" w:cs="Arial"/>
          <w:kern w:val="2"/>
          <w:sz w:val="24"/>
          <w:szCs w:val="24"/>
          <w:lang w:eastAsia="ko-KR"/>
        </w:rPr>
      </w:pPr>
      <w:r w:rsidRPr="00E613BF">
        <w:rPr>
          <w:rFonts w:ascii="Arial" w:eastAsia="Batang" w:hAnsi="Arial" w:cs="Arial"/>
          <w:kern w:val="2"/>
          <w:sz w:val="24"/>
          <w:szCs w:val="24"/>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B00A68" w:rsidRPr="00E613BF" w:rsidRDefault="00140250" w:rsidP="00A929F7">
      <w:pPr>
        <w:widowControl w:val="0"/>
        <w:autoSpaceDE w:val="0"/>
        <w:autoSpaceDN w:val="0"/>
        <w:spacing w:after="0" w:line="240" w:lineRule="auto"/>
        <w:ind w:firstLine="567"/>
        <w:jc w:val="both"/>
        <w:rPr>
          <w:rFonts w:ascii="Arial" w:hAnsi="Arial" w:cs="Arial"/>
          <w:b/>
          <w:sz w:val="24"/>
          <w:szCs w:val="24"/>
        </w:rPr>
      </w:pPr>
      <w:r w:rsidRPr="00E613BF">
        <w:rPr>
          <w:rFonts w:ascii="Arial" w:eastAsia="Batang" w:hAnsi="Arial" w:cs="Arial"/>
          <w:kern w:val="2"/>
          <w:sz w:val="24"/>
          <w:szCs w:val="24"/>
          <w:lang w:eastAsia="ko-KR"/>
        </w:rPr>
        <w:t>Кроме того, создаются стимулы для граждан к повышению уровня квалификации и качеству трудовой деятельности, профессиональному росту.</w:t>
      </w:r>
    </w:p>
    <w:p w:rsidR="00B00A68" w:rsidRPr="00E613BF" w:rsidRDefault="00B00A68" w:rsidP="00A929F7">
      <w:pPr>
        <w:pStyle w:val="11"/>
        <w:ind w:left="0" w:firstLine="540"/>
        <w:jc w:val="center"/>
        <w:rPr>
          <w:rFonts w:ascii="Arial" w:hAnsi="Arial" w:cs="Arial"/>
        </w:rPr>
      </w:pPr>
      <w:r w:rsidRPr="00E613BF">
        <w:rPr>
          <w:rFonts w:ascii="Arial" w:hAnsi="Arial" w:cs="Arial"/>
        </w:rPr>
        <w:t xml:space="preserve">2. Описание задачи Подпрограммы </w:t>
      </w:r>
    </w:p>
    <w:p w:rsidR="00B00A68" w:rsidRPr="00E613BF" w:rsidRDefault="00B00A68" w:rsidP="00A929F7">
      <w:pPr>
        <w:autoSpaceDE w:val="0"/>
        <w:autoSpaceDN w:val="0"/>
        <w:adjustRightInd w:val="0"/>
        <w:spacing w:after="0" w:line="240" w:lineRule="auto"/>
        <w:ind w:firstLine="709"/>
        <w:jc w:val="both"/>
        <w:rPr>
          <w:rFonts w:ascii="Arial" w:hAnsi="Arial" w:cs="Arial"/>
          <w:sz w:val="24"/>
          <w:szCs w:val="24"/>
        </w:rPr>
      </w:pPr>
      <w:r w:rsidRPr="00E613BF">
        <w:rPr>
          <w:rFonts w:ascii="Arial" w:hAnsi="Arial" w:cs="Arial"/>
          <w:sz w:val="24"/>
          <w:szCs w:val="24"/>
        </w:rPr>
        <w:t>Задачей Подпрограммы является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B00A68" w:rsidRPr="00E613BF" w:rsidRDefault="00B00A68" w:rsidP="00A929F7">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3. Характеристика проблем и мероприятий Подпрограммы</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hAnsi="Arial" w:cs="Arial"/>
          <w:sz w:val="24"/>
          <w:szCs w:val="24"/>
          <w:lang w:val="en-US"/>
        </w:rPr>
        <w:t>I</w:t>
      </w:r>
      <w:r w:rsidRPr="00E613BF">
        <w:rPr>
          <w:rFonts w:ascii="Arial" w:eastAsia="Times New Roman" w:hAnsi="Arial" w:cs="Arial"/>
          <w:sz w:val="24"/>
          <w:szCs w:val="24"/>
          <w:lang w:eastAsia="ru-RU"/>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E613BF">
        <w:rPr>
          <w:rFonts w:ascii="Arial" w:eastAsia="Times New Roman" w:hAnsi="Arial" w:cs="Arial"/>
          <w:sz w:val="24"/>
          <w:szCs w:val="24"/>
          <w:lang w:val="en-US" w:eastAsia="ru-RU"/>
        </w:rPr>
        <w:t>I</w:t>
      </w:r>
      <w:r w:rsidRPr="00E613BF">
        <w:rPr>
          <w:rFonts w:ascii="Arial" w:eastAsia="Times New Roman" w:hAnsi="Arial" w:cs="Arial"/>
          <w:sz w:val="24"/>
          <w:szCs w:val="24"/>
          <w:lang w:eastAsia="ru-RU"/>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w:t>
      </w:r>
      <w:r w:rsidRPr="00E613BF">
        <w:rPr>
          <w:rFonts w:ascii="Arial" w:eastAsia="Times New Roman" w:hAnsi="Arial" w:cs="Arial"/>
          <w:sz w:val="24"/>
          <w:szCs w:val="24"/>
        </w:rPr>
        <w:t xml:space="preserve">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613BF">
        <w:rPr>
          <w:rFonts w:ascii="Arial" w:eastAsia="Times New Roman" w:hAnsi="Arial" w:cs="Arial"/>
          <w:sz w:val="24"/>
          <w:szCs w:val="24"/>
          <w:lang w:val="en-US" w:eastAsia="ru-RU"/>
        </w:rPr>
        <w:t>I</w:t>
      </w:r>
      <w:r w:rsidRPr="00E613BF">
        <w:rPr>
          <w:rFonts w:ascii="Arial" w:eastAsia="Times New Roman" w:hAnsi="Arial" w:cs="Arial"/>
          <w:sz w:val="24"/>
          <w:szCs w:val="24"/>
          <w:lang w:eastAsia="ru-RU"/>
        </w:rPr>
        <w:t xml:space="preserve"> этапа подпрограммы «Социальная ипотека» </w:t>
      </w:r>
      <w:r w:rsidRPr="00E613BF">
        <w:rPr>
          <w:rFonts w:ascii="Arial" w:eastAsia="Times New Roman" w:hAnsi="Arial" w:cs="Arial"/>
          <w:sz w:val="24"/>
          <w:szCs w:val="24"/>
        </w:rPr>
        <w:t xml:space="preserve">муниципальной программы городского округа Электросталь Московской области «Жилище» на 2015-2019 годы </w:t>
      </w:r>
      <w:r w:rsidRPr="00E613BF">
        <w:rPr>
          <w:rFonts w:ascii="Arial" w:eastAsia="Times New Roman" w:hAnsi="Arial" w:cs="Arial"/>
          <w:sz w:val="24"/>
          <w:szCs w:val="24"/>
          <w:lang w:eastAsia="ru-RU"/>
        </w:rPr>
        <w:t>путем предоставления компенсации основного долга по ипотечному жилищному кредиту (далее – компенсация).</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trike/>
          <w:sz w:val="24"/>
          <w:szCs w:val="24"/>
          <w:lang w:eastAsia="ru-RU"/>
        </w:rPr>
      </w:pPr>
      <w:r w:rsidRPr="00E613BF">
        <w:rPr>
          <w:rFonts w:ascii="Arial" w:eastAsia="Times New Roman" w:hAnsi="Arial" w:cs="Arial"/>
          <w:sz w:val="24"/>
          <w:szCs w:val="24"/>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Компенсация</w:t>
      </w:r>
      <w:r w:rsidR="005214F2" w:rsidRPr="00E613BF">
        <w:rPr>
          <w:rFonts w:ascii="Arial" w:eastAsia="Times New Roman" w:hAnsi="Arial" w:cs="Arial"/>
          <w:sz w:val="24"/>
          <w:szCs w:val="24"/>
          <w:lang w:eastAsia="ru-RU"/>
        </w:rPr>
        <w:t xml:space="preserve"> </w:t>
      </w:r>
      <w:r w:rsidRPr="00E613BF">
        <w:rPr>
          <w:rFonts w:ascii="Arial" w:eastAsia="Times New Roman" w:hAnsi="Arial" w:cs="Arial"/>
          <w:sz w:val="24"/>
          <w:szCs w:val="24"/>
          <w:lang w:eastAsia="ru-RU"/>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ED70C3" w:rsidRPr="00E613BF" w:rsidRDefault="00ED70C3"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ED70C3" w:rsidRPr="00E613BF" w:rsidRDefault="00ED70C3" w:rsidP="00A929F7">
      <w:pPr>
        <w:widowControl w:val="0"/>
        <w:autoSpaceDE w:val="0"/>
        <w:autoSpaceDN w:val="0"/>
        <w:spacing w:after="0" w:line="240" w:lineRule="auto"/>
        <w:ind w:firstLine="567"/>
        <w:jc w:val="center"/>
        <w:rPr>
          <w:rFonts w:ascii="Arial" w:eastAsia="Times New Roman" w:hAnsi="Arial" w:cs="Arial"/>
          <w:sz w:val="24"/>
          <w:szCs w:val="24"/>
          <w:lang w:eastAsia="ru-RU"/>
        </w:rPr>
      </w:pPr>
      <w:r w:rsidRPr="00E613BF">
        <w:rPr>
          <w:rFonts w:ascii="Arial" w:eastAsia="Times New Roman" w:hAnsi="Arial" w:cs="Arial"/>
          <w:noProof/>
          <w:sz w:val="24"/>
          <w:szCs w:val="24"/>
          <w:lang w:eastAsia="ru-RU"/>
        </w:rPr>
        <w:drawing>
          <wp:inline distT="0" distB="0" distL="0" distR="0">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А - расчетная норма общей площади жилого помещения, которая составляет:</w:t>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33 кв. метра - для одиноко проживающих граждан;</w:t>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42 кв. метра - для семьи, состоящей из 2 человек;</w:t>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18 кв. метров на каждого члена семьи - для семьи, состоящей из 3 и более человек;</w:t>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 xml:space="preserve">В - предельная стоимость 1 квадратного метра общей площади жилья по муниципальному образованию Московской области, в котором участник </w:t>
      </w:r>
      <w:r w:rsidR="00AD17D9" w:rsidRPr="00E613BF">
        <w:rPr>
          <w:rFonts w:ascii="Arial" w:hAnsi="Arial" w:cs="Arial"/>
          <w:sz w:val="24"/>
          <w:szCs w:val="24"/>
        </w:rPr>
        <w:t>п</w:t>
      </w:r>
      <w:r w:rsidRPr="00E613BF">
        <w:rPr>
          <w:rFonts w:ascii="Arial" w:hAnsi="Arial" w:cs="Arial"/>
          <w:sz w:val="24"/>
          <w:szCs w:val="24"/>
        </w:rPr>
        <w:t>одпрограммы</w:t>
      </w:r>
      <w:r w:rsidR="00AD17D9" w:rsidRPr="00E613BF">
        <w:rPr>
          <w:rFonts w:ascii="Arial" w:hAnsi="Arial" w:cs="Arial"/>
          <w:sz w:val="24"/>
          <w:szCs w:val="24"/>
        </w:rPr>
        <w:t xml:space="preserve"> « Социальная ипотека» Муниципальной программы</w:t>
      </w:r>
      <w:r w:rsidRPr="00E613BF">
        <w:rPr>
          <w:rFonts w:ascii="Arial" w:hAnsi="Arial" w:cs="Arial"/>
          <w:sz w:val="24"/>
          <w:szCs w:val="24"/>
        </w:rPr>
        <w:t xml:space="preserve">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0,8 - коэффициент расчетного размера основного долга по жилищному ипотечному кредиту;</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0,07 - коэффициент, определяющий расчетный размер компенсации.</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B00A68" w:rsidRPr="00E613BF" w:rsidRDefault="00ED70C3" w:rsidP="00A929F7">
      <w:pPr>
        <w:widowControl w:val="0"/>
        <w:autoSpaceDE w:val="0"/>
        <w:autoSpaceDN w:val="0"/>
        <w:spacing w:after="0" w:line="240" w:lineRule="auto"/>
        <w:ind w:firstLine="540"/>
        <w:jc w:val="both"/>
        <w:rPr>
          <w:rFonts w:ascii="Arial" w:hAnsi="Arial" w:cs="Arial"/>
          <w:sz w:val="24"/>
          <w:szCs w:val="24"/>
        </w:rPr>
      </w:pPr>
      <w:r w:rsidRPr="00E613BF">
        <w:rPr>
          <w:rFonts w:ascii="Arial" w:eastAsia="Times New Roman" w:hAnsi="Arial" w:cs="Arial"/>
          <w:sz w:val="24"/>
          <w:szCs w:val="24"/>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E613BF">
        <w:rPr>
          <w:rFonts w:ascii="Arial" w:eastAsia="Times New Roman" w:hAnsi="Arial" w:cs="Arial"/>
          <w:sz w:val="24"/>
          <w:szCs w:val="24"/>
          <w:lang w:val="en-US" w:eastAsia="ru-RU"/>
        </w:rPr>
        <w:t>I</w:t>
      </w:r>
      <w:r w:rsidRPr="00E613BF">
        <w:rPr>
          <w:rFonts w:ascii="Arial" w:eastAsia="Times New Roman" w:hAnsi="Arial" w:cs="Arial"/>
          <w:sz w:val="24"/>
          <w:szCs w:val="24"/>
          <w:lang w:eastAsia="ru-RU"/>
        </w:rPr>
        <w:t xml:space="preserve"> этапа</w:t>
      </w:r>
      <w:r w:rsidR="005B0A99" w:rsidRPr="00E613BF">
        <w:rPr>
          <w:rFonts w:ascii="Arial" w:eastAsia="Times New Roman" w:hAnsi="Arial" w:cs="Arial"/>
          <w:sz w:val="24"/>
          <w:szCs w:val="24"/>
          <w:lang w:eastAsia="ru-RU"/>
        </w:rPr>
        <w:t xml:space="preserve"> ( приложение № </w:t>
      </w:r>
      <w:r w:rsidR="00B946DF" w:rsidRPr="00E613BF">
        <w:rPr>
          <w:rFonts w:ascii="Arial" w:eastAsia="Times New Roman" w:hAnsi="Arial" w:cs="Arial"/>
          <w:sz w:val="24"/>
          <w:szCs w:val="24"/>
          <w:lang w:eastAsia="ru-RU"/>
        </w:rPr>
        <w:t>2</w:t>
      </w:r>
      <w:r w:rsidR="005B0A99" w:rsidRPr="00E613BF">
        <w:rPr>
          <w:rFonts w:ascii="Arial" w:eastAsia="Times New Roman" w:hAnsi="Arial" w:cs="Arial"/>
          <w:b/>
          <w:sz w:val="24"/>
          <w:szCs w:val="24"/>
          <w:lang w:eastAsia="ru-RU"/>
        </w:rPr>
        <w:t xml:space="preserve"> </w:t>
      </w:r>
      <w:r w:rsidR="005B0A99" w:rsidRPr="00E613BF">
        <w:rPr>
          <w:rFonts w:ascii="Arial" w:eastAsia="Times New Roman" w:hAnsi="Arial" w:cs="Arial"/>
          <w:sz w:val="24"/>
          <w:szCs w:val="24"/>
          <w:lang w:eastAsia="ru-RU"/>
        </w:rPr>
        <w:t>к подпрограмме «Социальная ипотека»  Муниципальной программы)</w:t>
      </w:r>
      <w:r w:rsidRPr="00E613BF">
        <w:rPr>
          <w:rFonts w:ascii="Arial" w:eastAsia="Times New Roman" w:hAnsi="Arial" w:cs="Arial"/>
          <w:sz w:val="24"/>
          <w:szCs w:val="24"/>
          <w:lang w:eastAsia="ru-RU"/>
        </w:rPr>
        <w:t xml:space="preserve">.  </w:t>
      </w:r>
    </w:p>
    <w:p w:rsidR="00B00A68" w:rsidRPr="00E613BF" w:rsidRDefault="00B00A68" w:rsidP="00A929F7">
      <w:pPr>
        <w:widowControl w:val="0"/>
        <w:autoSpaceDE w:val="0"/>
        <w:autoSpaceDN w:val="0"/>
        <w:adjustRightInd w:val="0"/>
        <w:spacing w:after="0" w:line="240" w:lineRule="auto"/>
        <w:ind w:firstLine="709"/>
        <w:jc w:val="both"/>
        <w:rPr>
          <w:rFonts w:ascii="Arial" w:eastAsia="Times New Roman" w:hAnsi="Arial" w:cs="Arial"/>
          <w:sz w:val="24"/>
          <w:szCs w:val="24"/>
        </w:rPr>
      </w:pPr>
      <w:r w:rsidRPr="00E613BF">
        <w:rPr>
          <w:rFonts w:ascii="Arial" w:hAnsi="Arial" w:cs="Arial"/>
          <w:sz w:val="24"/>
          <w:szCs w:val="24"/>
        </w:rPr>
        <w:t>4. 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Средства бюджета Московской области предоставляются бюджет</w:t>
      </w:r>
      <w:r w:rsidR="00DB6B62" w:rsidRPr="00E613BF">
        <w:rPr>
          <w:rFonts w:ascii="Arial" w:eastAsia="Times New Roman" w:hAnsi="Arial" w:cs="Arial"/>
          <w:sz w:val="24"/>
          <w:szCs w:val="24"/>
          <w:lang w:eastAsia="ru-RU"/>
        </w:rPr>
        <w:t>у</w:t>
      </w:r>
      <w:r w:rsidRPr="00E613BF">
        <w:rPr>
          <w:rFonts w:ascii="Arial" w:eastAsia="Times New Roman" w:hAnsi="Arial" w:cs="Arial"/>
          <w:sz w:val="24"/>
          <w:szCs w:val="24"/>
          <w:lang w:eastAsia="ru-RU"/>
        </w:rPr>
        <w:t xml:space="preserve"> </w:t>
      </w:r>
      <w:r w:rsidR="00DB6B62" w:rsidRPr="00E613BF">
        <w:rPr>
          <w:rFonts w:ascii="Arial" w:eastAsia="Times New Roman" w:hAnsi="Arial" w:cs="Arial"/>
          <w:sz w:val="24"/>
          <w:szCs w:val="24"/>
          <w:lang w:eastAsia="ru-RU"/>
        </w:rPr>
        <w:t>городского округа Электросталь</w:t>
      </w:r>
      <w:r w:rsidRPr="00E613BF">
        <w:rPr>
          <w:rFonts w:ascii="Arial" w:eastAsia="Times New Roman" w:hAnsi="Arial" w:cs="Arial"/>
          <w:sz w:val="24"/>
          <w:szCs w:val="24"/>
          <w:lang w:eastAsia="ru-RU"/>
        </w:rPr>
        <w:t xml:space="preserve">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Средства бюджет</w:t>
      </w:r>
      <w:r w:rsidR="007E5AF1" w:rsidRPr="00E613BF">
        <w:rPr>
          <w:rFonts w:ascii="Arial" w:eastAsia="Times New Roman" w:hAnsi="Arial" w:cs="Arial"/>
          <w:sz w:val="24"/>
          <w:szCs w:val="24"/>
          <w:lang w:eastAsia="ru-RU"/>
        </w:rPr>
        <w:t>а</w:t>
      </w:r>
      <w:r w:rsidRPr="00E613BF">
        <w:rPr>
          <w:rFonts w:ascii="Arial" w:eastAsia="Times New Roman" w:hAnsi="Arial" w:cs="Arial"/>
          <w:sz w:val="24"/>
          <w:szCs w:val="24"/>
          <w:lang w:eastAsia="ru-RU"/>
        </w:rPr>
        <w:t xml:space="preserve"> </w:t>
      </w:r>
      <w:r w:rsidR="007E5AF1" w:rsidRPr="00E613BF">
        <w:rPr>
          <w:rFonts w:ascii="Arial" w:eastAsia="Times New Roman" w:hAnsi="Arial" w:cs="Arial"/>
          <w:sz w:val="24"/>
          <w:szCs w:val="24"/>
          <w:lang w:eastAsia="ru-RU"/>
        </w:rPr>
        <w:t>городского округа Электросталь Московской области</w:t>
      </w:r>
      <w:r w:rsidRPr="00E613BF">
        <w:rPr>
          <w:rFonts w:ascii="Arial" w:eastAsia="Times New Roman" w:hAnsi="Arial" w:cs="Arial"/>
          <w:sz w:val="24"/>
          <w:szCs w:val="24"/>
          <w:lang w:eastAsia="ru-RU"/>
        </w:rPr>
        <w:t xml:space="preserve"> на софинансирование вышеуказанных расходов направляются в объемах, определенных решениями о бюджет</w:t>
      </w:r>
      <w:r w:rsidR="007E5AF1" w:rsidRPr="00E613BF">
        <w:rPr>
          <w:rFonts w:ascii="Arial" w:eastAsia="Times New Roman" w:hAnsi="Arial" w:cs="Arial"/>
          <w:sz w:val="24"/>
          <w:szCs w:val="24"/>
          <w:lang w:eastAsia="ru-RU"/>
        </w:rPr>
        <w:t>е</w:t>
      </w:r>
      <w:r w:rsidRPr="00E613BF">
        <w:rPr>
          <w:rFonts w:ascii="Arial" w:eastAsia="Times New Roman" w:hAnsi="Arial" w:cs="Arial"/>
          <w:sz w:val="24"/>
          <w:szCs w:val="24"/>
          <w:lang w:eastAsia="ru-RU"/>
        </w:rPr>
        <w:t xml:space="preserve"> </w:t>
      </w:r>
      <w:r w:rsidR="007E5AF1" w:rsidRPr="00E613BF">
        <w:rPr>
          <w:rFonts w:ascii="Arial" w:eastAsia="Times New Roman" w:hAnsi="Arial" w:cs="Arial"/>
          <w:sz w:val="24"/>
          <w:szCs w:val="24"/>
          <w:lang w:eastAsia="ru-RU"/>
        </w:rPr>
        <w:t xml:space="preserve">городского округа Электросталь Московской области </w:t>
      </w:r>
      <w:r w:rsidRPr="00E613BF">
        <w:rPr>
          <w:rFonts w:ascii="Arial" w:eastAsia="Times New Roman" w:hAnsi="Arial" w:cs="Arial"/>
          <w:sz w:val="24"/>
          <w:szCs w:val="24"/>
          <w:lang w:eastAsia="ru-RU"/>
        </w:rPr>
        <w:t xml:space="preserve"> на соответствующий финансовый год.</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 xml:space="preserve">Распределение субсидий осуществляется в соответствии со Сводным списком участников </w:t>
      </w:r>
      <w:r w:rsidR="00EC7E39" w:rsidRPr="00E613BF">
        <w:rPr>
          <w:rFonts w:ascii="Arial" w:eastAsia="Times New Roman" w:hAnsi="Arial" w:cs="Arial"/>
          <w:sz w:val="24"/>
          <w:szCs w:val="24"/>
          <w:lang w:eastAsia="ru-RU"/>
        </w:rPr>
        <w:t xml:space="preserve">долгосрочной программы и госпрограммы «Жилище», </w:t>
      </w:r>
      <w:r w:rsidRPr="00E613BF">
        <w:rPr>
          <w:rFonts w:ascii="Arial" w:eastAsia="Times New Roman" w:hAnsi="Arial" w:cs="Arial"/>
          <w:sz w:val="24"/>
          <w:szCs w:val="24"/>
          <w:lang w:eastAsia="ru-RU"/>
        </w:rPr>
        <w:t xml:space="preserve"> для оплаты компенсаций в планируемом году, утвержденным в рамках реализации долгосрочной программы и госпрограммы «Жилище».</w:t>
      </w:r>
    </w:p>
    <w:p w:rsidR="00F87B8A" w:rsidRPr="00E613BF" w:rsidRDefault="00F87B8A"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Размер субсидий определяется по формуле:</w:t>
      </w:r>
    </w:p>
    <w:p w:rsidR="00F87B8A" w:rsidRPr="00E613BF" w:rsidRDefault="00F87B8A" w:rsidP="00A929F7">
      <w:pPr>
        <w:widowControl w:val="0"/>
        <w:autoSpaceDE w:val="0"/>
        <w:autoSpaceDN w:val="0"/>
        <w:spacing w:after="0" w:line="240" w:lineRule="auto"/>
        <w:ind w:firstLine="540"/>
        <w:jc w:val="center"/>
        <w:rPr>
          <w:rFonts w:ascii="Arial" w:eastAsia="Times New Roman" w:hAnsi="Arial" w:cs="Arial"/>
          <w:sz w:val="24"/>
          <w:szCs w:val="24"/>
          <w:lang w:eastAsia="ru-RU"/>
        </w:rPr>
      </w:pPr>
      <w:r w:rsidRPr="00E613BF">
        <w:rPr>
          <w:rFonts w:ascii="Arial" w:eastAsia="Times New Roman" w:hAnsi="Arial" w:cs="Arial"/>
          <w:sz w:val="24"/>
          <w:szCs w:val="24"/>
          <w:lang w:eastAsia="ru-RU"/>
        </w:rPr>
        <w:t>С</w:t>
      </w:r>
      <w:r w:rsidRPr="00E613BF">
        <w:rPr>
          <w:rFonts w:ascii="Arial" w:eastAsia="Times New Roman" w:hAnsi="Arial" w:cs="Arial"/>
          <w:sz w:val="24"/>
          <w:szCs w:val="24"/>
          <w:vertAlign w:val="subscript"/>
          <w:lang w:val="en-US" w:eastAsia="ru-RU"/>
        </w:rPr>
        <w:t>iMO</w:t>
      </w:r>
      <w:r w:rsidRPr="00E613BF">
        <w:rPr>
          <w:rFonts w:ascii="Arial" w:eastAsia="Times New Roman" w:hAnsi="Arial" w:cs="Arial"/>
          <w:sz w:val="24"/>
          <w:szCs w:val="24"/>
          <w:lang w:eastAsia="ru-RU"/>
        </w:rPr>
        <w:t xml:space="preserve"> = К</w:t>
      </w:r>
      <w:r w:rsidRPr="00E613BF">
        <w:rPr>
          <w:rFonts w:ascii="Arial" w:eastAsia="Times New Roman" w:hAnsi="Arial" w:cs="Arial"/>
          <w:sz w:val="24"/>
          <w:szCs w:val="24"/>
          <w:vertAlign w:val="subscript"/>
          <w:lang w:eastAsia="ru-RU"/>
        </w:rPr>
        <w:t>ОСН</w:t>
      </w:r>
      <w:r w:rsidRPr="00E613BF">
        <w:rPr>
          <w:rFonts w:ascii="Arial" w:eastAsia="Times New Roman" w:hAnsi="Arial" w:cs="Arial"/>
          <w:sz w:val="24"/>
          <w:szCs w:val="24"/>
          <w:lang w:eastAsia="ru-RU"/>
        </w:rPr>
        <w:t xml:space="preserve"> -  </w:t>
      </w:r>
      <w:r w:rsidRPr="00E613BF">
        <w:rPr>
          <w:rFonts w:ascii="Arial" w:eastAsia="Times New Roman" w:hAnsi="Arial" w:cs="Arial"/>
          <w:sz w:val="24"/>
          <w:szCs w:val="24"/>
          <w:lang w:val="en-US" w:eastAsia="ru-RU"/>
        </w:rPr>
        <w:t>R</w:t>
      </w:r>
      <w:r w:rsidRPr="00E613BF">
        <w:rPr>
          <w:rFonts w:ascii="Arial" w:eastAsia="Times New Roman" w:hAnsi="Arial" w:cs="Arial"/>
          <w:sz w:val="24"/>
          <w:szCs w:val="24"/>
          <w:lang w:eastAsia="ru-RU"/>
        </w:rPr>
        <w:t>, где</w:t>
      </w:r>
    </w:p>
    <w:p w:rsidR="00F87B8A" w:rsidRPr="00E613BF" w:rsidRDefault="00F87B8A"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noProof/>
          <w:position w:val="-8"/>
          <w:sz w:val="24"/>
          <w:szCs w:val="24"/>
          <w:lang w:eastAsia="ru-RU"/>
        </w:rPr>
        <w:drawing>
          <wp:inline distT="0" distB="0" distL="0" distR="0">
            <wp:extent cx="389890" cy="318135"/>
            <wp:effectExtent l="0" t="0" r="0" b="5715"/>
            <wp:docPr id="37" name="Рисунок 37" descr="base_14_215265_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15265_35"/>
                    <pic:cNvPicPr preferRelativeResize="0">
                      <a:picLocks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389890" cy="318135"/>
                    </a:xfrm>
                    <a:prstGeom prst="rect">
                      <a:avLst/>
                    </a:prstGeom>
                    <a:solidFill>
                      <a:srgbClr val="FFFFFF"/>
                    </a:solidFill>
                    <a:ln>
                      <a:noFill/>
                    </a:ln>
                  </pic:spPr>
                </pic:pic>
              </a:graphicData>
            </a:graphic>
          </wp:inline>
        </w:drawing>
      </w:r>
      <w:r w:rsidRPr="00E613BF">
        <w:rPr>
          <w:rFonts w:ascii="Arial" w:eastAsia="Times New Roman" w:hAnsi="Arial" w:cs="Arial"/>
          <w:sz w:val="24"/>
          <w:szCs w:val="24"/>
          <w:lang w:eastAsia="ru-RU"/>
        </w:rPr>
        <w:t xml:space="preserve"> - субсидия бюджету i-го муниципального образования;</w:t>
      </w:r>
    </w:p>
    <w:p w:rsidR="00F87B8A" w:rsidRPr="00E613BF" w:rsidRDefault="00F87B8A"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noProof/>
          <w:position w:val="-8"/>
          <w:sz w:val="24"/>
          <w:szCs w:val="24"/>
          <w:lang w:eastAsia="ru-RU"/>
        </w:rPr>
        <w:drawing>
          <wp:inline distT="0" distB="0" distL="0" distR="0">
            <wp:extent cx="476885" cy="318135"/>
            <wp:effectExtent l="0" t="0" r="0" b="5715"/>
            <wp:docPr id="38" name="Рисунок 38" descr="base_14_215265_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7"/>
                    <pic:cNvPicPr preferRelativeResize="0">
                      <a:picLocks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476885" cy="318135"/>
                    </a:xfrm>
                    <a:prstGeom prst="rect">
                      <a:avLst/>
                    </a:prstGeom>
                    <a:solidFill>
                      <a:srgbClr val="FFFFFF"/>
                    </a:solidFill>
                    <a:ln>
                      <a:noFill/>
                    </a:ln>
                  </pic:spPr>
                </pic:pic>
              </a:graphicData>
            </a:graphic>
          </wp:inline>
        </w:drawing>
      </w:r>
      <w:r w:rsidRPr="00E613BF">
        <w:rPr>
          <w:rFonts w:ascii="Arial" w:eastAsia="Times New Roman" w:hAnsi="Arial" w:cs="Arial"/>
          <w:sz w:val="24"/>
          <w:szCs w:val="24"/>
          <w:lang w:eastAsia="ru-RU"/>
        </w:rPr>
        <w:t xml:space="preserve"> - размер компенсации участникам Подпрограммы 4;</w:t>
      </w:r>
    </w:p>
    <w:p w:rsidR="00F87B8A" w:rsidRPr="00E613BF" w:rsidRDefault="00F87B8A"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val="en-US" w:eastAsia="ru-RU"/>
        </w:rPr>
        <w:t>R</w:t>
      </w:r>
      <w:r w:rsidRPr="00E613BF">
        <w:rPr>
          <w:rFonts w:ascii="Arial" w:eastAsia="Times New Roman" w:hAnsi="Arial" w:cs="Arial"/>
          <w:sz w:val="24"/>
          <w:szCs w:val="24"/>
          <w:lang w:eastAsia="ru-RU"/>
        </w:rPr>
        <w:t xml:space="preserve"> – денежные средства за счет бюджета муниципального образования.</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 xml:space="preserve">Перечисление межбюджетного трансферта из бюджета Московской области в бюджет </w:t>
      </w:r>
      <w:r w:rsidR="00EC7E39" w:rsidRPr="00E613BF">
        <w:rPr>
          <w:rFonts w:ascii="Arial" w:eastAsia="Times New Roman" w:hAnsi="Arial" w:cs="Arial"/>
          <w:sz w:val="24"/>
          <w:szCs w:val="24"/>
          <w:lang w:eastAsia="ru-RU"/>
        </w:rPr>
        <w:t xml:space="preserve">городского округа Электросталь Московской области </w:t>
      </w:r>
      <w:r w:rsidRPr="00E613BF">
        <w:rPr>
          <w:rFonts w:ascii="Arial" w:eastAsia="Times New Roman" w:hAnsi="Arial" w:cs="Arial"/>
          <w:sz w:val="24"/>
          <w:szCs w:val="24"/>
          <w:lang w:eastAsia="ru-RU"/>
        </w:rPr>
        <w:t xml:space="preserve">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F87B8A" w:rsidRPr="00E613BF" w:rsidRDefault="00F87B8A" w:rsidP="00F87B8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Условиями предоставления межбюджетных трансфертов бюджет</w:t>
      </w:r>
      <w:r w:rsidR="00EC7E39" w:rsidRPr="00E613BF">
        <w:rPr>
          <w:rFonts w:ascii="Arial" w:hAnsi="Arial" w:cs="Arial"/>
          <w:sz w:val="24"/>
          <w:szCs w:val="24"/>
        </w:rPr>
        <w:t>у</w:t>
      </w:r>
      <w:r w:rsidRPr="00E613BF">
        <w:rPr>
          <w:rFonts w:ascii="Arial" w:hAnsi="Arial" w:cs="Arial"/>
          <w:sz w:val="24"/>
          <w:szCs w:val="24"/>
        </w:rPr>
        <w:t xml:space="preserve"> </w:t>
      </w:r>
      <w:r w:rsidR="00EC7E39"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в соответствии с требованиями Закона Московской области</w:t>
      </w:r>
      <w:r w:rsidR="004B3D2D" w:rsidRPr="00E613BF">
        <w:rPr>
          <w:rFonts w:ascii="Arial" w:hAnsi="Arial" w:cs="Arial"/>
          <w:sz w:val="24"/>
          <w:szCs w:val="24"/>
        </w:rPr>
        <w:t xml:space="preserve"> от 22.10.2010 </w:t>
      </w:r>
      <w:r w:rsidRPr="00E613BF">
        <w:rPr>
          <w:rFonts w:ascii="Arial" w:hAnsi="Arial" w:cs="Arial"/>
          <w:sz w:val="24"/>
          <w:szCs w:val="24"/>
        </w:rPr>
        <w:t>№ 123/2010–ОЗ «О межбюджетных отношениях в Московской области» являются:</w:t>
      </w:r>
    </w:p>
    <w:p w:rsidR="00F87B8A" w:rsidRPr="00E613BF" w:rsidRDefault="00F87B8A" w:rsidP="00F87B8A">
      <w:pPr>
        <w:spacing w:after="0" w:line="240" w:lineRule="auto"/>
        <w:ind w:firstLine="567"/>
        <w:jc w:val="both"/>
        <w:rPr>
          <w:rFonts w:ascii="Arial" w:hAnsi="Arial" w:cs="Arial"/>
          <w:sz w:val="24"/>
          <w:szCs w:val="24"/>
        </w:rPr>
      </w:pPr>
      <w:r w:rsidRPr="00E613BF">
        <w:rPr>
          <w:rFonts w:ascii="Arial" w:hAnsi="Arial" w:cs="Arial"/>
          <w:sz w:val="24"/>
          <w:szCs w:val="24"/>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w:t>
      </w:r>
      <w:r w:rsidR="00EC7E39" w:rsidRPr="00E613BF">
        <w:rPr>
          <w:rFonts w:ascii="Arial" w:hAnsi="Arial" w:cs="Arial"/>
          <w:sz w:val="24"/>
          <w:szCs w:val="24"/>
        </w:rPr>
        <w:t xml:space="preserve">Администрацией городского округа Электросталь Московской области </w:t>
      </w:r>
      <w:r w:rsidRPr="00E613BF">
        <w:rPr>
          <w:rFonts w:ascii="Arial" w:hAnsi="Arial" w:cs="Arial"/>
          <w:sz w:val="24"/>
          <w:szCs w:val="24"/>
        </w:rPr>
        <w:t xml:space="preserve">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F87B8A" w:rsidRPr="00E613BF" w:rsidRDefault="00F87B8A" w:rsidP="00A929F7">
      <w:pPr>
        <w:spacing w:after="0" w:line="240" w:lineRule="auto"/>
        <w:ind w:firstLine="567"/>
        <w:jc w:val="both"/>
        <w:rPr>
          <w:rFonts w:ascii="Arial" w:eastAsia="Times New Roman" w:hAnsi="Arial" w:cs="Arial"/>
          <w:sz w:val="24"/>
          <w:szCs w:val="24"/>
        </w:rPr>
      </w:pPr>
      <w:r w:rsidRPr="00E613BF">
        <w:rPr>
          <w:rFonts w:ascii="Arial" w:hAnsi="Arial" w:cs="Arial"/>
          <w:sz w:val="24"/>
          <w:szCs w:val="24"/>
        </w:rPr>
        <w:t>отсутствие задолженности по страховым взносам в государственные внебюджетные фонды.</w:t>
      </w:r>
    </w:p>
    <w:p w:rsidR="00B00A68" w:rsidRPr="00E613BF" w:rsidRDefault="00B00A68" w:rsidP="00B00A68">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5. Порядок взаимодействия исполнителей мероприятий</w:t>
      </w:r>
    </w:p>
    <w:p w:rsidR="00B00A68" w:rsidRPr="00E613BF" w:rsidRDefault="00B00A68" w:rsidP="00B00A68">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ответственных за выполнение мероприятий</w:t>
      </w:r>
    </w:p>
    <w:p w:rsidR="00B00A68" w:rsidRPr="00E613BF" w:rsidRDefault="00B00A68" w:rsidP="00B00A68">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и Муниципального заказчика</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 участвующих в реализации Подпрограммы, и  Государственным заказчиком.</w:t>
      </w:r>
    </w:p>
    <w:p w:rsidR="00B00A68" w:rsidRPr="00E613BF" w:rsidRDefault="00B00A68" w:rsidP="00B00A68">
      <w:pPr>
        <w:pStyle w:val="ConsPlusNormal"/>
        <w:ind w:firstLine="540"/>
        <w:jc w:val="both"/>
        <w:rPr>
          <w:rFonts w:ascii="Arial" w:hAnsi="Arial" w:cs="Arial"/>
          <w:sz w:val="24"/>
          <w:szCs w:val="24"/>
        </w:rPr>
      </w:pPr>
      <w:r w:rsidRPr="00E613BF">
        <w:rPr>
          <w:rFonts w:ascii="Arial" w:hAnsi="Arial" w:cs="Arial"/>
          <w:sz w:val="24"/>
          <w:szCs w:val="24"/>
        </w:rPr>
        <w:t>Исполнител</w:t>
      </w:r>
      <w:r w:rsidR="00211425" w:rsidRPr="00E613BF">
        <w:rPr>
          <w:rFonts w:ascii="Arial" w:hAnsi="Arial" w:cs="Arial"/>
          <w:sz w:val="24"/>
          <w:szCs w:val="24"/>
        </w:rPr>
        <w:t>ь</w:t>
      </w:r>
      <w:r w:rsidRPr="00E613BF">
        <w:rPr>
          <w:rFonts w:ascii="Arial" w:hAnsi="Arial" w:cs="Arial"/>
          <w:sz w:val="24"/>
          <w:szCs w:val="24"/>
        </w:rPr>
        <w:t xml:space="preserve"> Подпрограммы</w:t>
      </w:r>
      <w:r w:rsidR="00211425" w:rsidRPr="00E613BF">
        <w:rPr>
          <w:rFonts w:ascii="Arial" w:hAnsi="Arial" w:cs="Arial"/>
          <w:sz w:val="24"/>
          <w:szCs w:val="24"/>
        </w:rPr>
        <w:t xml:space="preserve"> </w:t>
      </w:r>
      <w:r w:rsidR="003E32AB" w:rsidRPr="00E613BF">
        <w:rPr>
          <w:rFonts w:ascii="Arial" w:hAnsi="Arial" w:cs="Arial"/>
          <w:sz w:val="24"/>
          <w:szCs w:val="24"/>
        </w:rPr>
        <w:t>-</w:t>
      </w:r>
      <w:r w:rsidRPr="00E613BF">
        <w:rPr>
          <w:rFonts w:ascii="Arial" w:hAnsi="Arial" w:cs="Arial"/>
          <w:sz w:val="24"/>
          <w:szCs w:val="24"/>
        </w:rPr>
        <w:t xml:space="preserve"> Управление образования Администрации городского округа Электросталь Московской области: </w:t>
      </w:r>
    </w:p>
    <w:p w:rsidR="00B00A68" w:rsidRPr="00E613BF" w:rsidRDefault="00211425"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организует заключение </w:t>
      </w:r>
      <w:r w:rsidR="00B00A68" w:rsidRPr="00E613BF">
        <w:rPr>
          <w:rFonts w:ascii="Arial" w:hAnsi="Arial" w:cs="Arial"/>
          <w:sz w:val="24"/>
          <w:szCs w:val="24"/>
        </w:rPr>
        <w:t xml:space="preserve"> соглашени</w:t>
      </w:r>
      <w:r w:rsidRPr="00E613BF">
        <w:rPr>
          <w:rFonts w:ascii="Arial" w:hAnsi="Arial" w:cs="Arial"/>
          <w:sz w:val="24"/>
          <w:szCs w:val="24"/>
        </w:rPr>
        <w:t>я</w:t>
      </w:r>
      <w:r w:rsidR="00B00A68" w:rsidRPr="00E613BF">
        <w:rPr>
          <w:rFonts w:ascii="Arial" w:hAnsi="Arial" w:cs="Arial"/>
          <w:sz w:val="24"/>
          <w:szCs w:val="24"/>
        </w:rPr>
        <w:t xml:space="preserve"> о реализации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ежегодно </w:t>
      </w:r>
      <w:r w:rsidR="00BE3B58" w:rsidRPr="00E613BF">
        <w:rPr>
          <w:rFonts w:ascii="Arial" w:hAnsi="Arial" w:cs="Arial"/>
          <w:sz w:val="24"/>
          <w:szCs w:val="24"/>
        </w:rPr>
        <w:t xml:space="preserve">до 1 февраля </w:t>
      </w:r>
      <w:r w:rsidRPr="00E613BF">
        <w:rPr>
          <w:rFonts w:ascii="Arial" w:hAnsi="Arial" w:cs="Arial"/>
          <w:sz w:val="24"/>
          <w:szCs w:val="24"/>
        </w:rPr>
        <w:t>формиру</w:t>
      </w:r>
      <w:r w:rsidR="00BE3B58" w:rsidRPr="00E613BF">
        <w:rPr>
          <w:rFonts w:ascii="Arial" w:hAnsi="Arial" w:cs="Arial"/>
          <w:sz w:val="24"/>
          <w:szCs w:val="24"/>
        </w:rPr>
        <w:t>е</w:t>
      </w:r>
      <w:r w:rsidRPr="00E613BF">
        <w:rPr>
          <w:rFonts w:ascii="Arial" w:hAnsi="Arial" w:cs="Arial"/>
          <w:sz w:val="24"/>
          <w:szCs w:val="24"/>
        </w:rPr>
        <w:t>т</w:t>
      </w:r>
      <w:r w:rsidR="00BE3B58" w:rsidRPr="00E613BF">
        <w:rPr>
          <w:rFonts w:ascii="Arial" w:hAnsi="Arial" w:cs="Arial"/>
          <w:sz w:val="24"/>
          <w:szCs w:val="24"/>
        </w:rPr>
        <w:t xml:space="preserve"> и утверждает </w:t>
      </w:r>
      <w:r w:rsidRPr="00E613BF">
        <w:rPr>
          <w:rFonts w:ascii="Arial" w:hAnsi="Arial" w:cs="Arial"/>
          <w:sz w:val="24"/>
          <w:szCs w:val="24"/>
        </w:rPr>
        <w:t xml:space="preserve"> </w:t>
      </w:r>
      <w:r w:rsidR="00BE3B58" w:rsidRPr="00E613BF">
        <w:rPr>
          <w:rFonts w:ascii="Arial" w:hAnsi="Arial" w:cs="Arial"/>
          <w:sz w:val="24"/>
          <w:szCs w:val="24"/>
        </w:rPr>
        <w:t>С</w:t>
      </w:r>
      <w:r w:rsidRPr="00E613BF">
        <w:rPr>
          <w:rFonts w:ascii="Arial" w:hAnsi="Arial" w:cs="Arial"/>
          <w:sz w:val="24"/>
          <w:szCs w:val="24"/>
        </w:rPr>
        <w:t>пис</w:t>
      </w:r>
      <w:r w:rsidR="00BE3B58" w:rsidRPr="00E613BF">
        <w:rPr>
          <w:rFonts w:ascii="Arial" w:hAnsi="Arial" w:cs="Arial"/>
          <w:sz w:val="24"/>
          <w:szCs w:val="24"/>
        </w:rPr>
        <w:t>о</w:t>
      </w:r>
      <w:r w:rsidRPr="00E613BF">
        <w:rPr>
          <w:rFonts w:ascii="Arial" w:hAnsi="Arial" w:cs="Arial"/>
          <w:sz w:val="24"/>
          <w:szCs w:val="24"/>
        </w:rPr>
        <w:t xml:space="preserve">к участников Подпрограммы в установленном законодательством Московской области порядке  и передают сформированные </w:t>
      </w:r>
      <w:r w:rsidR="00BE3B58" w:rsidRPr="00E613BF">
        <w:rPr>
          <w:rFonts w:ascii="Arial" w:hAnsi="Arial" w:cs="Arial"/>
          <w:sz w:val="24"/>
          <w:szCs w:val="24"/>
        </w:rPr>
        <w:t>списки Государственному заказчику</w:t>
      </w:r>
      <w:r w:rsidRPr="00E613BF">
        <w:rPr>
          <w:rFonts w:ascii="Arial" w:hAnsi="Arial" w:cs="Arial"/>
          <w:sz w:val="24"/>
          <w:szCs w:val="24"/>
        </w:rPr>
        <w:t>;</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для составления проекта решения о бюджете городского округа Электросталь Московской области на очередной финансовый год ежегодно готовят информацию по  расходам средств, планируемым для выделения из бюджета городского округа Электросталь Московской области  на реализацию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осуществляют расчет </w:t>
      </w:r>
      <w:r w:rsidR="00BE3B58" w:rsidRPr="00E613BF">
        <w:rPr>
          <w:rFonts w:ascii="Arial" w:hAnsi="Arial" w:cs="Arial"/>
          <w:sz w:val="24"/>
          <w:szCs w:val="24"/>
        </w:rPr>
        <w:t>размера компенсации</w:t>
      </w:r>
      <w:r w:rsidRPr="00E613BF">
        <w:rPr>
          <w:rFonts w:ascii="Arial" w:hAnsi="Arial" w:cs="Arial"/>
          <w:sz w:val="24"/>
          <w:szCs w:val="24"/>
        </w:rPr>
        <w:t xml:space="preserve"> участникам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ведут учет участников Подпрограммы, улучшивших жилищные условия;</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осуществляют ведение отчетности о реализации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ежегодно готовят доклады о ходе реализации Подпрограммы;</w:t>
      </w:r>
    </w:p>
    <w:p w:rsidR="008B6516" w:rsidRPr="00E613BF" w:rsidRDefault="00B00A68" w:rsidP="00B00A68">
      <w:pPr>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осуществляют мероприятия по выдаче    Свидетельств</w:t>
      </w:r>
      <w:r w:rsidR="008B6516" w:rsidRPr="00E613BF">
        <w:rPr>
          <w:rFonts w:ascii="Arial" w:hAnsi="Arial" w:cs="Arial"/>
          <w:sz w:val="24"/>
          <w:szCs w:val="24"/>
        </w:rPr>
        <w:t>;</w:t>
      </w:r>
    </w:p>
    <w:p w:rsidR="00B00A68" w:rsidRPr="00E613BF" w:rsidRDefault="00B00A68" w:rsidP="00B00A68">
      <w:pPr>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 xml:space="preserve">принимают участие в  мероприятиях по предоставлению и перечислению компенсации; </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взаимодействуют с банками по перечислению компенсаций;</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осуществляют хранение учетных дел граждан;</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принимают участие в подготовке  нормативных правовых актов, предусматривающих поддержку категорий граждан, предусмотренных Подпрограммой, при улучшении ими жилищных условий с использованием ипотечных жилищных кредитов;</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готовят для Государственного заказчика пакет документов, подтверждающих целевое использование денежных средств;</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формируют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B00A68" w:rsidRPr="00E613BF" w:rsidRDefault="00B00A68" w:rsidP="00B00A68">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участвуют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B00A68" w:rsidRPr="00E613BF" w:rsidRDefault="00B00A68" w:rsidP="00B00A68">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разрабатывают «Дорожные карты» по основным мероприятиям, ответственным за выполнение которых является;</w:t>
      </w:r>
    </w:p>
    <w:p w:rsidR="00B00A68" w:rsidRPr="00E613BF" w:rsidRDefault="00B00A68" w:rsidP="00B00A68">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готовят и представляют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вводят в подсистему ГАСУ МО информацию о выполнении мероприятия.</w:t>
      </w:r>
    </w:p>
    <w:p w:rsidR="00892D26" w:rsidRPr="00E613BF" w:rsidRDefault="00892D26" w:rsidP="00892D26">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Управление  учета,  контроля, сводной отчетности, и архивной деятельности Администрации Электросталь Московской области:</w:t>
      </w:r>
    </w:p>
    <w:p w:rsidR="00B00A68" w:rsidRPr="00E613BF" w:rsidRDefault="00B00A68" w:rsidP="00B00A6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согласовывает проекты соглашений о реализации Подпрограммы;</w:t>
      </w:r>
    </w:p>
    <w:p w:rsidR="00B00A68" w:rsidRPr="00E613BF" w:rsidRDefault="00B00A68" w:rsidP="00B00A6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ведет учет использования средств областного и местного бюджетов;</w:t>
      </w:r>
    </w:p>
    <w:p w:rsidR="00F71D0D" w:rsidRPr="00E613BF" w:rsidRDefault="00F71D0D" w:rsidP="00F71D0D">
      <w:pPr>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 xml:space="preserve">принимают участие в  мероприятиях по предоставлению и перечислению компенсации; </w:t>
      </w:r>
    </w:p>
    <w:p w:rsidR="00F71D0D" w:rsidRPr="00E613BF" w:rsidRDefault="00F71D0D" w:rsidP="00F71D0D">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взаимодействуют с банками по перечислению компенсаций;</w:t>
      </w:r>
    </w:p>
    <w:p w:rsidR="006F4E80" w:rsidRPr="00E613BF" w:rsidRDefault="006F4E80" w:rsidP="006F4E80">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        принимает участие в формировании в составе бюджета  городского округа Электросталь Московской области средств на софинансирование  мероприятий по </w:t>
      </w:r>
      <w:r w:rsidR="00FA16B5" w:rsidRPr="00E613BF">
        <w:rPr>
          <w:rFonts w:ascii="Arial" w:hAnsi="Arial" w:cs="Arial"/>
          <w:sz w:val="24"/>
          <w:szCs w:val="24"/>
        </w:rPr>
        <w:t>предоставлению компенсаций</w:t>
      </w:r>
      <w:r w:rsidRPr="00E613BF">
        <w:rPr>
          <w:rFonts w:ascii="Arial" w:hAnsi="Arial" w:cs="Arial"/>
          <w:sz w:val="24"/>
          <w:szCs w:val="24"/>
        </w:rPr>
        <w:t xml:space="preserve">;    </w:t>
      </w:r>
    </w:p>
    <w:p w:rsidR="00F71D0D" w:rsidRPr="00E613BF" w:rsidRDefault="00F71D0D" w:rsidP="00F71D0D">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принимают участие в подготовке для Государственного заказчика пакет</w:t>
      </w:r>
      <w:r w:rsidR="005D6C4D" w:rsidRPr="00E613BF">
        <w:rPr>
          <w:rFonts w:ascii="Arial" w:hAnsi="Arial" w:cs="Arial"/>
          <w:sz w:val="24"/>
          <w:szCs w:val="24"/>
        </w:rPr>
        <w:t>а</w:t>
      </w:r>
      <w:r w:rsidRPr="00E613BF">
        <w:rPr>
          <w:rFonts w:ascii="Arial" w:hAnsi="Arial" w:cs="Arial"/>
          <w:sz w:val="24"/>
          <w:szCs w:val="24"/>
        </w:rPr>
        <w:t xml:space="preserve"> документов, подтверждающих целевое использование денежных средств</w:t>
      </w:r>
      <w:r w:rsidR="00D920F8" w:rsidRPr="00E613BF">
        <w:rPr>
          <w:rFonts w:ascii="Arial" w:hAnsi="Arial" w:cs="Arial"/>
          <w:sz w:val="24"/>
          <w:szCs w:val="24"/>
        </w:rPr>
        <w:t>;</w:t>
      </w:r>
    </w:p>
    <w:p w:rsidR="00D920F8" w:rsidRPr="00E613BF" w:rsidRDefault="00D920F8" w:rsidP="00D920F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принимают участие в подготовке  отчетности о реализации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Финансовое управление Администрации городского округа Электросталь Московской области осуществляет:</w:t>
      </w:r>
    </w:p>
    <w:p w:rsidR="00B00A68" w:rsidRPr="00E613BF" w:rsidRDefault="00B00A68" w:rsidP="00B00A68">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        формирование в составе бюджета  городского округа Электросталь Московской области средств на софинансирование  мероприятий по </w:t>
      </w:r>
      <w:r w:rsidR="00FA16B5" w:rsidRPr="00E613BF">
        <w:rPr>
          <w:rFonts w:ascii="Arial" w:hAnsi="Arial" w:cs="Arial"/>
          <w:sz w:val="24"/>
          <w:szCs w:val="24"/>
        </w:rPr>
        <w:t>предоставлении компенсации</w:t>
      </w:r>
      <w:r w:rsidRPr="00E613BF">
        <w:rPr>
          <w:rFonts w:ascii="Arial" w:hAnsi="Arial" w:cs="Arial"/>
          <w:sz w:val="24"/>
          <w:szCs w:val="24"/>
        </w:rPr>
        <w:t xml:space="preserve">;    </w:t>
      </w:r>
    </w:p>
    <w:p w:rsidR="003D62D7" w:rsidRPr="00E613BF" w:rsidRDefault="00B00A68" w:rsidP="00A929F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принимают участие в подготовке  отчетности о реализации Подпрограммы.</w:t>
      </w:r>
    </w:p>
    <w:p w:rsidR="003D62D7" w:rsidRPr="00E613BF" w:rsidRDefault="003D62D7" w:rsidP="007E5907">
      <w:pPr>
        <w:widowControl w:val="0"/>
        <w:autoSpaceDE w:val="0"/>
        <w:autoSpaceDN w:val="0"/>
        <w:adjustRightInd w:val="0"/>
        <w:spacing w:after="0" w:line="240" w:lineRule="auto"/>
        <w:ind w:left="6521"/>
        <w:outlineLvl w:val="2"/>
        <w:rPr>
          <w:rFonts w:ascii="Arial" w:hAnsi="Arial" w:cs="Arial"/>
          <w:sz w:val="24"/>
          <w:szCs w:val="24"/>
        </w:rPr>
      </w:pPr>
    </w:p>
    <w:p w:rsidR="00B443FB" w:rsidRPr="00E613BF" w:rsidRDefault="00B443FB" w:rsidP="007E5907">
      <w:pPr>
        <w:widowControl w:val="0"/>
        <w:autoSpaceDE w:val="0"/>
        <w:autoSpaceDN w:val="0"/>
        <w:adjustRightInd w:val="0"/>
        <w:spacing w:after="0" w:line="240" w:lineRule="auto"/>
        <w:ind w:left="6521"/>
        <w:outlineLvl w:val="2"/>
        <w:rPr>
          <w:rFonts w:ascii="Arial" w:hAnsi="Arial" w:cs="Arial"/>
          <w:sz w:val="24"/>
          <w:szCs w:val="24"/>
        </w:rPr>
        <w:sectPr w:rsidR="00B443FB" w:rsidRPr="00E613BF" w:rsidSect="00E613BF">
          <w:pgSz w:w="11905" w:h="16838"/>
          <w:pgMar w:top="1134" w:right="567" w:bottom="1134" w:left="1134" w:header="720" w:footer="720" w:gutter="0"/>
          <w:cols w:space="720"/>
          <w:noEndnote/>
          <w:docGrid w:linePitch="299"/>
        </w:sectPr>
      </w:pPr>
    </w:p>
    <w:p w:rsidR="007E5907" w:rsidRPr="00E613BF" w:rsidRDefault="00B443FB" w:rsidP="002E49BC">
      <w:pPr>
        <w:widowControl w:val="0"/>
        <w:autoSpaceDE w:val="0"/>
        <w:autoSpaceDN w:val="0"/>
        <w:adjustRightInd w:val="0"/>
        <w:spacing w:after="0" w:line="240" w:lineRule="auto"/>
        <w:ind w:left="6521"/>
        <w:jc w:val="both"/>
        <w:outlineLvl w:val="2"/>
        <w:rPr>
          <w:rFonts w:ascii="Arial" w:hAnsi="Arial" w:cs="Arial"/>
          <w:sz w:val="24"/>
          <w:szCs w:val="24"/>
        </w:rPr>
      </w:pPr>
      <w:r w:rsidRPr="00E613BF">
        <w:rPr>
          <w:rFonts w:ascii="Arial" w:hAnsi="Arial" w:cs="Arial"/>
          <w:sz w:val="24"/>
          <w:szCs w:val="24"/>
        </w:rPr>
        <w:t>Пр</w:t>
      </w:r>
      <w:r w:rsidR="007E5907" w:rsidRPr="00E613BF">
        <w:rPr>
          <w:rFonts w:ascii="Arial" w:hAnsi="Arial" w:cs="Arial"/>
          <w:sz w:val="24"/>
          <w:szCs w:val="24"/>
        </w:rPr>
        <w:t>иложение N 1</w:t>
      </w:r>
    </w:p>
    <w:p w:rsidR="002E49BC" w:rsidRPr="00E613BF" w:rsidRDefault="007E5907" w:rsidP="002E49BC">
      <w:pPr>
        <w:widowControl w:val="0"/>
        <w:autoSpaceDE w:val="0"/>
        <w:autoSpaceDN w:val="0"/>
        <w:adjustRightInd w:val="0"/>
        <w:spacing w:after="0" w:line="240" w:lineRule="auto"/>
        <w:ind w:left="6521"/>
        <w:jc w:val="both"/>
        <w:rPr>
          <w:rFonts w:ascii="Arial" w:hAnsi="Arial" w:cs="Arial"/>
          <w:sz w:val="24"/>
          <w:szCs w:val="24"/>
        </w:rPr>
      </w:pPr>
      <w:r w:rsidRPr="00E613BF">
        <w:rPr>
          <w:rFonts w:ascii="Arial" w:hAnsi="Arial" w:cs="Arial"/>
          <w:sz w:val="24"/>
          <w:szCs w:val="24"/>
        </w:rPr>
        <w:t xml:space="preserve">к подпрограмме </w:t>
      </w:r>
      <w:r w:rsidR="002E49BC" w:rsidRPr="00E613BF">
        <w:rPr>
          <w:rFonts w:ascii="Arial" w:hAnsi="Arial" w:cs="Arial"/>
          <w:sz w:val="24"/>
          <w:szCs w:val="24"/>
        </w:rPr>
        <w:t>«</w:t>
      </w:r>
      <w:r w:rsidRPr="00E613BF">
        <w:rPr>
          <w:rFonts w:ascii="Arial" w:hAnsi="Arial" w:cs="Arial"/>
          <w:sz w:val="24"/>
          <w:szCs w:val="24"/>
        </w:rPr>
        <w:t>Социальная ипотека</w:t>
      </w:r>
      <w:r w:rsidR="002E49BC" w:rsidRPr="00E613BF">
        <w:rPr>
          <w:rFonts w:ascii="Arial" w:hAnsi="Arial" w:cs="Arial"/>
          <w:sz w:val="24"/>
          <w:szCs w:val="24"/>
        </w:rPr>
        <w:t>»</w:t>
      </w:r>
      <w:r w:rsidRPr="00E613BF">
        <w:rPr>
          <w:rFonts w:ascii="Arial" w:hAnsi="Arial" w:cs="Arial"/>
          <w:sz w:val="24"/>
          <w:szCs w:val="24"/>
        </w:rPr>
        <w:t xml:space="preserve"> Муниципальной</w:t>
      </w:r>
    </w:p>
    <w:p w:rsidR="002E49BC" w:rsidRPr="00E613BF" w:rsidRDefault="007E5907" w:rsidP="002E49BC">
      <w:pPr>
        <w:widowControl w:val="0"/>
        <w:autoSpaceDE w:val="0"/>
        <w:autoSpaceDN w:val="0"/>
        <w:adjustRightInd w:val="0"/>
        <w:spacing w:after="0" w:line="240" w:lineRule="auto"/>
        <w:ind w:left="6521"/>
        <w:jc w:val="both"/>
        <w:rPr>
          <w:rFonts w:ascii="Arial" w:hAnsi="Arial" w:cs="Arial"/>
          <w:sz w:val="24"/>
          <w:szCs w:val="24"/>
        </w:rPr>
      </w:pPr>
      <w:r w:rsidRPr="00E613BF">
        <w:rPr>
          <w:rFonts w:ascii="Arial" w:hAnsi="Arial" w:cs="Arial"/>
          <w:sz w:val="24"/>
          <w:szCs w:val="24"/>
        </w:rPr>
        <w:t>программы городского округа Электросталь Московской</w:t>
      </w:r>
    </w:p>
    <w:p w:rsidR="007E5907" w:rsidRPr="00E613BF" w:rsidRDefault="007E5907" w:rsidP="00D36F53">
      <w:pPr>
        <w:widowControl w:val="0"/>
        <w:autoSpaceDE w:val="0"/>
        <w:autoSpaceDN w:val="0"/>
        <w:adjustRightInd w:val="0"/>
        <w:spacing w:after="0" w:line="240" w:lineRule="auto"/>
        <w:ind w:left="6521"/>
        <w:jc w:val="both"/>
        <w:rPr>
          <w:rFonts w:ascii="Arial" w:hAnsi="Arial" w:cs="Arial"/>
          <w:sz w:val="24"/>
          <w:szCs w:val="24"/>
        </w:rPr>
      </w:pPr>
      <w:r w:rsidRPr="00E613BF">
        <w:rPr>
          <w:rFonts w:ascii="Arial" w:hAnsi="Arial" w:cs="Arial"/>
          <w:sz w:val="24"/>
          <w:szCs w:val="24"/>
        </w:rPr>
        <w:t>области</w:t>
      </w:r>
      <w:r w:rsidR="002E49BC" w:rsidRPr="00E613BF">
        <w:rPr>
          <w:rFonts w:ascii="Arial" w:hAnsi="Arial" w:cs="Arial"/>
          <w:sz w:val="24"/>
          <w:szCs w:val="24"/>
        </w:rPr>
        <w:t xml:space="preserve"> «</w:t>
      </w:r>
      <w:r w:rsidRPr="00E613BF">
        <w:rPr>
          <w:rFonts w:ascii="Arial" w:hAnsi="Arial" w:cs="Arial"/>
          <w:sz w:val="24"/>
          <w:szCs w:val="24"/>
        </w:rPr>
        <w:t>Жилище</w:t>
      </w:r>
      <w:r w:rsidR="002E49BC" w:rsidRPr="00E613BF">
        <w:rPr>
          <w:rFonts w:ascii="Arial" w:hAnsi="Arial" w:cs="Arial"/>
          <w:sz w:val="24"/>
          <w:szCs w:val="24"/>
        </w:rPr>
        <w:t>»</w:t>
      </w:r>
      <w:r w:rsidRPr="00E613BF">
        <w:rPr>
          <w:rFonts w:ascii="Arial" w:hAnsi="Arial" w:cs="Arial"/>
          <w:sz w:val="24"/>
          <w:szCs w:val="24"/>
        </w:rPr>
        <w:t xml:space="preserve"> на 201</w:t>
      </w:r>
      <w:r w:rsidR="000A156C" w:rsidRPr="00E613BF">
        <w:rPr>
          <w:rFonts w:ascii="Arial" w:hAnsi="Arial" w:cs="Arial"/>
          <w:sz w:val="24"/>
          <w:szCs w:val="24"/>
        </w:rPr>
        <w:t>7</w:t>
      </w:r>
      <w:r w:rsidRPr="00E613BF">
        <w:rPr>
          <w:rFonts w:ascii="Arial" w:hAnsi="Arial" w:cs="Arial"/>
          <w:sz w:val="24"/>
          <w:szCs w:val="24"/>
        </w:rPr>
        <w:t>-20</w:t>
      </w:r>
      <w:r w:rsidR="000A156C" w:rsidRPr="00E613BF">
        <w:rPr>
          <w:rFonts w:ascii="Arial" w:hAnsi="Arial" w:cs="Arial"/>
          <w:sz w:val="24"/>
          <w:szCs w:val="24"/>
        </w:rPr>
        <w:t>21</w:t>
      </w:r>
      <w:r w:rsidRPr="00E613BF">
        <w:rPr>
          <w:rFonts w:ascii="Arial" w:hAnsi="Arial" w:cs="Arial"/>
          <w:sz w:val="24"/>
          <w:szCs w:val="24"/>
        </w:rPr>
        <w:t xml:space="preserve"> годы.</w:t>
      </w:r>
    </w:p>
    <w:p w:rsidR="007E5907" w:rsidRPr="00E613BF" w:rsidRDefault="007E5907" w:rsidP="007E5907">
      <w:pPr>
        <w:pStyle w:val="ConsPlusNormal"/>
        <w:jc w:val="center"/>
        <w:rPr>
          <w:rFonts w:ascii="Arial" w:hAnsi="Arial" w:cs="Arial"/>
          <w:sz w:val="24"/>
          <w:szCs w:val="24"/>
        </w:rPr>
      </w:pPr>
      <w:r w:rsidRPr="00E613BF">
        <w:rPr>
          <w:rFonts w:ascii="Arial" w:hAnsi="Arial" w:cs="Arial"/>
          <w:sz w:val="24"/>
          <w:szCs w:val="24"/>
        </w:rPr>
        <w:t>Перечень мероприятий подпрограммы</w:t>
      </w:r>
    </w:p>
    <w:p w:rsidR="0075480A" w:rsidRPr="00E613BF" w:rsidRDefault="0075480A" w:rsidP="007E5907">
      <w:pPr>
        <w:pStyle w:val="ConsPlusNormal"/>
        <w:jc w:val="center"/>
        <w:rPr>
          <w:rFonts w:ascii="Arial" w:hAnsi="Arial" w:cs="Arial"/>
          <w:sz w:val="24"/>
          <w:szCs w:val="24"/>
        </w:rPr>
      </w:pPr>
      <w:r w:rsidRPr="00E613BF">
        <w:rPr>
          <w:rFonts w:ascii="Arial" w:hAnsi="Arial" w:cs="Arial"/>
          <w:sz w:val="24"/>
          <w:szCs w:val="24"/>
        </w:rPr>
        <w:t>«Социальная ипотека» муниципальной программы городского округа Электросталь Московской области «Жилище» на 2017-2021 годы»</w:t>
      </w:r>
    </w:p>
    <w:tbl>
      <w:tblPr>
        <w:tblW w:w="3101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
        <w:gridCol w:w="993"/>
        <w:gridCol w:w="850"/>
        <w:gridCol w:w="1276"/>
        <w:gridCol w:w="709"/>
        <w:gridCol w:w="909"/>
        <w:gridCol w:w="1105"/>
        <w:gridCol w:w="463"/>
        <w:gridCol w:w="642"/>
        <w:gridCol w:w="196"/>
        <w:gridCol w:w="23"/>
        <w:gridCol w:w="886"/>
        <w:gridCol w:w="96"/>
        <w:gridCol w:w="1009"/>
        <w:gridCol w:w="72"/>
        <w:gridCol w:w="1033"/>
        <w:gridCol w:w="48"/>
        <w:gridCol w:w="1057"/>
        <w:gridCol w:w="24"/>
        <w:gridCol w:w="942"/>
        <w:gridCol w:w="1611"/>
        <w:gridCol w:w="1349"/>
        <w:gridCol w:w="1482"/>
        <w:gridCol w:w="1183"/>
        <w:gridCol w:w="1183"/>
        <w:gridCol w:w="1183"/>
        <w:gridCol w:w="1183"/>
        <w:gridCol w:w="1183"/>
        <w:gridCol w:w="1183"/>
        <w:gridCol w:w="1183"/>
        <w:gridCol w:w="1183"/>
        <w:gridCol w:w="1183"/>
        <w:gridCol w:w="1183"/>
        <w:gridCol w:w="1183"/>
        <w:gridCol w:w="1183"/>
      </w:tblGrid>
      <w:tr w:rsidR="0026341F" w:rsidRPr="00E613BF" w:rsidTr="0026341F">
        <w:trPr>
          <w:gridBefore w:val="1"/>
          <w:gridAfter w:val="13"/>
          <w:wBefore w:w="47" w:type="dxa"/>
          <w:wAfter w:w="15678" w:type="dxa"/>
        </w:trPr>
        <w:tc>
          <w:tcPr>
            <w:tcW w:w="993" w:type="dxa"/>
            <w:vMerge w:val="restart"/>
          </w:tcPr>
          <w:p w:rsidR="0026341F" w:rsidRPr="00E613BF" w:rsidRDefault="007E5907" w:rsidP="002E5864">
            <w:pPr>
              <w:pStyle w:val="ConsPlusNormal"/>
              <w:jc w:val="center"/>
              <w:rPr>
                <w:rFonts w:ascii="Arial" w:hAnsi="Arial" w:cs="Arial"/>
                <w:sz w:val="24"/>
                <w:szCs w:val="24"/>
              </w:rPr>
            </w:pPr>
            <w:r w:rsidRPr="00E613BF">
              <w:rPr>
                <w:rFonts w:ascii="Arial" w:hAnsi="Arial" w:cs="Arial"/>
                <w:sz w:val="24"/>
                <w:szCs w:val="24"/>
              </w:rPr>
              <w:t>«Социальная ипотека» муниципальной программы городского округа Электросталь Московской области «Жилище» на 20</w:t>
            </w:r>
            <w:r w:rsidR="000A156C" w:rsidRPr="00E613BF">
              <w:rPr>
                <w:rFonts w:ascii="Arial" w:hAnsi="Arial" w:cs="Arial"/>
                <w:sz w:val="24"/>
                <w:szCs w:val="24"/>
              </w:rPr>
              <w:t>17</w:t>
            </w:r>
            <w:r w:rsidRPr="00E613BF">
              <w:rPr>
                <w:rFonts w:ascii="Arial" w:hAnsi="Arial" w:cs="Arial"/>
                <w:sz w:val="24"/>
                <w:szCs w:val="24"/>
              </w:rPr>
              <w:t>-20</w:t>
            </w:r>
            <w:r w:rsidR="000A156C" w:rsidRPr="00E613BF">
              <w:rPr>
                <w:rFonts w:ascii="Arial" w:hAnsi="Arial" w:cs="Arial"/>
                <w:sz w:val="24"/>
                <w:szCs w:val="24"/>
              </w:rPr>
              <w:t>21</w:t>
            </w:r>
            <w:r w:rsidRPr="00E613BF">
              <w:rPr>
                <w:rFonts w:ascii="Arial" w:hAnsi="Arial" w:cs="Arial"/>
                <w:sz w:val="24"/>
                <w:szCs w:val="24"/>
              </w:rPr>
              <w:t xml:space="preserve"> годы»</w:t>
            </w:r>
            <w:r w:rsidR="0026341F" w:rsidRPr="00E613BF">
              <w:rPr>
                <w:rFonts w:ascii="Arial" w:hAnsi="Arial" w:cs="Arial"/>
                <w:sz w:val="24"/>
                <w:szCs w:val="24"/>
              </w:rPr>
              <w:t xml:space="preserve">№ </w:t>
            </w:r>
          </w:p>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п/п</w:t>
            </w:r>
          </w:p>
        </w:tc>
        <w:tc>
          <w:tcPr>
            <w:tcW w:w="850"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Мероприятия по реализации подпрограммы</w:t>
            </w:r>
          </w:p>
        </w:tc>
        <w:tc>
          <w:tcPr>
            <w:tcW w:w="1276"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Сроки исполнения мероприятий</w:t>
            </w:r>
          </w:p>
        </w:tc>
        <w:tc>
          <w:tcPr>
            <w:tcW w:w="1618" w:type="dxa"/>
            <w:gridSpan w:val="2"/>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Источники финансирования</w:t>
            </w:r>
          </w:p>
        </w:tc>
        <w:tc>
          <w:tcPr>
            <w:tcW w:w="1568" w:type="dxa"/>
            <w:gridSpan w:val="2"/>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 xml:space="preserve">Объем финансирования мероприятия в текущем финансовом году (тыс. руб.) </w:t>
            </w:r>
          </w:p>
        </w:tc>
        <w:tc>
          <w:tcPr>
            <w:tcW w:w="838" w:type="dxa"/>
            <w:gridSpan w:val="2"/>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Всего (тыс. руб.)</w:t>
            </w:r>
          </w:p>
        </w:tc>
        <w:tc>
          <w:tcPr>
            <w:tcW w:w="5190" w:type="dxa"/>
            <w:gridSpan w:val="10"/>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Объем финансирования по годам (тыс. руб.)</w:t>
            </w:r>
          </w:p>
        </w:tc>
        <w:tc>
          <w:tcPr>
            <w:tcW w:w="1611"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Ответственный за выполнение мероприятия программы</w:t>
            </w:r>
          </w:p>
        </w:tc>
        <w:tc>
          <w:tcPr>
            <w:tcW w:w="1349"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Результаты выполнения мероприятий подпрограммы</w:t>
            </w:r>
          </w:p>
        </w:tc>
      </w:tr>
      <w:tr w:rsidR="0026341F" w:rsidRPr="00E613BF" w:rsidTr="0026341F">
        <w:trPr>
          <w:gridBefore w:val="1"/>
          <w:gridAfter w:val="13"/>
          <w:wBefore w:w="47" w:type="dxa"/>
          <w:wAfter w:w="15678" w:type="dxa"/>
        </w:trPr>
        <w:tc>
          <w:tcPr>
            <w:tcW w:w="993" w:type="dxa"/>
            <w:vMerge/>
          </w:tcPr>
          <w:p w:rsidR="0026341F" w:rsidRPr="00E613BF" w:rsidRDefault="0026341F" w:rsidP="002E5864">
            <w:pPr>
              <w:rPr>
                <w:rFonts w:ascii="Arial" w:hAnsi="Arial" w:cs="Arial"/>
                <w:sz w:val="24"/>
                <w:szCs w:val="24"/>
              </w:rPr>
            </w:pPr>
          </w:p>
        </w:tc>
        <w:tc>
          <w:tcPr>
            <w:tcW w:w="850" w:type="dxa"/>
            <w:vMerge/>
          </w:tcPr>
          <w:p w:rsidR="0026341F" w:rsidRPr="00E613BF" w:rsidRDefault="0026341F" w:rsidP="002E5864">
            <w:pPr>
              <w:rPr>
                <w:rFonts w:ascii="Arial" w:hAnsi="Arial" w:cs="Arial"/>
                <w:sz w:val="24"/>
                <w:szCs w:val="24"/>
              </w:rPr>
            </w:pPr>
          </w:p>
        </w:tc>
        <w:tc>
          <w:tcPr>
            <w:tcW w:w="1276" w:type="dxa"/>
            <w:vMerge/>
          </w:tcPr>
          <w:p w:rsidR="0026341F" w:rsidRPr="00E613BF" w:rsidRDefault="0026341F" w:rsidP="002E5864">
            <w:pPr>
              <w:rPr>
                <w:rFonts w:ascii="Arial" w:hAnsi="Arial" w:cs="Arial"/>
                <w:sz w:val="24"/>
                <w:szCs w:val="24"/>
              </w:rPr>
            </w:pPr>
          </w:p>
        </w:tc>
        <w:tc>
          <w:tcPr>
            <w:tcW w:w="1618" w:type="dxa"/>
            <w:gridSpan w:val="2"/>
            <w:vMerge/>
          </w:tcPr>
          <w:p w:rsidR="0026341F" w:rsidRPr="00E613BF" w:rsidRDefault="0026341F" w:rsidP="002E5864">
            <w:pPr>
              <w:rPr>
                <w:rFonts w:ascii="Arial" w:hAnsi="Arial" w:cs="Arial"/>
                <w:sz w:val="24"/>
                <w:szCs w:val="24"/>
              </w:rPr>
            </w:pPr>
          </w:p>
        </w:tc>
        <w:tc>
          <w:tcPr>
            <w:tcW w:w="1568" w:type="dxa"/>
            <w:gridSpan w:val="2"/>
            <w:vMerge/>
          </w:tcPr>
          <w:p w:rsidR="0026341F" w:rsidRPr="00E613BF" w:rsidRDefault="0026341F" w:rsidP="002E5864">
            <w:pPr>
              <w:rPr>
                <w:rFonts w:ascii="Arial" w:hAnsi="Arial" w:cs="Arial"/>
                <w:sz w:val="24"/>
                <w:szCs w:val="24"/>
              </w:rPr>
            </w:pPr>
          </w:p>
        </w:tc>
        <w:tc>
          <w:tcPr>
            <w:tcW w:w="838" w:type="dxa"/>
            <w:gridSpan w:val="2"/>
            <w:vMerge/>
          </w:tcPr>
          <w:p w:rsidR="0026341F" w:rsidRPr="00E613BF" w:rsidRDefault="0026341F" w:rsidP="002E5864">
            <w:pPr>
              <w:rPr>
                <w:rFonts w:ascii="Arial" w:hAnsi="Arial" w:cs="Arial"/>
                <w:sz w:val="24"/>
                <w:szCs w:val="24"/>
              </w:rPr>
            </w:pPr>
          </w:p>
        </w:tc>
        <w:tc>
          <w:tcPr>
            <w:tcW w:w="1005" w:type="dxa"/>
            <w:gridSpan w:val="3"/>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2017</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2018</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2019</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2020</w:t>
            </w:r>
          </w:p>
        </w:tc>
        <w:tc>
          <w:tcPr>
            <w:tcW w:w="942"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2021</w:t>
            </w:r>
          </w:p>
        </w:tc>
        <w:tc>
          <w:tcPr>
            <w:tcW w:w="1611" w:type="dxa"/>
            <w:vMerge/>
          </w:tcPr>
          <w:p w:rsidR="0026341F" w:rsidRPr="00E613BF" w:rsidRDefault="0026341F" w:rsidP="002E5864">
            <w:pPr>
              <w:rPr>
                <w:rFonts w:ascii="Arial" w:hAnsi="Arial" w:cs="Arial"/>
                <w:sz w:val="24"/>
                <w:szCs w:val="24"/>
              </w:rPr>
            </w:pPr>
          </w:p>
        </w:tc>
        <w:tc>
          <w:tcPr>
            <w:tcW w:w="1349" w:type="dxa"/>
            <w:vMerge/>
          </w:tcPr>
          <w:p w:rsidR="0026341F" w:rsidRPr="00E613BF" w:rsidRDefault="0026341F" w:rsidP="002E5864">
            <w:pPr>
              <w:rPr>
                <w:rFonts w:ascii="Arial" w:hAnsi="Arial" w:cs="Arial"/>
                <w:sz w:val="24"/>
                <w:szCs w:val="24"/>
              </w:rPr>
            </w:pPr>
          </w:p>
        </w:tc>
      </w:tr>
      <w:tr w:rsidR="0026341F" w:rsidRPr="00E613BF" w:rsidTr="0026341F">
        <w:trPr>
          <w:gridBefore w:val="1"/>
          <w:gridAfter w:val="13"/>
          <w:wBefore w:w="47" w:type="dxa"/>
          <w:wAfter w:w="15678" w:type="dxa"/>
        </w:trPr>
        <w:tc>
          <w:tcPr>
            <w:tcW w:w="993"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w:t>
            </w:r>
          </w:p>
        </w:tc>
        <w:tc>
          <w:tcPr>
            <w:tcW w:w="850"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w:t>
            </w:r>
          </w:p>
        </w:tc>
        <w:tc>
          <w:tcPr>
            <w:tcW w:w="1276"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3</w:t>
            </w:r>
          </w:p>
        </w:tc>
        <w:tc>
          <w:tcPr>
            <w:tcW w:w="1618"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4</w:t>
            </w:r>
          </w:p>
        </w:tc>
        <w:tc>
          <w:tcPr>
            <w:tcW w:w="1568"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5</w:t>
            </w:r>
          </w:p>
        </w:tc>
        <w:tc>
          <w:tcPr>
            <w:tcW w:w="838"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6</w:t>
            </w:r>
          </w:p>
        </w:tc>
        <w:tc>
          <w:tcPr>
            <w:tcW w:w="1005" w:type="dxa"/>
            <w:gridSpan w:val="3"/>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7</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8</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9</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10</w:t>
            </w:r>
          </w:p>
        </w:tc>
        <w:tc>
          <w:tcPr>
            <w:tcW w:w="942"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11</w:t>
            </w:r>
          </w:p>
        </w:tc>
        <w:tc>
          <w:tcPr>
            <w:tcW w:w="1611"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12</w:t>
            </w:r>
          </w:p>
        </w:tc>
        <w:tc>
          <w:tcPr>
            <w:tcW w:w="1349"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13</w:t>
            </w:r>
          </w:p>
        </w:tc>
      </w:tr>
      <w:tr w:rsidR="0026341F" w:rsidRPr="00E613BF" w:rsidTr="0026341F">
        <w:trPr>
          <w:gridBefore w:val="1"/>
          <w:gridAfter w:val="13"/>
          <w:wBefore w:w="47" w:type="dxa"/>
          <w:wAfter w:w="15678" w:type="dxa"/>
          <w:trHeight w:val="944"/>
        </w:trPr>
        <w:tc>
          <w:tcPr>
            <w:tcW w:w="993" w:type="dxa"/>
            <w:vMerge w:val="restart"/>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w:t>
            </w:r>
          </w:p>
        </w:tc>
        <w:tc>
          <w:tcPr>
            <w:tcW w:w="850" w:type="dxa"/>
            <w:vMerge w:val="restart"/>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Задача 1</w:t>
            </w:r>
          </w:p>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Предоставление государственной поддержки в виде компенсации на погашение основного долга по ипотечному жилищному кредиту</w:t>
            </w:r>
          </w:p>
        </w:tc>
        <w:tc>
          <w:tcPr>
            <w:tcW w:w="1276"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2017-2021 годы</w:t>
            </w:r>
          </w:p>
        </w:tc>
        <w:tc>
          <w:tcPr>
            <w:tcW w:w="161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Итого</w:t>
            </w:r>
          </w:p>
        </w:tc>
        <w:tc>
          <w:tcPr>
            <w:tcW w:w="1568"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w:t>
            </w:r>
          </w:p>
        </w:tc>
        <w:tc>
          <w:tcPr>
            <w:tcW w:w="83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1101,4</w:t>
            </w:r>
          </w:p>
        </w:tc>
        <w:tc>
          <w:tcPr>
            <w:tcW w:w="1005" w:type="dxa"/>
            <w:gridSpan w:val="3"/>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220,2</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942"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611" w:type="dxa"/>
            <w:vMerge w:val="restart"/>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Управление образования Администрации городского округа Электросталь Московской области</w:t>
            </w:r>
          </w:p>
        </w:tc>
        <w:tc>
          <w:tcPr>
            <w:tcW w:w="1349" w:type="dxa"/>
            <w:vMerge w:val="restart"/>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Предоставление компенсационных выплат участникам подпрограммы </w:t>
            </w:r>
          </w:p>
        </w:tc>
      </w:tr>
      <w:tr w:rsidR="0026341F" w:rsidRPr="00E613BF" w:rsidTr="0026341F">
        <w:trPr>
          <w:gridBefore w:val="1"/>
          <w:gridAfter w:val="13"/>
          <w:wBefore w:w="47" w:type="dxa"/>
          <w:wAfter w:w="15678" w:type="dxa"/>
          <w:trHeight w:val="449"/>
        </w:trPr>
        <w:tc>
          <w:tcPr>
            <w:tcW w:w="993" w:type="dxa"/>
            <w:vMerge/>
          </w:tcPr>
          <w:p w:rsidR="0026341F" w:rsidRPr="00E613BF" w:rsidRDefault="0026341F" w:rsidP="002E5864">
            <w:pPr>
              <w:pStyle w:val="ConsPlusNormal"/>
              <w:rPr>
                <w:rFonts w:ascii="Arial" w:hAnsi="Arial" w:cs="Arial"/>
                <w:sz w:val="24"/>
                <w:szCs w:val="24"/>
              </w:rPr>
            </w:pPr>
          </w:p>
        </w:tc>
        <w:tc>
          <w:tcPr>
            <w:tcW w:w="850" w:type="dxa"/>
            <w:vMerge/>
          </w:tcPr>
          <w:p w:rsidR="0026341F" w:rsidRPr="00E613BF" w:rsidRDefault="0026341F" w:rsidP="002E5864">
            <w:pPr>
              <w:pStyle w:val="ConsPlusNormal"/>
              <w:rPr>
                <w:rFonts w:ascii="Arial" w:hAnsi="Arial" w:cs="Arial"/>
                <w:sz w:val="24"/>
                <w:szCs w:val="24"/>
              </w:rPr>
            </w:pPr>
          </w:p>
        </w:tc>
        <w:tc>
          <w:tcPr>
            <w:tcW w:w="1276" w:type="dxa"/>
            <w:vMerge/>
          </w:tcPr>
          <w:p w:rsidR="0026341F" w:rsidRPr="00E613BF" w:rsidRDefault="0026341F" w:rsidP="002E5864">
            <w:pPr>
              <w:pStyle w:val="ConsPlusNormal"/>
              <w:rPr>
                <w:rFonts w:ascii="Arial" w:hAnsi="Arial" w:cs="Arial"/>
                <w:sz w:val="24"/>
                <w:szCs w:val="24"/>
              </w:rPr>
            </w:pPr>
          </w:p>
        </w:tc>
        <w:tc>
          <w:tcPr>
            <w:tcW w:w="709"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909"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Всего: </w:t>
            </w:r>
          </w:p>
          <w:p w:rsidR="0026341F" w:rsidRPr="00E613BF" w:rsidRDefault="0026341F" w:rsidP="002E5864">
            <w:pPr>
              <w:pStyle w:val="ConsPlusNormal"/>
              <w:rPr>
                <w:rFonts w:ascii="Arial" w:hAnsi="Arial" w:cs="Arial"/>
                <w:sz w:val="24"/>
                <w:szCs w:val="24"/>
              </w:rPr>
            </w:pPr>
          </w:p>
        </w:tc>
        <w:tc>
          <w:tcPr>
            <w:tcW w:w="156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3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11,4</w:t>
            </w:r>
          </w:p>
        </w:tc>
        <w:tc>
          <w:tcPr>
            <w:tcW w:w="1005" w:type="dxa"/>
            <w:gridSpan w:val="3"/>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942"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611" w:type="dxa"/>
            <w:vMerge/>
          </w:tcPr>
          <w:p w:rsidR="0026341F" w:rsidRPr="00E613BF" w:rsidRDefault="0026341F" w:rsidP="002E5864">
            <w:pPr>
              <w:pStyle w:val="ConsPlusNormal"/>
              <w:rPr>
                <w:rFonts w:ascii="Arial" w:hAnsi="Arial" w:cs="Arial"/>
                <w:sz w:val="24"/>
                <w:szCs w:val="24"/>
              </w:rPr>
            </w:pPr>
          </w:p>
        </w:tc>
        <w:tc>
          <w:tcPr>
            <w:tcW w:w="1349" w:type="dxa"/>
            <w:vMerge/>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612"/>
        </w:trPr>
        <w:tc>
          <w:tcPr>
            <w:tcW w:w="993" w:type="dxa"/>
            <w:vMerge/>
          </w:tcPr>
          <w:p w:rsidR="0026341F" w:rsidRPr="00E613BF" w:rsidRDefault="0026341F" w:rsidP="002E5864">
            <w:pPr>
              <w:rPr>
                <w:rFonts w:ascii="Arial" w:hAnsi="Arial" w:cs="Arial"/>
                <w:sz w:val="24"/>
                <w:szCs w:val="24"/>
              </w:rPr>
            </w:pPr>
          </w:p>
        </w:tc>
        <w:tc>
          <w:tcPr>
            <w:tcW w:w="850" w:type="dxa"/>
            <w:vMerge/>
          </w:tcPr>
          <w:p w:rsidR="0026341F" w:rsidRPr="00E613BF" w:rsidRDefault="0026341F" w:rsidP="002E5864">
            <w:pPr>
              <w:rPr>
                <w:rFonts w:ascii="Arial" w:hAnsi="Arial" w:cs="Arial"/>
                <w:sz w:val="24"/>
                <w:szCs w:val="24"/>
              </w:rPr>
            </w:pPr>
          </w:p>
        </w:tc>
        <w:tc>
          <w:tcPr>
            <w:tcW w:w="1276" w:type="dxa"/>
            <w:vMerge/>
          </w:tcPr>
          <w:p w:rsidR="0026341F" w:rsidRPr="00E613BF" w:rsidRDefault="0026341F" w:rsidP="002E5864">
            <w:pPr>
              <w:rPr>
                <w:rFonts w:ascii="Arial" w:hAnsi="Arial" w:cs="Arial"/>
                <w:sz w:val="24"/>
                <w:szCs w:val="24"/>
              </w:rPr>
            </w:pPr>
          </w:p>
        </w:tc>
        <w:tc>
          <w:tcPr>
            <w:tcW w:w="709"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909"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Всего: </w:t>
            </w:r>
          </w:p>
        </w:tc>
        <w:tc>
          <w:tcPr>
            <w:tcW w:w="156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3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1090,0</w:t>
            </w:r>
          </w:p>
        </w:tc>
        <w:tc>
          <w:tcPr>
            <w:tcW w:w="1005" w:type="dxa"/>
            <w:gridSpan w:val="3"/>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942"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611" w:type="dxa"/>
          </w:tcPr>
          <w:p w:rsidR="0026341F" w:rsidRPr="00E613BF" w:rsidRDefault="0026341F" w:rsidP="002E5864">
            <w:pPr>
              <w:pStyle w:val="ConsPlusNormal"/>
              <w:rPr>
                <w:rFonts w:ascii="Arial" w:hAnsi="Arial" w:cs="Arial"/>
                <w:sz w:val="24"/>
                <w:szCs w:val="24"/>
              </w:rPr>
            </w:pPr>
          </w:p>
        </w:tc>
        <w:tc>
          <w:tcPr>
            <w:tcW w:w="1349" w:type="dxa"/>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745"/>
        </w:trPr>
        <w:tc>
          <w:tcPr>
            <w:tcW w:w="993"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w:t>
            </w:r>
          </w:p>
        </w:tc>
        <w:tc>
          <w:tcPr>
            <w:tcW w:w="850"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b/>
                <w:sz w:val="24"/>
                <w:szCs w:val="24"/>
              </w:rPr>
            </w:pPr>
            <w:r w:rsidRPr="00E613BF">
              <w:rPr>
                <w:rFonts w:ascii="Arial" w:hAnsi="Arial" w:cs="Arial"/>
                <w:b/>
                <w:sz w:val="24"/>
                <w:szCs w:val="24"/>
              </w:rPr>
              <w:t xml:space="preserve">Основное мероприятие </w:t>
            </w:r>
          </w:p>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Предоставление субсидии на погашение основного долга по ипотечному жилищному кредиту на приобретение ( строительство) жилого помещения</w:t>
            </w:r>
          </w:p>
        </w:tc>
        <w:tc>
          <w:tcPr>
            <w:tcW w:w="1276"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2017-2021 годы</w:t>
            </w: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Итого</w:t>
            </w:r>
          </w:p>
        </w:tc>
        <w:tc>
          <w:tcPr>
            <w:tcW w:w="156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61"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1101,4</w:t>
            </w:r>
          </w:p>
        </w:tc>
        <w:tc>
          <w:tcPr>
            <w:tcW w:w="982"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220,2</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942"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611"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Управление образования Администрации городского округа Электросталь Московской области </w:t>
            </w:r>
          </w:p>
        </w:tc>
        <w:tc>
          <w:tcPr>
            <w:tcW w:w="1349"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Перечисление компенсационных на банковский счет участнику Подпрограммы - владельцу свидетельства   </w:t>
            </w:r>
          </w:p>
        </w:tc>
      </w:tr>
      <w:tr w:rsidR="0026341F" w:rsidRPr="00E613BF" w:rsidTr="0026341F">
        <w:trPr>
          <w:gridBefore w:val="1"/>
          <w:gridAfter w:val="13"/>
          <w:wBefore w:w="47" w:type="dxa"/>
          <w:wAfter w:w="15678" w:type="dxa"/>
          <w:trHeight w:val="745"/>
        </w:trPr>
        <w:tc>
          <w:tcPr>
            <w:tcW w:w="993"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850"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276"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156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61"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11,4</w:t>
            </w:r>
          </w:p>
        </w:tc>
        <w:tc>
          <w:tcPr>
            <w:tcW w:w="982"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942"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611"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349"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745"/>
        </w:trPr>
        <w:tc>
          <w:tcPr>
            <w:tcW w:w="993"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850"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276"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156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61"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1090,0</w:t>
            </w:r>
          </w:p>
        </w:tc>
        <w:tc>
          <w:tcPr>
            <w:tcW w:w="982"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942"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611"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349"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745"/>
        </w:trPr>
        <w:tc>
          <w:tcPr>
            <w:tcW w:w="993"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1.1.1</w:t>
            </w:r>
          </w:p>
        </w:tc>
        <w:tc>
          <w:tcPr>
            <w:tcW w:w="850"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Мероприятие 1</w:t>
            </w:r>
          </w:p>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Формирование и утверждение списков участников Подпрограммы Московской области по городскому округу Электросталь Московской области для оплаты компенсации  в планируемом году</w:t>
            </w:r>
          </w:p>
        </w:tc>
        <w:tc>
          <w:tcPr>
            <w:tcW w:w="1276"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2017-2021 годы </w:t>
            </w: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7596" w:type="dxa"/>
            <w:gridSpan w:val="14"/>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611"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Управление образования Администрации городского округа Электросталь Московской области</w:t>
            </w:r>
          </w:p>
        </w:tc>
        <w:tc>
          <w:tcPr>
            <w:tcW w:w="1349"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Утверждение Списка участников Подпрограммы для предоставления компенсации постановлением Администрации городского округа Электросталь Московской области</w:t>
            </w:r>
          </w:p>
        </w:tc>
      </w:tr>
      <w:tr w:rsidR="0026341F" w:rsidRPr="00E613BF" w:rsidTr="0026341F">
        <w:trPr>
          <w:gridBefore w:val="1"/>
          <w:gridAfter w:val="13"/>
          <w:wBefore w:w="47" w:type="dxa"/>
          <w:wAfter w:w="15678" w:type="dxa"/>
          <w:trHeight w:val="745"/>
        </w:trPr>
        <w:tc>
          <w:tcPr>
            <w:tcW w:w="993"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1.1.2</w:t>
            </w:r>
          </w:p>
        </w:tc>
        <w:tc>
          <w:tcPr>
            <w:tcW w:w="850"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Мероприятие 2 Организация работы по выдаче  учителям – участникам подпрограммы свидетельств о предоставлении компенсации на погашение  части основного долга по ипотечному жилищному кредиту </w:t>
            </w:r>
          </w:p>
        </w:tc>
        <w:tc>
          <w:tcPr>
            <w:tcW w:w="1276"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2017-2021 годы</w:t>
            </w: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7596" w:type="dxa"/>
            <w:gridSpan w:val="14"/>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26341F" w:rsidRPr="00E613BF" w:rsidRDefault="0026341F" w:rsidP="002E5864">
            <w:pPr>
              <w:pStyle w:val="ConsPlusNonformat"/>
              <w:jc w:val="both"/>
              <w:rPr>
                <w:rFonts w:ascii="Arial" w:hAnsi="Arial" w:cs="Arial"/>
                <w:sz w:val="24"/>
                <w:szCs w:val="24"/>
              </w:rPr>
            </w:pPr>
          </w:p>
        </w:tc>
        <w:tc>
          <w:tcPr>
            <w:tcW w:w="1611"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Управление образования Администрации городского округа Электросталь Московской  области</w:t>
            </w:r>
          </w:p>
          <w:p w:rsidR="0026341F" w:rsidRPr="00E613BF" w:rsidRDefault="0026341F" w:rsidP="002E5864">
            <w:pPr>
              <w:pStyle w:val="ConsPlusNormal"/>
              <w:rPr>
                <w:rFonts w:ascii="Arial" w:hAnsi="Arial" w:cs="Arial"/>
                <w:sz w:val="24"/>
                <w:szCs w:val="24"/>
              </w:rPr>
            </w:pPr>
          </w:p>
        </w:tc>
        <w:tc>
          <w:tcPr>
            <w:tcW w:w="1349"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Проверка сведений, содержащихся в представленных документах, выдача свидетельства о предоставлении компенсации на погашение  части основного долга по ипотечному жилищному кредиту  </w:t>
            </w:r>
          </w:p>
        </w:tc>
      </w:tr>
      <w:tr w:rsidR="0026341F" w:rsidRPr="00E613BF" w:rsidTr="0026341F">
        <w:trPr>
          <w:gridBefore w:val="1"/>
          <w:gridAfter w:val="13"/>
          <w:wBefore w:w="47" w:type="dxa"/>
          <w:wAfter w:w="15678" w:type="dxa"/>
          <w:trHeight w:val="745"/>
        </w:trPr>
        <w:tc>
          <w:tcPr>
            <w:tcW w:w="993"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1.1.3</w:t>
            </w:r>
          </w:p>
        </w:tc>
        <w:tc>
          <w:tcPr>
            <w:tcW w:w="850"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Мероприятие 3</w:t>
            </w:r>
          </w:p>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Предоставление учителям -участникам подпрограммы компенсаций основного долга по ипотечному жилищному кредиту</w:t>
            </w:r>
          </w:p>
        </w:tc>
        <w:tc>
          <w:tcPr>
            <w:tcW w:w="1276"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2017-2021 годы</w:t>
            </w: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Итого</w:t>
            </w:r>
          </w:p>
        </w:tc>
        <w:tc>
          <w:tcPr>
            <w:tcW w:w="1105"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1101,4</w:t>
            </w:r>
          </w:p>
        </w:tc>
        <w:tc>
          <w:tcPr>
            <w:tcW w:w="1105"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220,2</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966"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611"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Управление образования, управление учета,                                                                                                                                                                                                                                                                                                                                                                                                                                                                                                                                контроля, сводной отчетности и архивной деятельности, финансовое управление Администрации городского округа Электросталь Московской  области</w:t>
            </w:r>
          </w:p>
          <w:p w:rsidR="0026341F" w:rsidRPr="00E613BF" w:rsidRDefault="0026341F" w:rsidP="002E5864">
            <w:pPr>
              <w:pStyle w:val="ConsPlusNormal"/>
              <w:rPr>
                <w:rFonts w:ascii="Arial" w:hAnsi="Arial" w:cs="Arial"/>
                <w:sz w:val="24"/>
                <w:szCs w:val="24"/>
              </w:rPr>
            </w:pPr>
          </w:p>
        </w:tc>
        <w:tc>
          <w:tcPr>
            <w:tcW w:w="1349"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Перечисление компенсационных на банковский счет участнику Подпрограммы - владельцу свидетельства   </w:t>
            </w:r>
          </w:p>
        </w:tc>
      </w:tr>
      <w:tr w:rsidR="0026341F" w:rsidRPr="00E613BF" w:rsidTr="0026341F">
        <w:trPr>
          <w:gridBefore w:val="1"/>
          <w:gridAfter w:val="13"/>
          <w:wBefore w:w="47" w:type="dxa"/>
          <w:wAfter w:w="15678" w:type="dxa"/>
          <w:trHeight w:val="745"/>
        </w:trPr>
        <w:tc>
          <w:tcPr>
            <w:tcW w:w="993"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850"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276"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1105"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11,4</w:t>
            </w:r>
          </w:p>
        </w:tc>
        <w:tc>
          <w:tcPr>
            <w:tcW w:w="1105"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966"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611"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349"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745"/>
        </w:trPr>
        <w:tc>
          <w:tcPr>
            <w:tcW w:w="993"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850"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276"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1105"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1090,0</w:t>
            </w:r>
          </w:p>
        </w:tc>
        <w:tc>
          <w:tcPr>
            <w:tcW w:w="1105"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966"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611"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349"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r>
      <w:tr w:rsidR="0026341F" w:rsidRPr="00E613BF" w:rsidTr="00263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60"/>
        </w:trPr>
        <w:tc>
          <w:tcPr>
            <w:tcW w:w="16822" w:type="dxa"/>
            <w:gridSpan w:val="23"/>
            <w:tcBorders>
              <w:top w:val="single" w:sz="4" w:space="0" w:color="auto"/>
              <w:left w:val="nil"/>
              <w:bottom w:val="nil"/>
              <w:right w:val="nil"/>
            </w:tcBorders>
            <w:shd w:val="clear" w:color="auto" w:fill="auto"/>
            <w:hideMark/>
          </w:tcPr>
          <w:p w:rsidR="0026341F" w:rsidRPr="00E613BF" w:rsidRDefault="0026341F" w:rsidP="002E5864">
            <w:pPr>
              <w:spacing w:after="0" w:line="240" w:lineRule="auto"/>
              <w:rPr>
                <w:rFonts w:ascii="Arial" w:eastAsia="Times New Roman" w:hAnsi="Arial" w:cs="Arial"/>
                <w:sz w:val="24"/>
                <w:szCs w:val="24"/>
              </w:rPr>
            </w:pPr>
            <w:r w:rsidRPr="00E613BF">
              <w:rPr>
                <w:rFonts w:ascii="Arial" w:eastAsia="Times New Roman" w:hAnsi="Arial" w:cs="Arial"/>
                <w:sz w:val="24"/>
                <w:szCs w:val="24"/>
              </w:rPr>
              <w:t xml:space="preserve">*) Объем средств подлежит ежегодному уточнению в соответствии с утвержденным объемом бюджетных ассигнований из бюджета </w:t>
            </w:r>
          </w:p>
          <w:p w:rsidR="0026341F" w:rsidRPr="00E613BF" w:rsidRDefault="0026341F" w:rsidP="002E5864">
            <w:pPr>
              <w:spacing w:after="0" w:line="240" w:lineRule="auto"/>
              <w:rPr>
                <w:rFonts w:ascii="Arial" w:eastAsia="Times New Roman" w:hAnsi="Arial" w:cs="Arial"/>
                <w:sz w:val="24"/>
                <w:szCs w:val="24"/>
              </w:rPr>
            </w:pPr>
            <w:r w:rsidRPr="00E613BF">
              <w:rPr>
                <w:rFonts w:ascii="Arial" w:eastAsia="Times New Roman" w:hAnsi="Arial" w:cs="Arial"/>
                <w:sz w:val="24"/>
                <w:szCs w:val="24"/>
              </w:rPr>
              <w:t>Московской области на соответствующий финансовый год.</w:t>
            </w: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pStyle w:val="ConsPlusNormal"/>
              <w:rPr>
                <w:rFonts w:ascii="Arial" w:hAnsi="Arial" w:cs="Arial"/>
                <w:sz w:val="24"/>
                <w:szCs w:val="24"/>
              </w:rPr>
            </w:pPr>
          </w:p>
        </w:tc>
        <w:tc>
          <w:tcPr>
            <w:tcW w:w="1183" w:type="dxa"/>
          </w:tcPr>
          <w:p w:rsidR="0026341F" w:rsidRPr="00E613BF" w:rsidRDefault="0026341F" w:rsidP="002E5864">
            <w:pPr>
              <w:pStyle w:val="ConsPlusNormal"/>
              <w:rPr>
                <w:rFonts w:ascii="Arial" w:hAnsi="Arial" w:cs="Arial"/>
                <w:sz w:val="24"/>
                <w:szCs w:val="24"/>
              </w:rPr>
            </w:pPr>
          </w:p>
        </w:tc>
      </w:tr>
      <w:tr w:rsidR="0026341F" w:rsidRPr="00E613BF" w:rsidTr="00263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12"/>
          <w:wAfter w:w="14196" w:type="dxa"/>
          <w:trHeight w:val="840"/>
        </w:trPr>
        <w:tc>
          <w:tcPr>
            <w:tcW w:w="16822" w:type="dxa"/>
            <w:gridSpan w:val="23"/>
            <w:tcBorders>
              <w:top w:val="nil"/>
              <w:left w:val="nil"/>
              <w:bottom w:val="nil"/>
              <w:right w:val="nil"/>
            </w:tcBorders>
            <w:shd w:val="clear" w:color="auto" w:fill="auto"/>
            <w:hideMark/>
          </w:tcPr>
          <w:p w:rsidR="0026341F" w:rsidRPr="00E613BF" w:rsidRDefault="0026341F" w:rsidP="002E5864">
            <w:pPr>
              <w:spacing w:after="0" w:line="240" w:lineRule="auto"/>
              <w:rPr>
                <w:rFonts w:ascii="Arial" w:eastAsia="Times New Roman" w:hAnsi="Arial" w:cs="Arial"/>
                <w:sz w:val="24"/>
                <w:szCs w:val="24"/>
              </w:rPr>
            </w:pPr>
            <w:r w:rsidRPr="00E613BF">
              <w:rPr>
                <w:rFonts w:ascii="Arial" w:eastAsia="Times New Roman" w:hAnsi="Arial" w:cs="Arial"/>
                <w:sz w:val="24"/>
                <w:szCs w:val="24"/>
              </w:rPr>
              <w:t xml:space="preserve">**) Объем средств подлежит ежегодному уточнению в соответствии с утвержденным объемом бюджетных ассигнований из бюджета </w:t>
            </w:r>
          </w:p>
          <w:p w:rsidR="0026341F" w:rsidRPr="00E613BF" w:rsidRDefault="0026341F" w:rsidP="002E5864">
            <w:pPr>
              <w:spacing w:after="0" w:line="240" w:lineRule="auto"/>
              <w:rPr>
                <w:rFonts w:ascii="Arial" w:eastAsia="Times New Roman" w:hAnsi="Arial" w:cs="Arial"/>
                <w:sz w:val="24"/>
                <w:szCs w:val="24"/>
              </w:rPr>
            </w:pPr>
            <w:r w:rsidRPr="00E613BF">
              <w:rPr>
                <w:rFonts w:ascii="Arial" w:eastAsia="Times New Roman" w:hAnsi="Arial" w:cs="Arial"/>
                <w:sz w:val="24"/>
                <w:szCs w:val="24"/>
              </w:rPr>
              <w:t xml:space="preserve">городского округа    Электросталь Московской области на соответствующий финансовый год   </w:t>
            </w:r>
          </w:p>
          <w:p w:rsidR="0026341F" w:rsidRPr="00E613BF" w:rsidRDefault="0026341F" w:rsidP="002E5864">
            <w:pPr>
              <w:spacing w:after="0" w:line="240" w:lineRule="auto"/>
              <w:rPr>
                <w:rFonts w:ascii="Arial" w:eastAsia="Times New Roman" w:hAnsi="Arial" w:cs="Arial"/>
                <w:sz w:val="24"/>
                <w:szCs w:val="24"/>
              </w:rPr>
            </w:pPr>
          </w:p>
        </w:tc>
      </w:tr>
    </w:tbl>
    <w:p w:rsidR="00473465" w:rsidRPr="00E613BF" w:rsidRDefault="00473465" w:rsidP="00473465">
      <w:pPr>
        <w:ind w:firstLine="4860"/>
        <w:rPr>
          <w:rFonts w:ascii="Arial" w:hAnsi="Arial" w:cs="Arial"/>
          <w:sz w:val="24"/>
          <w:szCs w:val="24"/>
        </w:rPr>
        <w:sectPr w:rsidR="00473465" w:rsidRPr="00E613BF" w:rsidSect="00E613BF">
          <w:pgSz w:w="16838" w:h="11905" w:orient="landscape"/>
          <w:pgMar w:top="1134" w:right="567" w:bottom="1134" w:left="1134" w:header="720" w:footer="720" w:gutter="0"/>
          <w:cols w:space="720"/>
          <w:noEndnote/>
          <w:docGrid w:linePitch="299"/>
        </w:sectPr>
      </w:pPr>
    </w:p>
    <w:p w:rsidR="00DC1A46" w:rsidRPr="00E613BF" w:rsidRDefault="00473465" w:rsidP="001A070F">
      <w:pPr>
        <w:widowControl w:val="0"/>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 xml:space="preserve"> Приложение № 2 к подпрограмме </w:t>
      </w:r>
      <w:r w:rsidR="005D06DC" w:rsidRPr="00E613BF">
        <w:rPr>
          <w:rFonts w:ascii="Arial" w:hAnsi="Arial" w:cs="Arial"/>
          <w:sz w:val="24"/>
          <w:szCs w:val="24"/>
        </w:rPr>
        <w:t>«</w:t>
      </w:r>
      <w:r w:rsidRPr="00E613BF">
        <w:rPr>
          <w:rFonts w:ascii="Arial" w:hAnsi="Arial" w:cs="Arial"/>
          <w:sz w:val="24"/>
          <w:szCs w:val="24"/>
        </w:rPr>
        <w:t>Социальная ипотека</w:t>
      </w:r>
      <w:r w:rsidR="005D06DC"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 округа Электросталь Московской области</w:t>
      </w:r>
      <w:r w:rsidR="005D06DC" w:rsidRPr="00E613BF">
        <w:rPr>
          <w:rFonts w:ascii="Arial" w:hAnsi="Arial" w:cs="Arial"/>
          <w:sz w:val="24"/>
          <w:szCs w:val="24"/>
        </w:rPr>
        <w:t xml:space="preserve"> «</w:t>
      </w:r>
      <w:r w:rsidRPr="00E613BF">
        <w:rPr>
          <w:rFonts w:ascii="Arial" w:hAnsi="Arial" w:cs="Arial"/>
          <w:sz w:val="24"/>
          <w:szCs w:val="24"/>
        </w:rPr>
        <w:t>Жилище</w:t>
      </w:r>
      <w:r w:rsidR="005D06DC" w:rsidRPr="00E613BF">
        <w:rPr>
          <w:rFonts w:ascii="Arial" w:hAnsi="Arial" w:cs="Arial"/>
          <w:sz w:val="24"/>
          <w:szCs w:val="24"/>
        </w:rPr>
        <w:t>»</w:t>
      </w:r>
      <w:r w:rsidRPr="00E613BF">
        <w:rPr>
          <w:rFonts w:ascii="Arial" w:hAnsi="Arial" w:cs="Arial"/>
          <w:sz w:val="24"/>
          <w:szCs w:val="24"/>
        </w:rPr>
        <w:t xml:space="preserve"> на 2017-2021 годы.</w:t>
      </w:r>
    </w:p>
    <w:p w:rsidR="00CC1748" w:rsidRPr="00E613BF" w:rsidRDefault="00CC1748" w:rsidP="00CC1748">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 xml:space="preserve">Правила </w:t>
      </w:r>
    </w:p>
    <w:p w:rsidR="00CC1748" w:rsidRPr="00E613BF" w:rsidRDefault="00CC1748" w:rsidP="00CC1748">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 xml:space="preserve">предоставления государственной поддержки участникам </w:t>
      </w:r>
      <w:r w:rsidRPr="00E613BF">
        <w:rPr>
          <w:rFonts w:ascii="Arial" w:hAnsi="Arial" w:cs="Arial"/>
          <w:sz w:val="24"/>
          <w:szCs w:val="24"/>
          <w:lang w:val="en-US"/>
        </w:rPr>
        <w:t>I</w:t>
      </w:r>
      <w:r w:rsidRPr="00E613BF">
        <w:rPr>
          <w:rFonts w:ascii="Arial" w:hAnsi="Arial" w:cs="Arial"/>
          <w:sz w:val="24"/>
          <w:szCs w:val="24"/>
        </w:rPr>
        <w:t xml:space="preserve"> этапа реализации подпрограммы «Социальная ипотека» </w:t>
      </w:r>
    </w:p>
    <w:p w:rsidR="00CC1748" w:rsidRPr="00E613BF" w:rsidRDefault="005C282F" w:rsidP="001A070F">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Муниципальной программы</w:t>
      </w:r>
    </w:p>
    <w:p w:rsidR="00CC1748" w:rsidRPr="00E613BF" w:rsidRDefault="00CC1748" w:rsidP="001A070F">
      <w:pPr>
        <w:autoSpaceDE w:val="0"/>
        <w:autoSpaceDN w:val="0"/>
        <w:adjustRightInd w:val="0"/>
        <w:spacing w:after="0" w:line="240" w:lineRule="auto"/>
        <w:ind w:firstLine="567"/>
        <w:jc w:val="center"/>
        <w:outlineLvl w:val="1"/>
        <w:rPr>
          <w:rFonts w:ascii="Arial" w:hAnsi="Arial" w:cs="Arial"/>
          <w:sz w:val="24"/>
          <w:szCs w:val="24"/>
        </w:rPr>
      </w:pPr>
      <w:r w:rsidRPr="00E613BF">
        <w:rPr>
          <w:rFonts w:ascii="Arial" w:hAnsi="Arial" w:cs="Arial"/>
          <w:sz w:val="24"/>
          <w:szCs w:val="24"/>
        </w:rPr>
        <w:t>1. Общие положения</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Настоящие Правила предоставления государственной поддержки участникам </w:t>
      </w:r>
      <w:r w:rsidRPr="00E613BF">
        <w:rPr>
          <w:rFonts w:ascii="Arial" w:hAnsi="Arial" w:cs="Arial"/>
          <w:sz w:val="24"/>
          <w:szCs w:val="24"/>
          <w:lang w:val="en-US"/>
        </w:rPr>
        <w:t>I</w:t>
      </w:r>
      <w:r w:rsidRPr="00E613BF">
        <w:rPr>
          <w:rFonts w:ascii="Arial" w:hAnsi="Arial" w:cs="Arial"/>
          <w:sz w:val="24"/>
          <w:szCs w:val="24"/>
        </w:rPr>
        <w:t xml:space="preserve"> этапа реализации подпрограммы «Социальная ипотека» </w:t>
      </w:r>
      <w:r w:rsidR="00C5363E" w:rsidRPr="00E613BF">
        <w:rPr>
          <w:rFonts w:ascii="Arial" w:hAnsi="Arial" w:cs="Arial"/>
          <w:sz w:val="24"/>
          <w:szCs w:val="24"/>
        </w:rPr>
        <w:t>муниципальной</w:t>
      </w:r>
      <w:r w:rsidRPr="00E613BF">
        <w:rPr>
          <w:rFonts w:ascii="Arial" w:hAnsi="Arial" w:cs="Arial"/>
          <w:sz w:val="24"/>
          <w:szCs w:val="24"/>
        </w:rPr>
        <w:t xml:space="preserve"> программы </w:t>
      </w:r>
      <w:r w:rsidR="00C5363E" w:rsidRPr="00E613BF">
        <w:rPr>
          <w:rFonts w:ascii="Arial" w:hAnsi="Arial" w:cs="Arial"/>
          <w:sz w:val="24"/>
          <w:szCs w:val="24"/>
        </w:rPr>
        <w:t xml:space="preserve">городского округа Электросталь </w:t>
      </w:r>
      <w:r w:rsidRPr="00E613BF">
        <w:rPr>
          <w:rFonts w:ascii="Arial" w:hAnsi="Arial" w:cs="Arial"/>
          <w:sz w:val="24"/>
          <w:szCs w:val="24"/>
        </w:rPr>
        <w:t>Московской области «Жилище» на 2017-202</w:t>
      </w:r>
      <w:r w:rsidR="00C5363E" w:rsidRPr="00E613BF">
        <w:rPr>
          <w:rFonts w:ascii="Arial" w:hAnsi="Arial" w:cs="Arial"/>
          <w:sz w:val="24"/>
          <w:szCs w:val="24"/>
        </w:rPr>
        <w:t>1</w:t>
      </w:r>
      <w:r w:rsidRPr="00E613BF">
        <w:rPr>
          <w:rFonts w:ascii="Arial" w:hAnsi="Arial" w:cs="Arial"/>
          <w:sz w:val="24"/>
          <w:szCs w:val="24"/>
        </w:rPr>
        <w:t xml:space="preserve"> годы (далее – Правила </w:t>
      </w:r>
      <w:r w:rsidRPr="00E613BF">
        <w:rPr>
          <w:rFonts w:ascii="Arial" w:hAnsi="Arial" w:cs="Arial"/>
          <w:sz w:val="24"/>
          <w:szCs w:val="24"/>
          <w:lang w:val="en-US"/>
        </w:rPr>
        <w:t>I</w:t>
      </w:r>
      <w:r w:rsidRPr="00E613BF">
        <w:rPr>
          <w:rFonts w:ascii="Arial" w:hAnsi="Arial" w:cs="Arial"/>
          <w:sz w:val="24"/>
          <w:szCs w:val="24"/>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w:t>
      </w:r>
      <w:r w:rsidR="00DC0E4C" w:rsidRPr="00E613BF">
        <w:rPr>
          <w:rFonts w:ascii="Arial" w:hAnsi="Arial" w:cs="Arial"/>
          <w:sz w:val="24"/>
          <w:szCs w:val="24"/>
        </w:rPr>
        <w:t>у</w:t>
      </w:r>
      <w:r w:rsidRPr="00E613BF">
        <w:rPr>
          <w:rFonts w:ascii="Arial" w:hAnsi="Arial" w:cs="Arial"/>
          <w:sz w:val="24"/>
          <w:szCs w:val="24"/>
        </w:rPr>
        <w:t xml:space="preserve"> </w:t>
      </w:r>
      <w:r w:rsidR="00DC0E4C"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(далее </w:t>
      </w:r>
      <w:r w:rsidR="00DC0E4C" w:rsidRPr="00E613BF">
        <w:rPr>
          <w:rFonts w:ascii="Arial" w:hAnsi="Arial" w:cs="Arial"/>
          <w:sz w:val="24"/>
          <w:szCs w:val="24"/>
        </w:rPr>
        <w:t>–</w:t>
      </w:r>
      <w:r w:rsidRPr="00E613BF">
        <w:rPr>
          <w:rFonts w:ascii="Arial" w:hAnsi="Arial" w:cs="Arial"/>
          <w:sz w:val="24"/>
          <w:szCs w:val="24"/>
        </w:rPr>
        <w:t xml:space="preserve"> </w:t>
      </w:r>
      <w:r w:rsidR="00DC0E4C" w:rsidRPr="00E613BF">
        <w:rPr>
          <w:rFonts w:ascii="Arial" w:hAnsi="Arial" w:cs="Arial"/>
          <w:sz w:val="24"/>
          <w:szCs w:val="24"/>
        </w:rPr>
        <w:t>городской округ Электросталь</w:t>
      </w:r>
      <w:r w:rsidRPr="00E613BF">
        <w:rPr>
          <w:rFonts w:ascii="Arial" w:hAnsi="Arial" w:cs="Arial"/>
          <w:sz w:val="24"/>
          <w:szCs w:val="24"/>
        </w:rPr>
        <w:t>) на реализацию подпрограммы «Социальная ипотека» государственной программы Московской области «Жилище» на 2017-2027 годы</w:t>
      </w:r>
      <w:r w:rsidR="00F27257" w:rsidRPr="00E613BF">
        <w:rPr>
          <w:rFonts w:ascii="Arial" w:hAnsi="Arial" w:cs="Arial"/>
          <w:sz w:val="24"/>
          <w:szCs w:val="24"/>
        </w:rPr>
        <w:t xml:space="preserve"> (далее – </w:t>
      </w:r>
      <w:r w:rsidR="000D7849" w:rsidRPr="00E613BF">
        <w:rPr>
          <w:rFonts w:ascii="Arial" w:hAnsi="Arial" w:cs="Arial"/>
          <w:sz w:val="24"/>
          <w:szCs w:val="24"/>
        </w:rPr>
        <w:t>п</w:t>
      </w:r>
      <w:r w:rsidR="00F27257" w:rsidRPr="00E613BF">
        <w:rPr>
          <w:rFonts w:ascii="Arial" w:hAnsi="Arial" w:cs="Arial"/>
          <w:sz w:val="24"/>
          <w:szCs w:val="24"/>
        </w:rPr>
        <w:t>одпрограмма</w:t>
      </w:r>
      <w:r w:rsidR="000D7849" w:rsidRPr="00E613BF">
        <w:rPr>
          <w:rFonts w:ascii="Arial" w:hAnsi="Arial" w:cs="Arial"/>
          <w:sz w:val="24"/>
          <w:szCs w:val="24"/>
        </w:rPr>
        <w:t xml:space="preserve"> Московской области</w:t>
      </w:r>
      <w:r w:rsidR="00F27257" w:rsidRPr="00E613BF">
        <w:rPr>
          <w:rFonts w:ascii="Arial" w:hAnsi="Arial" w:cs="Arial"/>
          <w:sz w:val="24"/>
          <w:szCs w:val="24"/>
        </w:rPr>
        <w:t>), муниципальной программы городского округа Электросталь Московской области «Жилище» на 2017-2021 годы</w:t>
      </w:r>
      <w:r w:rsidR="000D7849" w:rsidRPr="00E613BF">
        <w:rPr>
          <w:rFonts w:ascii="Arial" w:hAnsi="Arial" w:cs="Arial"/>
          <w:sz w:val="24"/>
          <w:szCs w:val="24"/>
        </w:rPr>
        <w:t xml:space="preserve"> ( далее- Подрограмма)</w:t>
      </w:r>
      <w:r w:rsidR="00F27257" w:rsidRPr="00E613BF">
        <w:rPr>
          <w:rFonts w:ascii="Arial" w:hAnsi="Arial" w:cs="Arial"/>
          <w:sz w:val="24"/>
          <w:szCs w:val="24"/>
        </w:rPr>
        <w:t>.</w:t>
      </w:r>
      <w:r w:rsidRPr="00E613BF">
        <w:rPr>
          <w:rFonts w:ascii="Arial" w:hAnsi="Arial" w:cs="Arial"/>
          <w:sz w:val="24"/>
          <w:szCs w:val="24"/>
        </w:rPr>
        <w:t xml:space="preserve"> </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2. Участниками </w:t>
      </w:r>
      <w:r w:rsidRPr="00E613BF">
        <w:rPr>
          <w:rFonts w:ascii="Arial" w:hAnsi="Arial" w:cs="Arial"/>
          <w:sz w:val="24"/>
          <w:szCs w:val="24"/>
          <w:lang w:val="en-US"/>
        </w:rPr>
        <w:t>I</w:t>
      </w:r>
      <w:r w:rsidRPr="00E613BF">
        <w:rPr>
          <w:rFonts w:ascii="Arial" w:hAnsi="Arial" w:cs="Arial"/>
          <w:sz w:val="24"/>
          <w:szCs w:val="24"/>
        </w:rPr>
        <w:t xml:space="preserve"> этапа реализации Подпрограммы являются граждане  Российской Федерации, получившие </w:t>
      </w:r>
      <w:r w:rsidRPr="00E613BF">
        <w:rPr>
          <w:rFonts w:ascii="Arial" w:eastAsia="Times New Roman" w:hAnsi="Arial" w:cs="Arial"/>
          <w:sz w:val="24"/>
          <w:szCs w:val="24"/>
          <w:lang w:eastAsia="ru-RU"/>
        </w:rPr>
        <w:t xml:space="preserve">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E613BF">
        <w:rPr>
          <w:rFonts w:ascii="Arial" w:eastAsia="Times New Roman" w:hAnsi="Arial" w:cs="Arial"/>
          <w:sz w:val="24"/>
          <w:szCs w:val="24"/>
          <w:lang w:val="en-US" w:eastAsia="ru-RU"/>
        </w:rPr>
        <w:t>I</w:t>
      </w:r>
      <w:r w:rsidRPr="00E613BF">
        <w:rPr>
          <w:rFonts w:ascii="Arial" w:eastAsia="Times New Roman" w:hAnsi="Arial" w:cs="Arial"/>
          <w:sz w:val="24"/>
          <w:szCs w:val="24"/>
          <w:lang w:eastAsia="ru-RU"/>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w:t>
      </w:r>
      <w:r w:rsidR="0072552F" w:rsidRPr="00E613BF">
        <w:rPr>
          <w:rFonts w:ascii="Arial" w:hAnsi="Arial" w:cs="Arial"/>
          <w:sz w:val="24"/>
          <w:szCs w:val="24"/>
        </w:rPr>
        <w:t>,</w:t>
      </w:r>
      <w:r w:rsidR="0072552F" w:rsidRPr="00E613BF">
        <w:rPr>
          <w:rFonts w:ascii="Arial" w:eastAsia="Times New Roman" w:hAnsi="Arial" w:cs="Arial"/>
          <w:sz w:val="24"/>
          <w:szCs w:val="24"/>
        </w:rPr>
        <w:t xml:space="preserve">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0072552F" w:rsidRPr="00E613BF">
        <w:rPr>
          <w:rFonts w:ascii="Arial" w:eastAsia="Times New Roman" w:hAnsi="Arial" w:cs="Arial"/>
          <w:sz w:val="24"/>
          <w:szCs w:val="24"/>
          <w:lang w:val="en-US" w:eastAsia="ru-RU"/>
        </w:rPr>
        <w:t>I</w:t>
      </w:r>
      <w:r w:rsidR="0072552F" w:rsidRPr="00E613BF">
        <w:rPr>
          <w:rFonts w:ascii="Arial" w:eastAsia="Times New Roman" w:hAnsi="Arial" w:cs="Arial"/>
          <w:sz w:val="24"/>
          <w:szCs w:val="24"/>
          <w:lang w:eastAsia="ru-RU"/>
        </w:rPr>
        <w:t xml:space="preserve"> этапа подпрограммы «Социальная ипотека» </w:t>
      </w:r>
      <w:r w:rsidR="0072552F" w:rsidRPr="00E613BF">
        <w:rPr>
          <w:rFonts w:ascii="Arial" w:eastAsia="Times New Roman" w:hAnsi="Arial" w:cs="Arial"/>
          <w:sz w:val="24"/>
          <w:szCs w:val="24"/>
        </w:rPr>
        <w:t>муниципальной программы городского округа Электросталь Московской области «Жилище» на 2015-2019 годы.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w:t>
      </w:r>
      <w:r w:rsidR="0040783B" w:rsidRPr="00E613BF">
        <w:rPr>
          <w:rFonts w:ascii="Arial" w:hAnsi="Arial" w:cs="Arial"/>
          <w:sz w:val="24"/>
          <w:szCs w:val="24"/>
        </w:rPr>
        <w:t xml:space="preserve">, утвержденной Правительством Московской области </w:t>
      </w:r>
      <w:r w:rsidRPr="00E613BF">
        <w:rPr>
          <w:rFonts w:ascii="Arial" w:hAnsi="Arial" w:cs="Arial"/>
          <w:sz w:val="24"/>
          <w:szCs w:val="24"/>
        </w:rPr>
        <w:t>(далее - Свидетельство).</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Свидетельство не является ценной бумагой.</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4. </w:t>
      </w:r>
      <w:r w:rsidR="005A447C" w:rsidRPr="00E613BF">
        <w:rPr>
          <w:rFonts w:ascii="Arial" w:hAnsi="Arial" w:cs="Arial"/>
          <w:sz w:val="24"/>
          <w:szCs w:val="24"/>
        </w:rPr>
        <w:t xml:space="preserve">Министерство строительного комплекса Московской области ( далее - </w:t>
      </w:r>
      <w:r w:rsidRPr="00E613BF">
        <w:rPr>
          <w:rFonts w:ascii="Arial" w:hAnsi="Arial" w:cs="Arial"/>
          <w:sz w:val="24"/>
          <w:szCs w:val="24"/>
        </w:rPr>
        <w:t>Государственный заказчик</w:t>
      </w:r>
      <w:r w:rsidR="005A447C" w:rsidRPr="00E613BF">
        <w:rPr>
          <w:rFonts w:ascii="Arial" w:hAnsi="Arial" w:cs="Arial"/>
          <w:sz w:val="24"/>
          <w:szCs w:val="24"/>
        </w:rPr>
        <w:t>)</w:t>
      </w:r>
      <w:r w:rsidRPr="00E613BF">
        <w:rPr>
          <w:rFonts w:ascii="Arial" w:hAnsi="Arial" w:cs="Arial"/>
          <w:sz w:val="24"/>
          <w:szCs w:val="24"/>
        </w:rPr>
        <w:t xml:space="preserve"> осуществляет распределение номеров бланков Свидетельств.</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Размер компенсации рассчитывается на дату расчета жилищной субсидии и остается неизменным в течение всего срока его действия.</w:t>
      </w:r>
    </w:p>
    <w:p w:rsidR="00290256" w:rsidRPr="00E613BF" w:rsidRDefault="00CC1748" w:rsidP="00290256">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Свидетельство участникам Подпрограммы выдает </w:t>
      </w:r>
      <w:r w:rsidR="00171376" w:rsidRPr="00E613BF">
        <w:rPr>
          <w:rFonts w:ascii="Arial" w:hAnsi="Arial" w:cs="Arial"/>
          <w:sz w:val="24"/>
          <w:szCs w:val="24"/>
        </w:rPr>
        <w:t>Администрация городского округа Электросталь Московской области</w:t>
      </w:r>
      <w:r w:rsidR="00290256" w:rsidRPr="00E613BF">
        <w:rPr>
          <w:rFonts w:ascii="Arial" w:hAnsi="Arial" w:cs="Arial"/>
          <w:sz w:val="24"/>
          <w:szCs w:val="24"/>
        </w:rPr>
        <w:t>.</w:t>
      </w:r>
      <w:r w:rsidR="00171376" w:rsidRPr="00E613BF">
        <w:rPr>
          <w:rFonts w:ascii="Arial" w:hAnsi="Arial" w:cs="Arial"/>
          <w:sz w:val="24"/>
          <w:szCs w:val="24"/>
        </w:rPr>
        <w:t xml:space="preserve"> </w:t>
      </w:r>
    </w:p>
    <w:p w:rsidR="00CC1748" w:rsidRPr="00E613BF" w:rsidRDefault="00CC1748" w:rsidP="00CC1748">
      <w:pPr>
        <w:autoSpaceDE w:val="0"/>
        <w:autoSpaceDN w:val="0"/>
        <w:adjustRightInd w:val="0"/>
        <w:spacing w:after="0" w:line="240" w:lineRule="auto"/>
        <w:ind w:firstLine="567"/>
        <w:jc w:val="center"/>
        <w:outlineLvl w:val="1"/>
        <w:rPr>
          <w:rFonts w:ascii="Arial" w:hAnsi="Arial" w:cs="Arial"/>
          <w:sz w:val="24"/>
          <w:szCs w:val="24"/>
        </w:rPr>
      </w:pPr>
      <w:r w:rsidRPr="00E613BF">
        <w:rPr>
          <w:rFonts w:ascii="Arial" w:hAnsi="Arial" w:cs="Arial"/>
          <w:sz w:val="24"/>
          <w:szCs w:val="24"/>
        </w:rPr>
        <w:t>2. Организация работы по выдаче участникам Подпрограммы</w:t>
      </w:r>
    </w:p>
    <w:p w:rsidR="00CC1748" w:rsidRPr="00E613BF" w:rsidRDefault="00CC1748" w:rsidP="00CC1748">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свидетельств о предоставлении компенсаций</w:t>
      </w:r>
    </w:p>
    <w:p w:rsidR="000E5368" w:rsidRPr="000E5368" w:rsidRDefault="00CC1748" w:rsidP="000E5368">
      <w:pPr>
        <w:pStyle w:val="ConsPlusNormal"/>
        <w:ind w:firstLine="540"/>
        <w:jc w:val="both"/>
        <w:rPr>
          <w:rFonts w:ascii="Arial" w:hAnsi="Arial" w:cs="Arial"/>
          <w:sz w:val="24"/>
          <w:szCs w:val="24"/>
        </w:rPr>
      </w:pPr>
      <w:r w:rsidRPr="00E613BF">
        <w:rPr>
          <w:rFonts w:ascii="Arial" w:hAnsi="Arial" w:cs="Arial"/>
          <w:sz w:val="24"/>
          <w:szCs w:val="24"/>
        </w:rPr>
        <w:t xml:space="preserve">6. </w:t>
      </w:r>
      <w:r w:rsidR="000E5368" w:rsidRPr="000E5368">
        <w:rPr>
          <w:rFonts w:ascii="Arial" w:hAnsi="Arial" w:cs="Arial"/>
          <w:sz w:val="24"/>
          <w:szCs w:val="24"/>
        </w:rPr>
        <w:t>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0E5368" w:rsidRPr="00EC3F04" w:rsidRDefault="000E5368" w:rsidP="000E5368">
      <w:pPr>
        <w:pStyle w:val="ConsPlusNormal"/>
        <w:ind w:firstLine="540"/>
        <w:jc w:val="both"/>
        <w:rPr>
          <w:rFonts w:ascii="Arial" w:hAnsi="Arial" w:cs="Arial"/>
          <w:sz w:val="24"/>
          <w:szCs w:val="24"/>
        </w:rPr>
      </w:pPr>
      <w:r w:rsidRPr="000E5368">
        <w:rPr>
          <w:rFonts w:ascii="Arial" w:hAnsi="Arial" w:cs="Arial"/>
          <w:sz w:val="24"/>
          <w:szCs w:val="24"/>
        </w:rPr>
        <w:t xml:space="preserve">Соглашение должно содержать положения, предусмотренные пунктом 39 Порядка разработки и реализации государственных  программ Московской области , утвержденного постановлением  Правительства Московской области  от 25.03.2013 № 208/8 « Об утверждении Порядка разработки и реализации государственных  программ Московской области </w:t>
      </w:r>
      <w:r w:rsidRPr="00EC3F04">
        <w:rPr>
          <w:rFonts w:ascii="Arial" w:hAnsi="Arial" w:cs="Arial"/>
          <w:sz w:val="24"/>
          <w:szCs w:val="24"/>
        </w:rPr>
        <w:t xml:space="preserve">( в ред. </w:t>
      </w:r>
      <w:r w:rsidR="00EC3F04" w:rsidRPr="00EC3F04">
        <w:rPr>
          <w:rFonts w:ascii="Arial" w:hAnsi="Arial" w:cs="Arial"/>
          <w:sz w:val="24"/>
          <w:szCs w:val="24"/>
        </w:rPr>
        <w:t xml:space="preserve">постановления Администрации городского округа Электросталь Московской области </w:t>
      </w:r>
      <w:r w:rsidRPr="00EC3F04">
        <w:rPr>
          <w:rFonts w:ascii="Arial" w:hAnsi="Arial" w:cs="Arial"/>
          <w:sz w:val="24"/>
          <w:szCs w:val="24"/>
        </w:rPr>
        <w:t>от</w:t>
      </w:r>
      <w:r w:rsidR="00EC3F04" w:rsidRPr="00EC3F04">
        <w:rPr>
          <w:rFonts w:ascii="Arial" w:hAnsi="Arial" w:cs="Arial"/>
          <w:sz w:val="24"/>
          <w:szCs w:val="24"/>
        </w:rPr>
        <w:t xml:space="preserve"> 22.06.2017 № 422/6</w:t>
      </w:r>
      <w:r w:rsidRPr="00EC3F04">
        <w:rPr>
          <w:rFonts w:ascii="Arial" w:hAnsi="Arial" w:cs="Arial"/>
          <w:sz w:val="24"/>
          <w:szCs w:val="24"/>
        </w:rPr>
        <w:t>)</w:t>
      </w:r>
      <w:r w:rsidR="00EC3F04">
        <w:rPr>
          <w:rFonts w:ascii="Arial" w:hAnsi="Arial" w:cs="Arial"/>
          <w:sz w:val="24"/>
          <w:szCs w:val="24"/>
        </w:rPr>
        <w:t>.</w:t>
      </w:r>
    </w:p>
    <w:p w:rsidR="00EC3F04" w:rsidRPr="00EC3F04" w:rsidRDefault="00CC1748" w:rsidP="00EC3F04">
      <w:pPr>
        <w:pStyle w:val="ConsPlusNormal"/>
        <w:ind w:firstLine="540"/>
        <w:jc w:val="both"/>
        <w:rPr>
          <w:rFonts w:ascii="Arial" w:hAnsi="Arial" w:cs="Arial"/>
          <w:sz w:val="24"/>
          <w:szCs w:val="24"/>
        </w:rPr>
      </w:pPr>
      <w:r w:rsidRPr="00E613BF">
        <w:rPr>
          <w:rFonts w:ascii="Arial" w:hAnsi="Arial" w:cs="Arial"/>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w:t>
      </w:r>
      <w:r w:rsidR="00290256" w:rsidRPr="00E613BF">
        <w:rPr>
          <w:rFonts w:ascii="Arial" w:hAnsi="Arial" w:cs="Arial"/>
          <w:sz w:val="24"/>
          <w:szCs w:val="24"/>
        </w:rPr>
        <w:t xml:space="preserve"> – Управление образования Администрации городского округа Электросталь Московской области </w:t>
      </w:r>
      <w:r w:rsidRPr="00E613BF">
        <w:rPr>
          <w:rFonts w:ascii="Arial" w:hAnsi="Arial" w:cs="Arial"/>
          <w:sz w:val="24"/>
          <w:szCs w:val="24"/>
        </w:rPr>
        <w:t xml:space="preserve"> (</w:t>
      </w:r>
      <w:r w:rsidR="00290256" w:rsidRPr="00E613BF">
        <w:rPr>
          <w:rFonts w:ascii="Arial" w:hAnsi="Arial" w:cs="Arial"/>
          <w:sz w:val="24"/>
          <w:szCs w:val="24"/>
        </w:rPr>
        <w:t>далее – уполномоченный орган)</w:t>
      </w:r>
      <w:r w:rsidRPr="00E613BF">
        <w:rPr>
          <w:rFonts w:ascii="Arial" w:hAnsi="Arial" w:cs="Arial"/>
          <w:sz w:val="24"/>
          <w:szCs w:val="24"/>
        </w:rPr>
        <w:t xml:space="preserve">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предоставления участникам Подпрограммы ,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r w:rsidR="000E5368">
        <w:rPr>
          <w:rFonts w:ascii="Arial" w:hAnsi="Arial" w:cs="Arial"/>
          <w:sz w:val="24"/>
          <w:szCs w:val="24"/>
        </w:rPr>
        <w:t xml:space="preserve"> </w:t>
      </w:r>
      <w:r w:rsidR="00EC3F04" w:rsidRPr="00EC3F04">
        <w:rPr>
          <w:rFonts w:ascii="Arial" w:hAnsi="Arial" w:cs="Arial"/>
          <w:sz w:val="24"/>
          <w:szCs w:val="24"/>
        </w:rPr>
        <w:t>( в ред. постановления Администрации городского округа Электросталь Московской области от 22.06.2017 № 422/6)</w:t>
      </w:r>
      <w:r w:rsidR="00EC3F04">
        <w:rPr>
          <w:rFonts w:ascii="Arial" w:hAnsi="Arial" w:cs="Arial"/>
          <w:sz w:val="24"/>
          <w:szCs w:val="24"/>
        </w:rPr>
        <w:t>.</w:t>
      </w:r>
    </w:p>
    <w:p w:rsidR="00CC1748" w:rsidRPr="00E613BF" w:rsidRDefault="00CC1748" w:rsidP="00EC3F04">
      <w:pPr>
        <w:pStyle w:val="ConsPlusNormal"/>
        <w:ind w:firstLine="540"/>
        <w:jc w:val="both"/>
        <w:rPr>
          <w:rFonts w:ascii="Arial" w:hAnsi="Arial" w:cs="Arial"/>
          <w:sz w:val="24"/>
          <w:szCs w:val="24"/>
        </w:rPr>
      </w:pPr>
      <w:r w:rsidRPr="00E613BF">
        <w:rPr>
          <w:rFonts w:ascii="Arial" w:hAnsi="Arial" w:cs="Arial"/>
          <w:sz w:val="24"/>
          <w:szCs w:val="24"/>
        </w:rPr>
        <w:t xml:space="preserve">8. Для получения Свидетельства участник Подпрограммы  в течение 15 рабочих дней после получения оповещения, указанного в пункте 7 настоящих Правил </w:t>
      </w:r>
      <w:r w:rsidRPr="00E613BF">
        <w:rPr>
          <w:rFonts w:ascii="Arial" w:hAnsi="Arial" w:cs="Arial"/>
          <w:sz w:val="24"/>
          <w:szCs w:val="24"/>
          <w:lang w:val="en-US"/>
        </w:rPr>
        <w:t>I</w:t>
      </w:r>
      <w:r w:rsidRPr="00E613BF">
        <w:rPr>
          <w:rFonts w:ascii="Arial" w:hAnsi="Arial" w:cs="Arial"/>
          <w:sz w:val="24"/>
          <w:szCs w:val="24"/>
        </w:rPr>
        <w:t xml:space="preserve"> этапа, обращается в уполномоченный орган с заявлением о выдаче Свидетельства по форме </w:t>
      </w:r>
      <w:r w:rsidR="00900779" w:rsidRPr="00E613BF">
        <w:rPr>
          <w:rFonts w:ascii="Arial" w:hAnsi="Arial" w:cs="Arial"/>
          <w:sz w:val="24"/>
          <w:szCs w:val="24"/>
        </w:rPr>
        <w:t xml:space="preserve">, утвержденной Правительством Московской области </w:t>
      </w:r>
      <w:r w:rsidRPr="00E613BF">
        <w:rPr>
          <w:rFonts w:ascii="Arial" w:hAnsi="Arial" w:cs="Arial"/>
          <w:sz w:val="24"/>
          <w:szCs w:val="24"/>
        </w:rPr>
        <w:t xml:space="preserve"> в двух экземплярах (один экземпляр возвращается заявителю с указанием даты принятия заявления).</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9. Уполномоченный орган в течение 5 рабочих дней производит оформление Свидетельства и выдачу его участнику Подпрограммы.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10. Уполномоченный орган уведомляет участников Подпрограммы  о порядке и условиях получения компенсации.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11. Срок действия Свидетельства составляет 3 месяца с даты выдачи.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E613BF">
        <w:rPr>
          <w:rFonts w:ascii="Arial" w:hAnsi="Arial" w:cs="Arial"/>
          <w:sz w:val="24"/>
          <w:szCs w:val="24"/>
          <w:lang w:val="en-US"/>
        </w:rPr>
        <w:t>I</w:t>
      </w:r>
      <w:r w:rsidRPr="00E613BF">
        <w:rPr>
          <w:rFonts w:ascii="Arial" w:hAnsi="Arial" w:cs="Arial"/>
          <w:sz w:val="24"/>
          <w:szCs w:val="24"/>
        </w:rPr>
        <w:t xml:space="preserve"> этапа.</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течение 10 дней со дня получения указанного заявления уполномоченный орган  выдает новое Свидетельство.</w:t>
      </w:r>
    </w:p>
    <w:p w:rsidR="00CC1748" w:rsidRPr="00E613BF" w:rsidRDefault="00CC1748" w:rsidP="00B509A8">
      <w:pPr>
        <w:autoSpaceDE w:val="0"/>
        <w:autoSpaceDN w:val="0"/>
        <w:adjustRightInd w:val="0"/>
        <w:spacing w:after="0" w:line="240" w:lineRule="auto"/>
        <w:ind w:firstLine="540"/>
        <w:jc w:val="both"/>
        <w:rPr>
          <w:rFonts w:ascii="Arial" w:hAnsi="Arial" w:cs="Arial"/>
          <w:strike/>
          <w:sz w:val="24"/>
          <w:szCs w:val="24"/>
        </w:rPr>
      </w:pPr>
      <w:r w:rsidRPr="00E613BF">
        <w:rPr>
          <w:rFonts w:ascii="Arial" w:hAnsi="Arial" w:cs="Arial"/>
          <w:sz w:val="24"/>
          <w:szCs w:val="24"/>
        </w:rPr>
        <w:t>14. Уполномоченный орган отражает в реестре выданных Свидетельств записи о замене Свидетельств.</w:t>
      </w:r>
    </w:p>
    <w:p w:rsidR="00CC1748" w:rsidRPr="00E613BF" w:rsidRDefault="00CC1748" w:rsidP="00CC1748">
      <w:pPr>
        <w:autoSpaceDE w:val="0"/>
        <w:autoSpaceDN w:val="0"/>
        <w:adjustRightInd w:val="0"/>
        <w:spacing w:after="0" w:line="240" w:lineRule="auto"/>
        <w:ind w:firstLine="567"/>
        <w:jc w:val="center"/>
        <w:outlineLvl w:val="1"/>
        <w:rPr>
          <w:rFonts w:ascii="Arial" w:hAnsi="Arial" w:cs="Arial"/>
          <w:sz w:val="24"/>
          <w:szCs w:val="24"/>
        </w:rPr>
      </w:pPr>
      <w:r w:rsidRPr="00E613BF">
        <w:rPr>
          <w:rFonts w:ascii="Arial" w:hAnsi="Arial" w:cs="Arial"/>
          <w:sz w:val="24"/>
          <w:szCs w:val="24"/>
        </w:rPr>
        <w:t>3. Организация работы по оплате компенсации</w:t>
      </w:r>
    </w:p>
    <w:p w:rsidR="00CC1748" w:rsidRPr="00E613BF" w:rsidRDefault="00CC1748" w:rsidP="00B509A8">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участникам Подпрограммы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15. Оплата компенсации осуществляется спустя 3 года с момента получения жилищной субсидии.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Для оплаты компенсации ежегодно, начиная с третьего года с момента получения жилищной субсидии не позднее 31 декабря года, предшествующего планируемому, участник Подпрограммы</w:t>
      </w:r>
      <w:r w:rsidR="00836B0D" w:rsidRPr="00E613BF">
        <w:rPr>
          <w:rFonts w:ascii="Arial" w:hAnsi="Arial" w:cs="Arial"/>
          <w:sz w:val="24"/>
          <w:szCs w:val="24"/>
        </w:rPr>
        <w:t xml:space="preserve"> </w:t>
      </w:r>
      <w:r w:rsidRPr="00E613BF">
        <w:rPr>
          <w:rFonts w:ascii="Arial" w:hAnsi="Arial" w:cs="Arial"/>
          <w:sz w:val="24"/>
          <w:szCs w:val="24"/>
        </w:rPr>
        <w:t>обращается с заявлением в уполномоченный орган, соответственно и представляет следующие документы: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копию документа, подтверждающего трудовые отношения;</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копию трудовой книжки;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копии документов, удостоверяющих личность гражданина и личности членов семьи гражданина (паспорт или иной документ, его заменяющий);</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служебную характеристику;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уведомление заемщика о суммах уплаченных платежей в счет погашения обязательств по ипотечному кредиту;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выписку из ссудного счета с отражением уплаченных процентов по кредитному договору;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Копии документов представляются с подлинниками для сверки.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16. В срок до 1 февраля уполномоченный орган соответственно формирует и утверждает Списки участников Подпрограммы</w:t>
      </w:r>
      <w:r w:rsidR="00451B97" w:rsidRPr="00E613BF">
        <w:rPr>
          <w:rFonts w:ascii="Arial" w:hAnsi="Arial" w:cs="Arial"/>
          <w:sz w:val="24"/>
          <w:szCs w:val="24"/>
        </w:rPr>
        <w:t xml:space="preserve"> </w:t>
      </w:r>
      <w:r w:rsidRPr="00E613BF">
        <w:rPr>
          <w:rFonts w:ascii="Arial" w:hAnsi="Arial" w:cs="Arial"/>
          <w:sz w:val="24"/>
          <w:szCs w:val="24"/>
        </w:rPr>
        <w:t>для предоставления компенсации по форме</w:t>
      </w:r>
      <w:r w:rsidR="00451B97" w:rsidRPr="00E613BF">
        <w:rPr>
          <w:rFonts w:ascii="Arial" w:hAnsi="Arial" w:cs="Arial"/>
          <w:sz w:val="24"/>
          <w:szCs w:val="24"/>
        </w:rPr>
        <w:t xml:space="preserve">, утвержденной Правительством Московской области </w:t>
      </w:r>
      <w:r w:rsidRPr="00E613BF">
        <w:rPr>
          <w:rFonts w:ascii="Arial" w:hAnsi="Arial" w:cs="Arial"/>
          <w:sz w:val="24"/>
          <w:szCs w:val="24"/>
        </w:rPr>
        <w:t>.</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Расчет компенсации на каждого участника Подпрограммы осуществляется уполномоченным органом соответственно в соответствии с условиями Подпрограммы</w:t>
      </w:r>
      <w:r w:rsidR="00451B97" w:rsidRPr="00E613BF">
        <w:rPr>
          <w:rFonts w:ascii="Arial" w:hAnsi="Arial" w:cs="Arial"/>
          <w:sz w:val="24"/>
          <w:szCs w:val="24"/>
        </w:rPr>
        <w:t xml:space="preserve"> </w:t>
      </w:r>
      <w:r w:rsidRPr="00E613BF">
        <w:rPr>
          <w:rFonts w:ascii="Arial" w:hAnsi="Arial" w:cs="Arial"/>
          <w:sz w:val="24"/>
          <w:szCs w:val="24"/>
        </w:rPr>
        <w:t xml:space="preserve">и утверждается главой </w:t>
      </w:r>
      <w:r w:rsidR="00451B97"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На основании расчетов уполномоченный орган соответственно готовит заявку </w:t>
      </w:r>
      <w:r w:rsidR="00451B97"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на субсидию из бюджета Московской области для оплаты компенсации.</w:t>
      </w:r>
    </w:p>
    <w:p w:rsidR="00CC1748" w:rsidRPr="00E613BF" w:rsidRDefault="00CC1748" w:rsidP="00CC1748">
      <w:pPr>
        <w:autoSpaceDE w:val="0"/>
        <w:autoSpaceDN w:val="0"/>
        <w:adjustRightInd w:val="0"/>
        <w:spacing w:after="0" w:line="240" w:lineRule="auto"/>
        <w:ind w:firstLine="540"/>
        <w:jc w:val="both"/>
        <w:rPr>
          <w:rFonts w:ascii="Arial" w:eastAsia="Times New Roman" w:hAnsi="Arial" w:cs="Arial"/>
          <w:sz w:val="24"/>
          <w:szCs w:val="24"/>
          <w:lang w:eastAsia="ru-RU"/>
        </w:rPr>
      </w:pPr>
      <w:r w:rsidRPr="00E613BF">
        <w:rPr>
          <w:rFonts w:ascii="Arial" w:hAnsi="Arial" w:cs="Arial"/>
          <w:color w:val="000000" w:themeColor="text1"/>
          <w:sz w:val="24"/>
          <w:szCs w:val="24"/>
        </w:rPr>
        <w:t xml:space="preserve">17. Уполномоченный орган соответственно до 1 июня направляет Государственному заказчику сведения о численности участников Подпрограммы, </w:t>
      </w:r>
      <w:r w:rsidRPr="00E613BF">
        <w:rPr>
          <w:rFonts w:ascii="Arial" w:eastAsia="Times New Roman" w:hAnsi="Arial" w:cs="Arial"/>
          <w:sz w:val="24"/>
          <w:szCs w:val="24"/>
          <w:lang w:eastAsia="ru-RU"/>
        </w:rPr>
        <w:t>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18. Заверенные главой </w:t>
      </w:r>
      <w:r w:rsidR="00116BE5"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документы, указанные в пункте 15 настоящих Правил </w:t>
      </w:r>
      <w:r w:rsidRPr="00E613BF">
        <w:rPr>
          <w:rFonts w:ascii="Arial" w:hAnsi="Arial" w:cs="Arial"/>
          <w:sz w:val="24"/>
          <w:szCs w:val="24"/>
          <w:lang w:val="en-US"/>
        </w:rPr>
        <w:t>I</w:t>
      </w:r>
      <w:r w:rsidRPr="00E613BF">
        <w:rPr>
          <w:rFonts w:ascii="Arial" w:hAnsi="Arial" w:cs="Arial"/>
          <w:sz w:val="24"/>
          <w:szCs w:val="24"/>
        </w:rPr>
        <w:t xml:space="preserve"> этапа, уполномоченным органом  соответственно направляются Государственному заказчику.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19. Государственный заказчик в течение 15 дней с даты утверждения Сводного списка участников Подпрограммы</w:t>
      </w:r>
      <w:r w:rsidR="00116BE5" w:rsidRPr="00E613BF">
        <w:rPr>
          <w:rFonts w:ascii="Arial" w:hAnsi="Arial" w:cs="Arial"/>
          <w:sz w:val="24"/>
          <w:szCs w:val="24"/>
        </w:rPr>
        <w:t xml:space="preserve"> </w:t>
      </w:r>
      <w:r w:rsidRPr="00E613BF">
        <w:rPr>
          <w:rFonts w:ascii="Arial" w:hAnsi="Arial" w:cs="Arial"/>
          <w:sz w:val="24"/>
          <w:szCs w:val="24"/>
        </w:rPr>
        <w:t>для оплаты компенсации в планируемом году доводит выписки из него до уполномоченного органа.</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21. Для оплаты компенсации участник Подпрограммы</w:t>
      </w:r>
      <w:r w:rsidR="00116BE5" w:rsidRPr="00E613BF">
        <w:rPr>
          <w:rFonts w:ascii="Arial" w:hAnsi="Arial" w:cs="Arial"/>
          <w:sz w:val="24"/>
          <w:szCs w:val="24"/>
        </w:rPr>
        <w:t xml:space="preserve"> </w:t>
      </w:r>
      <w:r w:rsidRPr="00E613BF">
        <w:rPr>
          <w:rFonts w:ascii="Arial" w:hAnsi="Arial" w:cs="Arial"/>
          <w:sz w:val="24"/>
          <w:szCs w:val="24"/>
        </w:rPr>
        <w:t>в течение 15</w:t>
      </w:r>
      <w:r w:rsidR="00116BE5" w:rsidRPr="00E613BF">
        <w:rPr>
          <w:rFonts w:ascii="Arial" w:hAnsi="Arial" w:cs="Arial"/>
          <w:sz w:val="24"/>
          <w:szCs w:val="24"/>
        </w:rPr>
        <w:t xml:space="preserve"> </w:t>
      </w:r>
      <w:r w:rsidRPr="00E613BF">
        <w:rPr>
          <w:rFonts w:ascii="Arial" w:hAnsi="Arial" w:cs="Arial"/>
          <w:sz w:val="24"/>
          <w:szCs w:val="24"/>
        </w:rPr>
        <w:t xml:space="preserve">календарных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w:t>
      </w:r>
      <w:r w:rsidR="00116BE5" w:rsidRPr="00E613BF">
        <w:rPr>
          <w:rFonts w:ascii="Arial" w:hAnsi="Arial" w:cs="Arial"/>
          <w:sz w:val="24"/>
          <w:szCs w:val="24"/>
        </w:rPr>
        <w:t xml:space="preserve">Администрацией городского округа Электросталь Московской области </w:t>
      </w:r>
      <w:r w:rsidRPr="00E613BF">
        <w:rPr>
          <w:rFonts w:ascii="Arial" w:hAnsi="Arial" w:cs="Arial"/>
          <w:sz w:val="24"/>
          <w:szCs w:val="24"/>
        </w:rPr>
        <w:t>Свидетельство.</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Свидетельства, представленные в банк (кредитную организацию) по истечении 15 календарных дней с даты их выдачи, банком (кредитной организацией) не принимаются.</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 xml:space="preserve">22. Банк (кредитная организация) в течение 5 рабочих дней со дня получения Свидетельства направляет в </w:t>
      </w:r>
      <w:r w:rsidR="00C8675F" w:rsidRPr="00E613BF">
        <w:rPr>
          <w:rFonts w:ascii="Arial" w:hAnsi="Arial" w:cs="Arial"/>
          <w:sz w:val="24"/>
          <w:szCs w:val="24"/>
        </w:rPr>
        <w:t xml:space="preserve">Администрацию городского округа Электросталь Московской области </w:t>
      </w:r>
      <w:r w:rsidRPr="00E613BF">
        <w:rPr>
          <w:rFonts w:ascii="Arial" w:hAnsi="Arial" w:cs="Arial"/>
          <w:sz w:val="24"/>
          <w:szCs w:val="24"/>
        </w:rPr>
        <w:t xml:space="preserve"> заявку на перечисление бюджетных средств по форме согласно приложению 5 к настоящим Правилам I этапа.</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23. Перечисление средств компенсации на банковский счет участника Подпрограммы</w:t>
      </w:r>
      <w:r w:rsidR="00C8675F" w:rsidRPr="00E613BF">
        <w:rPr>
          <w:rFonts w:ascii="Arial" w:hAnsi="Arial" w:cs="Arial"/>
          <w:sz w:val="24"/>
          <w:szCs w:val="24"/>
        </w:rPr>
        <w:t xml:space="preserve"> </w:t>
      </w:r>
      <w:r w:rsidRPr="00E613BF">
        <w:rPr>
          <w:rFonts w:ascii="Arial" w:hAnsi="Arial" w:cs="Arial"/>
          <w:sz w:val="24"/>
          <w:szCs w:val="24"/>
        </w:rPr>
        <w:t>в целях оплаты части основного долга по ипотечному жилищному кредиту на приобретение (строительство) жилого помещения, осуществляется на основании следующих документов:</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1) заявки банка (кредитной организации) на перечисление бюджетных средств;</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2) выписки из ссудного счета с отражением</w:t>
      </w:r>
      <w:r w:rsidR="00C8675F" w:rsidRPr="00E613BF">
        <w:rPr>
          <w:rFonts w:ascii="Arial" w:hAnsi="Arial" w:cs="Arial"/>
          <w:sz w:val="24"/>
          <w:szCs w:val="24"/>
        </w:rPr>
        <w:t xml:space="preserve"> </w:t>
      </w:r>
      <w:r w:rsidRPr="00E613BF">
        <w:rPr>
          <w:rFonts w:ascii="Arial" w:eastAsia="Times New Roman" w:hAnsi="Arial" w:cs="Arial"/>
          <w:sz w:val="24"/>
          <w:szCs w:val="24"/>
        </w:rPr>
        <w:t>остатка задолженности по выданному банком (кредитной организацией) ипотечному жилищному кредиту</w:t>
      </w:r>
      <w:r w:rsidR="00C8675F" w:rsidRPr="00E613BF">
        <w:rPr>
          <w:rFonts w:ascii="Arial" w:eastAsia="Times New Roman" w:hAnsi="Arial" w:cs="Arial"/>
          <w:sz w:val="24"/>
          <w:szCs w:val="24"/>
        </w:rPr>
        <w:t xml:space="preserve"> </w:t>
      </w:r>
      <w:r w:rsidRPr="00E613BF">
        <w:rPr>
          <w:rFonts w:ascii="Arial" w:hAnsi="Arial" w:cs="Arial"/>
          <w:sz w:val="24"/>
          <w:szCs w:val="24"/>
        </w:rPr>
        <w:t>и уплаченных процентов по кредитному договору;</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3)</w:t>
      </w:r>
      <w:r w:rsidR="00C8675F" w:rsidRPr="00E613BF">
        <w:rPr>
          <w:rFonts w:ascii="Arial" w:hAnsi="Arial" w:cs="Arial"/>
          <w:sz w:val="24"/>
          <w:szCs w:val="24"/>
        </w:rPr>
        <w:t xml:space="preserve"> </w:t>
      </w:r>
      <w:r w:rsidRPr="00E613BF">
        <w:rPr>
          <w:rFonts w:ascii="Arial" w:hAnsi="Arial" w:cs="Arial"/>
          <w:sz w:val="24"/>
          <w:szCs w:val="24"/>
        </w:rPr>
        <w:t>Свидетельства.</w:t>
      </w:r>
    </w:p>
    <w:p w:rsidR="00CC1748" w:rsidRPr="00E613BF" w:rsidRDefault="00CC1748" w:rsidP="00B509A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CC1748" w:rsidRPr="00E613BF" w:rsidRDefault="00CC1748" w:rsidP="00CC1748">
      <w:pPr>
        <w:autoSpaceDE w:val="0"/>
        <w:autoSpaceDN w:val="0"/>
        <w:adjustRightInd w:val="0"/>
        <w:spacing w:after="0" w:line="230" w:lineRule="auto"/>
        <w:ind w:firstLine="567"/>
        <w:jc w:val="center"/>
        <w:outlineLvl w:val="1"/>
        <w:rPr>
          <w:rFonts w:ascii="Arial" w:hAnsi="Arial" w:cs="Arial"/>
          <w:sz w:val="24"/>
          <w:szCs w:val="24"/>
        </w:rPr>
      </w:pPr>
      <w:r w:rsidRPr="00E613BF">
        <w:rPr>
          <w:rFonts w:ascii="Arial" w:hAnsi="Arial" w:cs="Arial"/>
          <w:sz w:val="24"/>
          <w:szCs w:val="24"/>
        </w:rPr>
        <w:t>4. Порядок предоставления и расходования межбюджетных</w:t>
      </w:r>
    </w:p>
    <w:p w:rsidR="00CC1748" w:rsidRPr="00E613BF" w:rsidRDefault="00CC1748" w:rsidP="00CC1748">
      <w:pPr>
        <w:autoSpaceDE w:val="0"/>
        <w:autoSpaceDN w:val="0"/>
        <w:adjustRightInd w:val="0"/>
        <w:spacing w:after="0" w:line="230" w:lineRule="auto"/>
        <w:ind w:firstLine="567"/>
        <w:jc w:val="center"/>
        <w:rPr>
          <w:rFonts w:ascii="Arial" w:hAnsi="Arial" w:cs="Arial"/>
          <w:sz w:val="24"/>
          <w:szCs w:val="24"/>
        </w:rPr>
      </w:pPr>
      <w:r w:rsidRPr="00E613BF">
        <w:rPr>
          <w:rFonts w:ascii="Arial" w:hAnsi="Arial" w:cs="Arial"/>
          <w:sz w:val="24"/>
          <w:szCs w:val="24"/>
        </w:rPr>
        <w:t>трансфертов из бюджета Московской области бюджет</w:t>
      </w:r>
      <w:r w:rsidR="00542DEF" w:rsidRPr="00E613BF">
        <w:rPr>
          <w:rFonts w:ascii="Arial" w:hAnsi="Arial" w:cs="Arial"/>
          <w:sz w:val="24"/>
          <w:szCs w:val="24"/>
        </w:rPr>
        <w:t>у</w:t>
      </w:r>
    </w:p>
    <w:p w:rsidR="00CC1748" w:rsidRPr="00E613BF" w:rsidRDefault="00542DEF" w:rsidP="00CC1748">
      <w:pPr>
        <w:autoSpaceDE w:val="0"/>
        <w:autoSpaceDN w:val="0"/>
        <w:adjustRightInd w:val="0"/>
        <w:spacing w:after="0" w:line="230" w:lineRule="auto"/>
        <w:ind w:firstLine="567"/>
        <w:jc w:val="center"/>
        <w:rPr>
          <w:rFonts w:ascii="Arial" w:hAnsi="Arial" w:cs="Arial"/>
          <w:sz w:val="24"/>
          <w:szCs w:val="24"/>
        </w:rPr>
      </w:pPr>
      <w:r w:rsidRPr="00E613BF">
        <w:rPr>
          <w:rFonts w:ascii="Arial" w:hAnsi="Arial" w:cs="Arial"/>
          <w:sz w:val="24"/>
          <w:szCs w:val="24"/>
        </w:rPr>
        <w:t xml:space="preserve">городского округа Электросталь Московской области </w:t>
      </w:r>
      <w:r w:rsidR="00CC1748" w:rsidRPr="00E613BF">
        <w:rPr>
          <w:rFonts w:ascii="Arial" w:hAnsi="Arial" w:cs="Arial"/>
          <w:sz w:val="24"/>
          <w:szCs w:val="24"/>
        </w:rPr>
        <w:t xml:space="preserve"> на реализацию Подпрограммы</w:t>
      </w:r>
    </w:p>
    <w:p w:rsidR="00CC1748" w:rsidRPr="00E613BF" w:rsidRDefault="00CC1748" w:rsidP="00CC1748">
      <w:pPr>
        <w:autoSpaceDE w:val="0"/>
        <w:autoSpaceDN w:val="0"/>
        <w:adjustRightInd w:val="0"/>
        <w:spacing w:after="0" w:line="230" w:lineRule="auto"/>
        <w:ind w:firstLine="567"/>
        <w:jc w:val="both"/>
        <w:rPr>
          <w:rFonts w:ascii="Arial" w:hAnsi="Arial" w:cs="Arial"/>
          <w:sz w:val="24"/>
          <w:szCs w:val="24"/>
        </w:rPr>
      </w:pP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25. Межбюджетные трансферты из бюджета Московской области бюджет</w:t>
      </w:r>
      <w:r w:rsidR="00A40CED" w:rsidRPr="00E613BF">
        <w:rPr>
          <w:rFonts w:ascii="Arial" w:hAnsi="Arial" w:cs="Arial"/>
          <w:sz w:val="24"/>
          <w:szCs w:val="24"/>
        </w:rPr>
        <w:t xml:space="preserve">у городского округа Электросталь Московской области </w:t>
      </w:r>
      <w:r w:rsidRPr="00E613BF">
        <w:rPr>
          <w:rFonts w:ascii="Arial" w:hAnsi="Arial" w:cs="Arial"/>
          <w:sz w:val="24"/>
          <w:szCs w:val="24"/>
        </w:rPr>
        <w:t xml:space="preserve"> на реализацию Подпрограммы</w:t>
      </w:r>
      <w:r w:rsidR="00A40CED" w:rsidRPr="00E613BF">
        <w:rPr>
          <w:rFonts w:ascii="Arial" w:hAnsi="Arial" w:cs="Arial"/>
          <w:sz w:val="24"/>
          <w:szCs w:val="24"/>
        </w:rPr>
        <w:t xml:space="preserve"> </w:t>
      </w:r>
      <w:r w:rsidRPr="00E613BF">
        <w:rPr>
          <w:rFonts w:ascii="Arial" w:hAnsi="Arial" w:cs="Arial"/>
          <w:sz w:val="24"/>
          <w:szCs w:val="24"/>
        </w:rPr>
        <w:t>предоставляются в форме субсидий из бюджета Московской области бюджет</w:t>
      </w:r>
      <w:r w:rsidR="001B3C5D" w:rsidRPr="00E613BF">
        <w:rPr>
          <w:rFonts w:ascii="Arial" w:hAnsi="Arial" w:cs="Arial"/>
          <w:sz w:val="24"/>
          <w:szCs w:val="24"/>
        </w:rPr>
        <w:t xml:space="preserve">у городского округа Электросталь Московской области </w:t>
      </w:r>
      <w:r w:rsidRPr="00E613BF">
        <w:rPr>
          <w:rFonts w:ascii="Arial" w:hAnsi="Arial" w:cs="Arial"/>
          <w:sz w:val="24"/>
          <w:szCs w:val="24"/>
        </w:rPr>
        <w:t>.</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 xml:space="preserve">Субсидии расходуются </w:t>
      </w:r>
      <w:r w:rsidR="001B3C5D" w:rsidRPr="00E613BF">
        <w:rPr>
          <w:rFonts w:ascii="Arial" w:hAnsi="Arial" w:cs="Arial"/>
          <w:sz w:val="24"/>
          <w:szCs w:val="24"/>
        </w:rPr>
        <w:t xml:space="preserve">городским округом Электросталь Московской области </w:t>
      </w:r>
      <w:r w:rsidRPr="00E613BF">
        <w:rPr>
          <w:rFonts w:ascii="Arial" w:hAnsi="Arial" w:cs="Arial"/>
          <w:sz w:val="24"/>
          <w:szCs w:val="24"/>
        </w:rPr>
        <w:t xml:space="preserve"> в целях оказания государственной поддержки участникам Подпрограммы</w:t>
      </w:r>
      <w:r w:rsidR="001B3C5D" w:rsidRPr="00E613BF">
        <w:rPr>
          <w:rFonts w:ascii="Arial" w:hAnsi="Arial" w:cs="Arial"/>
          <w:sz w:val="24"/>
          <w:szCs w:val="24"/>
        </w:rPr>
        <w:t xml:space="preserve"> </w:t>
      </w:r>
      <w:r w:rsidRPr="00E613BF">
        <w:rPr>
          <w:rFonts w:ascii="Arial" w:hAnsi="Arial" w:cs="Arial"/>
          <w:sz w:val="24"/>
          <w:szCs w:val="24"/>
        </w:rPr>
        <w:t>в приобретении (строительстве) жилья.</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26. Распределение межбюджетных трансфертов из бюджета Московской области бюджет</w:t>
      </w:r>
      <w:r w:rsidR="001B3C5D" w:rsidRPr="00E613BF">
        <w:rPr>
          <w:rFonts w:ascii="Arial" w:hAnsi="Arial" w:cs="Arial"/>
          <w:sz w:val="24"/>
          <w:szCs w:val="24"/>
        </w:rPr>
        <w:t>у</w:t>
      </w:r>
      <w:r w:rsidRPr="00E613BF">
        <w:rPr>
          <w:rFonts w:ascii="Arial" w:hAnsi="Arial" w:cs="Arial"/>
          <w:sz w:val="24"/>
          <w:szCs w:val="24"/>
        </w:rPr>
        <w:t xml:space="preserve"> </w:t>
      </w:r>
      <w:r w:rsidR="001B3C5D"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на реализацию Подпрограммы утверждается Правительством Московской области.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28. Межбюджетные трансферты предоставляются бюджет</w:t>
      </w:r>
      <w:r w:rsidR="00905F88" w:rsidRPr="00E613BF">
        <w:rPr>
          <w:rFonts w:ascii="Arial" w:hAnsi="Arial" w:cs="Arial"/>
          <w:sz w:val="24"/>
          <w:szCs w:val="24"/>
        </w:rPr>
        <w:t xml:space="preserve">у городского округа Электросталь Московской области </w:t>
      </w:r>
      <w:r w:rsidRPr="00E613BF">
        <w:rPr>
          <w:rFonts w:ascii="Arial" w:hAnsi="Arial" w:cs="Arial"/>
          <w:sz w:val="24"/>
          <w:szCs w:val="24"/>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 xml:space="preserve">29. Перечисление межбюджетных трансфертов из бюджета Московской области в бюджет </w:t>
      </w:r>
      <w:r w:rsidR="00905F88"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B82031"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 расчета размера компенсации из бюджета Московской области, предоставляемых участникам Подпрограммы, по форме</w:t>
      </w:r>
      <w:r w:rsidR="00B82031" w:rsidRPr="00E613BF">
        <w:rPr>
          <w:rFonts w:ascii="Arial" w:hAnsi="Arial" w:cs="Arial"/>
          <w:sz w:val="24"/>
          <w:szCs w:val="24"/>
        </w:rPr>
        <w:t>, утвержденной Правительством Московской области.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30. После предоставления компенсации участникам Подпрограммы</w:t>
      </w:r>
      <w:r w:rsidR="00B82031" w:rsidRPr="00E613BF">
        <w:rPr>
          <w:rFonts w:ascii="Arial" w:hAnsi="Arial" w:cs="Arial"/>
          <w:sz w:val="24"/>
          <w:szCs w:val="24"/>
        </w:rPr>
        <w:t xml:space="preserve"> </w:t>
      </w:r>
      <w:r w:rsidRPr="00E613BF">
        <w:rPr>
          <w:rFonts w:ascii="Arial" w:hAnsi="Arial" w:cs="Arial"/>
          <w:sz w:val="24"/>
          <w:szCs w:val="24"/>
        </w:rPr>
        <w:t>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 копии заявок на перечисление бюджетных средств на банковский счет участников Подпрограммы</w:t>
      </w:r>
      <w:r w:rsidR="0041684B" w:rsidRPr="00E613BF">
        <w:rPr>
          <w:rFonts w:ascii="Arial" w:hAnsi="Arial" w:cs="Arial"/>
          <w:sz w:val="24"/>
          <w:szCs w:val="24"/>
        </w:rPr>
        <w:t xml:space="preserve"> </w:t>
      </w:r>
      <w:r w:rsidRPr="00E613BF">
        <w:rPr>
          <w:rFonts w:ascii="Arial" w:hAnsi="Arial" w:cs="Arial"/>
          <w:sz w:val="24"/>
          <w:szCs w:val="24"/>
        </w:rPr>
        <w:t>(далее - заявка банка) в целях получения ими компенсации в рамках реализации Подпрограммы;</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 копии платежных документов, подтверждающих перечисление средств компенсации банку (кредитной организации);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 xml:space="preserve">31. Документы, указанные в пункте 30 настоящих Правил </w:t>
      </w:r>
      <w:r w:rsidRPr="00E613BF">
        <w:rPr>
          <w:rFonts w:ascii="Arial" w:hAnsi="Arial" w:cs="Arial"/>
          <w:sz w:val="24"/>
          <w:szCs w:val="24"/>
          <w:lang w:val="en-US"/>
        </w:rPr>
        <w:t>I</w:t>
      </w:r>
      <w:r w:rsidRPr="00E613BF">
        <w:rPr>
          <w:rFonts w:ascii="Arial" w:hAnsi="Arial" w:cs="Arial"/>
          <w:sz w:val="24"/>
          <w:szCs w:val="24"/>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32. Межбюджетные трансферты подлежат использованию строго по целевому назначению.</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CC1748" w:rsidRPr="00E613BF" w:rsidRDefault="00CC1748" w:rsidP="00B509A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CC1748" w:rsidRPr="00E613BF" w:rsidRDefault="00CC1748" w:rsidP="00CC1748">
      <w:pPr>
        <w:autoSpaceDE w:val="0"/>
        <w:autoSpaceDN w:val="0"/>
        <w:adjustRightInd w:val="0"/>
        <w:spacing w:after="0" w:line="230" w:lineRule="auto"/>
        <w:ind w:firstLine="567"/>
        <w:jc w:val="center"/>
        <w:outlineLvl w:val="1"/>
        <w:rPr>
          <w:rFonts w:ascii="Arial" w:hAnsi="Arial" w:cs="Arial"/>
          <w:sz w:val="24"/>
          <w:szCs w:val="24"/>
        </w:rPr>
      </w:pPr>
      <w:r w:rsidRPr="00E613BF">
        <w:rPr>
          <w:rFonts w:ascii="Arial" w:hAnsi="Arial" w:cs="Arial"/>
          <w:sz w:val="24"/>
          <w:szCs w:val="24"/>
        </w:rPr>
        <w:t>5. Представление отчетности о расходовании бюджетных</w:t>
      </w:r>
    </w:p>
    <w:p w:rsidR="00CC1748" w:rsidRPr="00E613BF" w:rsidRDefault="00CC1748" w:rsidP="00B509A8">
      <w:pPr>
        <w:autoSpaceDE w:val="0"/>
        <w:autoSpaceDN w:val="0"/>
        <w:adjustRightInd w:val="0"/>
        <w:spacing w:after="0" w:line="230" w:lineRule="auto"/>
        <w:ind w:firstLine="567"/>
        <w:jc w:val="center"/>
        <w:rPr>
          <w:rFonts w:ascii="Arial" w:hAnsi="Arial" w:cs="Arial"/>
          <w:sz w:val="24"/>
          <w:szCs w:val="24"/>
        </w:rPr>
      </w:pPr>
      <w:r w:rsidRPr="00E613BF">
        <w:rPr>
          <w:rFonts w:ascii="Arial" w:hAnsi="Arial" w:cs="Arial"/>
          <w:sz w:val="24"/>
          <w:szCs w:val="24"/>
        </w:rPr>
        <w:t>средств, выделенных на предоставление компенсаций участникам Подпрограммы</w:t>
      </w:r>
    </w:p>
    <w:p w:rsidR="00B509A8" w:rsidRDefault="00CC1748" w:rsidP="00B509A8">
      <w:pPr>
        <w:spacing w:after="0" w:line="240" w:lineRule="auto"/>
        <w:ind w:firstLine="567"/>
        <w:jc w:val="both"/>
        <w:rPr>
          <w:rFonts w:ascii="Arial" w:hAnsi="Arial" w:cs="Arial"/>
          <w:sz w:val="24"/>
          <w:szCs w:val="24"/>
        </w:rPr>
      </w:pPr>
      <w:r w:rsidRPr="00E613BF">
        <w:rPr>
          <w:rFonts w:ascii="Arial" w:hAnsi="Arial" w:cs="Arial"/>
          <w:sz w:val="24"/>
          <w:szCs w:val="24"/>
        </w:rPr>
        <w:t xml:space="preserve">35. </w:t>
      </w:r>
      <w:r w:rsidR="00337D81" w:rsidRPr="00E613BF">
        <w:rPr>
          <w:rFonts w:ascii="Arial" w:hAnsi="Arial" w:cs="Arial"/>
          <w:sz w:val="24"/>
          <w:szCs w:val="24"/>
        </w:rPr>
        <w:t xml:space="preserve">Администрация городского округа Электросталь Московской области </w:t>
      </w:r>
      <w:r w:rsidRPr="00E613BF">
        <w:rPr>
          <w:rFonts w:ascii="Arial" w:hAnsi="Arial" w:cs="Arial"/>
          <w:sz w:val="24"/>
          <w:szCs w:val="24"/>
        </w:rPr>
        <w:t xml:space="preserve"> до 5 числа месяца, следующего за отчетным кварталом, представляют отчеты по форме</w:t>
      </w:r>
      <w:r w:rsidR="00D71114" w:rsidRPr="00E613BF">
        <w:rPr>
          <w:rFonts w:ascii="Arial" w:hAnsi="Arial" w:cs="Arial"/>
          <w:sz w:val="24"/>
          <w:szCs w:val="24"/>
        </w:rPr>
        <w:t>,</w:t>
      </w:r>
      <w:r w:rsidRPr="00E613BF">
        <w:rPr>
          <w:rFonts w:ascii="Arial" w:hAnsi="Arial" w:cs="Arial"/>
          <w:sz w:val="24"/>
          <w:szCs w:val="24"/>
        </w:rPr>
        <w:t xml:space="preserve"> </w:t>
      </w:r>
      <w:r w:rsidR="00D71114" w:rsidRPr="00E613BF">
        <w:rPr>
          <w:rFonts w:ascii="Arial" w:hAnsi="Arial" w:cs="Arial"/>
          <w:sz w:val="24"/>
          <w:szCs w:val="24"/>
        </w:rPr>
        <w:t>утвержденной Правительством Московской области</w:t>
      </w:r>
      <w:r w:rsidRPr="00E613BF">
        <w:rPr>
          <w:rFonts w:ascii="Arial" w:hAnsi="Arial" w:cs="Arial"/>
          <w:sz w:val="24"/>
          <w:szCs w:val="24"/>
        </w:rPr>
        <w:t>.</w:t>
      </w:r>
    </w:p>
    <w:p w:rsidR="00692676" w:rsidRPr="00E613BF" w:rsidRDefault="00692676" w:rsidP="00B509A8">
      <w:pPr>
        <w:spacing w:after="0" w:line="240" w:lineRule="auto"/>
        <w:ind w:left="4112" w:firstLine="708"/>
        <w:jc w:val="both"/>
        <w:rPr>
          <w:rFonts w:ascii="Arial" w:hAnsi="Arial" w:cs="Arial"/>
          <w:sz w:val="24"/>
          <w:szCs w:val="24"/>
        </w:rPr>
      </w:pPr>
      <w:r w:rsidRPr="00E613BF">
        <w:rPr>
          <w:rFonts w:ascii="Arial" w:hAnsi="Arial" w:cs="Arial"/>
          <w:sz w:val="24"/>
          <w:szCs w:val="24"/>
        </w:rPr>
        <w:t>Приложение № 8</w:t>
      </w:r>
    </w:p>
    <w:p w:rsidR="00692676" w:rsidRPr="00E613BF" w:rsidRDefault="00692676" w:rsidP="00B509A8">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 xml:space="preserve">к муниципальной программе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w:t>
      </w:r>
    </w:p>
    <w:p w:rsidR="00692676" w:rsidRPr="005E4021" w:rsidRDefault="00692676" w:rsidP="00B509A8">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от 14.12.2016 № 893/16</w:t>
      </w:r>
      <w:r w:rsidR="00F50FE7">
        <w:rPr>
          <w:rFonts w:ascii="Arial" w:hAnsi="Arial" w:cs="Arial"/>
          <w:sz w:val="24"/>
          <w:szCs w:val="24"/>
        </w:rPr>
        <w:t xml:space="preserve"> ( введено постановлением Администрации городского округа Электросталь Московской области  от</w:t>
      </w:r>
      <w:r w:rsidR="00F50FE7" w:rsidRPr="00F50FE7">
        <w:rPr>
          <w:rFonts w:ascii="Arial" w:hAnsi="Arial" w:cs="Arial"/>
          <w:sz w:val="24"/>
          <w:szCs w:val="24"/>
        </w:rPr>
        <w:t xml:space="preserve"> </w:t>
      </w:r>
      <w:r w:rsidR="00F50FE7" w:rsidRPr="00E613BF">
        <w:rPr>
          <w:rFonts w:ascii="Arial" w:hAnsi="Arial" w:cs="Arial"/>
          <w:sz w:val="24"/>
          <w:szCs w:val="24"/>
        </w:rPr>
        <w:t xml:space="preserve"> 10.03.2017 № 133/3</w:t>
      </w:r>
      <w:r w:rsidR="008C1887">
        <w:rPr>
          <w:rFonts w:ascii="Arial" w:hAnsi="Arial" w:cs="Arial"/>
          <w:sz w:val="24"/>
          <w:szCs w:val="24"/>
        </w:rPr>
        <w:t>,</w:t>
      </w:r>
      <w:r w:rsidR="005E4021">
        <w:rPr>
          <w:rFonts w:ascii="Arial" w:hAnsi="Arial" w:cs="Arial"/>
          <w:sz w:val="24"/>
          <w:szCs w:val="24"/>
        </w:rPr>
        <w:t xml:space="preserve"> </w:t>
      </w:r>
      <w:r w:rsidR="008C1887" w:rsidRPr="005E4021">
        <w:rPr>
          <w:rFonts w:ascii="Arial" w:hAnsi="Arial" w:cs="Arial"/>
          <w:sz w:val="24"/>
          <w:szCs w:val="24"/>
        </w:rPr>
        <w:t>в ред. от</w:t>
      </w:r>
      <w:r w:rsidR="005E4021" w:rsidRPr="005E4021">
        <w:rPr>
          <w:rFonts w:ascii="Arial" w:hAnsi="Arial" w:cs="Arial"/>
          <w:sz w:val="24"/>
          <w:szCs w:val="24"/>
        </w:rPr>
        <w:t xml:space="preserve"> 22.06.2017 № 422/6</w:t>
      </w:r>
      <w:r w:rsidR="008C1887" w:rsidRPr="005E4021">
        <w:rPr>
          <w:rFonts w:ascii="Arial" w:hAnsi="Arial" w:cs="Arial"/>
          <w:sz w:val="24"/>
          <w:szCs w:val="24"/>
        </w:rPr>
        <w:t xml:space="preserve">. </w:t>
      </w:r>
      <w:r w:rsidR="00F50FE7" w:rsidRPr="005E4021">
        <w:rPr>
          <w:rFonts w:ascii="Arial" w:hAnsi="Arial" w:cs="Arial"/>
          <w:sz w:val="24"/>
          <w:szCs w:val="24"/>
        </w:rPr>
        <w:t>)</w:t>
      </w:r>
    </w:p>
    <w:p w:rsidR="00692676" w:rsidRPr="00E613BF" w:rsidRDefault="00692676" w:rsidP="00C75242">
      <w:pPr>
        <w:widowControl w:val="0"/>
        <w:autoSpaceDE w:val="0"/>
        <w:autoSpaceDN w:val="0"/>
        <w:adjustRightInd w:val="0"/>
        <w:spacing w:after="0" w:line="240" w:lineRule="auto"/>
        <w:jc w:val="center"/>
        <w:rPr>
          <w:rFonts w:ascii="Arial" w:hAnsi="Arial" w:cs="Arial"/>
          <w:b/>
          <w:sz w:val="24"/>
          <w:szCs w:val="24"/>
        </w:rPr>
      </w:pPr>
      <w:r w:rsidRPr="00E613BF">
        <w:rPr>
          <w:rFonts w:ascii="Arial" w:hAnsi="Arial" w:cs="Arial"/>
          <w:sz w:val="24"/>
          <w:szCs w:val="24"/>
        </w:rPr>
        <w:t>Подпрограмма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 – 2021 годы</w:t>
      </w:r>
    </w:p>
    <w:p w:rsidR="00692676" w:rsidRDefault="00692676" w:rsidP="00B31BA4">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Паспорт подпрограммы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 – 2021 годы»</w:t>
      </w:r>
    </w:p>
    <w:p w:rsidR="008C1887" w:rsidRDefault="008C1887" w:rsidP="00B31BA4">
      <w:pPr>
        <w:widowControl w:val="0"/>
        <w:autoSpaceDE w:val="0"/>
        <w:autoSpaceDN w:val="0"/>
        <w:adjustRightInd w:val="0"/>
        <w:spacing w:after="0" w:line="240" w:lineRule="auto"/>
        <w:jc w:val="center"/>
        <w:rPr>
          <w:rFonts w:ascii="Arial" w:hAnsi="Arial" w:cs="Arial"/>
          <w:b/>
          <w:sz w:val="24"/>
          <w:szCs w:val="24"/>
        </w:rPr>
      </w:pPr>
      <w:r w:rsidRPr="005E4021">
        <w:rPr>
          <w:rFonts w:ascii="Arial" w:hAnsi="Arial" w:cs="Arial"/>
          <w:sz w:val="24"/>
          <w:szCs w:val="24"/>
        </w:rPr>
        <w:t>( в ред. от</w:t>
      </w:r>
      <w:r w:rsidRPr="000E5368">
        <w:rPr>
          <w:rFonts w:ascii="Arial" w:hAnsi="Arial" w:cs="Arial"/>
          <w:b/>
          <w:sz w:val="24"/>
          <w:szCs w:val="24"/>
        </w:rPr>
        <w:t xml:space="preserve"> </w:t>
      </w:r>
      <w:r w:rsidR="005E4021" w:rsidRPr="005E4021">
        <w:rPr>
          <w:rFonts w:ascii="Arial" w:hAnsi="Arial" w:cs="Arial"/>
          <w:sz w:val="24"/>
          <w:szCs w:val="24"/>
        </w:rPr>
        <w:t>в ред. от 22.06.2017 № 422/6.</w:t>
      </w:r>
      <w:r w:rsidRPr="005E4021">
        <w:rPr>
          <w:rFonts w:ascii="Arial" w:hAnsi="Arial" w:cs="Arial"/>
          <w:sz w:val="24"/>
          <w:szCs w:val="24"/>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3"/>
        <w:gridCol w:w="1278"/>
        <w:gridCol w:w="786"/>
        <w:gridCol w:w="701"/>
        <w:gridCol w:w="1068"/>
        <w:gridCol w:w="916"/>
        <w:gridCol w:w="67"/>
        <w:gridCol w:w="689"/>
        <w:gridCol w:w="588"/>
        <w:gridCol w:w="198"/>
        <w:gridCol w:w="726"/>
        <w:gridCol w:w="284"/>
        <w:gridCol w:w="425"/>
        <w:gridCol w:w="1559"/>
      </w:tblGrid>
      <w:tr w:rsidR="008C1887" w:rsidRPr="008C1887" w:rsidTr="00CF19DA">
        <w:trPr>
          <w:trHeight w:val="140"/>
        </w:trPr>
        <w:tc>
          <w:tcPr>
            <w:tcW w:w="2261" w:type="dxa"/>
            <w:gridSpan w:val="2"/>
          </w:tcPr>
          <w:p w:rsidR="008C1887" w:rsidRPr="008C1887" w:rsidRDefault="008C1887" w:rsidP="00CF19DA">
            <w:pPr>
              <w:pStyle w:val="ConsPlusNormal"/>
              <w:rPr>
                <w:rFonts w:ascii="Arial" w:hAnsi="Arial" w:cs="Arial"/>
                <w:sz w:val="24"/>
                <w:szCs w:val="24"/>
              </w:rPr>
            </w:pPr>
            <w:r w:rsidRPr="008C1887">
              <w:rPr>
                <w:rFonts w:ascii="Arial" w:hAnsi="Arial" w:cs="Arial"/>
                <w:sz w:val="24"/>
                <w:szCs w:val="24"/>
              </w:rPr>
              <w:t>Муниципальный заказчик подпрограммы</w:t>
            </w:r>
          </w:p>
        </w:tc>
        <w:tc>
          <w:tcPr>
            <w:tcW w:w="8007" w:type="dxa"/>
            <w:gridSpan w:val="12"/>
          </w:tcPr>
          <w:p w:rsidR="008C1887" w:rsidRPr="008C1887" w:rsidRDefault="008C1887" w:rsidP="00CF19DA">
            <w:pPr>
              <w:pStyle w:val="ConsPlusNormal"/>
              <w:rPr>
                <w:rFonts w:ascii="Arial" w:hAnsi="Arial" w:cs="Arial"/>
                <w:sz w:val="24"/>
                <w:szCs w:val="24"/>
              </w:rPr>
            </w:pPr>
            <w:r w:rsidRPr="008C1887">
              <w:rPr>
                <w:rFonts w:ascii="Arial" w:hAnsi="Arial" w:cs="Arial"/>
                <w:sz w:val="24"/>
                <w:szCs w:val="24"/>
              </w:rPr>
              <w:t xml:space="preserve">Управление по жилищной политике Администрации городского округа Электросталь Московской области </w:t>
            </w:r>
          </w:p>
        </w:tc>
      </w:tr>
      <w:tr w:rsidR="008C1887" w:rsidRPr="008C1887" w:rsidTr="00CF19DA">
        <w:trPr>
          <w:trHeight w:val="140"/>
        </w:trPr>
        <w:tc>
          <w:tcPr>
            <w:tcW w:w="2261" w:type="dxa"/>
            <w:gridSpan w:val="2"/>
          </w:tcPr>
          <w:p w:rsidR="008C1887" w:rsidRPr="008C1887" w:rsidRDefault="008C1887" w:rsidP="00CF19DA">
            <w:pPr>
              <w:pStyle w:val="ConsPlusNormal"/>
              <w:rPr>
                <w:rFonts w:ascii="Arial" w:hAnsi="Arial" w:cs="Arial"/>
                <w:sz w:val="24"/>
                <w:szCs w:val="24"/>
              </w:rPr>
            </w:pPr>
            <w:r w:rsidRPr="008C1887">
              <w:rPr>
                <w:rFonts w:ascii="Arial" w:hAnsi="Arial" w:cs="Arial"/>
                <w:sz w:val="24"/>
                <w:szCs w:val="24"/>
              </w:rPr>
              <w:t>Задача  подпрограммы</w:t>
            </w:r>
          </w:p>
        </w:tc>
        <w:tc>
          <w:tcPr>
            <w:tcW w:w="8007" w:type="dxa"/>
            <w:gridSpan w:val="12"/>
          </w:tcPr>
          <w:p w:rsidR="008C1887" w:rsidRPr="008C1887" w:rsidRDefault="008C1887" w:rsidP="00CF19DA">
            <w:pPr>
              <w:autoSpaceDE w:val="0"/>
              <w:autoSpaceDN w:val="0"/>
              <w:adjustRightInd w:val="0"/>
              <w:jc w:val="both"/>
              <w:rPr>
                <w:rFonts w:ascii="Arial" w:hAnsi="Arial" w:cs="Arial"/>
                <w:bCs/>
                <w:sz w:val="24"/>
                <w:szCs w:val="24"/>
              </w:rPr>
            </w:pPr>
            <w:r w:rsidRPr="008C1887">
              <w:rPr>
                <w:rFonts w:ascii="Arial" w:hAnsi="Arial" w:cs="Arial"/>
                <w:bCs/>
                <w:sz w:val="24"/>
                <w:szCs w:val="24"/>
              </w:rPr>
              <w:t>Обеспечение жилыми помещениями отдельных категорий граждан, установленных федеральным законодательством</w:t>
            </w:r>
          </w:p>
          <w:p w:rsidR="008C1887" w:rsidRPr="008C1887" w:rsidRDefault="008C1887" w:rsidP="00CF19DA">
            <w:pPr>
              <w:pStyle w:val="ConsPlusNormal"/>
              <w:rPr>
                <w:rFonts w:ascii="Arial" w:hAnsi="Arial" w:cs="Arial"/>
                <w:sz w:val="24"/>
                <w:szCs w:val="24"/>
              </w:rPr>
            </w:pPr>
          </w:p>
        </w:tc>
      </w:tr>
      <w:tr w:rsidR="008C1887" w:rsidRPr="008C1887" w:rsidTr="00CF19DA">
        <w:trPr>
          <w:trHeight w:val="845"/>
        </w:trPr>
        <w:tc>
          <w:tcPr>
            <w:tcW w:w="2261" w:type="dxa"/>
            <w:gridSpan w:val="2"/>
          </w:tcPr>
          <w:p w:rsidR="008C1887" w:rsidRPr="008C1887" w:rsidRDefault="008C1887" w:rsidP="00CF19DA">
            <w:pPr>
              <w:pStyle w:val="ConsPlusNormal"/>
              <w:rPr>
                <w:rFonts w:ascii="Arial" w:hAnsi="Arial" w:cs="Arial"/>
                <w:sz w:val="24"/>
                <w:szCs w:val="24"/>
              </w:rPr>
            </w:pPr>
          </w:p>
        </w:tc>
        <w:tc>
          <w:tcPr>
            <w:tcW w:w="1487" w:type="dxa"/>
            <w:gridSpan w:val="2"/>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Отчетный                      ( базовый) период,  2016</w:t>
            </w:r>
          </w:p>
        </w:tc>
        <w:tc>
          <w:tcPr>
            <w:tcW w:w="1068" w:type="dxa"/>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2017</w:t>
            </w:r>
          </w:p>
        </w:tc>
        <w:tc>
          <w:tcPr>
            <w:tcW w:w="983" w:type="dxa"/>
            <w:gridSpan w:val="2"/>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2018</w:t>
            </w:r>
          </w:p>
        </w:tc>
        <w:tc>
          <w:tcPr>
            <w:tcW w:w="1277" w:type="dxa"/>
            <w:gridSpan w:val="2"/>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2019</w:t>
            </w:r>
          </w:p>
        </w:tc>
        <w:tc>
          <w:tcPr>
            <w:tcW w:w="1208" w:type="dxa"/>
            <w:gridSpan w:val="3"/>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2020</w:t>
            </w:r>
          </w:p>
        </w:tc>
        <w:tc>
          <w:tcPr>
            <w:tcW w:w="1984" w:type="dxa"/>
            <w:gridSpan w:val="2"/>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2021</w:t>
            </w:r>
          </w:p>
        </w:tc>
      </w:tr>
      <w:tr w:rsidR="008C1887" w:rsidRPr="008C1887" w:rsidTr="00CF19DA">
        <w:trPr>
          <w:trHeight w:val="845"/>
        </w:trPr>
        <w:tc>
          <w:tcPr>
            <w:tcW w:w="2261" w:type="dxa"/>
            <w:gridSpan w:val="2"/>
          </w:tcPr>
          <w:p w:rsidR="008C1887" w:rsidRPr="008C1887" w:rsidRDefault="008C1887" w:rsidP="00CF19DA">
            <w:pPr>
              <w:autoSpaceDE w:val="0"/>
              <w:autoSpaceDN w:val="0"/>
              <w:adjustRightInd w:val="0"/>
              <w:rPr>
                <w:rFonts w:ascii="Arial" w:hAnsi="Arial" w:cs="Arial"/>
                <w:sz w:val="24"/>
                <w:szCs w:val="24"/>
              </w:rPr>
            </w:pPr>
            <w:r w:rsidRPr="008C1887">
              <w:rPr>
                <w:rFonts w:ascii="Arial" w:hAnsi="Arial" w:cs="Arial"/>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p w:rsidR="008C1887" w:rsidRPr="008C1887" w:rsidRDefault="008C1887" w:rsidP="00CF19DA">
            <w:pPr>
              <w:pStyle w:val="ConsPlusNormal"/>
              <w:rPr>
                <w:rFonts w:ascii="Arial" w:hAnsi="Arial" w:cs="Arial"/>
                <w:sz w:val="24"/>
                <w:szCs w:val="24"/>
              </w:rPr>
            </w:pPr>
          </w:p>
        </w:tc>
        <w:tc>
          <w:tcPr>
            <w:tcW w:w="1487" w:type="dxa"/>
            <w:gridSpan w:val="2"/>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0</w:t>
            </w:r>
          </w:p>
        </w:tc>
        <w:tc>
          <w:tcPr>
            <w:tcW w:w="1068" w:type="dxa"/>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1</w:t>
            </w:r>
          </w:p>
        </w:tc>
        <w:tc>
          <w:tcPr>
            <w:tcW w:w="983" w:type="dxa"/>
            <w:gridSpan w:val="2"/>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0</w:t>
            </w:r>
          </w:p>
        </w:tc>
        <w:tc>
          <w:tcPr>
            <w:tcW w:w="1277" w:type="dxa"/>
            <w:gridSpan w:val="2"/>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0</w:t>
            </w:r>
          </w:p>
        </w:tc>
        <w:tc>
          <w:tcPr>
            <w:tcW w:w="1208" w:type="dxa"/>
            <w:gridSpan w:val="3"/>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0</w:t>
            </w:r>
          </w:p>
        </w:tc>
        <w:tc>
          <w:tcPr>
            <w:tcW w:w="1984" w:type="dxa"/>
            <w:gridSpan w:val="2"/>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0</w:t>
            </w:r>
          </w:p>
        </w:tc>
      </w:tr>
      <w:tr w:rsidR="008C1887" w:rsidRPr="008C1887" w:rsidTr="00CF19DA">
        <w:trPr>
          <w:trHeight w:val="845"/>
        </w:trPr>
        <w:tc>
          <w:tcPr>
            <w:tcW w:w="983" w:type="dxa"/>
            <w:vMerge w:val="restart"/>
          </w:tcPr>
          <w:p w:rsidR="008C1887" w:rsidRPr="008C1887" w:rsidRDefault="008C1887" w:rsidP="00CF19DA">
            <w:pPr>
              <w:pStyle w:val="ConsPlusNormal"/>
              <w:rPr>
                <w:rFonts w:ascii="Arial" w:hAnsi="Arial" w:cs="Arial"/>
                <w:sz w:val="24"/>
                <w:szCs w:val="24"/>
              </w:rPr>
            </w:pPr>
            <w:r w:rsidRPr="008C1887">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78" w:type="dxa"/>
            <w:vMerge w:val="restart"/>
          </w:tcPr>
          <w:p w:rsidR="008C1887" w:rsidRPr="008C1887" w:rsidRDefault="008C1887" w:rsidP="00CF19DA">
            <w:pPr>
              <w:pStyle w:val="ConsPlusNormal"/>
              <w:rPr>
                <w:rFonts w:ascii="Arial" w:hAnsi="Arial" w:cs="Arial"/>
                <w:sz w:val="24"/>
                <w:szCs w:val="24"/>
              </w:rPr>
            </w:pPr>
            <w:r w:rsidRPr="008C1887">
              <w:rPr>
                <w:rFonts w:ascii="Arial" w:hAnsi="Arial" w:cs="Arial"/>
                <w:sz w:val="24"/>
                <w:szCs w:val="24"/>
              </w:rPr>
              <w:t>Наименование подпрограммы</w:t>
            </w:r>
          </w:p>
        </w:tc>
        <w:tc>
          <w:tcPr>
            <w:tcW w:w="786" w:type="dxa"/>
            <w:vMerge w:val="restart"/>
          </w:tcPr>
          <w:p w:rsidR="008C1887" w:rsidRPr="008C1887" w:rsidRDefault="008C1887" w:rsidP="00CF19DA">
            <w:pPr>
              <w:pStyle w:val="ConsPlusNormal"/>
              <w:rPr>
                <w:rFonts w:ascii="Arial" w:hAnsi="Arial" w:cs="Arial"/>
                <w:sz w:val="24"/>
                <w:szCs w:val="24"/>
              </w:rPr>
            </w:pPr>
            <w:r w:rsidRPr="008C1887">
              <w:rPr>
                <w:rFonts w:ascii="Arial" w:hAnsi="Arial" w:cs="Arial"/>
                <w:sz w:val="24"/>
                <w:szCs w:val="24"/>
              </w:rPr>
              <w:t>Главный распорядитель бюджетных средств</w:t>
            </w:r>
          </w:p>
        </w:tc>
        <w:tc>
          <w:tcPr>
            <w:tcW w:w="1769" w:type="dxa"/>
            <w:gridSpan w:val="2"/>
            <w:vMerge w:val="restart"/>
          </w:tcPr>
          <w:p w:rsidR="008C1887" w:rsidRPr="008C1887" w:rsidRDefault="008C1887" w:rsidP="00CF19DA">
            <w:pPr>
              <w:pStyle w:val="ConsPlusNormal"/>
              <w:rPr>
                <w:rFonts w:ascii="Arial" w:hAnsi="Arial" w:cs="Arial"/>
                <w:sz w:val="24"/>
                <w:szCs w:val="24"/>
              </w:rPr>
            </w:pPr>
            <w:r w:rsidRPr="008C1887">
              <w:rPr>
                <w:rFonts w:ascii="Arial" w:hAnsi="Arial" w:cs="Arial"/>
                <w:sz w:val="24"/>
                <w:szCs w:val="24"/>
              </w:rPr>
              <w:t>Источник финансирования</w:t>
            </w:r>
          </w:p>
        </w:tc>
        <w:tc>
          <w:tcPr>
            <w:tcW w:w="5452" w:type="dxa"/>
            <w:gridSpan w:val="9"/>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Расходы (тыс. рублей)</w:t>
            </w:r>
          </w:p>
        </w:tc>
      </w:tr>
      <w:tr w:rsidR="008C1887" w:rsidRPr="008C1887" w:rsidTr="00CF19DA">
        <w:trPr>
          <w:trHeight w:val="140"/>
        </w:trPr>
        <w:tc>
          <w:tcPr>
            <w:tcW w:w="983" w:type="dxa"/>
            <w:vMerge/>
          </w:tcPr>
          <w:p w:rsidR="008C1887" w:rsidRPr="008C1887" w:rsidRDefault="008C1887" w:rsidP="00CF19DA">
            <w:pPr>
              <w:rPr>
                <w:rFonts w:ascii="Arial" w:hAnsi="Arial" w:cs="Arial"/>
                <w:sz w:val="24"/>
                <w:szCs w:val="24"/>
              </w:rPr>
            </w:pPr>
          </w:p>
        </w:tc>
        <w:tc>
          <w:tcPr>
            <w:tcW w:w="1278" w:type="dxa"/>
            <w:vMerge/>
          </w:tcPr>
          <w:p w:rsidR="008C1887" w:rsidRPr="008C1887" w:rsidRDefault="008C1887" w:rsidP="00CF19DA">
            <w:pPr>
              <w:rPr>
                <w:rFonts w:ascii="Arial" w:hAnsi="Arial" w:cs="Arial"/>
                <w:sz w:val="24"/>
                <w:szCs w:val="24"/>
              </w:rPr>
            </w:pPr>
          </w:p>
        </w:tc>
        <w:tc>
          <w:tcPr>
            <w:tcW w:w="786" w:type="dxa"/>
            <w:vMerge/>
          </w:tcPr>
          <w:p w:rsidR="008C1887" w:rsidRPr="008C1887" w:rsidRDefault="008C1887" w:rsidP="00CF19DA">
            <w:pPr>
              <w:rPr>
                <w:rFonts w:ascii="Arial" w:hAnsi="Arial" w:cs="Arial"/>
                <w:sz w:val="24"/>
                <w:szCs w:val="24"/>
              </w:rPr>
            </w:pPr>
          </w:p>
        </w:tc>
        <w:tc>
          <w:tcPr>
            <w:tcW w:w="1769" w:type="dxa"/>
            <w:gridSpan w:val="2"/>
            <w:vMerge/>
          </w:tcPr>
          <w:p w:rsidR="008C1887" w:rsidRPr="008C1887" w:rsidRDefault="008C1887" w:rsidP="00CF19DA">
            <w:pPr>
              <w:rPr>
                <w:rFonts w:ascii="Arial" w:hAnsi="Arial" w:cs="Arial"/>
                <w:sz w:val="24"/>
                <w:szCs w:val="24"/>
              </w:rPr>
            </w:pPr>
          </w:p>
        </w:tc>
        <w:tc>
          <w:tcPr>
            <w:tcW w:w="916" w:type="dxa"/>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2017</w:t>
            </w:r>
          </w:p>
        </w:tc>
        <w:tc>
          <w:tcPr>
            <w:tcW w:w="756" w:type="dxa"/>
            <w:gridSpan w:val="2"/>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2018</w:t>
            </w:r>
          </w:p>
        </w:tc>
        <w:tc>
          <w:tcPr>
            <w:tcW w:w="786" w:type="dxa"/>
            <w:gridSpan w:val="2"/>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2019</w:t>
            </w:r>
          </w:p>
        </w:tc>
        <w:tc>
          <w:tcPr>
            <w:tcW w:w="726" w:type="dxa"/>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2020</w:t>
            </w:r>
          </w:p>
        </w:tc>
        <w:tc>
          <w:tcPr>
            <w:tcW w:w="709" w:type="dxa"/>
            <w:gridSpan w:val="2"/>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2021</w:t>
            </w:r>
          </w:p>
        </w:tc>
        <w:tc>
          <w:tcPr>
            <w:tcW w:w="1559" w:type="dxa"/>
          </w:tcPr>
          <w:p w:rsidR="008C1887" w:rsidRPr="008C1887" w:rsidRDefault="008C1887" w:rsidP="00CF19DA">
            <w:pPr>
              <w:pStyle w:val="ConsPlusNormal"/>
              <w:jc w:val="center"/>
              <w:rPr>
                <w:rFonts w:ascii="Arial" w:hAnsi="Arial" w:cs="Arial"/>
                <w:sz w:val="24"/>
                <w:szCs w:val="24"/>
              </w:rPr>
            </w:pPr>
            <w:r w:rsidRPr="008C1887">
              <w:rPr>
                <w:rFonts w:ascii="Arial" w:hAnsi="Arial" w:cs="Arial"/>
                <w:sz w:val="24"/>
                <w:szCs w:val="24"/>
              </w:rPr>
              <w:t>Итого</w:t>
            </w:r>
          </w:p>
        </w:tc>
      </w:tr>
      <w:tr w:rsidR="008C1887" w:rsidRPr="008C1887" w:rsidTr="00CF19DA">
        <w:trPr>
          <w:trHeight w:val="140"/>
        </w:trPr>
        <w:tc>
          <w:tcPr>
            <w:tcW w:w="983" w:type="dxa"/>
            <w:vMerge/>
          </w:tcPr>
          <w:p w:rsidR="008C1887" w:rsidRPr="008C1887" w:rsidRDefault="008C1887" w:rsidP="00CF19DA">
            <w:pPr>
              <w:rPr>
                <w:rFonts w:ascii="Arial" w:hAnsi="Arial" w:cs="Arial"/>
                <w:sz w:val="24"/>
                <w:szCs w:val="24"/>
              </w:rPr>
            </w:pPr>
          </w:p>
        </w:tc>
        <w:tc>
          <w:tcPr>
            <w:tcW w:w="1278" w:type="dxa"/>
            <w:vMerge w:val="restart"/>
          </w:tcPr>
          <w:p w:rsidR="008C1887" w:rsidRPr="008C1887" w:rsidRDefault="008C1887" w:rsidP="00CF19DA">
            <w:pPr>
              <w:tabs>
                <w:tab w:val="center" w:pos="4677"/>
                <w:tab w:val="right" w:pos="9355"/>
              </w:tabs>
              <w:autoSpaceDE w:val="0"/>
              <w:autoSpaceDN w:val="0"/>
              <w:adjustRightInd w:val="0"/>
              <w:rPr>
                <w:rFonts w:ascii="Arial" w:hAnsi="Arial" w:cs="Arial"/>
                <w:sz w:val="24"/>
                <w:szCs w:val="24"/>
              </w:rPr>
            </w:pPr>
            <w:r w:rsidRPr="008C1887">
              <w:rPr>
                <w:rFonts w:ascii="Arial" w:hAnsi="Arial" w:cs="Arial"/>
                <w:sz w:val="24"/>
                <w:szCs w:val="24"/>
              </w:rPr>
              <w:t>«Обеспечение жильем отдельных категорий граждан, установленных федеральным законодательством»</w:t>
            </w:r>
          </w:p>
        </w:tc>
        <w:tc>
          <w:tcPr>
            <w:tcW w:w="786" w:type="dxa"/>
            <w:vMerge w:val="restart"/>
          </w:tcPr>
          <w:p w:rsidR="008C1887" w:rsidRPr="008C1887" w:rsidRDefault="008C1887" w:rsidP="00CF19DA">
            <w:pPr>
              <w:pStyle w:val="ConsPlusNormal"/>
              <w:rPr>
                <w:rFonts w:ascii="Arial" w:hAnsi="Arial" w:cs="Arial"/>
                <w:sz w:val="24"/>
                <w:szCs w:val="24"/>
              </w:rPr>
            </w:pPr>
            <w:r w:rsidRPr="008C1887">
              <w:rPr>
                <w:rFonts w:ascii="Arial" w:hAnsi="Arial" w:cs="Arial"/>
                <w:sz w:val="24"/>
                <w:szCs w:val="24"/>
              </w:rPr>
              <w:t xml:space="preserve">Администрация городского округа Электросталь Московской области </w:t>
            </w:r>
          </w:p>
        </w:tc>
        <w:tc>
          <w:tcPr>
            <w:tcW w:w="1769" w:type="dxa"/>
            <w:gridSpan w:val="2"/>
          </w:tcPr>
          <w:p w:rsidR="008C1887" w:rsidRPr="008C1887" w:rsidRDefault="008C1887" w:rsidP="00CF19DA">
            <w:pPr>
              <w:pStyle w:val="ConsPlusNormal"/>
              <w:rPr>
                <w:rFonts w:ascii="Arial" w:hAnsi="Arial" w:cs="Arial"/>
                <w:sz w:val="24"/>
                <w:szCs w:val="24"/>
              </w:rPr>
            </w:pPr>
            <w:r w:rsidRPr="008C1887">
              <w:rPr>
                <w:rFonts w:ascii="Arial" w:hAnsi="Arial" w:cs="Arial"/>
                <w:sz w:val="24"/>
                <w:szCs w:val="24"/>
              </w:rPr>
              <w:t>Всего:</w:t>
            </w:r>
          </w:p>
          <w:p w:rsidR="008C1887" w:rsidRPr="008C1887" w:rsidRDefault="008C1887" w:rsidP="00CF19DA">
            <w:pPr>
              <w:pStyle w:val="ConsPlusNormal"/>
              <w:rPr>
                <w:rFonts w:ascii="Arial" w:hAnsi="Arial" w:cs="Arial"/>
                <w:sz w:val="24"/>
                <w:szCs w:val="24"/>
              </w:rPr>
            </w:pPr>
            <w:r w:rsidRPr="008C1887">
              <w:rPr>
                <w:rFonts w:ascii="Arial" w:hAnsi="Arial" w:cs="Arial"/>
                <w:sz w:val="24"/>
                <w:szCs w:val="24"/>
              </w:rPr>
              <w:t>в том числе:</w:t>
            </w:r>
          </w:p>
          <w:p w:rsidR="008C1887" w:rsidRPr="008C1887" w:rsidRDefault="008C1887" w:rsidP="00CF19DA">
            <w:pPr>
              <w:pStyle w:val="ConsPlusNormal"/>
              <w:rPr>
                <w:rFonts w:ascii="Arial" w:hAnsi="Arial" w:cs="Arial"/>
                <w:sz w:val="24"/>
                <w:szCs w:val="24"/>
              </w:rPr>
            </w:pPr>
          </w:p>
          <w:p w:rsidR="008C1887" w:rsidRPr="008C1887" w:rsidRDefault="008C1887" w:rsidP="00CF19DA">
            <w:pPr>
              <w:pStyle w:val="ConsPlusNormal"/>
              <w:rPr>
                <w:rFonts w:ascii="Arial" w:hAnsi="Arial" w:cs="Arial"/>
                <w:sz w:val="24"/>
                <w:szCs w:val="24"/>
              </w:rPr>
            </w:pPr>
          </w:p>
        </w:tc>
        <w:tc>
          <w:tcPr>
            <w:tcW w:w="916" w:type="dxa"/>
            <w:vAlign w:val="center"/>
          </w:tcPr>
          <w:p w:rsidR="008C1887" w:rsidRPr="008C1887" w:rsidRDefault="008C1887" w:rsidP="00CF19DA">
            <w:pPr>
              <w:pStyle w:val="ConsPlusCell"/>
              <w:tabs>
                <w:tab w:val="center" w:pos="4677"/>
                <w:tab w:val="right" w:pos="9355"/>
              </w:tabs>
              <w:jc w:val="center"/>
              <w:rPr>
                <w:rFonts w:ascii="Arial" w:eastAsia="Calibri" w:hAnsi="Arial" w:cs="Arial"/>
                <w:sz w:val="24"/>
                <w:szCs w:val="24"/>
              </w:rPr>
            </w:pPr>
            <w:r w:rsidRPr="008C1887">
              <w:rPr>
                <w:rFonts w:ascii="Arial" w:hAnsi="Arial" w:cs="Arial"/>
                <w:sz w:val="24"/>
                <w:szCs w:val="24"/>
              </w:rPr>
              <w:t>3923,0</w:t>
            </w:r>
          </w:p>
        </w:tc>
        <w:tc>
          <w:tcPr>
            <w:tcW w:w="756" w:type="dxa"/>
            <w:gridSpan w:val="2"/>
            <w:vAlign w:val="center"/>
          </w:tcPr>
          <w:p w:rsidR="008C1887" w:rsidRPr="008C1887" w:rsidRDefault="008C1887" w:rsidP="00CF19DA">
            <w:pPr>
              <w:pStyle w:val="ConsPlusCell"/>
              <w:tabs>
                <w:tab w:val="center" w:pos="4677"/>
                <w:tab w:val="right" w:pos="9355"/>
              </w:tabs>
              <w:jc w:val="center"/>
              <w:rPr>
                <w:rFonts w:ascii="Arial" w:eastAsia="Calibri" w:hAnsi="Arial" w:cs="Arial"/>
                <w:sz w:val="24"/>
                <w:szCs w:val="24"/>
              </w:rPr>
            </w:pPr>
            <w:r w:rsidRPr="008C1887">
              <w:rPr>
                <w:rFonts w:ascii="Arial" w:eastAsia="Calibri" w:hAnsi="Arial" w:cs="Arial"/>
                <w:sz w:val="24"/>
                <w:szCs w:val="24"/>
              </w:rPr>
              <w:t>0</w:t>
            </w:r>
          </w:p>
        </w:tc>
        <w:tc>
          <w:tcPr>
            <w:tcW w:w="786" w:type="dxa"/>
            <w:gridSpan w:val="2"/>
            <w:vAlign w:val="center"/>
          </w:tcPr>
          <w:p w:rsidR="008C1887" w:rsidRPr="008C1887" w:rsidRDefault="008C1887" w:rsidP="00CF19DA">
            <w:pPr>
              <w:pStyle w:val="ConsPlusCell"/>
              <w:tabs>
                <w:tab w:val="center" w:pos="4677"/>
                <w:tab w:val="right" w:pos="9355"/>
              </w:tabs>
              <w:jc w:val="center"/>
              <w:rPr>
                <w:rFonts w:ascii="Arial" w:eastAsia="Calibri" w:hAnsi="Arial" w:cs="Arial"/>
                <w:sz w:val="24"/>
                <w:szCs w:val="24"/>
              </w:rPr>
            </w:pPr>
            <w:r w:rsidRPr="008C1887">
              <w:rPr>
                <w:rFonts w:ascii="Arial" w:eastAsia="Calibri" w:hAnsi="Arial" w:cs="Arial"/>
                <w:sz w:val="24"/>
                <w:szCs w:val="24"/>
              </w:rPr>
              <w:t>0</w:t>
            </w:r>
          </w:p>
        </w:tc>
        <w:tc>
          <w:tcPr>
            <w:tcW w:w="726" w:type="dxa"/>
            <w:vAlign w:val="center"/>
          </w:tcPr>
          <w:p w:rsidR="008C1887" w:rsidRPr="008C1887" w:rsidRDefault="008C1887" w:rsidP="00CF19DA">
            <w:pPr>
              <w:pStyle w:val="ConsPlusCell"/>
              <w:tabs>
                <w:tab w:val="center" w:pos="4677"/>
                <w:tab w:val="right" w:pos="9355"/>
              </w:tabs>
              <w:jc w:val="center"/>
              <w:rPr>
                <w:rFonts w:ascii="Arial" w:eastAsia="Calibri" w:hAnsi="Arial" w:cs="Arial"/>
                <w:sz w:val="24"/>
                <w:szCs w:val="24"/>
              </w:rPr>
            </w:pPr>
            <w:r w:rsidRPr="008C1887">
              <w:rPr>
                <w:rFonts w:ascii="Arial" w:eastAsia="Calibri" w:hAnsi="Arial" w:cs="Arial"/>
                <w:sz w:val="24"/>
                <w:szCs w:val="24"/>
              </w:rPr>
              <w:t>0</w:t>
            </w:r>
          </w:p>
        </w:tc>
        <w:tc>
          <w:tcPr>
            <w:tcW w:w="709" w:type="dxa"/>
            <w:gridSpan w:val="2"/>
            <w:vAlign w:val="center"/>
          </w:tcPr>
          <w:p w:rsidR="008C1887" w:rsidRPr="008C1887" w:rsidRDefault="008C1887" w:rsidP="00CF19DA">
            <w:pPr>
              <w:pStyle w:val="ConsPlusCell"/>
              <w:tabs>
                <w:tab w:val="center" w:pos="4677"/>
                <w:tab w:val="right" w:pos="9355"/>
              </w:tabs>
              <w:jc w:val="center"/>
              <w:rPr>
                <w:rFonts w:ascii="Arial" w:eastAsia="Calibri" w:hAnsi="Arial" w:cs="Arial"/>
                <w:sz w:val="24"/>
                <w:szCs w:val="24"/>
              </w:rPr>
            </w:pPr>
            <w:r w:rsidRPr="008C1887">
              <w:rPr>
                <w:rFonts w:ascii="Arial" w:eastAsia="Calibri" w:hAnsi="Arial" w:cs="Arial"/>
                <w:sz w:val="24"/>
                <w:szCs w:val="24"/>
              </w:rPr>
              <w:t>0</w:t>
            </w:r>
          </w:p>
        </w:tc>
        <w:tc>
          <w:tcPr>
            <w:tcW w:w="1559" w:type="dxa"/>
            <w:vAlign w:val="center"/>
          </w:tcPr>
          <w:p w:rsidR="008C1887" w:rsidRPr="008C1887" w:rsidRDefault="008C1887" w:rsidP="00CF19DA">
            <w:pPr>
              <w:pStyle w:val="ConsPlusCell"/>
              <w:tabs>
                <w:tab w:val="center" w:pos="4677"/>
                <w:tab w:val="right" w:pos="9355"/>
              </w:tabs>
              <w:jc w:val="center"/>
              <w:rPr>
                <w:rFonts w:ascii="Arial" w:eastAsia="Calibri" w:hAnsi="Arial" w:cs="Arial"/>
                <w:sz w:val="24"/>
                <w:szCs w:val="24"/>
              </w:rPr>
            </w:pPr>
            <w:r w:rsidRPr="008C1887">
              <w:rPr>
                <w:rFonts w:ascii="Arial" w:hAnsi="Arial" w:cs="Arial"/>
                <w:sz w:val="24"/>
                <w:szCs w:val="24"/>
              </w:rPr>
              <w:t>3923,0</w:t>
            </w:r>
          </w:p>
        </w:tc>
      </w:tr>
      <w:tr w:rsidR="008C1887" w:rsidRPr="008C1887" w:rsidTr="00CF19DA">
        <w:trPr>
          <w:trHeight w:val="1348"/>
        </w:trPr>
        <w:tc>
          <w:tcPr>
            <w:tcW w:w="983" w:type="dxa"/>
            <w:vMerge/>
          </w:tcPr>
          <w:p w:rsidR="008C1887" w:rsidRPr="008C1887" w:rsidRDefault="008C1887" w:rsidP="00CF19DA">
            <w:pPr>
              <w:rPr>
                <w:rFonts w:ascii="Arial" w:hAnsi="Arial" w:cs="Arial"/>
                <w:sz w:val="24"/>
                <w:szCs w:val="24"/>
              </w:rPr>
            </w:pPr>
          </w:p>
        </w:tc>
        <w:tc>
          <w:tcPr>
            <w:tcW w:w="1278" w:type="dxa"/>
            <w:vMerge/>
          </w:tcPr>
          <w:p w:rsidR="008C1887" w:rsidRPr="008C1887" w:rsidRDefault="008C1887" w:rsidP="00CF19DA">
            <w:pPr>
              <w:pStyle w:val="ConsPlusNormal"/>
              <w:rPr>
                <w:rFonts w:ascii="Arial" w:hAnsi="Arial" w:cs="Arial"/>
                <w:sz w:val="24"/>
                <w:szCs w:val="24"/>
              </w:rPr>
            </w:pPr>
          </w:p>
        </w:tc>
        <w:tc>
          <w:tcPr>
            <w:tcW w:w="786" w:type="dxa"/>
            <w:vMerge/>
          </w:tcPr>
          <w:p w:rsidR="008C1887" w:rsidRPr="008C1887" w:rsidRDefault="008C1887" w:rsidP="00CF19DA">
            <w:pPr>
              <w:pStyle w:val="ConsPlusNormal"/>
              <w:rPr>
                <w:rFonts w:ascii="Arial" w:hAnsi="Arial" w:cs="Arial"/>
                <w:sz w:val="24"/>
                <w:szCs w:val="24"/>
              </w:rPr>
            </w:pPr>
          </w:p>
        </w:tc>
        <w:tc>
          <w:tcPr>
            <w:tcW w:w="1769" w:type="dxa"/>
            <w:gridSpan w:val="2"/>
          </w:tcPr>
          <w:p w:rsidR="008C1887" w:rsidRPr="008C1887" w:rsidRDefault="008C1887" w:rsidP="00CF19DA">
            <w:pPr>
              <w:jc w:val="center"/>
              <w:rPr>
                <w:rFonts w:ascii="Arial" w:hAnsi="Arial" w:cs="Arial"/>
                <w:b/>
                <w:sz w:val="24"/>
                <w:szCs w:val="24"/>
              </w:rPr>
            </w:pPr>
            <w:r w:rsidRPr="008C1887">
              <w:rPr>
                <w:rFonts w:ascii="Arial" w:hAnsi="Arial" w:cs="Arial"/>
                <w:sz w:val="24"/>
                <w:szCs w:val="24"/>
              </w:rPr>
              <w:t>Средства федерального бюджета</w:t>
            </w:r>
          </w:p>
        </w:tc>
        <w:tc>
          <w:tcPr>
            <w:tcW w:w="916" w:type="dxa"/>
            <w:vAlign w:val="center"/>
          </w:tcPr>
          <w:p w:rsidR="008C1887" w:rsidRPr="008C1887" w:rsidRDefault="008C1887" w:rsidP="00CF19DA">
            <w:pPr>
              <w:jc w:val="center"/>
              <w:rPr>
                <w:rFonts w:ascii="Arial" w:hAnsi="Arial" w:cs="Arial"/>
                <w:sz w:val="24"/>
                <w:szCs w:val="24"/>
              </w:rPr>
            </w:pPr>
            <w:r w:rsidRPr="008C1887">
              <w:rPr>
                <w:rFonts w:ascii="Arial" w:hAnsi="Arial" w:cs="Arial"/>
                <w:sz w:val="24"/>
                <w:szCs w:val="24"/>
              </w:rPr>
              <w:t>3923,0</w:t>
            </w:r>
          </w:p>
        </w:tc>
        <w:tc>
          <w:tcPr>
            <w:tcW w:w="756" w:type="dxa"/>
            <w:gridSpan w:val="2"/>
            <w:vAlign w:val="center"/>
          </w:tcPr>
          <w:p w:rsidR="008C1887" w:rsidRPr="008C1887" w:rsidRDefault="008C1887" w:rsidP="00CF19DA">
            <w:pPr>
              <w:jc w:val="center"/>
              <w:rPr>
                <w:rFonts w:ascii="Arial" w:hAnsi="Arial" w:cs="Arial"/>
                <w:sz w:val="24"/>
                <w:szCs w:val="24"/>
              </w:rPr>
            </w:pPr>
            <w:r w:rsidRPr="008C1887">
              <w:rPr>
                <w:rFonts w:ascii="Arial" w:hAnsi="Arial" w:cs="Arial"/>
                <w:sz w:val="24"/>
                <w:szCs w:val="24"/>
              </w:rPr>
              <w:t>0</w:t>
            </w:r>
          </w:p>
        </w:tc>
        <w:tc>
          <w:tcPr>
            <w:tcW w:w="786" w:type="dxa"/>
            <w:gridSpan w:val="2"/>
            <w:vAlign w:val="center"/>
          </w:tcPr>
          <w:p w:rsidR="008C1887" w:rsidRPr="008C1887" w:rsidRDefault="008C1887" w:rsidP="00CF19DA">
            <w:pPr>
              <w:jc w:val="center"/>
              <w:rPr>
                <w:rFonts w:ascii="Arial" w:hAnsi="Arial" w:cs="Arial"/>
                <w:sz w:val="24"/>
                <w:szCs w:val="24"/>
              </w:rPr>
            </w:pPr>
            <w:r w:rsidRPr="008C1887">
              <w:rPr>
                <w:rFonts w:ascii="Arial" w:hAnsi="Arial" w:cs="Arial"/>
                <w:sz w:val="24"/>
                <w:szCs w:val="24"/>
              </w:rPr>
              <w:t>0</w:t>
            </w:r>
          </w:p>
        </w:tc>
        <w:tc>
          <w:tcPr>
            <w:tcW w:w="726" w:type="dxa"/>
            <w:vAlign w:val="center"/>
          </w:tcPr>
          <w:p w:rsidR="008C1887" w:rsidRPr="008C1887" w:rsidRDefault="008C1887" w:rsidP="00CF19DA">
            <w:pPr>
              <w:jc w:val="center"/>
              <w:rPr>
                <w:rFonts w:ascii="Arial" w:hAnsi="Arial" w:cs="Arial"/>
                <w:sz w:val="24"/>
                <w:szCs w:val="24"/>
              </w:rPr>
            </w:pPr>
            <w:r w:rsidRPr="008C1887">
              <w:rPr>
                <w:rFonts w:ascii="Arial" w:hAnsi="Arial" w:cs="Arial"/>
                <w:sz w:val="24"/>
                <w:szCs w:val="24"/>
              </w:rPr>
              <w:t>0</w:t>
            </w:r>
          </w:p>
        </w:tc>
        <w:tc>
          <w:tcPr>
            <w:tcW w:w="709" w:type="dxa"/>
            <w:gridSpan w:val="2"/>
            <w:vAlign w:val="center"/>
          </w:tcPr>
          <w:p w:rsidR="008C1887" w:rsidRPr="008C1887" w:rsidRDefault="008C1887" w:rsidP="00CF19DA">
            <w:pPr>
              <w:jc w:val="center"/>
              <w:rPr>
                <w:rFonts w:ascii="Arial" w:hAnsi="Arial" w:cs="Arial"/>
                <w:sz w:val="24"/>
                <w:szCs w:val="24"/>
              </w:rPr>
            </w:pPr>
            <w:r w:rsidRPr="008C1887">
              <w:rPr>
                <w:rFonts w:ascii="Arial" w:hAnsi="Arial" w:cs="Arial"/>
                <w:sz w:val="24"/>
                <w:szCs w:val="24"/>
              </w:rPr>
              <w:t>0</w:t>
            </w:r>
          </w:p>
        </w:tc>
        <w:tc>
          <w:tcPr>
            <w:tcW w:w="1559" w:type="dxa"/>
            <w:vAlign w:val="center"/>
          </w:tcPr>
          <w:p w:rsidR="008C1887" w:rsidRPr="008C1887" w:rsidRDefault="008C1887" w:rsidP="00CF19DA">
            <w:pPr>
              <w:jc w:val="center"/>
              <w:rPr>
                <w:rFonts w:ascii="Arial" w:hAnsi="Arial" w:cs="Arial"/>
                <w:sz w:val="24"/>
                <w:szCs w:val="24"/>
              </w:rPr>
            </w:pPr>
            <w:r w:rsidRPr="008C1887">
              <w:rPr>
                <w:rFonts w:ascii="Arial" w:hAnsi="Arial" w:cs="Arial"/>
                <w:sz w:val="24"/>
                <w:szCs w:val="24"/>
              </w:rPr>
              <w:t>3923,0</w:t>
            </w:r>
          </w:p>
        </w:tc>
      </w:tr>
      <w:tr w:rsidR="008C1887" w:rsidRPr="008C1887" w:rsidTr="00CF19DA">
        <w:trPr>
          <w:trHeight w:val="1348"/>
        </w:trPr>
        <w:tc>
          <w:tcPr>
            <w:tcW w:w="983" w:type="dxa"/>
            <w:vMerge/>
          </w:tcPr>
          <w:p w:rsidR="008C1887" w:rsidRPr="008C1887" w:rsidRDefault="008C1887" w:rsidP="00CF19DA">
            <w:pPr>
              <w:rPr>
                <w:rFonts w:ascii="Arial" w:hAnsi="Arial" w:cs="Arial"/>
                <w:sz w:val="24"/>
                <w:szCs w:val="24"/>
              </w:rPr>
            </w:pPr>
          </w:p>
        </w:tc>
        <w:tc>
          <w:tcPr>
            <w:tcW w:w="1278" w:type="dxa"/>
            <w:vMerge/>
          </w:tcPr>
          <w:p w:rsidR="008C1887" w:rsidRPr="008C1887" w:rsidRDefault="008C1887" w:rsidP="00CF19DA">
            <w:pPr>
              <w:pStyle w:val="ConsPlusNormal"/>
              <w:rPr>
                <w:rFonts w:ascii="Arial" w:hAnsi="Arial" w:cs="Arial"/>
                <w:sz w:val="24"/>
                <w:szCs w:val="24"/>
              </w:rPr>
            </w:pPr>
          </w:p>
        </w:tc>
        <w:tc>
          <w:tcPr>
            <w:tcW w:w="786" w:type="dxa"/>
            <w:vMerge/>
          </w:tcPr>
          <w:p w:rsidR="008C1887" w:rsidRPr="008C1887" w:rsidRDefault="008C1887" w:rsidP="00CF19DA">
            <w:pPr>
              <w:pStyle w:val="ConsPlusNormal"/>
              <w:rPr>
                <w:rFonts w:ascii="Arial" w:hAnsi="Arial" w:cs="Arial"/>
                <w:sz w:val="24"/>
                <w:szCs w:val="24"/>
              </w:rPr>
            </w:pPr>
          </w:p>
        </w:tc>
        <w:tc>
          <w:tcPr>
            <w:tcW w:w="1769" w:type="dxa"/>
            <w:gridSpan w:val="2"/>
          </w:tcPr>
          <w:p w:rsidR="008C1887" w:rsidRPr="008C1887" w:rsidRDefault="008C1887" w:rsidP="00CF19DA">
            <w:pPr>
              <w:jc w:val="center"/>
              <w:rPr>
                <w:rFonts w:ascii="Arial" w:hAnsi="Arial" w:cs="Arial"/>
                <w:sz w:val="24"/>
                <w:szCs w:val="24"/>
              </w:rPr>
            </w:pPr>
            <w:r w:rsidRPr="008C1887">
              <w:rPr>
                <w:rFonts w:ascii="Arial" w:hAnsi="Arial" w:cs="Arial"/>
                <w:sz w:val="24"/>
                <w:szCs w:val="24"/>
              </w:rPr>
              <w:t xml:space="preserve">Средства бюджета городского округа Электросталь Московской области </w:t>
            </w:r>
          </w:p>
        </w:tc>
        <w:tc>
          <w:tcPr>
            <w:tcW w:w="916" w:type="dxa"/>
            <w:vAlign w:val="center"/>
          </w:tcPr>
          <w:p w:rsidR="008C1887" w:rsidRPr="008C1887" w:rsidRDefault="008C1887" w:rsidP="00CF19DA">
            <w:pPr>
              <w:jc w:val="center"/>
              <w:rPr>
                <w:rFonts w:ascii="Arial" w:hAnsi="Arial" w:cs="Arial"/>
                <w:sz w:val="24"/>
                <w:szCs w:val="24"/>
              </w:rPr>
            </w:pPr>
            <w:r w:rsidRPr="008C1887">
              <w:rPr>
                <w:rFonts w:ascii="Arial" w:hAnsi="Arial" w:cs="Arial"/>
                <w:sz w:val="24"/>
                <w:szCs w:val="24"/>
              </w:rPr>
              <w:t>0</w:t>
            </w:r>
          </w:p>
        </w:tc>
        <w:tc>
          <w:tcPr>
            <w:tcW w:w="756" w:type="dxa"/>
            <w:gridSpan w:val="2"/>
            <w:vAlign w:val="center"/>
          </w:tcPr>
          <w:p w:rsidR="008C1887" w:rsidRPr="008C1887" w:rsidRDefault="008C1887" w:rsidP="00CF19DA">
            <w:pPr>
              <w:jc w:val="center"/>
              <w:rPr>
                <w:rFonts w:ascii="Arial" w:hAnsi="Arial" w:cs="Arial"/>
                <w:sz w:val="24"/>
                <w:szCs w:val="24"/>
              </w:rPr>
            </w:pPr>
            <w:r w:rsidRPr="008C1887">
              <w:rPr>
                <w:rFonts w:ascii="Arial" w:hAnsi="Arial" w:cs="Arial"/>
                <w:sz w:val="24"/>
                <w:szCs w:val="24"/>
              </w:rPr>
              <w:t>0</w:t>
            </w:r>
          </w:p>
        </w:tc>
        <w:tc>
          <w:tcPr>
            <w:tcW w:w="786" w:type="dxa"/>
            <w:gridSpan w:val="2"/>
            <w:vAlign w:val="center"/>
          </w:tcPr>
          <w:p w:rsidR="008C1887" w:rsidRPr="008C1887" w:rsidRDefault="008C1887" w:rsidP="00CF19DA">
            <w:pPr>
              <w:jc w:val="center"/>
              <w:rPr>
                <w:rFonts w:ascii="Arial" w:hAnsi="Arial" w:cs="Arial"/>
                <w:sz w:val="24"/>
                <w:szCs w:val="24"/>
              </w:rPr>
            </w:pPr>
            <w:r w:rsidRPr="008C1887">
              <w:rPr>
                <w:rFonts w:ascii="Arial" w:hAnsi="Arial" w:cs="Arial"/>
                <w:sz w:val="24"/>
                <w:szCs w:val="24"/>
              </w:rPr>
              <w:t>0</w:t>
            </w:r>
          </w:p>
        </w:tc>
        <w:tc>
          <w:tcPr>
            <w:tcW w:w="726" w:type="dxa"/>
            <w:vAlign w:val="center"/>
          </w:tcPr>
          <w:p w:rsidR="008C1887" w:rsidRPr="008C1887" w:rsidRDefault="008C1887" w:rsidP="00CF19DA">
            <w:pPr>
              <w:jc w:val="center"/>
              <w:rPr>
                <w:rFonts w:ascii="Arial" w:hAnsi="Arial" w:cs="Arial"/>
                <w:sz w:val="24"/>
                <w:szCs w:val="24"/>
              </w:rPr>
            </w:pPr>
            <w:r w:rsidRPr="008C1887">
              <w:rPr>
                <w:rFonts w:ascii="Arial" w:hAnsi="Arial" w:cs="Arial"/>
                <w:sz w:val="24"/>
                <w:szCs w:val="24"/>
              </w:rPr>
              <w:t>0</w:t>
            </w:r>
          </w:p>
        </w:tc>
        <w:tc>
          <w:tcPr>
            <w:tcW w:w="709" w:type="dxa"/>
            <w:gridSpan w:val="2"/>
            <w:vAlign w:val="center"/>
          </w:tcPr>
          <w:p w:rsidR="008C1887" w:rsidRPr="008C1887" w:rsidRDefault="008C1887" w:rsidP="00CF19DA">
            <w:pPr>
              <w:jc w:val="center"/>
              <w:rPr>
                <w:rFonts w:ascii="Arial" w:hAnsi="Arial" w:cs="Arial"/>
                <w:sz w:val="24"/>
                <w:szCs w:val="24"/>
              </w:rPr>
            </w:pPr>
            <w:r w:rsidRPr="008C1887">
              <w:rPr>
                <w:rFonts w:ascii="Arial" w:hAnsi="Arial" w:cs="Arial"/>
                <w:sz w:val="24"/>
                <w:szCs w:val="24"/>
              </w:rPr>
              <w:t>0</w:t>
            </w:r>
          </w:p>
        </w:tc>
        <w:tc>
          <w:tcPr>
            <w:tcW w:w="1559" w:type="dxa"/>
            <w:vAlign w:val="center"/>
          </w:tcPr>
          <w:p w:rsidR="008C1887" w:rsidRPr="008C1887" w:rsidRDefault="008C1887" w:rsidP="00CF19DA">
            <w:pPr>
              <w:jc w:val="center"/>
              <w:rPr>
                <w:rFonts w:ascii="Arial" w:hAnsi="Arial" w:cs="Arial"/>
                <w:sz w:val="24"/>
                <w:szCs w:val="24"/>
              </w:rPr>
            </w:pPr>
            <w:r w:rsidRPr="008C1887">
              <w:rPr>
                <w:rFonts w:ascii="Arial" w:hAnsi="Arial" w:cs="Arial"/>
                <w:sz w:val="24"/>
                <w:szCs w:val="24"/>
              </w:rPr>
              <w:t>0</w:t>
            </w:r>
          </w:p>
        </w:tc>
      </w:tr>
    </w:tbl>
    <w:p w:rsidR="008C1887" w:rsidRPr="00E613BF" w:rsidRDefault="008C1887" w:rsidP="00B31BA4">
      <w:pPr>
        <w:widowControl w:val="0"/>
        <w:autoSpaceDE w:val="0"/>
        <w:autoSpaceDN w:val="0"/>
        <w:adjustRightInd w:val="0"/>
        <w:spacing w:after="0" w:line="240" w:lineRule="auto"/>
        <w:jc w:val="center"/>
        <w:rPr>
          <w:rFonts w:ascii="Arial" w:hAnsi="Arial" w:cs="Arial"/>
          <w:sz w:val="24"/>
          <w:szCs w:val="24"/>
        </w:rPr>
      </w:pPr>
    </w:p>
    <w:p w:rsidR="00692676" w:rsidRPr="00E613BF" w:rsidRDefault="00692676" w:rsidP="00C75242">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1.  Краткое описание подпрограммы «Обеспечение жильем отдельных категорий граждан, установленных федеральным законодательством» и прогноз развития</w:t>
      </w:r>
    </w:p>
    <w:p w:rsidR="00692676" w:rsidRPr="00E613BF" w:rsidRDefault="00692676" w:rsidP="00934F24">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сферы ее реализации</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Реализация мероприятий в рамках подпрограммы «Обеспечение жильем отдельных категорий граждан, установленных федеральным законодательством» позволяет достичь результативности и адресности обеспечения жилыми помещениями граждан, уволенных с военной службы, и приравненных к ним лиц.</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Финансирование указанных мероприятий является обязательствами федерального бюджета.</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Адресные списки указанной категории граждан формируются Администрацией городского округа Электросталь Московской области .</w:t>
      </w:r>
    </w:p>
    <w:p w:rsidR="00692676" w:rsidRPr="00E613BF" w:rsidRDefault="00692676" w:rsidP="00934F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Контроль за реализацией данных программных мероприятий со стороны Министерства строительного комплекса Московской области ( далее - Государственный заказчик) обеспечивает защиту прав и законных интересов данной категории граждан при обеспечении их жильем.</w:t>
      </w:r>
    </w:p>
    <w:p w:rsidR="00692676" w:rsidRPr="00E613BF" w:rsidRDefault="00692676" w:rsidP="00934F24">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2. Описание задачи подпрограммы «Обеспечение жильем отдельных категорий граждан, установленных федеральным законодательством»</w:t>
      </w:r>
    </w:p>
    <w:p w:rsidR="00692676" w:rsidRPr="00E613BF" w:rsidRDefault="00692676" w:rsidP="00934F24">
      <w:pPr>
        <w:autoSpaceDE w:val="0"/>
        <w:autoSpaceDN w:val="0"/>
        <w:adjustRightInd w:val="0"/>
        <w:spacing w:after="0" w:line="240" w:lineRule="auto"/>
        <w:ind w:firstLine="540"/>
        <w:jc w:val="both"/>
        <w:outlineLvl w:val="0"/>
        <w:rPr>
          <w:rFonts w:ascii="Arial" w:hAnsi="Arial" w:cs="Arial"/>
          <w:sz w:val="24"/>
          <w:szCs w:val="24"/>
        </w:rPr>
      </w:pPr>
      <w:r w:rsidRPr="00E613BF">
        <w:rPr>
          <w:rFonts w:ascii="Arial" w:hAnsi="Arial" w:cs="Arial"/>
          <w:sz w:val="24"/>
          <w:szCs w:val="24"/>
        </w:rPr>
        <w:t>Задачей подпрограммы «Обеспечение жильем отдельных категорий граждан, установленных федеральным законодательством» является обеспечение жилыми помещениями отдельных категорий граждан, установленных федеральным законодательством.</w:t>
      </w:r>
    </w:p>
    <w:p w:rsidR="00692676" w:rsidRPr="00E613BF" w:rsidRDefault="00692676" w:rsidP="00C75242">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3 . Характеристика проблем и мероприятий подпрограммы «Обеспечение жильем отдельных категорий граждан, установленных федеральным законодательством»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Федеральными законами от 12 января 1995 г. </w:t>
      </w:r>
      <w:hyperlink r:id="rId189" w:history="1">
        <w:r w:rsidRPr="00E613BF">
          <w:rPr>
            <w:rFonts w:ascii="Arial" w:hAnsi="Arial" w:cs="Arial"/>
            <w:sz w:val="24"/>
            <w:szCs w:val="24"/>
          </w:rPr>
          <w:t>№ 5-ФЗ</w:t>
        </w:r>
      </w:hyperlink>
      <w:r w:rsidRPr="00E613BF">
        <w:rPr>
          <w:rFonts w:ascii="Arial" w:hAnsi="Arial" w:cs="Arial"/>
          <w:sz w:val="24"/>
          <w:szCs w:val="24"/>
        </w:rPr>
        <w:t xml:space="preserve"> "О ветеранах", от 24 ноября 1995 г. </w:t>
      </w:r>
      <w:hyperlink r:id="rId190" w:history="1">
        <w:r w:rsidRPr="00E613BF">
          <w:rPr>
            <w:rFonts w:ascii="Arial" w:hAnsi="Arial" w:cs="Arial"/>
            <w:sz w:val="24"/>
            <w:szCs w:val="24"/>
          </w:rPr>
          <w:t>№ 181-ФЗ</w:t>
        </w:r>
      </w:hyperlink>
      <w:r w:rsidRPr="00E613BF">
        <w:rPr>
          <w:rFonts w:ascii="Arial" w:hAnsi="Arial" w:cs="Arial"/>
          <w:sz w:val="24"/>
          <w:szCs w:val="24"/>
        </w:rPr>
        <w:t xml:space="preserve"> "О социальной защите инвалидов в Российской Федерации", от 08 декабря 2010 г. </w:t>
      </w:r>
      <w:hyperlink r:id="rId191" w:history="1">
        <w:r w:rsidRPr="00E613BF">
          <w:rPr>
            <w:rFonts w:ascii="Arial" w:hAnsi="Arial" w:cs="Arial"/>
            <w:sz w:val="24"/>
            <w:szCs w:val="24"/>
          </w:rPr>
          <w:t>№ 342-ФЗ</w:t>
        </w:r>
      </w:hyperlink>
      <w:r w:rsidRPr="00E613BF">
        <w:rPr>
          <w:rFonts w:ascii="Arial" w:hAnsi="Arial" w:cs="Arial"/>
          <w:sz w:val="24"/>
          <w:szCs w:val="24"/>
        </w:rPr>
        <w:t xml:space="preserve"> "О внесении изменений в Федеральный закон "О статусе военнослужащих" и об обеспечении жилыми помещениями некоторых категорий граждан" и </w:t>
      </w:r>
      <w:hyperlink r:id="rId192" w:history="1">
        <w:r w:rsidRPr="00E613BF">
          <w:rPr>
            <w:rFonts w:ascii="Arial" w:hAnsi="Arial" w:cs="Arial"/>
            <w:sz w:val="24"/>
            <w:szCs w:val="24"/>
          </w:rPr>
          <w:t>Указом</w:t>
        </w:r>
      </w:hyperlink>
      <w:r w:rsidRPr="00E613BF">
        <w:rPr>
          <w:rFonts w:ascii="Arial" w:hAnsi="Arial" w:cs="Arial"/>
          <w:sz w:val="24"/>
          <w:szCs w:val="24"/>
        </w:rPr>
        <w:t xml:space="preserve"> Президента Российской Федерации от 07 мая 2008 г. №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692676" w:rsidRPr="00E613BF" w:rsidRDefault="00692676" w:rsidP="00C75242">
      <w:pPr>
        <w:autoSpaceDE w:val="0"/>
        <w:autoSpaceDN w:val="0"/>
        <w:adjustRightInd w:val="0"/>
        <w:spacing w:after="0" w:line="240" w:lineRule="auto"/>
        <w:ind w:firstLine="540"/>
        <w:jc w:val="both"/>
        <w:outlineLvl w:val="0"/>
        <w:rPr>
          <w:rFonts w:ascii="Arial" w:hAnsi="Arial" w:cs="Arial"/>
          <w:sz w:val="24"/>
          <w:szCs w:val="24"/>
        </w:rPr>
      </w:pPr>
      <w:r w:rsidRPr="00E613BF">
        <w:rPr>
          <w:rFonts w:ascii="Arial" w:hAnsi="Arial" w:cs="Arial"/>
          <w:sz w:val="24"/>
          <w:szCs w:val="24"/>
        </w:rPr>
        <w:t xml:space="preserve">В рамках «Обеспечение жильем отдельных категорий граждан, установленных федеральным законодательством» государственная поддержка по обеспечению жилыми помещениями за счет средств федерального бюджета будет оказана гражданам, уволенным с военной службы, и приравненным к ним лицам в соответствии с </w:t>
      </w:r>
      <w:hyperlink r:id="rId193" w:history="1">
        <w:r w:rsidRPr="00E613BF">
          <w:rPr>
            <w:rFonts w:ascii="Arial" w:hAnsi="Arial" w:cs="Arial"/>
            <w:sz w:val="24"/>
            <w:szCs w:val="24"/>
          </w:rPr>
          <w:t>Законом</w:t>
        </w:r>
      </w:hyperlink>
      <w:r w:rsidRPr="00E613BF">
        <w:rPr>
          <w:rFonts w:ascii="Arial" w:hAnsi="Arial" w:cs="Arial"/>
          <w:sz w:val="24"/>
          <w:szCs w:val="24"/>
        </w:rPr>
        <w:t xml:space="preserve"> Московской области от 25 марта 2011 г.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w:t>
      </w:r>
      <w:hyperlink r:id="rId194" w:history="1">
        <w:r w:rsidRPr="00E613BF">
          <w:rPr>
            <w:rFonts w:ascii="Arial" w:hAnsi="Arial" w:cs="Arial"/>
            <w:sz w:val="24"/>
            <w:szCs w:val="24"/>
          </w:rPr>
          <w:t>закона</w:t>
        </w:r>
      </w:hyperlink>
      <w:r w:rsidRPr="00E613BF">
        <w:rPr>
          <w:rFonts w:ascii="Arial" w:hAnsi="Arial" w:cs="Arial"/>
          <w:sz w:val="24"/>
          <w:szCs w:val="24"/>
        </w:rPr>
        <w:t xml:space="preserve"> от 08 декабря 2010 г. № 342-ФЗ "О внесении изменений в Федеральный закон "О статусе военнослужащих" и об обеспечении жилыми помещениями некоторых категорий граждан".</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по предоставлению мер государственной поддержки гражданам по обеспечению жилыми помещениями осуществляются Администрацией городского округа Электросталь Московской области , уполномоченной на реализацию государственных полномочий по обеспечению граждан жилыми помещениями в соответствии с </w:t>
      </w:r>
      <w:hyperlink r:id="rId195" w:history="1">
        <w:r w:rsidRPr="00E613BF">
          <w:rPr>
            <w:rFonts w:ascii="Arial" w:hAnsi="Arial" w:cs="Arial"/>
            <w:sz w:val="24"/>
            <w:szCs w:val="24"/>
          </w:rPr>
          <w:t>Законом</w:t>
        </w:r>
      </w:hyperlink>
      <w:r w:rsidRPr="00E613BF">
        <w:rPr>
          <w:rFonts w:ascii="Arial" w:hAnsi="Arial" w:cs="Arial"/>
          <w:sz w:val="24"/>
          <w:szCs w:val="24"/>
        </w:rPr>
        <w:t xml:space="preserve"> № 34/2011-ОЗ (далее – Администрация городского округа Электросталь Московской области  ), за счет средств федерального бюджета.</w:t>
      </w:r>
    </w:p>
    <w:p w:rsidR="00692676" w:rsidRPr="00E613BF" w:rsidRDefault="00335F8A" w:rsidP="00C75242">
      <w:pPr>
        <w:autoSpaceDE w:val="0"/>
        <w:autoSpaceDN w:val="0"/>
        <w:adjustRightInd w:val="0"/>
        <w:spacing w:after="0" w:line="240" w:lineRule="auto"/>
        <w:ind w:firstLine="540"/>
        <w:jc w:val="both"/>
        <w:rPr>
          <w:rFonts w:ascii="Arial" w:hAnsi="Arial" w:cs="Arial"/>
          <w:sz w:val="24"/>
          <w:szCs w:val="24"/>
        </w:rPr>
      </w:pPr>
      <w:hyperlink r:id="rId196" w:history="1">
        <w:r w:rsidR="00692676" w:rsidRPr="00E613BF">
          <w:rPr>
            <w:rFonts w:ascii="Arial" w:hAnsi="Arial" w:cs="Arial"/>
            <w:sz w:val="24"/>
            <w:szCs w:val="24"/>
          </w:rPr>
          <w:t>Порядок</w:t>
        </w:r>
      </w:hyperlink>
      <w:r w:rsidR="00692676" w:rsidRPr="00E613BF">
        <w:rPr>
          <w:rFonts w:ascii="Arial" w:hAnsi="Arial" w:cs="Arial"/>
          <w:sz w:val="24"/>
          <w:szCs w:val="24"/>
        </w:rPr>
        <w:t xml:space="preserve"> предоставления гражданам, уволенным с военной службы, и приравненным к ним лицам и членам их семей жилых помещений установлен постановлением Правительства Московской области от 08 июня 2011 г.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Показатели эффективности реализации подпрограммы «Обеспечение жильем отдельных категорий граждан, установленных федеральным законодательством» подлежат уточнению в соответствии с объемом бюджетных ассигнований федерального бюджета.</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Приобретение жилых помещений для последующего их предоставления отдельным категориям граждан осуществляется с учетом положений, установленных </w:t>
      </w:r>
      <w:hyperlink r:id="rId197" w:history="1">
        <w:r w:rsidRPr="00E613BF">
          <w:rPr>
            <w:rFonts w:ascii="Arial" w:hAnsi="Arial" w:cs="Arial"/>
            <w:sz w:val="24"/>
            <w:szCs w:val="24"/>
          </w:rPr>
          <w:t>постановлением</w:t>
        </w:r>
      </w:hyperlink>
      <w:r w:rsidRPr="00E613BF">
        <w:rPr>
          <w:rFonts w:ascii="Arial" w:hAnsi="Arial" w:cs="Arial"/>
          <w:sz w:val="24"/>
          <w:szCs w:val="24"/>
        </w:rPr>
        <w:t xml:space="preserve"> Правительства Московской области от 27декабря 2013 г. № 1184/57 "О порядке взаимодействия при осуществлении закупок для государственных нужд Московской области и муниципальных нужд".</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Государственный заказчик заключает с Администрацией городского округа Электросталь Московской области  соглашение о взаимодействии.</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Соглашение должно содержать следующие положения:</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размере субвенций, сроках и условиях ее предоставления и расходования;</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значениях показателей результативности предоставления субвенций;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порядке осуществления контроля за соблюдением муниципальным образованием условий, установленных при предоставлении субвенций;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 ответственности за нарушения условий, определенных при предоставлении субвенций в рамках Соглашения, в соответствии с законодательством Российской Федерации;</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устанавливающие порядок возврата остатка субвенций, не использованных в текущем финансовом году, в соответствии с </w:t>
      </w:r>
      <w:hyperlink r:id="rId198" w:history="1">
        <w:r w:rsidRPr="00E613BF">
          <w:rPr>
            <w:rFonts w:ascii="Arial" w:hAnsi="Arial" w:cs="Arial"/>
            <w:sz w:val="24"/>
            <w:szCs w:val="24"/>
          </w:rPr>
          <w:t>пунктом 5 статьи 242</w:t>
        </w:r>
      </w:hyperlink>
      <w:r w:rsidRPr="00E613BF">
        <w:rPr>
          <w:rFonts w:ascii="Arial" w:hAnsi="Arial" w:cs="Arial"/>
          <w:sz w:val="24"/>
          <w:szCs w:val="24"/>
        </w:rPr>
        <w:t xml:space="preserve"> Бюджетного кодекса Российской Федерации.</w:t>
      </w:r>
    </w:p>
    <w:p w:rsidR="00692676" w:rsidRPr="00E613BF" w:rsidRDefault="00692676" w:rsidP="00C75242">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4. Условия предоставления и методика расчета субвенций</w:t>
      </w:r>
    </w:p>
    <w:p w:rsidR="00692676" w:rsidRPr="00E613BF" w:rsidRDefault="00692676" w:rsidP="00934F24">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на финансирование мероприятий «Обеспечение жильем отдельных категорий граждан, установленных федеральным законодательством»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Главным распорядителем средств, поступивших из федерального бюджета на обеспечение жилыми помещениями граждан, уволенных с военной службы, и приравненных к ним лиц в соответствии с Федеральным </w:t>
      </w:r>
      <w:hyperlink r:id="rId199" w:history="1">
        <w:r w:rsidRPr="00E613BF">
          <w:rPr>
            <w:rFonts w:ascii="Arial" w:hAnsi="Arial" w:cs="Arial"/>
            <w:sz w:val="24"/>
            <w:szCs w:val="24"/>
          </w:rPr>
          <w:t>законом</w:t>
        </w:r>
      </w:hyperlink>
      <w:r w:rsidRPr="00E613BF">
        <w:rPr>
          <w:rFonts w:ascii="Arial" w:hAnsi="Arial" w:cs="Arial"/>
          <w:sz w:val="24"/>
          <w:szCs w:val="24"/>
        </w:rPr>
        <w:t xml:space="preserve"> от 08 декабря 2010 г. N 342-ФЗ "О внесении изменений в Федеральный закон "О статусе военнослужащих" и об обеспечении жилыми помещениями некоторых категорий граждан" в бюджет городского округа Электросталь Московской области  является Администрация городского округа Электросталь Московской области.</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Расчет и распределение Субвенций по городскому округу Электросталь Московской области осуществляется Государственным заказчиком в соответствии с Законом  № 34/2011-ОЗ. </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Условия предоставления субвенций определены постановлением Правительства Московской области от 08 июня 2011 г. </w:t>
      </w:r>
      <w:hyperlink r:id="rId200" w:history="1">
        <w:r w:rsidRPr="00E613BF">
          <w:rPr>
            <w:rFonts w:ascii="Arial" w:hAnsi="Arial" w:cs="Arial"/>
            <w:sz w:val="24"/>
            <w:szCs w:val="24"/>
          </w:rPr>
          <w:t>№ 528/21</w:t>
        </w:r>
      </w:hyperlink>
      <w:r w:rsidRPr="00E613BF">
        <w:rPr>
          <w:rFonts w:ascii="Arial" w:hAnsi="Arial" w:cs="Arial"/>
          <w:sz w:val="24"/>
          <w:szCs w:val="24"/>
        </w:rPr>
        <w:t xml:space="preserve">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текущий финансовый год и плановый период.</w:t>
      </w:r>
    </w:p>
    <w:p w:rsidR="00692676" w:rsidRPr="00E613BF" w:rsidRDefault="00692676" w:rsidP="00C75242">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5. Порядок взаимодействия структурных подразделений</w:t>
      </w:r>
    </w:p>
    <w:p w:rsidR="00692676" w:rsidRPr="00E613BF" w:rsidRDefault="00692676" w:rsidP="00C75242">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Администрации городского округа Электросталь</w:t>
      </w:r>
    </w:p>
    <w:p w:rsidR="00692676" w:rsidRPr="00E613BF" w:rsidRDefault="00692676" w:rsidP="00934F24">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Московской области с Муниципальным заказчиком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 участвующих в реализации Подпрограммы, и  Государственным заказчиком.</w:t>
      </w:r>
    </w:p>
    <w:p w:rsidR="00692676" w:rsidRPr="00E613BF" w:rsidRDefault="00692676" w:rsidP="00C75242">
      <w:pPr>
        <w:autoSpaceDE w:val="0"/>
        <w:autoSpaceDN w:val="0"/>
        <w:adjustRightInd w:val="0"/>
        <w:spacing w:after="0" w:line="240" w:lineRule="auto"/>
        <w:ind w:firstLine="540"/>
        <w:jc w:val="both"/>
        <w:rPr>
          <w:rFonts w:ascii="Arial" w:hAnsi="Arial" w:cs="Arial"/>
          <w:color w:val="000000"/>
          <w:sz w:val="24"/>
          <w:szCs w:val="24"/>
        </w:rPr>
      </w:pPr>
      <w:r w:rsidRPr="00E613BF">
        <w:rPr>
          <w:rFonts w:ascii="Arial" w:hAnsi="Arial" w:cs="Arial"/>
          <w:color w:val="000000"/>
          <w:sz w:val="24"/>
          <w:szCs w:val="24"/>
        </w:rPr>
        <w:t>Муниципальный заказчик Подпрограммы осуществляет:</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осуществление проверки представленных гражданами документов, перечень которых утверждается Государственным заказчиком, с целью подтверждения прав граждан на обеспечение жильем за счет средств федерального бюджета;</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color w:val="000000"/>
          <w:sz w:val="24"/>
          <w:szCs w:val="24"/>
        </w:rPr>
        <w:t>формирование и представление Государственному заказчику в установленные им сроки списка граждан, имеющих право на получение мер социальной поддержки по обеспечению жилыми помещениями за счет средств федерального бюджета</w:t>
      </w:r>
      <w:r w:rsidRPr="00E613BF">
        <w:rPr>
          <w:rFonts w:ascii="Arial" w:hAnsi="Arial" w:cs="Arial"/>
          <w:sz w:val="24"/>
          <w:szCs w:val="24"/>
        </w:rPr>
        <w:t xml:space="preserve"> в планируемом году;</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расчет размера средств федерального бюджета, выделенных гражданину в целях обеспечения его жилым помещением;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изготовлению,  оформлению, выдаче бланков Свидетельств на приобретение (строительство) жилого помещения;</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подготовку муниципальных правовых актов Администрации городского округа Электросталь Московской области, подготовку и проверку документов по предоставлению гражданам единовременной выплаты;</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по предоставлению гражданам жилых помещений из муниципального жилищного фонда по договорам социального найма; </w:t>
      </w:r>
    </w:p>
    <w:p w:rsidR="00692676" w:rsidRPr="00E613BF" w:rsidRDefault="00692676" w:rsidP="00C75242">
      <w:pPr>
        <w:autoSpaceDE w:val="0"/>
        <w:autoSpaceDN w:val="0"/>
        <w:adjustRightInd w:val="0"/>
        <w:spacing w:after="0" w:line="240" w:lineRule="auto"/>
        <w:ind w:firstLine="540"/>
        <w:jc w:val="both"/>
        <w:outlineLvl w:val="0"/>
        <w:rPr>
          <w:rFonts w:ascii="Arial" w:hAnsi="Arial" w:cs="Arial"/>
          <w:b/>
          <w:sz w:val="24"/>
          <w:szCs w:val="24"/>
        </w:rPr>
      </w:pPr>
      <w:r w:rsidRPr="00E613BF">
        <w:rPr>
          <w:rFonts w:ascii="Arial" w:hAnsi="Arial" w:cs="Arial"/>
          <w:sz w:val="24"/>
          <w:szCs w:val="24"/>
        </w:rPr>
        <w:t>мероприятия по заключению соглашения о взаимодействии Администрации городского округа Электросталь Московской области с Государственным заказчиком о реализации подпрограммы «Обеспечение жильем отдельных категорий граждан, установленных федеральным законодательством» государственной программы Московской области «Жилище»;</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подготовка отчетов о реализации мероприятий по обеспечению жилыми помещениями граждан, использовании денежных средств федерального бюджета, выделенных бюджету городского округа Электросталь Московской области  на эти цели, по формам и в сроки, установленные Государственным заказчиком;</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разработку «Дорожной карты»;</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ввод в подсистему ГАСУ МО информацию о реализации подпрограммы «Обеспечение жильем отдельных категорий граждан, установленных федеральным законодательством».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Исполнители Подпрограммы:</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Управление  учета,  контроля, сводной отчетности, и архивной деятельности Администрации Электросталь Московской области:</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согласование соглашения о взаимодействии Администрации городского округа Электросталь Московской области с Государственным заказчиком о реализации подпрограммы «Обеспечение жильем отдельных категорий граждан, установленных федеральным законодательством» государственной программы Московской области «Жилище»;</w:t>
      </w:r>
    </w:p>
    <w:p w:rsidR="00692676" w:rsidRPr="00E613BF" w:rsidRDefault="00692676" w:rsidP="00C75242">
      <w:pPr>
        <w:pStyle w:val="ConsPlusNormal"/>
        <w:ind w:firstLine="540"/>
        <w:jc w:val="both"/>
        <w:rPr>
          <w:rFonts w:ascii="Arial" w:hAnsi="Arial" w:cs="Arial"/>
          <w:sz w:val="24"/>
          <w:szCs w:val="24"/>
        </w:rPr>
      </w:pPr>
      <w:r w:rsidRPr="00E613BF">
        <w:rPr>
          <w:rFonts w:ascii="Arial" w:hAnsi="Arial" w:cs="Arial"/>
          <w:sz w:val="24"/>
          <w:szCs w:val="24"/>
        </w:rPr>
        <w:t xml:space="preserve">мероприятия по перечислению единовременной выплаты в соответствии с целью ее использования, указанной в </w:t>
      </w:r>
      <w:hyperlink r:id="rId201" w:history="1">
        <w:r w:rsidRPr="00E613BF">
          <w:rPr>
            <w:rFonts w:ascii="Arial" w:hAnsi="Arial" w:cs="Arial"/>
            <w:sz w:val="24"/>
            <w:szCs w:val="24"/>
          </w:rPr>
          <w:t>заявлении</w:t>
        </w:r>
      </w:hyperlink>
      <w:r w:rsidRPr="00E613BF">
        <w:rPr>
          <w:rFonts w:ascii="Arial" w:hAnsi="Arial" w:cs="Arial"/>
          <w:sz w:val="24"/>
          <w:szCs w:val="24"/>
        </w:rPr>
        <w:t xml:space="preserve"> граждан на перечисление средств единовременной выплаты на приобретение (строительство) жилого помещения;</w:t>
      </w:r>
    </w:p>
    <w:p w:rsidR="00692676" w:rsidRPr="00E613BF" w:rsidRDefault="00692676" w:rsidP="00C7524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мероприятия по перечислению субвенции в целях возмещения (частичного возмещения) стоимости жилого помещения, приобретенного на конкурсной основе и предоставленного гражданину из муниципального жилищного фонда;</w:t>
      </w:r>
    </w:p>
    <w:p w:rsidR="00692676" w:rsidRPr="00E613BF" w:rsidRDefault="00692676" w:rsidP="00C7524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 xml:space="preserve"> мероприятия по погашению Свидетельств о праве на получение мер социальной поддержки по обеспечению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жилыми помещениями за счет средств федерального бюджета;</w:t>
      </w:r>
    </w:p>
    <w:p w:rsidR="00692676" w:rsidRPr="00E613BF" w:rsidRDefault="00692676" w:rsidP="00C7524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учет использования средств федерального бюджета;</w:t>
      </w:r>
    </w:p>
    <w:p w:rsidR="00692676" w:rsidRPr="00E613BF" w:rsidRDefault="00692676" w:rsidP="00C75242">
      <w:pPr>
        <w:autoSpaceDE w:val="0"/>
        <w:autoSpaceDN w:val="0"/>
        <w:adjustRightInd w:val="0"/>
        <w:spacing w:after="0" w:line="240" w:lineRule="auto"/>
        <w:ind w:firstLine="540"/>
        <w:jc w:val="both"/>
        <w:rPr>
          <w:rFonts w:ascii="Arial" w:hAnsi="Arial" w:cs="Arial"/>
          <w:color w:val="000000"/>
          <w:sz w:val="24"/>
          <w:szCs w:val="24"/>
        </w:rPr>
      </w:pPr>
      <w:r w:rsidRPr="00E613BF">
        <w:rPr>
          <w:rFonts w:ascii="Arial" w:hAnsi="Arial" w:cs="Arial"/>
          <w:sz w:val="24"/>
          <w:szCs w:val="24"/>
        </w:rPr>
        <w:t>участие в подготовке отчетов о реализации мероприятий по обеспечению жилыми помещениями граждан, использовании денежных средств федерального бюджета, выделенных бюджету городского округа Электросталь Московской области  на эти цели, по формам и в сроки, установленные Государственным заказчиком</w:t>
      </w:r>
      <w:r w:rsidRPr="00E613BF">
        <w:rPr>
          <w:rFonts w:ascii="Arial" w:hAnsi="Arial" w:cs="Arial"/>
          <w:color w:val="000000"/>
          <w:sz w:val="24"/>
          <w:szCs w:val="24"/>
        </w:rPr>
        <w:t xml:space="preserve">. </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Комитет имущественных отношений Администрации городского округа Электросталь Московской области осуществляет: </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приобретению  жилых помещений в порядке, установленном федеральным законодательством;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оценке жилых помещений муниципального жилищного фонда для установления рыночной стоимости жилых помещений;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регистрации права собственности городского округа Электросталь Московской области  на приобретенные за счет субвенции жилые помещения;</w:t>
      </w:r>
    </w:p>
    <w:p w:rsidR="00692676" w:rsidRPr="00E613BF" w:rsidRDefault="00692676" w:rsidP="00C75242">
      <w:pPr>
        <w:pStyle w:val="ConsPlusNormal"/>
        <w:ind w:firstLine="540"/>
        <w:jc w:val="both"/>
        <w:rPr>
          <w:rFonts w:ascii="Arial" w:hAnsi="Arial" w:cs="Arial"/>
          <w:sz w:val="24"/>
          <w:szCs w:val="24"/>
        </w:rPr>
      </w:pPr>
      <w:r w:rsidRPr="00E613BF">
        <w:rPr>
          <w:rFonts w:ascii="Arial" w:hAnsi="Arial" w:cs="Arial"/>
          <w:sz w:val="24"/>
          <w:szCs w:val="24"/>
        </w:rPr>
        <w:t>Финансовое управление Администрации городского округа Электросталь Московской области:</w:t>
      </w:r>
    </w:p>
    <w:p w:rsidR="00692676" w:rsidRPr="00E613BF" w:rsidRDefault="00692676" w:rsidP="00C75242">
      <w:pPr>
        <w:pStyle w:val="ConsPlusNormal"/>
        <w:ind w:firstLine="540"/>
        <w:jc w:val="both"/>
        <w:rPr>
          <w:rFonts w:ascii="Arial" w:hAnsi="Arial" w:cs="Arial"/>
          <w:sz w:val="24"/>
          <w:szCs w:val="24"/>
        </w:rPr>
      </w:pPr>
      <w:r w:rsidRPr="00E613BF">
        <w:rPr>
          <w:rFonts w:ascii="Arial" w:hAnsi="Arial" w:cs="Arial"/>
          <w:sz w:val="24"/>
          <w:szCs w:val="24"/>
        </w:rPr>
        <w:t>согласовывает расчет размера средств федерального бюджета, выделенных гражданину в целях обеспечения его жилым помещением;</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согласовывает соглашение о взаимодействии Администрации городского округа Электросталь Московской области с Государственным заказчиком о реализации подпрограммы «Обеспечение жильем отдельных категорий граждан, установленных федеральным законодательством» государственной программы Московской области «Жилище»;</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осуществляет мероприятия по возврату неиспользованных остатков средств федерального бюджета в доход бюджета Московской области;</w:t>
      </w:r>
    </w:p>
    <w:p w:rsidR="00692676" w:rsidRPr="00E613BF" w:rsidRDefault="00692676" w:rsidP="00934F24">
      <w:pPr>
        <w:pStyle w:val="ConsPlusNormal"/>
        <w:ind w:firstLine="540"/>
        <w:jc w:val="both"/>
        <w:rPr>
          <w:rFonts w:ascii="Arial" w:hAnsi="Arial" w:cs="Arial"/>
          <w:sz w:val="24"/>
          <w:szCs w:val="24"/>
        </w:rPr>
      </w:pPr>
      <w:r w:rsidRPr="00E613BF">
        <w:rPr>
          <w:rFonts w:ascii="Arial" w:hAnsi="Arial" w:cs="Arial"/>
          <w:sz w:val="24"/>
          <w:szCs w:val="24"/>
        </w:rPr>
        <w:t>принимает участие в подготовке отчетов о реализации мероприятий по обеспечению жилыми помещениями граждан, использовании денежных средств федерального бюджета, выделенных бюджету городского округа Электросталь Московской области  на эти цели, по формам и в сроки, установленные Государственным заказчиком.</w:t>
      </w:r>
    </w:p>
    <w:p w:rsidR="00472E27" w:rsidRPr="00E613BF" w:rsidRDefault="00472E27" w:rsidP="00C75242">
      <w:pPr>
        <w:widowControl w:val="0"/>
        <w:autoSpaceDE w:val="0"/>
        <w:autoSpaceDN w:val="0"/>
        <w:adjustRightInd w:val="0"/>
        <w:spacing w:after="0" w:line="240" w:lineRule="auto"/>
        <w:ind w:left="4679" w:firstLine="708"/>
        <w:jc w:val="both"/>
        <w:rPr>
          <w:rFonts w:ascii="Arial" w:hAnsi="Arial" w:cs="Arial"/>
          <w:sz w:val="24"/>
          <w:szCs w:val="24"/>
        </w:rPr>
      </w:pPr>
    </w:p>
    <w:p w:rsidR="00472E27" w:rsidRPr="00E613BF" w:rsidRDefault="00472E27" w:rsidP="00C75242">
      <w:pPr>
        <w:widowControl w:val="0"/>
        <w:autoSpaceDE w:val="0"/>
        <w:autoSpaceDN w:val="0"/>
        <w:adjustRightInd w:val="0"/>
        <w:spacing w:after="0" w:line="240" w:lineRule="auto"/>
        <w:ind w:left="4679" w:firstLine="708"/>
        <w:jc w:val="both"/>
        <w:rPr>
          <w:rFonts w:ascii="Arial" w:hAnsi="Arial" w:cs="Arial"/>
          <w:sz w:val="24"/>
          <w:szCs w:val="24"/>
        </w:rPr>
        <w:sectPr w:rsidR="00472E27" w:rsidRPr="00E613BF" w:rsidSect="00E613BF">
          <w:pgSz w:w="11905" w:h="16838"/>
          <w:pgMar w:top="1134" w:right="567" w:bottom="1134" w:left="1134" w:header="720" w:footer="720" w:gutter="0"/>
          <w:cols w:space="720"/>
          <w:noEndnote/>
        </w:sectPr>
      </w:pPr>
    </w:p>
    <w:p w:rsidR="00692676" w:rsidRPr="00E613BF" w:rsidRDefault="00692676" w:rsidP="00C75242">
      <w:pPr>
        <w:widowControl w:val="0"/>
        <w:autoSpaceDE w:val="0"/>
        <w:autoSpaceDN w:val="0"/>
        <w:adjustRightInd w:val="0"/>
        <w:spacing w:after="0" w:line="240" w:lineRule="auto"/>
        <w:ind w:left="4679" w:firstLine="708"/>
        <w:jc w:val="both"/>
        <w:rPr>
          <w:rFonts w:ascii="Arial" w:hAnsi="Arial" w:cs="Arial"/>
          <w:sz w:val="24"/>
          <w:szCs w:val="24"/>
        </w:rPr>
      </w:pPr>
      <w:r w:rsidRPr="00E613BF">
        <w:rPr>
          <w:rFonts w:ascii="Arial" w:hAnsi="Arial" w:cs="Arial"/>
          <w:sz w:val="24"/>
          <w:szCs w:val="24"/>
        </w:rPr>
        <w:t>Приложение № 1</w:t>
      </w:r>
    </w:p>
    <w:p w:rsidR="00692676" w:rsidRPr="00E613BF" w:rsidRDefault="00692676" w:rsidP="00C75242">
      <w:pPr>
        <w:widowControl w:val="0"/>
        <w:tabs>
          <w:tab w:val="left" w:pos="0"/>
        </w:tabs>
        <w:autoSpaceDE w:val="0"/>
        <w:autoSpaceDN w:val="0"/>
        <w:adjustRightInd w:val="0"/>
        <w:spacing w:after="0" w:line="240" w:lineRule="auto"/>
        <w:ind w:left="5387"/>
        <w:rPr>
          <w:rFonts w:ascii="Arial" w:hAnsi="Arial" w:cs="Arial"/>
          <w:sz w:val="24"/>
          <w:szCs w:val="24"/>
        </w:rPr>
      </w:pPr>
      <w:r w:rsidRPr="00E613BF">
        <w:rPr>
          <w:rFonts w:ascii="Arial" w:hAnsi="Arial" w:cs="Arial"/>
          <w:sz w:val="24"/>
          <w:szCs w:val="24"/>
        </w:rPr>
        <w:t>к подпрограмме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 годы</w:t>
      </w:r>
      <w:r w:rsidR="005A3619">
        <w:rPr>
          <w:rFonts w:ascii="Arial" w:hAnsi="Arial" w:cs="Arial"/>
          <w:sz w:val="24"/>
          <w:szCs w:val="24"/>
        </w:rPr>
        <w:t xml:space="preserve"> (</w:t>
      </w:r>
      <w:r w:rsidR="002E1A63" w:rsidRPr="005E4021">
        <w:rPr>
          <w:rFonts w:ascii="Arial" w:hAnsi="Arial" w:cs="Arial"/>
          <w:sz w:val="24"/>
          <w:szCs w:val="24"/>
        </w:rPr>
        <w:t>в ред. от 22.06.2017 № 422/6.</w:t>
      </w:r>
      <w:r w:rsidR="005A3619" w:rsidRPr="002E1A63">
        <w:rPr>
          <w:rFonts w:ascii="Arial" w:hAnsi="Arial" w:cs="Arial"/>
          <w:sz w:val="24"/>
          <w:szCs w:val="24"/>
        </w:rPr>
        <w:t>)</w:t>
      </w:r>
      <w:r w:rsidRPr="002E1A63">
        <w:rPr>
          <w:rFonts w:ascii="Arial" w:hAnsi="Arial" w:cs="Arial"/>
          <w:sz w:val="24"/>
          <w:szCs w:val="24"/>
        </w:rPr>
        <w:t>.</w:t>
      </w:r>
    </w:p>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Перечень мероприятий подпрограммы</w:t>
      </w:r>
    </w:p>
    <w:p w:rsidR="00692676" w:rsidRPr="00E613BF" w:rsidRDefault="00692676" w:rsidP="00934F24">
      <w:pPr>
        <w:pStyle w:val="ConsPlusNormal"/>
        <w:jc w:val="center"/>
        <w:rPr>
          <w:rFonts w:ascii="Arial" w:hAnsi="Arial" w:cs="Arial"/>
          <w:sz w:val="24"/>
          <w:szCs w:val="24"/>
        </w:rPr>
      </w:pPr>
      <w:r w:rsidRPr="00E613BF">
        <w:rPr>
          <w:rFonts w:ascii="Arial" w:hAnsi="Arial" w:cs="Arial"/>
          <w:sz w:val="24"/>
          <w:szCs w:val="24"/>
        </w:rPr>
        <w:t>«Обеспечение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2017-2021годы»</w:t>
      </w:r>
    </w:p>
    <w:tbl>
      <w:tblPr>
        <w:tblW w:w="152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
        <w:gridCol w:w="646"/>
        <w:gridCol w:w="1276"/>
        <w:gridCol w:w="850"/>
        <w:gridCol w:w="1134"/>
        <w:gridCol w:w="760"/>
        <w:gridCol w:w="374"/>
        <w:gridCol w:w="762"/>
        <w:gridCol w:w="514"/>
        <w:gridCol w:w="365"/>
        <w:gridCol w:w="627"/>
        <w:gridCol w:w="321"/>
        <w:gridCol w:w="388"/>
        <w:gridCol w:w="435"/>
        <w:gridCol w:w="557"/>
        <w:gridCol w:w="235"/>
        <w:gridCol w:w="616"/>
        <w:gridCol w:w="1134"/>
        <w:gridCol w:w="2126"/>
        <w:gridCol w:w="1376"/>
        <w:gridCol w:w="609"/>
      </w:tblGrid>
      <w:tr w:rsidR="00890811" w:rsidRPr="00890811" w:rsidTr="00CF19DA">
        <w:tc>
          <w:tcPr>
            <w:tcW w:w="768" w:type="dxa"/>
            <w:gridSpan w:val="2"/>
            <w:vMerge w:val="restart"/>
          </w:tcPr>
          <w:p w:rsidR="00890811" w:rsidRPr="00890811" w:rsidRDefault="00890811" w:rsidP="00CF19DA">
            <w:pPr>
              <w:pStyle w:val="ConsPlusNormal"/>
              <w:jc w:val="center"/>
              <w:rPr>
                <w:rFonts w:ascii="Arial" w:hAnsi="Arial" w:cs="Arial"/>
                <w:sz w:val="24"/>
                <w:szCs w:val="24"/>
              </w:rPr>
            </w:pPr>
          </w:p>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п/п</w:t>
            </w:r>
          </w:p>
        </w:tc>
        <w:tc>
          <w:tcPr>
            <w:tcW w:w="1276" w:type="dxa"/>
            <w:vMerge w:val="restart"/>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Мероприятия по реализации подпрограммы</w:t>
            </w:r>
          </w:p>
        </w:tc>
        <w:tc>
          <w:tcPr>
            <w:tcW w:w="850" w:type="dxa"/>
            <w:vMerge w:val="restart"/>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Сроки исполнения мероприятий</w:t>
            </w:r>
          </w:p>
        </w:tc>
        <w:tc>
          <w:tcPr>
            <w:tcW w:w="1134" w:type="dxa"/>
            <w:vMerge w:val="restart"/>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Источники финансирования</w:t>
            </w:r>
          </w:p>
        </w:tc>
        <w:tc>
          <w:tcPr>
            <w:tcW w:w="1134" w:type="dxa"/>
            <w:gridSpan w:val="2"/>
            <w:vMerge w:val="restart"/>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 xml:space="preserve">Объем финансирования мероприятия в текущем финансовом году (тыс. руб.) </w:t>
            </w:r>
          </w:p>
        </w:tc>
        <w:tc>
          <w:tcPr>
            <w:tcW w:w="1276" w:type="dxa"/>
            <w:gridSpan w:val="2"/>
            <w:vMerge w:val="restart"/>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Всего (тыс. руб.)</w:t>
            </w:r>
          </w:p>
        </w:tc>
        <w:tc>
          <w:tcPr>
            <w:tcW w:w="4678" w:type="dxa"/>
            <w:gridSpan w:val="9"/>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Объем финансирования по годам* (тыс. руб.)</w:t>
            </w:r>
          </w:p>
        </w:tc>
        <w:tc>
          <w:tcPr>
            <w:tcW w:w="2126" w:type="dxa"/>
            <w:vMerge w:val="restart"/>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Ответственный за выполнение мероприятия программы</w:t>
            </w:r>
          </w:p>
        </w:tc>
        <w:tc>
          <w:tcPr>
            <w:tcW w:w="1985" w:type="dxa"/>
            <w:gridSpan w:val="2"/>
            <w:vMerge w:val="restart"/>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Результаты выполнения мероприятий подпрограммы</w:t>
            </w:r>
          </w:p>
        </w:tc>
      </w:tr>
      <w:tr w:rsidR="00890811" w:rsidRPr="00890811" w:rsidTr="00CF19DA">
        <w:tc>
          <w:tcPr>
            <w:tcW w:w="768" w:type="dxa"/>
            <w:gridSpan w:val="2"/>
            <w:vMerge/>
          </w:tcPr>
          <w:p w:rsidR="00890811" w:rsidRPr="00890811" w:rsidRDefault="00890811" w:rsidP="00CF19DA">
            <w:pPr>
              <w:rPr>
                <w:rFonts w:ascii="Arial" w:hAnsi="Arial" w:cs="Arial"/>
                <w:sz w:val="24"/>
                <w:szCs w:val="24"/>
              </w:rPr>
            </w:pPr>
          </w:p>
        </w:tc>
        <w:tc>
          <w:tcPr>
            <w:tcW w:w="1276" w:type="dxa"/>
            <w:vMerge/>
          </w:tcPr>
          <w:p w:rsidR="00890811" w:rsidRPr="00890811" w:rsidRDefault="00890811" w:rsidP="00CF19DA">
            <w:pPr>
              <w:rPr>
                <w:rFonts w:ascii="Arial" w:hAnsi="Arial" w:cs="Arial"/>
                <w:sz w:val="24"/>
                <w:szCs w:val="24"/>
              </w:rPr>
            </w:pPr>
          </w:p>
        </w:tc>
        <w:tc>
          <w:tcPr>
            <w:tcW w:w="850" w:type="dxa"/>
            <w:vMerge/>
          </w:tcPr>
          <w:p w:rsidR="00890811" w:rsidRPr="00890811" w:rsidRDefault="00890811" w:rsidP="00CF19DA">
            <w:pPr>
              <w:rPr>
                <w:rFonts w:ascii="Arial" w:hAnsi="Arial" w:cs="Arial"/>
                <w:sz w:val="24"/>
                <w:szCs w:val="24"/>
              </w:rPr>
            </w:pPr>
          </w:p>
        </w:tc>
        <w:tc>
          <w:tcPr>
            <w:tcW w:w="1134" w:type="dxa"/>
            <w:vMerge/>
          </w:tcPr>
          <w:p w:rsidR="00890811" w:rsidRPr="00890811" w:rsidRDefault="00890811" w:rsidP="00CF19DA">
            <w:pPr>
              <w:rPr>
                <w:rFonts w:ascii="Arial" w:hAnsi="Arial" w:cs="Arial"/>
                <w:sz w:val="24"/>
                <w:szCs w:val="24"/>
              </w:rPr>
            </w:pPr>
          </w:p>
        </w:tc>
        <w:tc>
          <w:tcPr>
            <w:tcW w:w="1134" w:type="dxa"/>
            <w:gridSpan w:val="2"/>
            <w:vMerge/>
          </w:tcPr>
          <w:p w:rsidR="00890811" w:rsidRPr="00890811" w:rsidRDefault="00890811" w:rsidP="00CF19DA">
            <w:pPr>
              <w:rPr>
                <w:rFonts w:ascii="Arial" w:hAnsi="Arial" w:cs="Arial"/>
                <w:sz w:val="24"/>
                <w:szCs w:val="24"/>
              </w:rPr>
            </w:pPr>
          </w:p>
        </w:tc>
        <w:tc>
          <w:tcPr>
            <w:tcW w:w="1276" w:type="dxa"/>
            <w:gridSpan w:val="2"/>
            <w:vMerge/>
          </w:tcPr>
          <w:p w:rsidR="00890811" w:rsidRPr="00890811" w:rsidRDefault="00890811" w:rsidP="00CF19DA">
            <w:pPr>
              <w:rPr>
                <w:rFonts w:ascii="Arial" w:hAnsi="Arial" w:cs="Arial"/>
                <w:sz w:val="24"/>
                <w:szCs w:val="24"/>
              </w:rPr>
            </w:pPr>
          </w:p>
        </w:tc>
        <w:tc>
          <w:tcPr>
            <w:tcW w:w="992" w:type="dxa"/>
            <w:gridSpan w:val="2"/>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2017</w:t>
            </w:r>
          </w:p>
        </w:tc>
        <w:tc>
          <w:tcPr>
            <w:tcW w:w="709" w:type="dxa"/>
            <w:gridSpan w:val="2"/>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2018</w:t>
            </w:r>
          </w:p>
        </w:tc>
        <w:tc>
          <w:tcPr>
            <w:tcW w:w="992" w:type="dxa"/>
            <w:gridSpan w:val="2"/>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2019</w:t>
            </w:r>
          </w:p>
        </w:tc>
        <w:tc>
          <w:tcPr>
            <w:tcW w:w="851" w:type="dxa"/>
            <w:gridSpan w:val="2"/>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2020</w:t>
            </w:r>
          </w:p>
        </w:tc>
        <w:tc>
          <w:tcPr>
            <w:tcW w:w="1134" w:type="dxa"/>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2021</w:t>
            </w:r>
          </w:p>
        </w:tc>
        <w:tc>
          <w:tcPr>
            <w:tcW w:w="2126" w:type="dxa"/>
            <w:vMerge/>
          </w:tcPr>
          <w:p w:rsidR="00890811" w:rsidRPr="00890811" w:rsidRDefault="00890811" w:rsidP="00CF19DA">
            <w:pPr>
              <w:rPr>
                <w:rFonts w:ascii="Arial" w:hAnsi="Arial" w:cs="Arial"/>
                <w:sz w:val="24"/>
                <w:szCs w:val="24"/>
              </w:rPr>
            </w:pPr>
          </w:p>
        </w:tc>
        <w:tc>
          <w:tcPr>
            <w:tcW w:w="1985" w:type="dxa"/>
            <w:gridSpan w:val="2"/>
            <w:vMerge/>
          </w:tcPr>
          <w:p w:rsidR="00890811" w:rsidRPr="00890811" w:rsidRDefault="00890811" w:rsidP="00CF19DA">
            <w:pPr>
              <w:rPr>
                <w:rFonts w:ascii="Arial" w:hAnsi="Arial" w:cs="Arial"/>
                <w:sz w:val="24"/>
                <w:szCs w:val="24"/>
              </w:rPr>
            </w:pPr>
          </w:p>
        </w:tc>
      </w:tr>
      <w:tr w:rsidR="00890811" w:rsidRPr="00890811" w:rsidTr="00CF19DA">
        <w:tc>
          <w:tcPr>
            <w:tcW w:w="768" w:type="dxa"/>
            <w:gridSpan w:val="2"/>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1</w:t>
            </w:r>
          </w:p>
        </w:tc>
        <w:tc>
          <w:tcPr>
            <w:tcW w:w="1276" w:type="dxa"/>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2</w:t>
            </w:r>
          </w:p>
        </w:tc>
        <w:tc>
          <w:tcPr>
            <w:tcW w:w="850" w:type="dxa"/>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3</w:t>
            </w:r>
          </w:p>
        </w:tc>
        <w:tc>
          <w:tcPr>
            <w:tcW w:w="1134" w:type="dxa"/>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4</w:t>
            </w:r>
          </w:p>
        </w:tc>
        <w:tc>
          <w:tcPr>
            <w:tcW w:w="1134" w:type="dxa"/>
            <w:gridSpan w:val="2"/>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5</w:t>
            </w:r>
          </w:p>
        </w:tc>
        <w:tc>
          <w:tcPr>
            <w:tcW w:w="1276" w:type="dxa"/>
            <w:gridSpan w:val="2"/>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6</w:t>
            </w:r>
          </w:p>
        </w:tc>
        <w:tc>
          <w:tcPr>
            <w:tcW w:w="992" w:type="dxa"/>
            <w:gridSpan w:val="2"/>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7</w:t>
            </w:r>
          </w:p>
        </w:tc>
        <w:tc>
          <w:tcPr>
            <w:tcW w:w="709" w:type="dxa"/>
            <w:gridSpan w:val="2"/>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8</w:t>
            </w:r>
          </w:p>
        </w:tc>
        <w:tc>
          <w:tcPr>
            <w:tcW w:w="992" w:type="dxa"/>
            <w:gridSpan w:val="2"/>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9</w:t>
            </w:r>
          </w:p>
        </w:tc>
        <w:tc>
          <w:tcPr>
            <w:tcW w:w="851" w:type="dxa"/>
            <w:gridSpan w:val="2"/>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10</w:t>
            </w:r>
          </w:p>
        </w:tc>
        <w:tc>
          <w:tcPr>
            <w:tcW w:w="1134" w:type="dxa"/>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11</w:t>
            </w:r>
          </w:p>
        </w:tc>
        <w:tc>
          <w:tcPr>
            <w:tcW w:w="2126" w:type="dxa"/>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12</w:t>
            </w:r>
          </w:p>
        </w:tc>
        <w:tc>
          <w:tcPr>
            <w:tcW w:w="1985" w:type="dxa"/>
            <w:gridSpan w:val="2"/>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13</w:t>
            </w:r>
          </w:p>
        </w:tc>
      </w:tr>
      <w:tr w:rsidR="00890811" w:rsidRPr="00890811" w:rsidTr="00CF19DA">
        <w:trPr>
          <w:trHeight w:val="2004"/>
        </w:trPr>
        <w:tc>
          <w:tcPr>
            <w:tcW w:w="768" w:type="dxa"/>
            <w:gridSpan w:val="2"/>
            <w:vMerge w:val="restart"/>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1.</w:t>
            </w:r>
          </w:p>
        </w:tc>
        <w:tc>
          <w:tcPr>
            <w:tcW w:w="1276" w:type="dxa"/>
            <w:vMerge w:val="restart"/>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 xml:space="preserve">Задача </w:t>
            </w:r>
          </w:p>
          <w:p w:rsidR="00890811" w:rsidRPr="00890811" w:rsidRDefault="00890811" w:rsidP="00CF19DA">
            <w:pPr>
              <w:autoSpaceDE w:val="0"/>
              <w:autoSpaceDN w:val="0"/>
              <w:adjustRightInd w:val="0"/>
              <w:rPr>
                <w:rFonts w:ascii="Arial" w:hAnsi="Arial" w:cs="Arial"/>
                <w:sz w:val="24"/>
                <w:szCs w:val="24"/>
              </w:rPr>
            </w:pPr>
            <w:r w:rsidRPr="00890811">
              <w:rPr>
                <w:rFonts w:ascii="Arial" w:hAnsi="Arial" w:cs="Arial"/>
                <w:sz w:val="24"/>
                <w:szCs w:val="24"/>
              </w:rPr>
              <w:t>Обеспечение жильем отдельных категорий граждан, установленных федеральным законодательством</w:t>
            </w:r>
          </w:p>
          <w:p w:rsidR="00890811" w:rsidRPr="00890811" w:rsidRDefault="00890811" w:rsidP="00CF19DA">
            <w:pPr>
              <w:pStyle w:val="ConsPlusNormal"/>
              <w:rPr>
                <w:rFonts w:ascii="Arial" w:hAnsi="Arial" w:cs="Arial"/>
                <w:sz w:val="24"/>
                <w:szCs w:val="24"/>
              </w:rPr>
            </w:pPr>
          </w:p>
        </w:tc>
        <w:tc>
          <w:tcPr>
            <w:tcW w:w="850" w:type="dxa"/>
            <w:vMerge w:val="restart"/>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2017-2021 годы</w:t>
            </w:r>
          </w:p>
        </w:tc>
        <w:tc>
          <w:tcPr>
            <w:tcW w:w="1134"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Итого</w:t>
            </w:r>
          </w:p>
          <w:p w:rsidR="00890811" w:rsidRPr="00890811" w:rsidRDefault="00890811" w:rsidP="00CF19DA">
            <w:pPr>
              <w:pStyle w:val="ConsPlusNormal"/>
              <w:rPr>
                <w:rFonts w:ascii="Arial" w:hAnsi="Arial" w:cs="Arial"/>
                <w:sz w:val="24"/>
                <w:szCs w:val="24"/>
              </w:rPr>
            </w:pPr>
          </w:p>
          <w:p w:rsidR="00890811" w:rsidRPr="00890811" w:rsidRDefault="00890811" w:rsidP="00CF19DA">
            <w:pPr>
              <w:pStyle w:val="ConsPlusNormal"/>
              <w:rPr>
                <w:rFonts w:ascii="Arial" w:hAnsi="Arial" w:cs="Arial"/>
                <w:sz w:val="24"/>
                <w:szCs w:val="24"/>
              </w:rPr>
            </w:pPr>
          </w:p>
        </w:tc>
        <w:tc>
          <w:tcPr>
            <w:tcW w:w="1134" w:type="dxa"/>
            <w:gridSpan w:val="2"/>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0</w:t>
            </w:r>
          </w:p>
        </w:tc>
        <w:tc>
          <w:tcPr>
            <w:tcW w:w="1276"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3923,0</w:t>
            </w:r>
          </w:p>
        </w:tc>
        <w:tc>
          <w:tcPr>
            <w:tcW w:w="992"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3923,0</w:t>
            </w:r>
          </w:p>
        </w:tc>
        <w:tc>
          <w:tcPr>
            <w:tcW w:w="709"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992"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851"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1134"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2126" w:type="dxa"/>
            <w:vMerge w:val="restart"/>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CF19DA">
            <w:pPr>
              <w:pStyle w:val="ConsPlusNormal"/>
              <w:rPr>
                <w:rFonts w:ascii="Arial" w:hAnsi="Arial" w:cs="Arial"/>
                <w:sz w:val="24"/>
                <w:szCs w:val="24"/>
              </w:rPr>
            </w:pPr>
          </w:p>
          <w:p w:rsidR="00890811" w:rsidRPr="00890811" w:rsidRDefault="00890811" w:rsidP="00CF19DA">
            <w:pPr>
              <w:pStyle w:val="ConsPlusNormal"/>
              <w:rPr>
                <w:rFonts w:ascii="Arial" w:hAnsi="Arial" w:cs="Arial"/>
                <w:sz w:val="24"/>
                <w:szCs w:val="24"/>
              </w:rPr>
            </w:pPr>
          </w:p>
        </w:tc>
        <w:tc>
          <w:tcPr>
            <w:tcW w:w="1985" w:type="dxa"/>
            <w:gridSpan w:val="2"/>
            <w:vMerge w:val="restart"/>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Предоставление жилого помещения или единовременной денежной выплаты</w:t>
            </w:r>
          </w:p>
        </w:tc>
      </w:tr>
      <w:tr w:rsidR="00890811" w:rsidRPr="00890811" w:rsidTr="00CF19DA">
        <w:tc>
          <w:tcPr>
            <w:tcW w:w="768" w:type="dxa"/>
            <w:gridSpan w:val="2"/>
            <w:vMerge/>
          </w:tcPr>
          <w:p w:rsidR="00890811" w:rsidRPr="00890811" w:rsidRDefault="00890811" w:rsidP="00CF19DA">
            <w:pPr>
              <w:rPr>
                <w:rFonts w:ascii="Arial" w:hAnsi="Arial" w:cs="Arial"/>
                <w:sz w:val="24"/>
                <w:szCs w:val="24"/>
              </w:rPr>
            </w:pPr>
          </w:p>
        </w:tc>
        <w:tc>
          <w:tcPr>
            <w:tcW w:w="1276" w:type="dxa"/>
            <w:vMerge/>
          </w:tcPr>
          <w:p w:rsidR="00890811" w:rsidRPr="00890811" w:rsidRDefault="00890811" w:rsidP="00CF19DA">
            <w:pPr>
              <w:rPr>
                <w:rFonts w:ascii="Arial" w:hAnsi="Arial" w:cs="Arial"/>
                <w:sz w:val="24"/>
                <w:szCs w:val="24"/>
              </w:rPr>
            </w:pPr>
          </w:p>
        </w:tc>
        <w:tc>
          <w:tcPr>
            <w:tcW w:w="850" w:type="dxa"/>
            <w:vMerge/>
          </w:tcPr>
          <w:p w:rsidR="00890811" w:rsidRPr="00890811" w:rsidRDefault="00890811" w:rsidP="00CF19DA">
            <w:pPr>
              <w:rPr>
                <w:rFonts w:ascii="Arial" w:hAnsi="Arial" w:cs="Arial"/>
                <w:sz w:val="24"/>
                <w:szCs w:val="24"/>
              </w:rPr>
            </w:pPr>
          </w:p>
        </w:tc>
        <w:tc>
          <w:tcPr>
            <w:tcW w:w="1134"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Средства федерального бюджета</w:t>
            </w:r>
          </w:p>
        </w:tc>
        <w:tc>
          <w:tcPr>
            <w:tcW w:w="1134"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1276"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3923,0</w:t>
            </w:r>
          </w:p>
        </w:tc>
        <w:tc>
          <w:tcPr>
            <w:tcW w:w="992"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3923,0</w:t>
            </w:r>
          </w:p>
        </w:tc>
        <w:tc>
          <w:tcPr>
            <w:tcW w:w="709"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992"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851"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1134"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2126" w:type="dxa"/>
            <w:vMerge/>
          </w:tcPr>
          <w:p w:rsidR="00890811" w:rsidRPr="00890811" w:rsidRDefault="00890811" w:rsidP="00CF19DA">
            <w:pPr>
              <w:pStyle w:val="ConsPlusNormal"/>
              <w:rPr>
                <w:rFonts w:ascii="Arial" w:hAnsi="Arial" w:cs="Arial"/>
                <w:sz w:val="24"/>
                <w:szCs w:val="24"/>
              </w:rPr>
            </w:pPr>
          </w:p>
        </w:tc>
        <w:tc>
          <w:tcPr>
            <w:tcW w:w="1985" w:type="dxa"/>
            <w:gridSpan w:val="2"/>
            <w:vMerge/>
          </w:tcPr>
          <w:p w:rsidR="00890811" w:rsidRPr="00890811" w:rsidRDefault="00890811" w:rsidP="00CF19DA">
            <w:pPr>
              <w:pStyle w:val="ConsPlusNormal"/>
              <w:rPr>
                <w:rFonts w:ascii="Arial" w:hAnsi="Arial" w:cs="Arial"/>
                <w:sz w:val="24"/>
                <w:szCs w:val="24"/>
              </w:rPr>
            </w:pPr>
          </w:p>
        </w:tc>
      </w:tr>
      <w:tr w:rsidR="00890811" w:rsidRPr="00890811" w:rsidTr="00CF19DA">
        <w:tc>
          <w:tcPr>
            <w:tcW w:w="768" w:type="dxa"/>
            <w:gridSpan w:val="2"/>
            <w:vMerge/>
          </w:tcPr>
          <w:p w:rsidR="00890811" w:rsidRPr="00890811" w:rsidRDefault="00890811" w:rsidP="00CF19DA">
            <w:pPr>
              <w:rPr>
                <w:rFonts w:ascii="Arial" w:hAnsi="Arial" w:cs="Arial"/>
                <w:sz w:val="24"/>
                <w:szCs w:val="24"/>
              </w:rPr>
            </w:pPr>
          </w:p>
        </w:tc>
        <w:tc>
          <w:tcPr>
            <w:tcW w:w="1276" w:type="dxa"/>
            <w:vMerge/>
          </w:tcPr>
          <w:p w:rsidR="00890811" w:rsidRPr="00890811" w:rsidRDefault="00890811" w:rsidP="00CF19DA">
            <w:pPr>
              <w:rPr>
                <w:rFonts w:ascii="Arial" w:hAnsi="Arial" w:cs="Arial"/>
                <w:sz w:val="24"/>
                <w:szCs w:val="24"/>
              </w:rPr>
            </w:pPr>
          </w:p>
        </w:tc>
        <w:tc>
          <w:tcPr>
            <w:tcW w:w="850" w:type="dxa"/>
            <w:vMerge/>
          </w:tcPr>
          <w:p w:rsidR="00890811" w:rsidRPr="00890811" w:rsidRDefault="00890811" w:rsidP="00CF19DA">
            <w:pPr>
              <w:rPr>
                <w:rFonts w:ascii="Arial" w:hAnsi="Arial" w:cs="Arial"/>
                <w:sz w:val="24"/>
                <w:szCs w:val="24"/>
              </w:rPr>
            </w:pPr>
          </w:p>
        </w:tc>
        <w:tc>
          <w:tcPr>
            <w:tcW w:w="1134"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Средства бюджета городско</w:t>
            </w:r>
          </w:p>
          <w:p w:rsidR="00890811" w:rsidRPr="00890811" w:rsidRDefault="00890811" w:rsidP="00CF19DA">
            <w:pPr>
              <w:pStyle w:val="ConsPlusNormal"/>
              <w:rPr>
                <w:rFonts w:ascii="Arial" w:hAnsi="Arial" w:cs="Arial"/>
                <w:sz w:val="24"/>
                <w:szCs w:val="24"/>
              </w:rPr>
            </w:pPr>
          </w:p>
          <w:p w:rsidR="00890811" w:rsidRPr="00890811" w:rsidRDefault="00890811" w:rsidP="00CF19DA">
            <w:pPr>
              <w:pStyle w:val="ConsPlusNormal"/>
              <w:rPr>
                <w:rFonts w:ascii="Arial" w:hAnsi="Arial" w:cs="Arial"/>
                <w:sz w:val="24"/>
                <w:szCs w:val="24"/>
              </w:rPr>
            </w:pPr>
          </w:p>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 xml:space="preserve">го округа Электросталь Московской области </w:t>
            </w:r>
          </w:p>
        </w:tc>
        <w:tc>
          <w:tcPr>
            <w:tcW w:w="1134"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1276"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992"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709"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992"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851"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1134"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2126" w:type="dxa"/>
            <w:vMerge/>
          </w:tcPr>
          <w:p w:rsidR="00890811" w:rsidRPr="00890811" w:rsidRDefault="00890811" w:rsidP="00CF19DA">
            <w:pPr>
              <w:pStyle w:val="ConsPlusNormal"/>
              <w:rPr>
                <w:rFonts w:ascii="Arial" w:hAnsi="Arial" w:cs="Arial"/>
                <w:sz w:val="24"/>
                <w:szCs w:val="24"/>
              </w:rPr>
            </w:pPr>
          </w:p>
        </w:tc>
        <w:tc>
          <w:tcPr>
            <w:tcW w:w="1985" w:type="dxa"/>
            <w:gridSpan w:val="2"/>
            <w:vMerge/>
          </w:tcPr>
          <w:p w:rsidR="00890811" w:rsidRPr="00890811" w:rsidRDefault="00890811" w:rsidP="00CF19DA">
            <w:pPr>
              <w:pStyle w:val="ConsPlusNormal"/>
              <w:rPr>
                <w:rFonts w:ascii="Arial" w:hAnsi="Arial" w:cs="Arial"/>
                <w:sz w:val="24"/>
                <w:szCs w:val="24"/>
              </w:rPr>
            </w:pPr>
          </w:p>
        </w:tc>
      </w:tr>
      <w:tr w:rsidR="00890811" w:rsidRPr="00890811" w:rsidTr="00CF19DA">
        <w:trPr>
          <w:trHeight w:val="1771"/>
        </w:trPr>
        <w:tc>
          <w:tcPr>
            <w:tcW w:w="768"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1.1.</w:t>
            </w:r>
          </w:p>
        </w:tc>
        <w:tc>
          <w:tcPr>
            <w:tcW w:w="1276"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Основное мероприятие 1</w:t>
            </w:r>
          </w:p>
          <w:p w:rsidR="00890811" w:rsidRPr="00890811" w:rsidRDefault="00890811" w:rsidP="00CF19DA">
            <w:pPr>
              <w:autoSpaceDE w:val="0"/>
              <w:autoSpaceDN w:val="0"/>
              <w:adjustRightInd w:val="0"/>
              <w:rPr>
                <w:rFonts w:ascii="Arial" w:hAnsi="Arial" w:cs="Arial"/>
                <w:sz w:val="24"/>
                <w:szCs w:val="24"/>
              </w:rPr>
            </w:pPr>
            <w:r w:rsidRPr="00890811">
              <w:rPr>
                <w:rFonts w:ascii="Arial" w:hAnsi="Arial" w:cs="Arial"/>
                <w:sz w:val="24"/>
                <w:szCs w:val="24"/>
              </w:rPr>
              <w:t xml:space="preserve">Оказание государственной поддержки по обеспечению жильем граждан, уволенных с военной службы, и приравненных к ним лиц в соответствии с Федеральным </w:t>
            </w:r>
            <w:hyperlink r:id="rId202" w:history="1">
              <w:r w:rsidRPr="00890811">
                <w:rPr>
                  <w:rFonts w:ascii="Arial" w:hAnsi="Arial" w:cs="Arial"/>
                  <w:sz w:val="24"/>
                  <w:szCs w:val="24"/>
                </w:rPr>
                <w:t>законом</w:t>
              </w:r>
            </w:hyperlink>
            <w:r w:rsidRPr="00890811">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890811" w:rsidRPr="00890811" w:rsidRDefault="00890811" w:rsidP="00CF19DA">
            <w:pPr>
              <w:pStyle w:val="ConsPlusNormal"/>
              <w:rPr>
                <w:rFonts w:ascii="Arial" w:hAnsi="Arial" w:cs="Arial"/>
                <w:sz w:val="24"/>
                <w:szCs w:val="24"/>
              </w:rPr>
            </w:pPr>
          </w:p>
        </w:tc>
        <w:tc>
          <w:tcPr>
            <w:tcW w:w="850" w:type="dxa"/>
          </w:tcPr>
          <w:p w:rsidR="00890811" w:rsidRPr="00890811" w:rsidRDefault="00890811" w:rsidP="00CF19DA">
            <w:pPr>
              <w:pStyle w:val="ConsPlusNormal"/>
              <w:rPr>
                <w:rFonts w:ascii="Arial" w:hAnsi="Arial" w:cs="Arial"/>
                <w:sz w:val="24"/>
                <w:szCs w:val="24"/>
              </w:rPr>
            </w:pPr>
          </w:p>
        </w:tc>
        <w:tc>
          <w:tcPr>
            <w:tcW w:w="1134"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CF19DA">
            <w:pPr>
              <w:pStyle w:val="ConsPlusNormal"/>
              <w:rPr>
                <w:rFonts w:ascii="Arial" w:hAnsi="Arial" w:cs="Arial"/>
                <w:sz w:val="24"/>
                <w:szCs w:val="24"/>
              </w:rPr>
            </w:pPr>
          </w:p>
        </w:tc>
        <w:tc>
          <w:tcPr>
            <w:tcW w:w="1985" w:type="dxa"/>
            <w:gridSpan w:val="2"/>
          </w:tcPr>
          <w:p w:rsidR="00890811" w:rsidRPr="00890811" w:rsidRDefault="00890811" w:rsidP="00CF19DA">
            <w:pPr>
              <w:autoSpaceDE w:val="0"/>
              <w:autoSpaceDN w:val="0"/>
              <w:adjustRightInd w:val="0"/>
              <w:ind w:firstLine="31"/>
              <w:jc w:val="both"/>
              <w:rPr>
                <w:rFonts w:ascii="Arial" w:hAnsi="Arial" w:cs="Arial"/>
                <w:sz w:val="24"/>
                <w:szCs w:val="24"/>
              </w:rPr>
            </w:pPr>
            <w:r w:rsidRPr="00890811">
              <w:rPr>
                <w:rFonts w:ascii="Arial" w:hAnsi="Arial" w:cs="Arial"/>
                <w:sz w:val="24"/>
                <w:szCs w:val="24"/>
              </w:rPr>
              <w:t xml:space="preserve">Направление Списка граждан установленных </w:t>
            </w:r>
            <w:hyperlink r:id="rId203" w:history="1">
              <w:r w:rsidRPr="00890811">
                <w:rPr>
                  <w:rFonts w:ascii="Arial" w:hAnsi="Arial" w:cs="Arial"/>
                  <w:sz w:val="24"/>
                  <w:szCs w:val="24"/>
                </w:rPr>
                <w:t>статьей 2</w:t>
              </w:r>
            </w:hyperlink>
            <w:r w:rsidRPr="00890811">
              <w:rPr>
                <w:rFonts w:ascii="Arial" w:hAnsi="Arial" w:cs="Arial"/>
                <w:sz w:val="24"/>
                <w:szCs w:val="24"/>
              </w:rPr>
              <w:t xml:space="preserve"> Закона № 34/2011-ОЗ</w:t>
            </w:r>
          </w:p>
          <w:p w:rsidR="00890811" w:rsidRPr="00890811" w:rsidRDefault="00890811" w:rsidP="00CF19DA">
            <w:pPr>
              <w:pStyle w:val="ConsPlusNormal"/>
              <w:rPr>
                <w:rFonts w:ascii="Arial" w:hAnsi="Arial" w:cs="Arial"/>
                <w:sz w:val="24"/>
                <w:szCs w:val="24"/>
              </w:rPr>
            </w:pPr>
          </w:p>
        </w:tc>
      </w:tr>
      <w:tr w:rsidR="00890811" w:rsidRPr="00890811" w:rsidTr="00CF19DA">
        <w:tc>
          <w:tcPr>
            <w:tcW w:w="768"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1.1.1</w:t>
            </w:r>
          </w:p>
        </w:tc>
        <w:tc>
          <w:tcPr>
            <w:tcW w:w="1276"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Мероприятие 1</w:t>
            </w:r>
          </w:p>
          <w:p w:rsidR="00890811" w:rsidRPr="00890811" w:rsidRDefault="00890811" w:rsidP="00CF19DA">
            <w:pPr>
              <w:autoSpaceDE w:val="0"/>
              <w:autoSpaceDN w:val="0"/>
              <w:adjustRightInd w:val="0"/>
              <w:rPr>
                <w:rFonts w:ascii="Arial" w:hAnsi="Arial" w:cs="Arial"/>
                <w:sz w:val="24"/>
                <w:szCs w:val="24"/>
              </w:rPr>
            </w:pPr>
            <w:r w:rsidRPr="00890811">
              <w:rPr>
                <w:rFonts w:ascii="Arial" w:hAnsi="Arial" w:cs="Arial"/>
                <w:sz w:val="24"/>
                <w:szCs w:val="24"/>
              </w:rPr>
              <w:t xml:space="preserve">Включение в список граждан, уволенных с военной службы, и приравненных к ним лиц, имеющих право на обеспечение жильем в соответствии с Федеральным </w:t>
            </w:r>
            <w:hyperlink r:id="rId204" w:history="1">
              <w:r w:rsidRPr="00890811">
                <w:rPr>
                  <w:rFonts w:ascii="Arial" w:hAnsi="Arial" w:cs="Arial"/>
                  <w:sz w:val="24"/>
                  <w:szCs w:val="24"/>
                </w:rPr>
                <w:t>законом</w:t>
              </w:r>
            </w:hyperlink>
            <w:r w:rsidRPr="00890811">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890811" w:rsidRPr="00890811" w:rsidRDefault="00890811" w:rsidP="00CF19DA">
            <w:pPr>
              <w:pStyle w:val="ConsPlusNormal"/>
              <w:rPr>
                <w:rFonts w:ascii="Arial" w:hAnsi="Arial" w:cs="Arial"/>
                <w:sz w:val="24"/>
                <w:szCs w:val="24"/>
              </w:rPr>
            </w:pPr>
          </w:p>
        </w:tc>
        <w:tc>
          <w:tcPr>
            <w:tcW w:w="850"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 xml:space="preserve">2017-2021годы </w:t>
            </w:r>
          </w:p>
        </w:tc>
        <w:tc>
          <w:tcPr>
            <w:tcW w:w="1134"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CF19DA">
            <w:pPr>
              <w:pStyle w:val="ConsPlusNormal"/>
              <w:rPr>
                <w:rFonts w:ascii="Arial" w:hAnsi="Arial" w:cs="Arial"/>
                <w:sz w:val="24"/>
                <w:szCs w:val="24"/>
              </w:rPr>
            </w:pPr>
          </w:p>
        </w:tc>
        <w:tc>
          <w:tcPr>
            <w:tcW w:w="1985"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 xml:space="preserve">Включение или отказ во включении  в Список </w:t>
            </w:r>
          </w:p>
        </w:tc>
      </w:tr>
      <w:tr w:rsidR="00890811" w:rsidRPr="00890811" w:rsidTr="00CF19DA">
        <w:tc>
          <w:tcPr>
            <w:tcW w:w="768"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1.1.2</w:t>
            </w:r>
          </w:p>
        </w:tc>
        <w:tc>
          <w:tcPr>
            <w:tcW w:w="1276"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Мероприятие 2</w:t>
            </w:r>
          </w:p>
          <w:p w:rsidR="00890811" w:rsidRPr="00890811" w:rsidRDefault="00890811" w:rsidP="00CF19DA">
            <w:pPr>
              <w:autoSpaceDE w:val="0"/>
              <w:autoSpaceDN w:val="0"/>
              <w:adjustRightInd w:val="0"/>
              <w:rPr>
                <w:rFonts w:ascii="Arial" w:hAnsi="Arial" w:cs="Arial"/>
                <w:sz w:val="24"/>
                <w:szCs w:val="24"/>
              </w:rPr>
            </w:pPr>
            <w:r w:rsidRPr="00890811">
              <w:rPr>
                <w:rFonts w:ascii="Arial" w:hAnsi="Arial" w:cs="Arial"/>
                <w:sz w:val="24"/>
                <w:szCs w:val="24"/>
              </w:rPr>
              <w:t xml:space="preserve">Формирование и утверждение списка граждан, уволенных с военной службы, и приравненных к ним лиц, имеющих право на обеспечение жильем в соответствии с Федеральным </w:t>
            </w:r>
            <w:hyperlink r:id="rId205" w:history="1">
              <w:r w:rsidRPr="00890811">
                <w:rPr>
                  <w:rFonts w:ascii="Arial" w:hAnsi="Arial" w:cs="Arial"/>
                  <w:sz w:val="24"/>
                  <w:szCs w:val="24"/>
                </w:rPr>
                <w:t>законом</w:t>
              </w:r>
            </w:hyperlink>
            <w:r w:rsidRPr="00890811">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890811" w:rsidRPr="00890811" w:rsidRDefault="00890811" w:rsidP="00CF19DA">
            <w:pPr>
              <w:pStyle w:val="ConsPlusNormal"/>
              <w:rPr>
                <w:rFonts w:ascii="Arial" w:hAnsi="Arial" w:cs="Arial"/>
                <w:sz w:val="24"/>
                <w:szCs w:val="24"/>
              </w:rPr>
            </w:pPr>
          </w:p>
        </w:tc>
        <w:tc>
          <w:tcPr>
            <w:tcW w:w="850"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2017-2021 годы</w:t>
            </w:r>
          </w:p>
        </w:tc>
        <w:tc>
          <w:tcPr>
            <w:tcW w:w="1134"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CF19DA">
            <w:pPr>
              <w:pStyle w:val="ConsPlusNormal"/>
              <w:rPr>
                <w:rFonts w:ascii="Arial" w:hAnsi="Arial" w:cs="Arial"/>
                <w:sz w:val="24"/>
                <w:szCs w:val="24"/>
              </w:rPr>
            </w:pPr>
          </w:p>
        </w:tc>
        <w:tc>
          <w:tcPr>
            <w:tcW w:w="1985"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 xml:space="preserve">Утверждение Списка </w:t>
            </w:r>
          </w:p>
        </w:tc>
      </w:tr>
      <w:tr w:rsidR="00890811" w:rsidRPr="00890811" w:rsidTr="00CF19DA">
        <w:trPr>
          <w:trHeight w:val="3036"/>
        </w:trPr>
        <w:tc>
          <w:tcPr>
            <w:tcW w:w="768"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1.1.3</w:t>
            </w:r>
          </w:p>
        </w:tc>
        <w:tc>
          <w:tcPr>
            <w:tcW w:w="1276"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Мероприятие 3</w:t>
            </w:r>
          </w:p>
          <w:p w:rsidR="00890811" w:rsidRPr="00890811" w:rsidRDefault="00890811" w:rsidP="00CF19DA">
            <w:pPr>
              <w:autoSpaceDE w:val="0"/>
              <w:autoSpaceDN w:val="0"/>
              <w:adjustRightInd w:val="0"/>
              <w:jc w:val="both"/>
              <w:rPr>
                <w:rFonts w:ascii="Arial" w:hAnsi="Arial" w:cs="Arial"/>
                <w:sz w:val="24"/>
                <w:szCs w:val="24"/>
              </w:rPr>
            </w:pPr>
            <w:r w:rsidRPr="00890811">
              <w:rPr>
                <w:rFonts w:ascii="Arial" w:hAnsi="Arial" w:cs="Arial"/>
                <w:sz w:val="24"/>
                <w:szCs w:val="24"/>
              </w:rPr>
              <w:t>Организация работы по выдаче свидетельства на приобретение (строительство) жилого помещения</w:t>
            </w:r>
          </w:p>
          <w:p w:rsidR="00890811" w:rsidRPr="00890811" w:rsidRDefault="00890811" w:rsidP="00CF19DA">
            <w:pPr>
              <w:pStyle w:val="ConsPlusNormal"/>
              <w:rPr>
                <w:rFonts w:ascii="Arial" w:hAnsi="Arial" w:cs="Arial"/>
                <w:sz w:val="24"/>
                <w:szCs w:val="24"/>
              </w:rPr>
            </w:pPr>
          </w:p>
          <w:p w:rsidR="00890811" w:rsidRPr="00890811" w:rsidRDefault="00890811" w:rsidP="00CF19DA">
            <w:pPr>
              <w:pStyle w:val="ConsPlusNormal"/>
              <w:rPr>
                <w:rFonts w:ascii="Arial" w:hAnsi="Arial" w:cs="Arial"/>
                <w:sz w:val="24"/>
                <w:szCs w:val="24"/>
              </w:rPr>
            </w:pPr>
          </w:p>
        </w:tc>
        <w:tc>
          <w:tcPr>
            <w:tcW w:w="850" w:type="dxa"/>
          </w:tcPr>
          <w:p w:rsidR="00890811" w:rsidRPr="00890811" w:rsidRDefault="00890811" w:rsidP="00CF19DA">
            <w:pPr>
              <w:pStyle w:val="ConsPlusNormal"/>
              <w:rPr>
                <w:rFonts w:ascii="Arial" w:hAnsi="Arial" w:cs="Arial"/>
                <w:sz w:val="24"/>
                <w:szCs w:val="24"/>
              </w:rPr>
            </w:pPr>
          </w:p>
        </w:tc>
        <w:tc>
          <w:tcPr>
            <w:tcW w:w="1134"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CF19DA">
            <w:pPr>
              <w:pStyle w:val="ConsPlusNormal"/>
              <w:rPr>
                <w:rFonts w:ascii="Arial" w:hAnsi="Arial" w:cs="Arial"/>
                <w:sz w:val="24"/>
                <w:szCs w:val="24"/>
              </w:rPr>
            </w:pPr>
          </w:p>
        </w:tc>
        <w:tc>
          <w:tcPr>
            <w:tcW w:w="1985" w:type="dxa"/>
            <w:gridSpan w:val="2"/>
          </w:tcPr>
          <w:p w:rsidR="00890811" w:rsidRPr="00890811" w:rsidRDefault="00890811" w:rsidP="00CF19DA">
            <w:pPr>
              <w:autoSpaceDE w:val="0"/>
              <w:autoSpaceDN w:val="0"/>
              <w:adjustRightInd w:val="0"/>
              <w:ind w:firstLine="31"/>
              <w:jc w:val="both"/>
              <w:rPr>
                <w:rFonts w:ascii="Arial" w:hAnsi="Arial" w:cs="Arial"/>
                <w:sz w:val="24"/>
                <w:szCs w:val="24"/>
              </w:rPr>
            </w:pPr>
            <w:r w:rsidRPr="00890811">
              <w:rPr>
                <w:rFonts w:ascii="Arial" w:hAnsi="Arial" w:cs="Arial"/>
                <w:sz w:val="24"/>
                <w:szCs w:val="24"/>
              </w:rPr>
              <w:t>Уведомление граждан о необходимости получения Свидетельства и оформление Свидетельства.</w:t>
            </w:r>
          </w:p>
          <w:p w:rsidR="00890811" w:rsidRPr="00890811" w:rsidRDefault="00890811" w:rsidP="00CF19DA">
            <w:pPr>
              <w:pStyle w:val="ConsPlusNormal"/>
              <w:rPr>
                <w:rFonts w:ascii="Arial" w:hAnsi="Arial" w:cs="Arial"/>
                <w:sz w:val="24"/>
                <w:szCs w:val="24"/>
              </w:rPr>
            </w:pPr>
          </w:p>
        </w:tc>
      </w:tr>
      <w:tr w:rsidR="00890811" w:rsidRPr="00890811" w:rsidTr="00CF19DA">
        <w:trPr>
          <w:trHeight w:val="745"/>
        </w:trPr>
        <w:tc>
          <w:tcPr>
            <w:tcW w:w="768" w:type="dxa"/>
            <w:gridSpan w:val="2"/>
            <w:vMerge w:val="restart"/>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1.1.4</w:t>
            </w:r>
          </w:p>
        </w:tc>
        <w:tc>
          <w:tcPr>
            <w:tcW w:w="1276" w:type="dxa"/>
            <w:vMerge w:val="restart"/>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Мероприятие 4</w:t>
            </w:r>
          </w:p>
          <w:p w:rsidR="00890811" w:rsidRPr="00890811" w:rsidRDefault="00890811" w:rsidP="00CF19DA">
            <w:pPr>
              <w:autoSpaceDE w:val="0"/>
              <w:autoSpaceDN w:val="0"/>
              <w:adjustRightInd w:val="0"/>
              <w:rPr>
                <w:rFonts w:ascii="Arial" w:hAnsi="Arial" w:cs="Arial"/>
                <w:sz w:val="24"/>
                <w:szCs w:val="24"/>
              </w:rPr>
            </w:pPr>
            <w:r w:rsidRPr="00890811">
              <w:rPr>
                <w:rFonts w:ascii="Arial" w:hAnsi="Arial" w:cs="Arial"/>
                <w:sz w:val="24"/>
                <w:szCs w:val="24"/>
              </w:rPr>
              <w:t xml:space="preserve">Получение и использование субвенции в бюджет городского округа Электросталь Московской области на предоставление жилых помещений гражданам, уволенным с военной службы, и приравненным к ним лицам в соответствии с Федеральным </w:t>
            </w:r>
            <w:hyperlink r:id="rId206" w:history="1">
              <w:r w:rsidRPr="00890811">
                <w:rPr>
                  <w:rFonts w:ascii="Arial" w:hAnsi="Arial" w:cs="Arial"/>
                  <w:sz w:val="24"/>
                  <w:szCs w:val="24"/>
                </w:rPr>
                <w:t>законом</w:t>
              </w:r>
            </w:hyperlink>
            <w:r w:rsidRPr="00890811">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890811" w:rsidRPr="00890811" w:rsidRDefault="00890811" w:rsidP="00CF19DA">
            <w:pPr>
              <w:pStyle w:val="ConsPlusNormal"/>
              <w:rPr>
                <w:rFonts w:ascii="Arial" w:hAnsi="Arial" w:cs="Arial"/>
                <w:sz w:val="24"/>
                <w:szCs w:val="24"/>
              </w:rPr>
            </w:pPr>
          </w:p>
        </w:tc>
        <w:tc>
          <w:tcPr>
            <w:tcW w:w="850" w:type="dxa"/>
            <w:vMerge w:val="restart"/>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2017-2021 годы</w:t>
            </w:r>
          </w:p>
        </w:tc>
        <w:tc>
          <w:tcPr>
            <w:tcW w:w="1134"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Итого</w:t>
            </w:r>
          </w:p>
        </w:tc>
        <w:tc>
          <w:tcPr>
            <w:tcW w:w="760" w:type="dxa"/>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0</w:t>
            </w:r>
          </w:p>
        </w:tc>
        <w:tc>
          <w:tcPr>
            <w:tcW w:w="1136"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3923,0</w:t>
            </w:r>
          </w:p>
        </w:tc>
        <w:tc>
          <w:tcPr>
            <w:tcW w:w="879"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3923,0</w:t>
            </w:r>
          </w:p>
        </w:tc>
        <w:tc>
          <w:tcPr>
            <w:tcW w:w="948"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823"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792"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1750"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2126" w:type="dxa"/>
            <w:vMerge w:val="restart"/>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1985" w:type="dxa"/>
            <w:gridSpan w:val="2"/>
            <w:vMerge w:val="restart"/>
          </w:tcPr>
          <w:p w:rsidR="00890811" w:rsidRPr="00890811" w:rsidRDefault="00890811" w:rsidP="00CF19DA">
            <w:pPr>
              <w:autoSpaceDE w:val="0"/>
              <w:autoSpaceDN w:val="0"/>
              <w:adjustRightInd w:val="0"/>
              <w:ind w:firstLine="31"/>
              <w:jc w:val="both"/>
              <w:rPr>
                <w:rFonts w:ascii="Arial" w:hAnsi="Arial" w:cs="Arial"/>
                <w:sz w:val="24"/>
                <w:szCs w:val="24"/>
              </w:rPr>
            </w:pPr>
            <w:r w:rsidRPr="00890811">
              <w:rPr>
                <w:rFonts w:ascii="Arial" w:hAnsi="Arial" w:cs="Arial"/>
                <w:sz w:val="24"/>
                <w:szCs w:val="24"/>
              </w:rPr>
              <w:t>Приобретение жилого помещения на территории Московской области с целью предоставления его гражданину в собственность бесплатно или по договору социального найма; предоставление единовременной денежной выплаты</w:t>
            </w:r>
          </w:p>
          <w:p w:rsidR="00890811" w:rsidRPr="00890811" w:rsidRDefault="00890811" w:rsidP="00CF19DA">
            <w:pPr>
              <w:pStyle w:val="ConsPlusNormal"/>
              <w:rPr>
                <w:rFonts w:ascii="Arial" w:hAnsi="Arial" w:cs="Arial"/>
                <w:sz w:val="24"/>
                <w:szCs w:val="24"/>
              </w:rPr>
            </w:pPr>
          </w:p>
        </w:tc>
      </w:tr>
      <w:tr w:rsidR="00890811" w:rsidRPr="00890811" w:rsidTr="00CF19DA">
        <w:trPr>
          <w:trHeight w:val="1921"/>
        </w:trPr>
        <w:tc>
          <w:tcPr>
            <w:tcW w:w="768" w:type="dxa"/>
            <w:gridSpan w:val="2"/>
            <w:vMerge/>
          </w:tcPr>
          <w:p w:rsidR="00890811" w:rsidRPr="00890811" w:rsidRDefault="00890811" w:rsidP="00CF19DA">
            <w:pPr>
              <w:rPr>
                <w:rFonts w:ascii="Arial" w:hAnsi="Arial" w:cs="Arial"/>
                <w:sz w:val="24"/>
                <w:szCs w:val="24"/>
              </w:rPr>
            </w:pPr>
          </w:p>
        </w:tc>
        <w:tc>
          <w:tcPr>
            <w:tcW w:w="1276" w:type="dxa"/>
            <w:vMerge/>
          </w:tcPr>
          <w:p w:rsidR="00890811" w:rsidRPr="00890811" w:rsidRDefault="00890811" w:rsidP="00CF19DA">
            <w:pPr>
              <w:rPr>
                <w:rFonts w:ascii="Arial" w:hAnsi="Arial" w:cs="Arial"/>
                <w:sz w:val="24"/>
                <w:szCs w:val="24"/>
              </w:rPr>
            </w:pPr>
          </w:p>
        </w:tc>
        <w:tc>
          <w:tcPr>
            <w:tcW w:w="850" w:type="dxa"/>
            <w:vMerge/>
          </w:tcPr>
          <w:p w:rsidR="00890811" w:rsidRPr="00890811" w:rsidRDefault="00890811" w:rsidP="00CF19DA">
            <w:pPr>
              <w:pStyle w:val="ConsPlusNormal"/>
              <w:rPr>
                <w:rFonts w:ascii="Arial" w:hAnsi="Arial" w:cs="Arial"/>
                <w:sz w:val="24"/>
                <w:szCs w:val="24"/>
              </w:rPr>
            </w:pPr>
          </w:p>
        </w:tc>
        <w:tc>
          <w:tcPr>
            <w:tcW w:w="1134"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Средства федерального бюджета</w:t>
            </w:r>
          </w:p>
        </w:tc>
        <w:tc>
          <w:tcPr>
            <w:tcW w:w="760" w:type="dxa"/>
          </w:tcPr>
          <w:p w:rsidR="00890811" w:rsidRPr="00890811" w:rsidRDefault="00890811" w:rsidP="00CF19DA">
            <w:pPr>
              <w:pStyle w:val="ConsPlusNormal"/>
              <w:jc w:val="center"/>
              <w:rPr>
                <w:rFonts w:ascii="Arial" w:hAnsi="Arial" w:cs="Arial"/>
                <w:sz w:val="24"/>
                <w:szCs w:val="24"/>
              </w:rPr>
            </w:pPr>
            <w:r w:rsidRPr="00890811">
              <w:rPr>
                <w:rFonts w:ascii="Arial" w:hAnsi="Arial" w:cs="Arial"/>
                <w:sz w:val="24"/>
                <w:szCs w:val="24"/>
              </w:rPr>
              <w:t>0</w:t>
            </w:r>
          </w:p>
        </w:tc>
        <w:tc>
          <w:tcPr>
            <w:tcW w:w="1136"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3923,0</w:t>
            </w:r>
          </w:p>
        </w:tc>
        <w:tc>
          <w:tcPr>
            <w:tcW w:w="879"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3923,0</w:t>
            </w:r>
          </w:p>
        </w:tc>
        <w:tc>
          <w:tcPr>
            <w:tcW w:w="948"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823"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792"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1750"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2126" w:type="dxa"/>
            <w:vMerge/>
          </w:tcPr>
          <w:p w:rsidR="00890811" w:rsidRPr="00890811" w:rsidRDefault="00890811" w:rsidP="00CF19DA">
            <w:pPr>
              <w:pStyle w:val="ConsPlusNormal"/>
              <w:rPr>
                <w:rFonts w:ascii="Arial" w:hAnsi="Arial" w:cs="Arial"/>
                <w:sz w:val="24"/>
                <w:szCs w:val="24"/>
              </w:rPr>
            </w:pPr>
          </w:p>
        </w:tc>
        <w:tc>
          <w:tcPr>
            <w:tcW w:w="1985" w:type="dxa"/>
            <w:gridSpan w:val="2"/>
            <w:vMerge/>
          </w:tcPr>
          <w:p w:rsidR="00890811" w:rsidRPr="00890811" w:rsidRDefault="00890811" w:rsidP="00CF19DA">
            <w:pPr>
              <w:pStyle w:val="ConsPlusNormal"/>
              <w:rPr>
                <w:rFonts w:ascii="Arial" w:hAnsi="Arial" w:cs="Arial"/>
                <w:sz w:val="24"/>
                <w:szCs w:val="24"/>
              </w:rPr>
            </w:pPr>
          </w:p>
        </w:tc>
      </w:tr>
      <w:tr w:rsidR="00890811" w:rsidRPr="00890811" w:rsidTr="00CF19DA">
        <w:tc>
          <w:tcPr>
            <w:tcW w:w="768" w:type="dxa"/>
            <w:gridSpan w:val="2"/>
            <w:vMerge/>
          </w:tcPr>
          <w:p w:rsidR="00890811" w:rsidRPr="00890811" w:rsidRDefault="00890811" w:rsidP="00CF19DA">
            <w:pPr>
              <w:rPr>
                <w:rFonts w:ascii="Arial" w:hAnsi="Arial" w:cs="Arial"/>
                <w:sz w:val="24"/>
                <w:szCs w:val="24"/>
              </w:rPr>
            </w:pPr>
          </w:p>
        </w:tc>
        <w:tc>
          <w:tcPr>
            <w:tcW w:w="1276" w:type="dxa"/>
            <w:vMerge/>
          </w:tcPr>
          <w:p w:rsidR="00890811" w:rsidRPr="00890811" w:rsidRDefault="00890811" w:rsidP="00CF19DA">
            <w:pPr>
              <w:rPr>
                <w:rFonts w:ascii="Arial" w:hAnsi="Arial" w:cs="Arial"/>
                <w:sz w:val="24"/>
                <w:szCs w:val="24"/>
              </w:rPr>
            </w:pPr>
          </w:p>
        </w:tc>
        <w:tc>
          <w:tcPr>
            <w:tcW w:w="850" w:type="dxa"/>
            <w:vMerge/>
          </w:tcPr>
          <w:p w:rsidR="00890811" w:rsidRPr="00890811" w:rsidRDefault="00890811" w:rsidP="00CF19DA">
            <w:pPr>
              <w:pStyle w:val="ConsPlusNormal"/>
              <w:rPr>
                <w:rFonts w:ascii="Arial" w:hAnsi="Arial" w:cs="Arial"/>
                <w:sz w:val="24"/>
                <w:szCs w:val="24"/>
              </w:rPr>
            </w:pPr>
          </w:p>
        </w:tc>
        <w:tc>
          <w:tcPr>
            <w:tcW w:w="1134"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Средства бюджета Московской области</w:t>
            </w:r>
          </w:p>
        </w:tc>
        <w:tc>
          <w:tcPr>
            <w:tcW w:w="760"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1136"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879"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948"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823"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792"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1750"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0</w:t>
            </w:r>
          </w:p>
        </w:tc>
        <w:tc>
          <w:tcPr>
            <w:tcW w:w="2126" w:type="dxa"/>
            <w:vMerge/>
          </w:tcPr>
          <w:p w:rsidR="00890811" w:rsidRPr="00890811" w:rsidRDefault="00890811" w:rsidP="00CF19DA">
            <w:pPr>
              <w:pStyle w:val="ConsPlusNormal"/>
              <w:rPr>
                <w:rFonts w:ascii="Arial" w:hAnsi="Arial" w:cs="Arial"/>
                <w:sz w:val="24"/>
                <w:szCs w:val="24"/>
              </w:rPr>
            </w:pPr>
          </w:p>
        </w:tc>
        <w:tc>
          <w:tcPr>
            <w:tcW w:w="1985" w:type="dxa"/>
            <w:gridSpan w:val="2"/>
            <w:vMerge/>
          </w:tcPr>
          <w:p w:rsidR="00890811" w:rsidRPr="00890811" w:rsidRDefault="00890811" w:rsidP="00CF19DA">
            <w:pPr>
              <w:pStyle w:val="ConsPlusNormal"/>
              <w:rPr>
                <w:rFonts w:ascii="Arial" w:hAnsi="Arial" w:cs="Arial"/>
                <w:sz w:val="24"/>
                <w:szCs w:val="24"/>
              </w:rPr>
            </w:pPr>
          </w:p>
        </w:tc>
      </w:tr>
      <w:tr w:rsidR="00890811" w:rsidRPr="00890811" w:rsidTr="00CF19DA">
        <w:trPr>
          <w:trHeight w:val="745"/>
        </w:trPr>
        <w:tc>
          <w:tcPr>
            <w:tcW w:w="768"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1.1.5</w:t>
            </w:r>
          </w:p>
        </w:tc>
        <w:tc>
          <w:tcPr>
            <w:tcW w:w="1276"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Мероприятие 5</w:t>
            </w:r>
          </w:p>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 xml:space="preserve">Предоставление государственному заказчику подпрограммы Московской области  в установленный срок и по установленным формам отчетов о ходе выполнения мероприятий федеральной подпрограммы и подпрограммы Московской области </w:t>
            </w:r>
          </w:p>
        </w:tc>
        <w:tc>
          <w:tcPr>
            <w:tcW w:w="850"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2017-2021 годы</w:t>
            </w:r>
          </w:p>
        </w:tc>
        <w:tc>
          <w:tcPr>
            <w:tcW w:w="1134"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CF19DA">
            <w:pPr>
              <w:pStyle w:val="ConsPlusNormal"/>
              <w:rPr>
                <w:rFonts w:ascii="Arial" w:hAnsi="Arial" w:cs="Arial"/>
                <w:sz w:val="24"/>
                <w:szCs w:val="24"/>
              </w:rPr>
            </w:pPr>
          </w:p>
        </w:tc>
        <w:tc>
          <w:tcPr>
            <w:tcW w:w="1985" w:type="dxa"/>
            <w:gridSpan w:val="2"/>
          </w:tcPr>
          <w:p w:rsidR="00890811" w:rsidRPr="00890811" w:rsidRDefault="00890811" w:rsidP="00CF19DA">
            <w:pPr>
              <w:pStyle w:val="ConsPlusNormal"/>
              <w:rPr>
                <w:rFonts w:ascii="Arial" w:hAnsi="Arial" w:cs="Arial"/>
                <w:sz w:val="24"/>
                <w:szCs w:val="24"/>
              </w:rPr>
            </w:pPr>
            <w:r w:rsidRPr="00890811">
              <w:rPr>
                <w:rFonts w:ascii="Arial" w:hAnsi="Arial" w:cs="Arial"/>
                <w:sz w:val="24"/>
                <w:szCs w:val="24"/>
              </w:rPr>
              <w:t xml:space="preserve">Направление отчетов </w:t>
            </w:r>
          </w:p>
        </w:tc>
      </w:tr>
      <w:tr w:rsidR="00890811" w:rsidRPr="00890811" w:rsidTr="00CF1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122" w:type="dxa"/>
          <w:wAfter w:w="609" w:type="dxa"/>
          <w:trHeight w:val="840"/>
        </w:trPr>
        <w:tc>
          <w:tcPr>
            <w:tcW w:w="14496" w:type="dxa"/>
            <w:gridSpan w:val="19"/>
            <w:tcBorders>
              <w:top w:val="nil"/>
              <w:left w:val="nil"/>
              <w:bottom w:val="nil"/>
              <w:right w:val="nil"/>
            </w:tcBorders>
            <w:shd w:val="clear" w:color="auto" w:fill="auto"/>
            <w:hideMark/>
          </w:tcPr>
          <w:p w:rsidR="00890811" w:rsidRPr="00890811" w:rsidRDefault="00890811" w:rsidP="00CF19DA">
            <w:pPr>
              <w:rPr>
                <w:rFonts w:ascii="Arial" w:hAnsi="Arial" w:cs="Arial"/>
                <w:sz w:val="24"/>
                <w:szCs w:val="24"/>
              </w:rPr>
            </w:pPr>
            <w:r w:rsidRPr="00890811">
              <w:rPr>
                <w:rFonts w:ascii="Arial" w:hAnsi="Arial" w:cs="Arial"/>
                <w:sz w:val="24"/>
                <w:szCs w:val="24"/>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 ».</w:t>
            </w:r>
          </w:p>
        </w:tc>
      </w:tr>
    </w:tbl>
    <w:p w:rsidR="00CC1748" w:rsidRPr="00E613BF" w:rsidRDefault="00CC1748"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br w:type="page"/>
      </w:r>
    </w:p>
    <w:p w:rsidR="00472E27" w:rsidRPr="00E613BF" w:rsidRDefault="00472E27" w:rsidP="00B00A68">
      <w:pPr>
        <w:autoSpaceDE w:val="0"/>
        <w:autoSpaceDN w:val="0"/>
        <w:adjustRightInd w:val="0"/>
        <w:spacing w:after="0" w:line="240" w:lineRule="auto"/>
        <w:ind w:firstLine="540"/>
        <w:jc w:val="both"/>
        <w:rPr>
          <w:rFonts w:ascii="Arial" w:hAnsi="Arial" w:cs="Arial"/>
          <w:sz w:val="24"/>
          <w:szCs w:val="24"/>
        </w:rPr>
        <w:sectPr w:rsidR="00472E27" w:rsidRPr="00E613BF" w:rsidSect="00E613BF">
          <w:pgSz w:w="16838" w:h="11905" w:orient="landscape"/>
          <w:pgMar w:top="1134" w:right="567" w:bottom="1134" w:left="1134" w:header="720" w:footer="720" w:gutter="0"/>
          <w:cols w:space="720"/>
          <w:noEndnote/>
        </w:sectPr>
      </w:pPr>
    </w:p>
    <w:p w:rsidR="00056A71" w:rsidRPr="00056A71" w:rsidRDefault="00056A71" w:rsidP="00056A71">
      <w:pPr>
        <w:autoSpaceDE w:val="0"/>
        <w:autoSpaceDN w:val="0"/>
        <w:adjustRightInd w:val="0"/>
        <w:spacing w:after="0" w:line="240" w:lineRule="auto"/>
        <w:ind w:left="4820"/>
        <w:jc w:val="both"/>
        <w:rPr>
          <w:rFonts w:ascii="Arial" w:hAnsi="Arial"/>
          <w:sz w:val="24"/>
          <w:szCs w:val="24"/>
        </w:rPr>
      </w:pPr>
      <w:r w:rsidRPr="00056A71">
        <w:rPr>
          <w:rFonts w:ascii="Arial" w:hAnsi="Arial"/>
          <w:sz w:val="24"/>
          <w:szCs w:val="24"/>
        </w:rPr>
        <w:t>Приложение № 9</w:t>
      </w:r>
    </w:p>
    <w:p w:rsidR="00056A71" w:rsidRPr="00056A71" w:rsidRDefault="00056A71" w:rsidP="00056A71">
      <w:pPr>
        <w:widowControl w:val="0"/>
        <w:autoSpaceDE w:val="0"/>
        <w:autoSpaceDN w:val="0"/>
        <w:adjustRightInd w:val="0"/>
        <w:spacing w:after="0" w:line="240" w:lineRule="auto"/>
        <w:ind w:left="4820"/>
        <w:jc w:val="both"/>
        <w:rPr>
          <w:rFonts w:ascii="Arial" w:hAnsi="Arial"/>
          <w:sz w:val="24"/>
          <w:szCs w:val="24"/>
        </w:rPr>
      </w:pPr>
      <w:r w:rsidRPr="00056A71">
        <w:rPr>
          <w:rFonts w:ascii="Arial" w:hAnsi="Arial"/>
          <w:sz w:val="24"/>
          <w:szCs w:val="24"/>
        </w:rPr>
        <w:t xml:space="preserve">к муниципальной программе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w:t>
      </w:r>
    </w:p>
    <w:p w:rsidR="00F50FE7" w:rsidRPr="00E613BF" w:rsidRDefault="00056A71" w:rsidP="00F50FE7">
      <w:pPr>
        <w:widowControl w:val="0"/>
        <w:autoSpaceDE w:val="0"/>
        <w:autoSpaceDN w:val="0"/>
        <w:adjustRightInd w:val="0"/>
        <w:spacing w:after="0" w:line="240" w:lineRule="auto"/>
        <w:ind w:left="4820"/>
        <w:jc w:val="both"/>
        <w:rPr>
          <w:rFonts w:ascii="Arial" w:hAnsi="Arial" w:cs="Arial"/>
          <w:sz w:val="24"/>
          <w:szCs w:val="24"/>
        </w:rPr>
      </w:pPr>
      <w:r w:rsidRPr="00056A71">
        <w:rPr>
          <w:rFonts w:ascii="Arial" w:hAnsi="Arial"/>
          <w:sz w:val="24"/>
          <w:szCs w:val="24"/>
        </w:rPr>
        <w:t>от 14.12.2016 № 893/16</w:t>
      </w:r>
      <w:r w:rsidR="00F50FE7">
        <w:rPr>
          <w:rFonts w:ascii="Arial" w:hAnsi="Arial" w:cs="Arial"/>
          <w:sz w:val="24"/>
          <w:szCs w:val="24"/>
        </w:rPr>
        <w:t>( введено постановлением Администрации городского округа Электросталь Московской области  от</w:t>
      </w:r>
      <w:r w:rsidR="00F50FE7" w:rsidRPr="00F50FE7">
        <w:rPr>
          <w:rFonts w:ascii="Arial" w:hAnsi="Arial" w:cs="Arial"/>
          <w:sz w:val="24"/>
          <w:szCs w:val="24"/>
        </w:rPr>
        <w:t xml:space="preserve"> </w:t>
      </w:r>
      <w:r w:rsidR="00F50FE7" w:rsidRPr="00E613BF">
        <w:rPr>
          <w:rFonts w:ascii="Arial" w:hAnsi="Arial" w:cs="Arial"/>
          <w:sz w:val="24"/>
          <w:szCs w:val="24"/>
        </w:rPr>
        <w:t xml:space="preserve"> </w:t>
      </w:r>
      <w:r w:rsidR="00F50FE7">
        <w:rPr>
          <w:rFonts w:ascii="Arial" w:hAnsi="Arial" w:cs="Arial"/>
          <w:sz w:val="24"/>
          <w:szCs w:val="24"/>
        </w:rPr>
        <w:t>21.04.2017</w:t>
      </w:r>
      <w:r w:rsidR="00F50FE7" w:rsidRPr="00E613BF">
        <w:rPr>
          <w:rFonts w:ascii="Arial" w:hAnsi="Arial" w:cs="Arial"/>
          <w:sz w:val="24"/>
          <w:szCs w:val="24"/>
        </w:rPr>
        <w:t xml:space="preserve"> № </w:t>
      </w:r>
      <w:r w:rsidR="00F50FE7">
        <w:rPr>
          <w:rFonts w:ascii="Arial" w:hAnsi="Arial" w:cs="Arial"/>
          <w:sz w:val="24"/>
          <w:szCs w:val="24"/>
        </w:rPr>
        <w:t>255</w:t>
      </w:r>
      <w:r w:rsidR="00F50FE7" w:rsidRPr="00E613BF">
        <w:rPr>
          <w:rFonts w:ascii="Arial" w:hAnsi="Arial" w:cs="Arial"/>
          <w:sz w:val="24"/>
          <w:szCs w:val="24"/>
        </w:rPr>
        <w:t>/</w:t>
      </w:r>
      <w:r w:rsidR="00F50FE7">
        <w:rPr>
          <w:rFonts w:ascii="Arial" w:hAnsi="Arial" w:cs="Arial"/>
          <w:sz w:val="24"/>
          <w:szCs w:val="24"/>
        </w:rPr>
        <w:t>4</w:t>
      </w:r>
      <w:r w:rsidR="002E1A63">
        <w:rPr>
          <w:rFonts w:ascii="Arial" w:hAnsi="Arial" w:cs="Arial"/>
          <w:sz w:val="24"/>
          <w:szCs w:val="24"/>
        </w:rPr>
        <w:t>,</w:t>
      </w:r>
      <w:r w:rsidR="00961A1C">
        <w:rPr>
          <w:rFonts w:ascii="Arial" w:hAnsi="Arial" w:cs="Arial"/>
          <w:sz w:val="24"/>
          <w:szCs w:val="24"/>
        </w:rPr>
        <w:t xml:space="preserve"> </w:t>
      </w:r>
      <w:r w:rsidR="002E1A63" w:rsidRPr="005E4021">
        <w:rPr>
          <w:rFonts w:ascii="Arial" w:hAnsi="Arial" w:cs="Arial"/>
          <w:sz w:val="24"/>
          <w:szCs w:val="24"/>
        </w:rPr>
        <w:t xml:space="preserve">в ред. от 22.06.2017 № 422/6. </w:t>
      </w:r>
      <w:r w:rsidR="00961A1C">
        <w:rPr>
          <w:rFonts w:ascii="Arial" w:hAnsi="Arial" w:cs="Arial"/>
          <w:sz w:val="24"/>
          <w:szCs w:val="24"/>
        </w:rPr>
        <w:t xml:space="preserve">  </w:t>
      </w:r>
      <w:r w:rsidR="00F50FE7">
        <w:rPr>
          <w:rFonts w:ascii="Arial" w:hAnsi="Arial" w:cs="Arial"/>
          <w:sz w:val="24"/>
          <w:szCs w:val="24"/>
        </w:rPr>
        <w:t>)</w:t>
      </w:r>
    </w:p>
    <w:p w:rsidR="00056A71" w:rsidRPr="00056A71" w:rsidRDefault="00056A71" w:rsidP="00056A71">
      <w:pPr>
        <w:widowControl w:val="0"/>
        <w:autoSpaceDE w:val="0"/>
        <w:autoSpaceDN w:val="0"/>
        <w:adjustRightInd w:val="0"/>
        <w:spacing w:after="0" w:line="240" w:lineRule="auto"/>
        <w:jc w:val="center"/>
        <w:rPr>
          <w:rFonts w:ascii="Arial" w:hAnsi="Arial"/>
          <w:b/>
          <w:sz w:val="24"/>
          <w:szCs w:val="24"/>
        </w:rPr>
      </w:pPr>
      <w:r w:rsidRPr="00056A71">
        <w:rPr>
          <w:rFonts w:ascii="Arial" w:hAnsi="Arial"/>
          <w:sz w:val="24"/>
          <w:szCs w:val="24"/>
        </w:rPr>
        <w:t>Подпрограмма «Улучшение жилищных условий семей, имеющих семь и более детей» муниципальной программы городского округа Электросталь Московской области    «Жилище» на 2017 – 2021 годы</w:t>
      </w:r>
    </w:p>
    <w:p w:rsidR="009F2AF3" w:rsidRDefault="009F2AF3" w:rsidP="009F2AF3">
      <w:pPr>
        <w:widowControl w:val="0"/>
        <w:autoSpaceDE w:val="0"/>
        <w:autoSpaceDN w:val="0"/>
        <w:adjustRightInd w:val="0"/>
        <w:spacing w:after="0" w:line="240" w:lineRule="auto"/>
        <w:jc w:val="center"/>
        <w:rPr>
          <w:rFonts w:ascii="Arial" w:hAnsi="Arial" w:cs="Arial"/>
          <w:sz w:val="24"/>
          <w:szCs w:val="24"/>
        </w:rPr>
      </w:pPr>
      <w:r w:rsidRPr="009F2AF3">
        <w:rPr>
          <w:rFonts w:ascii="Arial" w:hAnsi="Arial"/>
          <w:sz w:val="24"/>
          <w:szCs w:val="24"/>
        </w:rPr>
        <w:t>Паспорт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 – 2021 годы»</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1"/>
        <w:gridCol w:w="1278"/>
        <w:gridCol w:w="786"/>
        <w:gridCol w:w="701"/>
        <w:gridCol w:w="709"/>
        <w:gridCol w:w="1134"/>
        <w:gridCol w:w="208"/>
        <w:gridCol w:w="500"/>
        <w:gridCol w:w="709"/>
        <w:gridCol w:w="68"/>
        <w:gridCol w:w="641"/>
        <w:gridCol w:w="567"/>
        <w:gridCol w:w="142"/>
        <w:gridCol w:w="1842"/>
      </w:tblGrid>
      <w:tr w:rsidR="009F2AF3" w:rsidRPr="009B349E" w:rsidTr="003230BB">
        <w:trPr>
          <w:trHeight w:val="140"/>
        </w:trPr>
        <w:tc>
          <w:tcPr>
            <w:tcW w:w="2199" w:type="dxa"/>
            <w:gridSpan w:val="2"/>
          </w:tcPr>
          <w:p w:rsidR="009F2AF3" w:rsidRPr="009B349E" w:rsidRDefault="009F2AF3" w:rsidP="009F2AF3">
            <w:pPr>
              <w:pStyle w:val="ConsPlusNormal"/>
              <w:rPr>
                <w:rFonts w:ascii="Arial" w:hAnsi="Arial" w:cs="Arial"/>
                <w:sz w:val="24"/>
                <w:szCs w:val="24"/>
              </w:rPr>
            </w:pPr>
            <w:r w:rsidRPr="009B349E">
              <w:rPr>
                <w:rFonts w:ascii="Arial" w:hAnsi="Arial" w:cs="Arial"/>
                <w:sz w:val="24"/>
                <w:szCs w:val="24"/>
              </w:rPr>
              <w:t>Муниципальный заказчик подпрограммы</w:t>
            </w:r>
          </w:p>
        </w:tc>
        <w:tc>
          <w:tcPr>
            <w:tcW w:w="8007" w:type="dxa"/>
            <w:gridSpan w:val="12"/>
          </w:tcPr>
          <w:p w:rsidR="009F2AF3" w:rsidRPr="009B349E" w:rsidRDefault="009F2AF3" w:rsidP="009F2AF3">
            <w:pPr>
              <w:pStyle w:val="ConsPlusNormal"/>
              <w:rPr>
                <w:rFonts w:ascii="Arial" w:hAnsi="Arial" w:cs="Arial"/>
                <w:sz w:val="24"/>
                <w:szCs w:val="24"/>
              </w:rPr>
            </w:pPr>
            <w:r w:rsidRPr="009B349E">
              <w:rPr>
                <w:rFonts w:ascii="Arial" w:hAnsi="Arial" w:cs="Arial"/>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9F2AF3" w:rsidRPr="009B349E" w:rsidTr="003230BB">
        <w:trPr>
          <w:trHeight w:val="140"/>
        </w:trPr>
        <w:tc>
          <w:tcPr>
            <w:tcW w:w="2199" w:type="dxa"/>
            <w:gridSpan w:val="2"/>
          </w:tcPr>
          <w:p w:rsidR="009F2AF3" w:rsidRPr="008E18AB" w:rsidRDefault="009F2AF3" w:rsidP="003230BB">
            <w:pPr>
              <w:pStyle w:val="ConsPlusNormal"/>
              <w:rPr>
                <w:rFonts w:ascii="Arial" w:hAnsi="Arial" w:cs="Arial"/>
                <w:sz w:val="24"/>
                <w:szCs w:val="24"/>
              </w:rPr>
            </w:pPr>
            <w:r w:rsidRPr="008E18AB">
              <w:rPr>
                <w:rFonts w:ascii="Arial" w:hAnsi="Arial" w:cs="Arial"/>
                <w:sz w:val="24"/>
                <w:szCs w:val="24"/>
              </w:rPr>
              <w:t>Задача  подпрограммы</w:t>
            </w:r>
          </w:p>
        </w:tc>
        <w:tc>
          <w:tcPr>
            <w:tcW w:w="8007" w:type="dxa"/>
            <w:gridSpan w:val="12"/>
          </w:tcPr>
          <w:p w:rsidR="009F2AF3" w:rsidRPr="008E18AB" w:rsidRDefault="009F2AF3" w:rsidP="003230BB">
            <w:pPr>
              <w:autoSpaceDE w:val="0"/>
              <w:autoSpaceDN w:val="0"/>
              <w:adjustRightInd w:val="0"/>
              <w:rPr>
                <w:rFonts w:ascii="Arial" w:hAnsi="Arial"/>
                <w:sz w:val="24"/>
                <w:szCs w:val="24"/>
              </w:rPr>
            </w:pPr>
            <w:r w:rsidRPr="008E18AB">
              <w:rPr>
                <w:rFonts w:ascii="Arial" w:hAnsi="Arial"/>
                <w:sz w:val="24"/>
                <w:szCs w:val="24"/>
              </w:rPr>
              <w:t>Предоставление жилищных субсидий семьям, имеющим семь и более детей</w:t>
            </w:r>
          </w:p>
          <w:p w:rsidR="009F2AF3" w:rsidRPr="008E18AB" w:rsidRDefault="009F2AF3" w:rsidP="003230BB">
            <w:pPr>
              <w:pStyle w:val="ConsPlusNormal"/>
              <w:rPr>
                <w:rFonts w:ascii="Arial" w:hAnsi="Arial" w:cs="Arial"/>
                <w:sz w:val="24"/>
                <w:szCs w:val="24"/>
              </w:rPr>
            </w:pPr>
          </w:p>
        </w:tc>
      </w:tr>
      <w:tr w:rsidR="009F2AF3" w:rsidRPr="009B349E" w:rsidTr="003230BB">
        <w:trPr>
          <w:trHeight w:val="845"/>
        </w:trPr>
        <w:tc>
          <w:tcPr>
            <w:tcW w:w="2199" w:type="dxa"/>
            <w:gridSpan w:val="2"/>
          </w:tcPr>
          <w:p w:rsidR="009F2AF3" w:rsidRPr="008E18AB" w:rsidRDefault="009F2AF3" w:rsidP="003230BB">
            <w:pPr>
              <w:pStyle w:val="ConsPlusNormal"/>
              <w:rPr>
                <w:rFonts w:ascii="Arial" w:hAnsi="Arial" w:cs="Arial"/>
                <w:sz w:val="24"/>
                <w:szCs w:val="24"/>
              </w:rPr>
            </w:pPr>
          </w:p>
        </w:tc>
        <w:tc>
          <w:tcPr>
            <w:tcW w:w="1487" w:type="dxa"/>
            <w:gridSpan w:val="2"/>
          </w:tcPr>
          <w:p w:rsidR="009F2AF3" w:rsidRPr="008E18AB" w:rsidRDefault="009F2AF3" w:rsidP="003230BB">
            <w:pPr>
              <w:pStyle w:val="ConsPlusNormal"/>
              <w:jc w:val="center"/>
              <w:rPr>
                <w:rFonts w:ascii="Arial" w:hAnsi="Arial" w:cs="Arial"/>
                <w:sz w:val="24"/>
                <w:szCs w:val="24"/>
              </w:rPr>
            </w:pPr>
            <w:r w:rsidRPr="008E18AB">
              <w:rPr>
                <w:rFonts w:ascii="Arial" w:hAnsi="Arial" w:cs="Arial"/>
                <w:sz w:val="24"/>
                <w:szCs w:val="24"/>
              </w:rPr>
              <w:t>Отчетный                      ( базовый) период,  2016</w:t>
            </w:r>
          </w:p>
        </w:tc>
        <w:tc>
          <w:tcPr>
            <w:tcW w:w="709" w:type="dxa"/>
          </w:tcPr>
          <w:p w:rsidR="009F2AF3" w:rsidRPr="008E18AB" w:rsidRDefault="009F2AF3" w:rsidP="003230BB">
            <w:pPr>
              <w:pStyle w:val="ConsPlusNormal"/>
              <w:jc w:val="center"/>
              <w:rPr>
                <w:rFonts w:ascii="Arial" w:hAnsi="Arial" w:cs="Arial"/>
                <w:sz w:val="24"/>
                <w:szCs w:val="24"/>
              </w:rPr>
            </w:pPr>
            <w:r w:rsidRPr="008E18AB">
              <w:rPr>
                <w:rFonts w:ascii="Arial" w:hAnsi="Arial" w:cs="Arial"/>
                <w:sz w:val="24"/>
                <w:szCs w:val="24"/>
              </w:rPr>
              <w:t>2017</w:t>
            </w:r>
          </w:p>
        </w:tc>
        <w:tc>
          <w:tcPr>
            <w:tcW w:w="1342" w:type="dxa"/>
            <w:gridSpan w:val="2"/>
          </w:tcPr>
          <w:p w:rsidR="009F2AF3" w:rsidRPr="008E18AB" w:rsidRDefault="009F2AF3" w:rsidP="003230BB">
            <w:pPr>
              <w:pStyle w:val="ConsPlusNormal"/>
              <w:jc w:val="center"/>
              <w:rPr>
                <w:rFonts w:ascii="Arial" w:hAnsi="Arial" w:cs="Arial"/>
                <w:sz w:val="24"/>
                <w:szCs w:val="24"/>
              </w:rPr>
            </w:pPr>
            <w:r w:rsidRPr="008E18AB">
              <w:rPr>
                <w:rFonts w:ascii="Arial" w:hAnsi="Arial" w:cs="Arial"/>
                <w:sz w:val="24"/>
                <w:szCs w:val="24"/>
              </w:rPr>
              <w:t>2018</w:t>
            </w:r>
          </w:p>
        </w:tc>
        <w:tc>
          <w:tcPr>
            <w:tcW w:w="1277" w:type="dxa"/>
            <w:gridSpan w:val="3"/>
          </w:tcPr>
          <w:p w:rsidR="009F2AF3" w:rsidRPr="008E18AB" w:rsidRDefault="009F2AF3" w:rsidP="003230BB">
            <w:pPr>
              <w:pStyle w:val="ConsPlusNormal"/>
              <w:jc w:val="center"/>
              <w:rPr>
                <w:rFonts w:ascii="Arial" w:hAnsi="Arial" w:cs="Arial"/>
                <w:sz w:val="24"/>
                <w:szCs w:val="24"/>
              </w:rPr>
            </w:pPr>
            <w:r w:rsidRPr="008E18AB">
              <w:rPr>
                <w:rFonts w:ascii="Arial" w:hAnsi="Arial" w:cs="Arial"/>
                <w:sz w:val="24"/>
                <w:szCs w:val="24"/>
              </w:rPr>
              <w:t>2019</w:t>
            </w:r>
          </w:p>
        </w:tc>
        <w:tc>
          <w:tcPr>
            <w:tcW w:w="1208" w:type="dxa"/>
            <w:gridSpan w:val="2"/>
          </w:tcPr>
          <w:p w:rsidR="009F2AF3" w:rsidRPr="008E18AB" w:rsidRDefault="009F2AF3" w:rsidP="003230BB">
            <w:pPr>
              <w:pStyle w:val="ConsPlusNormal"/>
              <w:jc w:val="center"/>
              <w:rPr>
                <w:rFonts w:ascii="Arial" w:hAnsi="Arial" w:cs="Arial"/>
                <w:sz w:val="24"/>
                <w:szCs w:val="24"/>
              </w:rPr>
            </w:pPr>
            <w:r w:rsidRPr="008E18AB">
              <w:rPr>
                <w:rFonts w:ascii="Arial" w:hAnsi="Arial" w:cs="Arial"/>
                <w:sz w:val="24"/>
                <w:szCs w:val="24"/>
              </w:rPr>
              <w:t>2020</w:t>
            </w:r>
          </w:p>
        </w:tc>
        <w:tc>
          <w:tcPr>
            <w:tcW w:w="1984" w:type="dxa"/>
            <w:gridSpan w:val="2"/>
          </w:tcPr>
          <w:p w:rsidR="009F2AF3" w:rsidRPr="008E18AB" w:rsidRDefault="009F2AF3" w:rsidP="003230BB">
            <w:pPr>
              <w:pStyle w:val="ConsPlusNormal"/>
              <w:jc w:val="center"/>
              <w:rPr>
                <w:rFonts w:ascii="Arial" w:hAnsi="Arial" w:cs="Arial"/>
                <w:sz w:val="24"/>
                <w:szCs w:val="24"/>
              </w:rPr>
            </w:pPr>
            <w:r w:rsidRPr="008E18AB">
              <w:rPr>
                <w:rFonts w:ascii="Arial" w:hAnsi="Arial" w:cs="Arial"/>
                <w:sz w:val="24"/>
                <w:szCs w:val="24"/>
              </w:rPr>
              <w:t>2021</w:t>
            </w:r>
          </w:p>
        </w:tc>
      </w:tr>
      <w:tr w:rsidR="009F2AF3" w:rsidRPr="009B349E" w:rsidTr="003230BB">
        <w:trPr>
          <w:trHeight w:val="845"/>
        </w:trPr>
        <w:tc>
          <w:tcPr>
            <w:tcW w:w="2199" w:type="dxa"/>
            <w:gridSpan w:val="2"/>
          </w:tcPr>
          <w:p w:rsidR="009F2AF3" w:rsidRPr="008E18AB" w:rsidRDefault="009F2AF3" w:rsidP="003230BB">
            <w:pPr>
              <w:autoSpaceDE w:val="0"/>
              <w:autoSpaceDN w:val="0"/>
              <w:adjustRightInd w:val="0"/>
              <w:rPr>
                <w:rFonts w:ascii="Arial" w:hAnsi="Arial"/>
                <w:sz w:val="24"/>
                <w:szCs w:val="24"/>
              </w:rPr>
            </w:pPr>
            <w:r w:rsidRPr="008E18AB">
              <w:rPr>
                <w:rFonts w:ascii="Arial" w:hAnsi="Arial"/>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штука</w:t>
            </w:r>
          </w:p>
          <w:p w:rsidR="009F2AF3" w:rsidRPr="008E18AB" w:rsidRDefault="009F2AF3" w:rsidP="003230BB">
            <w:pPr>
              <w:pStyle w:val="ConsPlusNormal"/>
              <w:rPr>
                <w:rFonts w:ascii="Arial" w:hAnsi="Arial" w:cs="Arial"/>
                <w:sz w:val="24"/>
                <w:szCs w:val="24"/>
              </w:rPr>
            </w:pPr>
          </w:p>
        </w:tc>
        <w:tc>
          <w:tcPr>
            <w:tcW w:w="1487" w:type="dxa"/>
            <w:gridSpan w:val="2"/>
          </w:tcPr>
          <w:p w:rsidR="009F2AF3" w:rsidRPr="008E18AB" w:rsidRDefault="009F2AF3" w:rsidP="003230BB">
            <w:pPr>
              <w:pStyle w:val="ConsPlusNormal"/>
              <w:jc w:val="center"/>
              <w:rPr>
                <w:rFonts w:ascii="Arial" w:hAnsi="Arial" w:cs="Arial"/>
                <w:sz w:val="24"/>
                <w:szCs w:val="24"/>
              </w:rPr>
            </w:pPr>
            <w:r w:rsidRPr="008E18AB">
              <w:rPr>
                <w:rFonts w:ascii="Arial" w:hAnsi="Arial" w:cs="Arial"/>
                <w:sz w:val="24"/>
                <w:szCs w:val="24"/>
              </w:rPr>
              <w:t>0</w:t>
            </w:r>
          </w:p>
        </w:tc>
        <w:tc>
          <w:tcPr>
            <w:tcW w:w="709" w:type="dxa"/>
          </w:tcPr>
          <w:p w:rsidR="009F2AF3" w:rsidRPr="008E18AB" w:rsidRDefault="009F2AF3" w:rsidP="003230BB">
            <w:pPr>
              <w:pStyle w:val="ConsPlusNormal"/>
              <w:jc w:val="center"/>
              <w:rPr>
                <w:rFonts w:ascii="Arial" w:hAnsi="Arial" w:cs="Arial"/>
                <w:sz w:val="24"/>
                <w:szCs w:val="24"/>
              </w:rPr>
            </w:pPr>
            <w:r w:rsidRPr="008E18AB">
              <w:rPr>
                <w:rFonts w:ascii="Arial" w:hAnsi="Arial" w:cs="Arial"/>
                <w:sz w:val="24"/>
                <w:szCs w:val="24"/>
              </w:rPr>
              <w:t>1</w:t>
            </w:r>
          </w:p>
        </w:tc>
        <w:tc>
          <w:tcPr>
            <w:tcW w:w="1342" w:type="dxa"/>
            <w:gridSpan w:val="2"/>
          </w:tcPr>
          <w:p w:rsidR="009F2AF3" w:rsidRPr="008E18AB" w:rsidRDefault="009F2AF3" w:rsidP="003230BB">
            <w:pPr>
              <w:pStyle w:val="ConsPlusNormal"/>
              <w:jc w:val="center"/>
              <w:rPr>
                <w:rFonts w:ascii="Arial" w:hAnsi="Arial" w:cs="Arial"/>
                <w:sz w:val="24"/>
                <w:szCs w:val="24"/>
              </w:rPr>
            </w:pPr>
            <w:r w:rsidRPr="008E18AB">
              <w:rPr>
                <w:rFonts w:ascii="Arial" w:hAnsi="Arial" w:cs="Arial"/>
                <w:sz w:val="24"/>
                <w:szCs w:val="24"/>
              </w:rPr>
              <w:t>0</w:t>
            </w:r>
          </w:p>
        </w:tc>
        <w:tc>
          <w:tcPr>
            <w:tcW w:w="1277" w:type="dxa"/>
            <w:gridSpan w:val="3"/>
          </w:tcPr>
          <w:p w:rsidR="009F2AF3" w:rsidRPr="008E18AB" w:rsidRDefault="009F2AF3" w:rsidP="003230BB">
            <w:pPr>
              <w:pStyle w:val="ConsPlusNormal"/>
              <w:jc w:val="center"/>
              <w:rPr>
                <w:rFonts w:ascii="Arial" w:hAnsi="Arial" w:cs="Arial"/>
                <w:sz w:val="24"/>
                <w:szCs w:val="24"/>
              </w:rPr>
            </w:pPr>
            <w:r w:rsidRPr="008E18AB">
              <w:rPr>
                <w:rFonts w:ascii="Arial" w:hAnsi="Arial" w:cs="Arial"/>
                <w:sz w:val="24"/>
                <w:szCs w:val="24"/>
              </w:rPr>
              <w:t>0</w:t>
            </w:r>
          </w:p>
        </w:tc>
        <w:tc>
          <w:tcPr>
            <w:tcW w:w="1208" w:type="dxa"/>
            <w:gridSpan w:val="2"/>
          </w:tcPr>
          <w:p w:rsidR="009F2AF3" w:rsidRPr="008E18AB" w:rsidRDefault="009F2AF3" w:rsidP="003230BB">
            <w:pPr>
              <w:pStyle w:val="ConsPlusNormal"/>
              <w:jc w:val="center"/>
              <w:rPr>
                <w:rFonts w:ascii="Arial" w:hAnsi="Arial" w:cs="Arial"/>
                <w:sz w:val="24"/>
                <w:szCs w:val="24"/>
              </w:rPr>
            </w:pPr>
            <w:r w:rsidRPr="008E18AB">
              <w:rPr>
                <w:rFonts w:ascii="Arial" w:hAnsi="Arial" w:cs="Arial"/>
                <w:sz w:val="24"/>
                <w:szCs w:val="24"/>
              </w:rPr>
              <w:t>0</w:t>
            </w:r>
          </w:p>
        </w:tc>
        <w:tc>
          <w:tcPr>
            <w:tcW w:w="1984" w:type="dxa"/>
            <w:gridSpan w:val="2"/>
          </w:tcPr>
          <w:p w:rsidR="009F2AF3" w:rsidRPr="008E18AB" w:rsidRDefault="009F2AF3" w:rsidP="003230BB">
            <w:pPr>
              <w:pStyle w:val="ConsPlusNormal"/>
              <w:jc w:val="center"/>
              <w:rPr>
                <w:rFonts w:ascii="Arial" w:hAnsi="Arial" w:cs="Arial"/>
                <w:sz w:val="24"/>
                <w:szCs w:val="24"/>
              </w:rPr>
            </w:pPr>
            <w:r w:rsidRPr="008E18AB">
              <w:rPr>
                <w:rFonts w:ascii="Arial" w:hAnsi="Arial" w:cs="Arial"/>
                <w:sz w:val="24"/>
                <w:szCs w:val="24"/>
              </w:rPr>
              <w:t>0</w:t>
            </w:r>
          </w:p>
        </w:tc>
      </w:tr>
      <w:tr w:rsidR="009F2AF3" w:rsidRPr="009B349E" w:rsidTr="003230BB">
        <w:trPr>
          <w:trHeight w:val="845"/>
        </w:trPr>
        <w:tc>
          <w:tcPr>
            <w:tcW w:w="921" w:type="dxa"/>
            <w:vMerge w:val="restart"/>
          </w:tcPr>
          <w:p w:rsidR="009F2AF3" w:rsidRPr="00F76C7F" w:rsidRDefault="009F2AF3" w:rsidP="003230BB">
            <w:pPr>
              <w:pStyle w:val="ConsPlusNormal"/>
              <w:rPr>
                <w:rFonts w:ascii="Arial" w:hAnsi="Arial" w:cs="Arial"/>
                <w:sz w:val="24"/>
                <w:szCs w:val="24"/>
              </w:rPr>
            </w:pPr>
            <w:r w:rsidRPr="00F76C7F">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78" w:type="dxa"/>
            <w:vMerge w:val="restart"/>
          </w:tcPr>
          <w:p w:rsidR="009F2AF3" w:rsidRPr="00F76C7F" w:rsidRDefault="009F2AF3" w:rsidP="003230BB">
            <w:pPr>
              <w:pStyle w:val="ConsPlusNormal"/>
              <w:rPr>
                <w:rFonts w:ascii="Arial" w:hAnsi="Arial" w:cs="Arial"/>
                <w:sz w:val="24"/>
                <w:szCs w:val="24"/>
              </w:rPr>
            </w:pPr>
            <w:r w:rsidRPr="00F76C7F">
              <w:rPr>
                <w:rFonts w:ascii="Arial" w:hAnsi="Arial" w:cs="Arial"/>
                <w:sz w:val="24"/>
                <w:szCs w:val="24"/>
              </w:rPr>
              <w:t>Наименование подпрограммы</w:t>
            </w:r>
          </w:p>
        </w:tc>
        <w:tc>
          <w:tcPr>
            <w:tcW w:w="786" w:type="dxa"/>
            <w:vMerge w:val="restart"/>
          </w:tcPr>
          <w:p w:rsidR="009F2AF3" w:rsidRPr="00F76C7F" w:rsidRDefault="009F2AF3" w:rsidP="003230BB">
            <w:pPr>
              <w:pStyle w:val="ConsPlusNormal"/>
              <w:rPr>
                <w:rFonts w:ascii="Arial" w:hAnsi="Arial" w:cs="Arial"/>
                <w:sz w:val="24"/>
                <w:szCs w:val="24"/>
              </w:rPr>
            </w:pPr>
            <w:r w:rsidRPr="00F76C7F">
              <w:rPr>
                <w:rFonts w:ascii="Arial" w:hAnsi="Arial" w:cs="Arial"/>
                <w:sz w:val="24"/>
                <w:szCs w:val="24"/>
              </w:rPr>
              <w:t>Главный распорядитель бюджетных средств</w:t>
            </w:r>
          </w:p>
        </w:tc>
        <w:tc>
          <w:tcPr>
            <w:tcW w:w="1410" w:type="dxa"/>
            <w:gridSpan w:val="2"/>
            <w:vMerge w:val="restart"/>
          </w:tcPr>
          <w:p w:rsidR="009F2AF3" w:rsidRPr="00F76C7F" w:rsidRDefault="009F2AF3" w:rsidP="003230BB">
            <w:pPr>
              <w:pStyle w:val="ConsPlusNormal"/>
              <w:rPr>
                <w:rFonts w:ascii="Arial" w:hAnsi="Arial" w:cs="Arial"/>
                <w:sz w:val="24"/>
                <w:szCs w:val="24"/>
              </w:rPr>
            </w:pPr>
            <w:r w:rsidRPr="00F76C7F">
              <w:rPr>
                <w:rFonts w:ascii="Arial" w:hAnsi="Arial" w:cs="Arial"/>
                <w:sz w:val="24"/>
                <w:szCs w:val="24"/>
              </w:rPr>
              <w:t>Источник финансирования</w:t>
            </w:r>
          </w:p>
        </w:tc>
        <w:tc>
          <w:tcPr>
            <w:tcW w:w="5811" w:type="dxa"/>
            <w:gridSpan w:val="9"/>
          </w:tcPr>
          <w:p w:rsidR="009F2AF3" w:rsidRPr="00F76C7F" w:rsidRDefault="009F2AF3" w:rsidP="003230BB">
            <w:pPr>
              <w:pStyle w:val="ConsPlusNormal"/>
              <w:jc w:val="center"/>
              <w:rPr>
                <w:rFonts w:ascii="Arial" w:hAnsi="Arial" w:cs="Arial"/>
                <w:sz w:val="24"/>
                <w:szCs w:val="24"/>
              </w:rPr>
            </w:pPr>
            <w:r w:rsidRPr="00F76C7F">
              <w:rPr>
                <w:rFonts w:ascii="Arial" w:hAnsi="Arial" w:cs="Arial"/>
                <w:sz w:val="24"/>
                <w:szCs w:val="24"/>
              </w:rPr>
              <w:t>Расходы (тыс. рублей)</w:t>
            </w:r>
          </w:p>
        </w:tc>
      </w:tr>
      <w:tr w:rsidR="009F2AF3" w:rsidRPr="009B349E" w:rsidTr="003230BB">
        <w:trPr>
          <w:trHeight w:val="140"/>
        </w:trPr>
        <w:tc>
          <w:tcPr>
            <w:tcW w:w="921" w:type="dxa"/>
            <w:vMerge/>
          </w:tcPr>
          <w:p w:rsidR="009F2AF3" w:rsidRPr="00F76C7F" w:rsidRDefault="009F2AF3" w:rsidP="003230BB">
            <w:pPr>
              <w:rPr>
                <w:rFonts w:ascii="Arial" w:hAnsi="Arial"/>
                <w:sz w:val="24"/>
                <w:szCs w:val="24"/>
              </w:rPr>
            </w:pPr>
          </w:p>
        </w:tc>
        <w:tc>
          <w:tcPr>
            <w:tcW w:w="1278" w:type="dxa"/>
            <w:vMerge/>
          </w:tcPr>
          <w:p w:rsidR="009F2AF3" w:rsidRPr="00F76C7F" w:rsidRDefault="009F2AF3" w:rsidP="003230BB">
            <w:pPr>
              <w:rPr>
                <w:rFonts w:ascii="Arial" w:hAnsi="Arial"/>
                <w:sz w:val="24"/>
                <w:szCs w:val="24"/>
              </w:rPr>
            </w:pPr>
          </w:p>
        </w:tc>
        <w:tc>
          <w:tcPr>
            <w:tcW w:w="786" w:type="dxa"/>
            <w:vMerge/>
          </w:tcPr>
          <w:p w:rsidR="009F2AF3" w:rsidRPr="00F76C7F" w:rsidRDefault="009F2AF3" w:rsidP="003230BB">
            <w:pPr>
              <w:rPr>
                <w:rFonts w:ascii="Arial" w:hAnsi="Arial"/>
                <w:sz w:val="24"/>
                <w:szCs w:val="24"/>
              </w:rPr>
            </w:pPr>
          </w:p>
        </w:tc>
        <w:tc>
          <w:tcPr>
            <w:tcW w:w="1410" w:type="dxa"/>
            <w:gridSpan w:val="2"/>
            <w:vMerge/>
          </w:tcPr>
          <w:p w:rsidR="009F2AF3" w:rsidRPr="00F76C7F" w:rsidRDefault="009F2AF3" w:rsidP="003230BB">
            <w:pPr>
              <w:rPr>
                <w:rFonts w:ascii="Arial" w:hAnsi="Arial"/>
                <w:sz w:val="24"/>
                <w:szCs w:val="24"/>
              </w:rPr>
            </w:pPr>
          </w:p>
        </w:tc>
        <w:tc>
          <w:tcPr>
            <w:tcW w:w="1134" w:type="dxa"/>
          </w:tcPr>
          <w:p w:rsidR="009F2AF3" w:rsidRPr="00F76C7F" w:rsidRDefault="009F2AF3" w:rsidP="003230BB">
            <w:pPr>
              <w:pStyle w:val="ConsPlusNormal"/>
              <w:jc w:val="center"/>
              <w:rPr>
                <w:rFonts w:ascii="Arial" w:hAnsi="Arial" w:cs="Arial"/>
                <w:sz w:val="24"/>
                <w:szCs w:val="24"/>
              </w:rPr>
            </w:pPr>
            <w:r w:rsidRPr="00F76C7F">
              <w:rPr>
                <w:rFonts w:ascii="Arial" w:hAnsi="Arial" w:cs="Arial"/>
                <w:sz w:val="24"/>
                <w:szCs w:val="24"/>
              </w:rPr>
              <w:t>2017</w:t>
            </w:r>
          </w:p>
        </w:tc>
        <w:tc>
          <w:tcPr>
            <w:tcW w:w="708" w:type="dxa"/>
            <w:gridSpan w:val="2"/>
          </w:tcPr>
          <w:p w:rsidR="009F2AF3" w:rsidRPr="00F76C7F" w:rsidRDefault="009F2AF3" w:rsidP="003230BB">
            <w:pPr>
              <w:pStyle w:val="ConsPlusNormal"/>
              <w:jc w:val="center"/>
              <w:rPr>
                <w:rFonts w:ascii="Arial" w:hAnsi="Arial" w:cs="Arial"/>
                <w:sz w:val="24"/>
                <w:szCs w:val="24"/>
              </w:rPr>
            </w:pPr>
            <w:r w:rsidRPr="00F76C7F">
              <w:rPr>
                <w:rFonts w:ascii="Arial" w:hAnsi="Arial" w:cs="Arial"/>
                <w:sz w:val="24"/>
                <w:szCs w:val="24"/>
              </w:rPr>
              <w:t>2018</w:t>
            </w:r>
          </w:p>
        </w:tc>
        <w:tc>
          <w:tcPr>
            <w:tcW w:w="709" w:type="dxa"/>
          </w:tcPr>
          <w:p w:rsidR="009F2AF3" w:rsidRPr="00F76C7F" w:rsidRDefault="009F2AF3" w:rsidP="003230BB">
            <w:pPr>
              <w:pStyle w:val="ConsPlusNormal"/>
              <w:jc w:val="center"/>
              <w:rPr>
                <w:rFonts w:ascii="Arial" w:hAnsi="Arial" w:cs="Arial"/>
                <w:sz w:val="24"/>
                <w:szCs w:val="24"/>
              </w:rPr>
            </w:pPr>
            <w:r w:rsidRPr="00F76C7F">
              <w:rPr>
                <w:rFonts w:ascii="Arial" w:hAnsi="Arial" w:cs="Arial"/>
                <w:sz w:val="24"/>
                <w:szCs w:val="24"/>
              </w:rPr>
              <w:t>2019</w:t>
            </w:r>
          </w:p>
        </w:tc>
        <w:tc>
          <w:tcPr>
            <w:tcW w:w="709" w:type="dxa"/>
            <w:gridSpan w:val="2"/>
          </w:tcPr>
          <w:p w:rsidR="009F2AF3" w:rsidRPr="00F76C7F" w:rsidRDefault="009F2AF3" w:rsidP="003230BB">
            <w:pPr>
              <w:pStyle w:val="ConsPlusNormal"/>
              <w:jc w:val="center"/>
              <w:rPr>
                <w:rFonts w:ascii="Arial" w:hAnsi="Arial" w:cs="Arial"/>
                <w:sz w:val="24"/>
                <w:szCs w:val="24"/>
              </w:rPr>
            </w:pPr>
            <w:r w:rsidRPr="00F76C7F">
              <w:rPr>
                <w:rFonts w:ascii="Arial" w:hAnsi="Arial" w:cs="Arial"/>
                <w:sz w:val="24"/>
                <w:szCs w:val="24"/>
              </w:rPr>
              <w:t>2020</w:t>
            </w:r>
          </w:p>
        </w:tc>
        <w:tc>
          <w:tcPr>
            <w:tcW w:w="709" w:type="dxa"/>
            <w:gridSpan w:val="2"/>
          </w:tcPr>
          <w:p w:rsidR="009F2AF3" w:rsidRPr="00F76C7F" w:rsidRDefault="009F2AF3" w:rsidP="003230BB">
            <w:pPr>
              <w:pStyle w:val="ConsPlusNormal"/>
              <w:jc w:val="center"/>
              <w:rPr>
                <w:rFonts w:ascii="Arial" w:hAnsi="Arial" w:cs="Arial"/>
                <w:sz w:val="24"/>
                <w:szCs w:val="24"/>
              </w:rPr>
            </w:pPr>
            <w:r w:rsidRPr="00F76C7F">
              <w:rPr>
                <w:rFonts w:ascii="Arial" w:hAnsi="Arial" w:cs="Arial"/>
                <w:sz w:val="24"/>
                <w:szCs w:val="24"/>
              </w:rPr>
              <w:t>2021</w:t>
            </w:r>
          </w:p>
        </w:tc>
        <w:tc>
          <w:tcPr>
            <w:tcW w:w="1842" w:type="dxa"/>
          </w:tcPr>
          <w:p w:rsidR="009F2AF3" w:rsidRPr="00F76C7F" w:rsidRDefault="009F2AF3" w:rsidP="003230BB">
            <w:pPr>
              <w:pStyle w:val="ConsPlusNormal"/>
              <w:jc w:val="center"/>
              <w:rPr>
                <w:rFonts w:ascii="Arial" w:hAnsi="Arial" w:cs="Arial"/>
                <w:sz w:val="24"/>
                <w:szCs w:val="24"/>
              </w:rPr>
            </w:pPr>
            <w:r w:rsidRPr="00F76C7F">
              <w:rPr>
                <w:rFonts w:ascii="Arial" w:hAnsi="Arial" w:cs="Arial"/>
                <w:sz w:val="24"/>
                <w:szCs w:val="24"/>
              </w:rPr>
              <w:t>Итого</w:t>
            </w:r>
          </w:p>
        </w:tc>
      </w:tr>
      <w:tr w:rsidR="009F2AF3" w:rsidRPr="009B349E" w:rsidTr="003230BB">
        <w:trPr>
          <w:trHeight w:val="140"/>
        </w:trPr>
        <w:tc>
          <w:tcPr>
            <w:tcW w:w="921" w:type="dxa"/>
            <w:vMerge/>
          </w:tcPr>
          <w:p w:rsidR="009F2AF3" w:rsidRPr="00F76C7F" w:rsidRDefault="009F2AF3" w:rsidP="003230BB">
            <w:pPr>
              <w:rPr>
                <w:rFonts w:ascii="Arial" w:hAnsi="Arial"/>
                <w:sz w:val="24"/>
                <w:szCs w:val="24"/>
              </w:rPr>
            </w:pPr>
          </w:p>
        </w:tc>
        <w:tc>
          <w:tcPr>
            <w:tcW w:w="1278" w:type="dxa"/>
            <w:vMerge w:val="restart"/>
          </w:tcPr>
          <w:p w:rsidR="009F2AF3" w:rsidRPr="00F76C7F" w:rsidRDefault="009F2AF3" w:rsidP="003230BB">
            <w:pPr>
              <w:tabs>
                <w:tab w:val="center" w:pos="4677"/>
                <w:tab w:val="right" w:pos="9355"/>
              </w:tabs>
              <w:autoSpaceDE w:val="0"/>
              <w:autoSpaceDN w:val="0"/>
              <w:adjustRightInd w:val="0"/>
              <w:rPr>
                <w:rFonts w:ascii="Arial" w:hAnsi="Arial"/>
                <w:sz w:val="24"/>
                <w:szCs w:val="24"/>
              </w:rPr>
            </w:pPr>
            <w:r w:rsidRPr="00F76C7F">
              <w:rPr>
                <w:rFonts w:ascii="Arial" w:hAnsi="Arial"/>
                <w:sz w:val="24"/>
                <w:szCs w:val="24"/>
              </w:rPr>
              <w:t>«Обеспечение жильем отдельных категорий граждан, установленных федеральным законодательством»</w:t>
            </w:r>
          </w:p>
        </w:tc>
        <w:tc>
          <w:tcPr>
            <w:tcW w:w="786" w:type="dxa"/>
            <w:vMerge w:val="restart"/>
          </w:tcPr>
          <w:p w:rsidR="009F2AF3" w:rsidRPr="00F76C7F" w:rsidRDefault="009F2AF3" w:rsidP="003230BB">
            <w:pPr>
              <w:pStyle w:val="ConsPlusNormal"/>
              <w:rPr>
                <w:rFonts w:ascii="Arial" w:hAnsi="Arial" w:cs="Arial"/>
                <w:sz w:val="24"/>
                <w:szCs w:val="24"/>
              </w:rPr>
            </w:pPr>
            <w:r w:rsidRPr="00F76C7F">
              <w:rPr>
                <w:rFonts w:ascii="Arial" w:hAnsi="Arial" w:cs="Arial"/>
                <w:sz w:val="24"/>
                <w:szCs w:val="24"/>
              </w:rPr>
              <w:t xml:space="preserve">Администрация городского округа Электросталь Московской области </w:t>
            </w:r>
          </w:p>
        </w:tc>
        <w:tc>
          <w:tcPr>
            <w:tcW w:w="1410" w:type="dxa"/>
            <w:gridSpan w:val="2"/>
          </w:tcPr>
          <w:p w:rsidR="009F2AF3" w:rsidRPr="00F76C7F" w:rsidRDefault="009F2AF3" w:rsidP="003230BB">
            <w:pPr>
              <w:pStyle w:val="ConsPlusNormal"/>
              <w:rPr>
                <w:rFonts w:ascii="Arial" w:hAnsi="Arial" w:cs="Arial"/>
                <w:sz w:val="24"/>
                <w:szCs w:val="24"/>
              </w:rPr>
            </w:pPr>
            <w:r w:rsidRPr="00F76C7F">
              <w:rPr>
                <w:rFonts w:ascii="Arial" w:hAnsi="Arial" w:cs="Arial"/>
                <w:sz w:val="24"/>
                <w:szCs w:val="24"/>
              </w:rPr>
              <w:t>Всего:</w:t>
            </w:r>
          </w:p>
          <w:p w:rsidR="009F2AF3" w:rsidRPr="00F76C7F" w:rsidRDefault="009F2AF3" w:rsidP="003230BB">
            <w:pPr>
              <w:pStyle w:val="ConsPlusNormal"/>
              <w:rPr>
                <w:rFonts w:ascii="Arial" w:hAnsi="Arial" w:cs="Arial"/>
                <w:sz w:val="24"/>
                <w:szCs w:val="24"/>
              </w:rPr>
            </w:pPr>
            <w:r w:rsidRPr="00F76C7F">
              <w:rPr>
                <w:rFonts w:ascii="Arial" w:hAnsi="Arial" w:cs="Arial"/>
                <w:sz w:val="24"/>
                <w:szCs w:val="24"/>
              </w:rPr>
              <w:t>в том числе:</w:t>
            </w:r>
          </w:p>
          <w:p w:rsidR="009F2AF3" w:rsidRPr="00F76C7F" w:rsidRDefault="009F2AF3" w:rsidP="003230BB">
            <w:pPr>
              <w:pStyle w:val="ConsPlusNormal"/>
              <w:rPr>
                <w:rFonts w:ascii="Arial" w:hAnsi="Arial" w:cs="Arial"/>
                <w:sz w:val="24"/>
                <w:szCs w:val="24"/>
              </w:rPr>
            </w:pPr>
          </w:p>
          <w:p w:rsidR="009F2AF3" w:rsidRPr="00F76C7F" w:rsidRDefault="009F2AF3" w:rsidP="003230BB">
            <w:pPr>
              <w:pStyle w:val="ConsPlusNormal"/>
              <w:rPr>
                <w:rFonts w:ascii="Arial" w:hAnsi="Arial" w:cs="Arial"/>
                <w:sz w:val="24"/>
                <w:szCs w:val="24"/>
              </w:rPr>
            </w:pPr>
          </w:p>
        </w:tc>
        <w:tc>
          <w:tcPr>
            <w:tcW w:w="1134" w:type="dxa"/>
            <w:vAlign w:val="center"/>
          </w:tcPr>
          <w:p w:rsidR="009F2AF3" w:rsidRPr="00F76C7F" w:rsidRDefault="009F2AF3" w:rsidP="003230BB">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8457,6</w:t>
            </w:r>
          </w:p>
        </w:tc>
        <w:tc>
          <w:tcPr>
            <w:tcW w:w="708" w:type="dxa"/>
            <w:gridSpan w:val="2"/>
            <w:vAlign w:val="center"/>
          </w:tcPr>
          <w:p w:rsidR="009F2AF3" w:rsidRPr="00F76C7F" w:rsidRDefault="009F2AF3" w:rsidP="003230BB">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0</w:t>
            </w:r>
          </w:p>
        </w:tc>
        <w:tc>
          <w:tcPr>
            <w:tcW w:w="709" w:type="dxa"/>
            <w:vAlign w:val="center"/>
          </w:tcPr>
          <w:p w:rsidR="009F2AF3" w:rsidRPr="00F76C7F" w:rsidRDefault="009F2AF3" w:rsidP="003230BB">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0</w:t>
            </w:r>
          </w:p>
        </w:tc>
        <w:tc>
          <w:tcPr>
            <w:tcW w:w="709" w:type="dxa"/>
            <w:gridSpan w:val="2"/>
            <w:vAlign w:val="center"/>
          </w:tcPr>
          <w:p w:rsidR="009F2AF3" w:rsidRPr="00F76C7F" w:rsidRDefault="009F2AF3" w:rsidP="003230BB">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0</w:t>
            </w:r>
          </w:p>
        </w:tc>
        <w:tc>
          <w:tcPr>
            <w:tcW w:w="709" w:type="dxa"/>
            <w:gridSpan w:val="2"/>
            <w:vAlign w:val="center"/>
          </w:tcPr>
          <w:p w:rsidR="009F2AF3" w:rsidRPr="00F76C7F" w:rsidRDefault="009F2AF3" w:rsidP="003230BB">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0</w:t>
            </w:r>
          </w:p>
        </w:tc>
        <w:tc>
          <w:tcPr>
            <w:tcW w:w="1842" w:type="dxa"/>
            <w:vAlign w:val="center"/>
          </w:tcPr>
          <w:p w:rsidR="009F2AF3" w:rsidRPr="00F76C7F" w:rsidRDefault="009F2AF3" w:rsidP="003230BB">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8457,6</w:t>
            </w:r>
          </w:p>
        </w:tc>
      </w:tr>
      <w:tr w:rsidR="009F2AF3" w:rsidRPr="009B349E" w:rsidTr="003230BB">
        <w:trPr>
          <w:trHeight w:val="1348"/>
        </w:trPr>
        <w:tc>
          <w:tcPr>
            <w:tcW w:w="921" w:type="dxa"/>
            <w:vMerge/>
          </w:tcPr>
          <w:p w:rsidR="009F2AF3" w:rsidRPr="00F76C7F" w:rsidRDefault="009F2AF3" w:rsidP="003230BB">
            <w:pPr>
              <w:rPr>
                <w:rFonts w:ascii="Arial" w:hAnsi="Arial"/>
                <w:sz w:val="24"/>
                <w:szCs w:val="24"/>
              </w:rPr>
            </w:pPr>
          </w:p>
        </w:tc>
        <w:tc>
          <w:tcPr>
            <w:tcW w:w="1278" w:type="dxa"/>
            <w:vMerge/>
          </w:tcPr>
          <w:p w:rsidR="009F2AF3" w:rsidRPr="00F76C7F" w:rsidRDefault="009F2AF3" w:rsidP="003230BB">
            <w:pPr>
              <w:pStyle w:val="ConsPlusNormal"/>
              <w:rPr>
                <w:rFonts w:ascii="Arial" w:hAnsi="Arial" w:cs="Arial"/>
                <w:sz w:val="24"/>
                <w:szCs w:val="24"/>
              </w:rPr>
            </w:pPr>
          </w:p>
        </w:tc>
        <w:tc>
          <w:tcPr>
            <w:tcW w:w="786" w:type="dxa"/>
            <w:vMerge/>
          </w:tcPr>
          <w:p w:rsidR="009F2AF3" w:rsidRPr="00F76C7F" w:rsidRDefault="009F2AF3" w:rsidP="003230BB">
            <w:pPr>
              <w:pStyle w:val="ConsPlusNormal"/>
              <w:rPr>
                <w:rFonts w:ascii="Arial" w:hAnsi="Arial" w:cs="Arial"/>
                <w:sz w:val="24"/>
                <w:szCs w:val="24"/>
              </w:rPr>
            </w:pPr>
          </w:p>
        </w:tc>
        <w:tc>
          <w:tcPr>
            <w:tcW w:w="1410" w:type="dxa"/>
            <w:gridSpan w:val="2"/>
          </w:tcPr>
          <w:p w:rsidR="009F2AF3" w:rsidRPr="00F76C7F" w:rsidRDefault="009F2AF3" w:rsidP="003230BB">
            <w:pPr>
              <w:jc w:val="center"/>
              <w:rPr>
                <w:rFonts w:ascii="Arial" w:hAnsi="Arial"/>
                <w:sz w:val="24"/>
                <w:szCs w:val="24"/>
              </w:rPr>
            </w:pPr>
            <w:r w:rsidRPr="00F76C7F">
              <w:rPr>
                <w:rFonts w:ascii="Arial" w:hAnsi="Arial"/>
                <w:sz w:val="24"/>
                <w:szCs w:val="24"/>
              </w:rPr>
              <w:t>Средства бюджета</w:t>
            </w:r>
          </w:p>
          <w:p w:rsidR="009F2AF3" w:rsidRPr="00F76C7F" w:rsidRDefault="009F2AF3" w:rsidP="003230BB">
            <w:pPr>
              <w:jc w:val="center"/>
              <w:rPr>
                <w:rFonts w:ascii="Arial" w:hAnsi="Arial"/>
                <w:b/>
                <w:sz w:val="24"/>
                <w:szCs w:val="24"/>
              </w:rPr>
            </w:pPr>
            <w:r w:rsidRPr="00F76C7F">
              <w:rPr>
                <w:rFonts w:ascii="Arial" w:hAnsi="Arial"/>
                <w:sz w:val="24"/>
                <w:szCs w:val="24"/>
              </w:rPr>
              <w:t>Московской области</w:t>
            </w:r>
          </w:p>
        </w:tc>
        <w:tc>
          <w:tcPr>
            <w:tcW w:w="1134" w:type="dxa"/>
            <w:vAlign w:val="center"/>
          </w:tcPr>
          <w:p w:rsidR="009F2AF3" w:rsidRPr="00F76C7F" w:rsidRDefault="009F2AF3" w:rsidP="003230BB">
            <w:pPr>
              <w:jc w:val="center"/>
              <w:rPr>
                <w:rFonts w:ascii="Arial" w:hAnsi="Arial"/>
                <w:sz w:val="24"/>
                <w:szCs w:val="24"/>
              </w:rPr>
            </w:pPr>
            <w:r w:rsidRPr="00F76C7F">
              <w:rPr>
                <w:rFonts w:ascii="Arial" w:hAnsi="Arial"/>
                <w:sz w:val="24"/>
                <w:szCs w:val="24"/>
              </w:rPr>
              <w:t>8373,0</w:t>
            </w:r>
          </w:p>
        </w:tc>
        <w:tc>
          <w:tcPr>
            <w:tcW w:w="708" w:type="dxa"/>
            <w:gridSpan w:val="2"/>
            <w:vAlign w:val="center"/>
          </w:tcPr>
          <w:p w:rsidR="009F2AF3" w:rsidRPr="00F76C7F" w:rsidRDefault="009F2AF3" w:rsidP="003230BB">
            <w:pPr>
              <w:jc w:val="center"/>
              <w:rPr>
                <w:rFonts w:ascii="Arial" w:hAnsi="Arial"/>
                <w:sz w:val="24"/>
                <w:szCs w:val="24"/>
              </w:rPr>
            </w:pPr>
            <w:r w:rsidRPr="00F76C7F">
              <w:rPr>
                <w:rFonts w:ascii="Arial" w:hAnsi="Arial"/>
                <w:sz w:val="24"/>
                <w:szCs w:val="24"/>
              </w:rPr>
              <w:t>0</w:t>
            </w:r>
          </w:p>
        </w:tc>
        <w:tc>
          <w:tcPr>
            <w:tcW w:w="709" w:type="dxa"/>
            <w:vAlign w:val="center"/>
          </w:tcPr>
          <w:p w:rsidR="009F2AF3" w:rsidRPr="00F76C7F" w:rsidRDefault="009F2AF3" w:rsidP="003230BB">
            <w:pPr>
              <w:jc w:val="center"/>
              <w:rPr>
                <w:rFonts w:ascii="Arial" w:hAnsi="Arial"/>
                <w:sz w:val="24"/>
                <w:szCs w:val="24"/>
              </w:rPr>
            </w:pPr>
            <w:r w:rsidRPr="00F76C7F">
              <w:rPr>
                <w:rFonts w:ascii="Arial" w:hAnsi="Arial"/>
                <w:sz w:val="24"/>
                <w:szCs w:val="24"/>
              </w:rPr>
              <w:t>0</w:t>
            </w:r>
          </w:p>
        </w:tc>
        <w:tc>
          <w:tcPr>
            <w:tcW w:w="709" w:type="dxa"/>
            <w:gridSpan w:val="2"/>
            <w:vAlign w:val="center"/>
          </w:tcPr>
          <w:p w:rsidR="009F2AF3" w:rsidRPr="00F76C7F" w:rsidRDefault="009F2AF3" w:rsidP="003230BB">
            <w:pPr>
              <w:jc w:val="center"/>
              <w:rPr>
                <w:rFonts w:ascii="Arial" w:hAnsi="Arial"/>
                <w:sz w:val="24"/>
                <w:szCs w:val="24"/>
              </w:rPr>
            </w:pPr>
            <w:r w:rsidRPr="00F76C7F">
              <w:rPr>
                <w:rFonts w:ascii="Arial" w:hAnsi="Arial"/>
                <w:sz w:val="24"/>
                <w:szCs w:val="24"/>
              </w:rPr>
              <w:t>0</w:t>
            </w:r>
          </w:p>
        </w:tc>
        <w:tc>
          <w:tcPr>
            <w:tcW w:w="709" w:type="dxa"/>
            <w:gridSpan w:val="2"/>
            <w:vAlign w:val="center"/>
          </w:tcPr>
          <w:p w:rsidR="009F2AF3" w:rsidRPr="00F76C7F" w:rsidRDefault="009F2AF3" w:rsidP="003230BB">
            <w:pPr>
              <w:jc w:val="center"/>
              <w:rPr>
                <w:rFonts w:ascii="Arial" w:hAnsi="Arial"/>
                <w:sz w:val="24"/>
                <w:szCs w:val="24"/>
              </w:rPr>
            </w:pPr>
            <w:r w:rsidRPr="00F76C7F">
              <w:rPr>
                <w:rFonts w:ascii="Arial" w:hAnsi="Arial"/>
                <w:sz w:val="24"/>
                <w:szCs w:val="24"/>
              </w:rPr>
              <w:t>0</w:t>
            </w:r>
          </w:p>
        </w:tc>
        <w:tc>
          <w:tcPr>
            <w:tcW w:w="1842" w:type="dxa"/>
            <w:vAlign w:val="center"/>
          </w:tcPr>
          <w:p w:rsidR="009F2AF3" w:rsidRPr="00F76C7F" w:rsidRDefault="009F2AF3" w:rsidP="003230BB">
            <w:pPr>
              <w:jc w:val="center"/>
              <w:rPr>
                <w:rFonts w:ascii="Arial" w:hAnsi="Arial"/>
                <w:sz w:val="24"/>
                <w:szCs w:val="24"/>
              </w:rPr>
            </w:pPr>
            <w:r w:rsidRPr="00F76C7F">
              <w:rPr>
                <w:rFonts w:ascii="Arial" w:hAnsi="Arial"/>
                <w:sz w:val="24"/>
                <w:szCs w:val="24"/>
              </w:rPr>
              <w:t>8373,0</w:t>
            </w:r>
          </w:p>
        </w:tc>
      </w:tr>
      <w:tr w:rsidR="009F2AF3" w:rsidRPr="009B349E" w:rsidTr="003230BB">
        <w:trPr>
          <w:trHeight w:val="1348"/>
        </w:trPr>
        <w:tc>
          <w:tcPr>
            <w:tcW w:w="921" w:type="dxa"/>
            <w:vMerge/>
          </w:tcPr>
          <w:p w:rsidR="009F2AF3" w:rsidRPr="00F76C7F" w:rsidRDefault="009F2AF3" w:rsidP="003230BB">
            <w:pPr>
              <w:rPr>
                <w:rFonts w:ascii="Arial" w:hAnsi="Arial"/>
                <w:sz w:val="24"/>
                <w:szCs w:val="24"/>
              </w:rPr>
            </w:pPr>
          </w:p>
        </w:tc>
        <w:tc>
          <w:tcPr>
            <w:tcW w:w="1278" w:type="dxa"/>
            <w:vMerge/>
          </w:tcPr>
          <w:p w:rsidR="009F2AF3" w:rsidRPr="00F76C7F" w:rsidRDefault="009F2AF3" w:rsidP="003230BB">
            <w:pPr>
              <w:pStyle w:val="ConsPlusNormal"/>
              <w:rPr>
                <w:rFonts w:ascii="Arial" w:hAnsi="Arial" w:cs="Arial"/>
                <w:sz w:val="24"/>
                <w:szCs w:val="24"/>
              </w:rPr>
            </w:pPr>
          </w:p>
        </w:tc>
        <w:tc>
          <w:tcPr>
            <w:tcW w:w="786" w:type="dxa"/>
            <w:vMerge/>
          </w:tcPr>
          <w:p w:rsidR="009F2AF3" w:rsidRPr="00F76C7F" w:rsidRDefault="009F2AF3" w:rsidP="003230BB">
            <w:pPr>
              <w:pStyle w:val="ConsPlusNormal"/>
              <w:rPr>
                <w:rFonts w:ascii="Arial" w:hAnsi="Arial" w:cs="Arial"/>
                <w:sz w:val="24"/>
                <w:szCs w:val="24"/>
              </w:rPr>
            </w:pPr>
          </w:p>
        </w:tc>
        <w:tc>
          <w:tcPr>
            <w:tcW w:w="1410" w:type="dxa"/>
            <w:gridSpan w:val="2"/>
          </w:tcPr>
          <w:p w:rsidR="009F2AF3" w:rsidRPr="00F76C7F" w:rsidRDefault="009F2AF3" w:rsidP="003230BB">
            <w:pPr>
              <w:jc w:val="center"/>
              <w:rPr>
                <w:rFonts w:ascii="Arial" w:hAnsi="Arial"/>
                <w:sz w:val="24"/>
                <w:szCs w:val="24"/>
              </w:rPr>
            </w:pPr>
            <w:r w:rsidRPr="00F76C7F">
              <w:rPr>
                <w:rFonts w:ascii="Arial" w:hAnsi="Arial"/>
                <w:sz w:val="24"/>
                <w:szCs w:val="24"/>
              </w:rPr>
              <w:t xml:space="preserve">Средства бюджета городского округа Электросталь Московской области </w:t>
            </w:r>
          </w:p>
        </w:tc>
        <w:tc>
          <w:tcPr>
            <w:tcW w:w="1134" w:type="dxa"/>
            <w:vAlign w:val="center"/>
          </w:tcPr>
          <w:p w:rsidR="009F2AF3" w:rsidRPr="00F76C7F" w:rsidRDefault="009F2AF3" w:rsidP="003230BB">
            <w:pPr>
              <w:jc w:val="center"/>
              <w:rPr>
                <w:rFonts w:ascii="Arial" w:hAnsi="Arial"/>
                <w:sz w:val="24"/>
                <w:szCs w:val="24"/>
              </w:rPr>
            </w:pPr>
            <w:r w:rsidRPr="00F76C7F">
              <w:rPr>
                <w:rFonts w:ascii="Arial" w:hAnsi="Arial"/>
                <w:sz w:val="24"/>
                <w:szCs w:val="24"/>
              </w:rPr>
              <w:t>84,6</w:t>
            </w:r>
          </w:p>
        </w:tc>
        <w:tc>
          <w:tcPr>
            <w:tcW w:w="708" w:type="dxa"/>
            <w:gridSpan w:val="2"/>
            <w:vAlign w:val="center"/>
          </w:tcPr>
          <w:p w:rsidR="009F2AF3" w:rsidRPr="00F76C7F" w:rsidRDefault="009F2AF3" w:rsidP="003230BB">
            <w:pPr>
              <w:jc w:val="center"/>
              <w:rPr>
                <w:rFonts w:ascii="Arial" w:hAnsi="Arial"/>
                <w:sz w:val="24"/>
                <w:szCs w:val="24"/>
              </w:rPr>
            </w:pPr>
            <w:r w:rsidRPr="00F76C7F">
              <w:rPr>
                <w:rFonts w:ascii="Arial" w:hAnsi="Arial"/>
                <w:sz w:val="24"/>
                <w:szCs w:val="24"/>
              </w:rPr>
              <w:t>0</w:t>
            </w:r>
          </w:p>
        </w:tc>
        <w:tc>
          <w:tcPr>
            <w:tcW w:w="709" w:type="dxa"/>
            <w:vAlign w:val="center"/>
          </w:tcPr>
          <w:p w:rsidR="009F2AF3" w:rsidRPr="00F76C7F" w:rsidRDefault="009F2AF3" w:rsidP="003230BB">
            <w:pPr>
              <w:jc w:val="center"/>
              <w:rPr>
                <w:rFonts w:ascii="Arial" w:hAnsi="Arial"/>
                <w:sz w:val="24"/>
                <w:szCs w:val="24"/>
              </w:rPr>
            </w:pPr>
            <w:r w:rsidRPr="00F76C7F">
              <w:rPr>
                <w:rFonts w:ascii="Arial" w:hAnsi="Arial"/>
                <w:sz w:val="24"/>
                <w:szCs w:val="24"/>
              </w:rPr>
              <w:t>0</w:t>
            </w:r>
          </w:p>
        </w:tc>
        <w:tc>
          <w:tcPr>
            <w:tcW w:w="709" w:type="dxa"/>
            <w:gridSpan w:val="2"/>
            <w:vAlign w:val="center"/>
          </w:tcPr>
          <w:p w:rsidR="009F2AF3" w:rsidRPr="00F76C7F" w:rsidRDefault="009F2AF3" w:rsidP="003230BB">
            <w:pPr>
              <w:jc w:val="center"/>
              <w:rPr>
                <w:rFonts w:ascii="Arial" w:hAnsi="Arial"/>
                <w:sz w:val="24"/>
                <w:szCs w:val="24"/>
              </w:rPr>
            </w:pPr>
            <w:r w:rsidRPr="00F76C7F">
              <w:rPr>
                <w:rFonts w:ascii="Arial" w:hAnsi="Arial"/>
                <w:sz w:val="24"/>
                <w:szCs w:val="24"/>
              </w:rPr>
              <w:t>0</w:t>
            </w:r>
          </w:p>
        </w:tc>
        <w:tc>
          <w:tcPr>
            <w:tcW w:w="709" w:type="dxa"/>
            <w:gridSpan w:val="2"/>
            <w:vAlign w:val="center"/>
          </w:tcPr>
          <w:p w:rsidR="009F2AF3" w:rsidRPr="00F76C7F" w:rsidRDefault="009F2AF3" w:rsidP="003230BB">
            <w:pPr>
              <w:jc w:val="center"/>
              <w:rPr>
                <w:rFonts w:ascii="Arial" w:hAnsi="Arial"/>
                <w:sz w:val="24"/>
                <w:szCs w:val="24"/>
              </w:rPr>
            </w:pPr>
            <w:r w:rsidRPr="00F76C7F">
              <w:rPr>
                <w:rFonts w:ascii="Arial" w:hAnsi="Arial"/>
                <w:sz w:val="24"/>
                <w:szCs w:val="24"/>
              </w:rPr>
              <w:t>0</w:t>
            </w:r>
          </w:p>
        </w:tc>
        <w:tc>
          <w:tcPr>
            <w:tcW w:w="1842" w:type="dxa"/>
            <w:vAlign w:val="center"/>
          </w:tcPr>
          <w:p w:rsidR="009F2AF3" w:rsidRPr="00F76C7F" w:rsidRDefault="009F2AF3" w:rsidP="003230BB">
            <w:pPr>
              <w:jc w:val="center"/>
              <w:rPr>
                <w:rFonts w:ascii="Arial" w:hAnsi="Arial"/>
                <w:sz w:val="24"/>
                <w:szCs w:val="24"/>
              </w:rPr>
            </w:pPr>
            <w:r w:rsidRPr="00F76C7F">
              <w:rPr>
                <w:rFonts w:ascii="Arial" w:hAnsi="Arial"/>
                <w:sz w:val="24"/>
                <w:szCs w:val="24"/>
              </w:rPr>
              <w:t>84,6</w:t>
            </w:r>
          </w:p>
        </w:tc>
      </w:tr>
    </w:tbl>
    <w:p w:rsidR="00BF7FF8" w:rsidRPr="00BF7FF8" w:rsidRDefault="00BF7FF8" w:rsidP="00BF7FF8">
      <w:pPr>
        <w:widowControl w:val="0"/>
        <w:autoSpaceDE w:val="0"/>
        <w:autoSpaceDN w:val="0"/>
        <w:adjustRightInd w:val="0"/>
        <w:spacing w:after="0" w:line="240" w:lineRule="auto"/>
        <w:jc w:val="center"/>
        <w:outlineLvl w:val="2"/>
        <w:rPr>
          <w:rFonts w:ascii="Arial" w:hAnsi="Arial"/>
          <w:sz w:val="24"/>
          <w:szCs w:val="24"/>
        </w:rPr>
      </w:pPr>
      <w:r w:rsidRPr="00BF7FF8">
        <w:rPr>
          <w:rFonts w:ascii="Arial" w:hAnsi="Arial"/>
          <w:sz w:val="24"/>
          <w:szCs w:val="24"/>
        </w:rPr>
        <w:t>1.  Краткое описание подпрограммы «Улучшение жилищных условий семей, имеющих семь и более детей» и прогноз развития</w:t>
      </w:r>
    </w:p>
    <w:p w:rsidR="00BF7FF8" w:rsidRPr="00BF7FF8" w:rsidRDefault="00BF7FF8" w:rsidP="00BF7FF8">
      <w:pPr>
        <w:widowControl w:val="0"/>
        <w:autoSpaceDE w:val="0"/>
        <w:autoSpaceDN w:val="0"/>
        <w:adjustRightInd w:val="0"/>
        <w:spacing w:after="0" w:line="240" w:lineRule="auto"/>
        <w:jc w:val="center"/>
        <w:rPr>
          <w:rFonts w:ascii="Arial" w:hAnsi="Arial"/>
          <w:sz w:val="24"/>
          <w:szCs w:val="24"/>
        </w:rPr>
      </w:pPr>
      <w:r w:rsidRPr="00BF7FF8">
        <w:rPr>
          <w:rFonts w:ascii="Arial" w:hAnsi="Arial"/>
          <w:sz w:val="24"/>
          <w:szCs w:val="24"/>
        </w:rPr>
        <w:t>сферы ее реализации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В соответствии с Федеральным </w:t>
      </w:r>
      <w:hyperlink r:id="rId207" w:history="1">
        <w:r w:rsidRPr="00BF7FF8">
          <w:rPr>
            <w:rFonts w:ascii="Arial" w:hAnsi="Arial"/>
            <w:sz w:val="24"/>
            <w:szCs w:val="24"/>
          </w:rPr>
          <w:t>законом</w:t>
        </w:r>
      </w:hyperlink>
      <w:r w:rsidRPr="00BF7FF8">
        <w:rPr>
          <w:rFonts w:ascii="Arial" w:hAnsi="Arial"/>
          <w:sz w:val="24"/>
          <w:szCs w:val="24"/>
        </w:rPr>
        <w:t xml:space="preserve"> от 06 октября 2003 г.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Подпрограмма «Улучшение жилищных условий семей, имеющих семь и более детей» разработана в целях реализации </w:t>
      </w:r>
      <w:hyperlink r:id="rId208" w:history="1">
        <w:r w:rsidRPr="00BF7FF8">
          <w:rPr>
            <w:rFonts w:ascii="Arial" w:hAnsi="Arial"/>
            <w:sz w:val="24"/>
            <w:szCs w:val="24"/>
          </w:rPr>
          <w:t>Указа</w:t>
        </w:r>
      </w:hyperlink>
      <w:r w:rsidRPr="00BF7FF8">
        <w:rPr>
          <w:rFonts w:ascii="Arial" w:hAnsi="Arial"/>
          <w:sz w:val="24"/>
          <w:szCs w:val="24"/>
        </w:rPr>
        <w:t xml:space="preserve"> Президента Российской Федерации от 07 мая 2012 г.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Мероприятия Подпрограммы  предусматривают оказание государственной поддержки семьям, имеющим семь и более детей, - участницам Подпрограммы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Порядок предоставления семьям, имеющим семь и более детей, жилищных субсидий и их использования устанавливается </w:t>
      </w:r>
      <w:hyperlink r:id="rId209" w:history="1">
        <w:r w:rsidRPr="00BF7FF8">
          <w:rPr>
            <w:rFonts w:ascii="Arial" w:hAnsi="Arial"/>
            <w:sz w:val="24"/>
            <w:szCs w:val="24"/>
          </w:rPr>
          <w:t>Правилами</w:t>
        </w:r>
      </w:hyperlink>
      <w:r w:rsidRPr="00BF7FF8">
        <w:rPr>
          <w:rFonts w:ascii="Arial" w:hAnsi="Arial"/>
          <w:sz w:val="24"/>
          <w:szCs w:val="24"/>
        </w:rPr>
        <w:t xml:space="preserve">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BF7FF8" w:rsidRPr="00BF7FF8" w:rsidRDefault="00BF7FF8" w:rsidP="00BF7FF8">
      <w:pPr>
        <w:autoSpaceDE w:val="0"/>
        <w:autoSpaceDN w:val="0"/>
        <w:adjustRightInd w:val="0"/>
        <w:spacing w:after="0" w:line="240" w:lineRule="auto"/>
        <w:jc w:val="center"/>
        <w:outlineLvl w:val="0"/>
        <w:rPr>
          <w:rFonts w:ascii="Arial" w:hAnsi="Arial"/>
          <w:sz w:val="24"/>
          <w:szCs w:val="24"/>
        </w:rPr>
      </w:pPr>
      <w:r w:rsidRPr="00BF7FF8">
        <w:rPr>
          <w:rFonts w:ascii="Arial" w:hAnsi="Arial"/>
          <w:sz w:val="24"/>
          <w:szCs w:val="24"/>
        </w:rPr>
        <w:t>2. Описание задачи подпрограммы «Улучшение жилищных условий семей, имеющих семь и более детей»</w:t>
      </w:r>
    </w:p>
    <w:p w:rsidR="00BF7FF8" w:rsidRPr="00BF7FF8" w:rsidRDefault="00BF7FF8" w:rsidP="00BF7FF8">
      <w:pPr>
        <w:autoSpaceDE w:val="0"/>
        <w:autoSpaceDN w:val="0"/>
        <w:adjustRightInd w:val="0"/>
        <w:spacing w:after="0" w:line="240" w:lineRule="auto"/>
        <w:ind w:firstLine="624"/>
        <w:rPr>
          <w:rFonts w:ascii="Arial" w:hAnsi="Arial"/>
          <w:sz w:val="24"/>
          <w:szCs w:val="24"/>
        </w:rPr>
      </w:pPr>
      <w:r w:rsidRPr="00BF7FF8">
        <w:rPr>
          <w:rFonts w:ascii="Arial" w:hAnsi="Arial"/>
          <w:sz w:val="24"/>
          <w:szCs w:val="24"/>
        </w:rPr>
        <w:t>Задачей подпрограммы «Улучшение жилищных условий семей, имеющих семь и более детей» является предоставление жилищных субсидий семьям, имеющим семь и более детей.</w:t>
      </w:r>
    </w:p>
    <w:p w:rsidR="00BF7FF8" w:rsidRPr="00BF7FF8" w:rsidRDefault="00BF7FF8" w:rsidP="00BF7FF8">
      <w:pPr>
        <w:autoSpaceDE w:val="0"/>
        <w:autoSpaceDN w:val="0"/>
        <w:adjustRightInd w:val="0"/>
        <w:spacing w:after="0" w:line="240" w:lineRule="auto"/>
        <w:jc w:val="center"/>
        <w:outlineLvl w:val="0"/>
        <w:rPr>
          <w:rFonts w:ascii="Arial" w:hAnsi="Arial"/>
          <w:sz w:val="24"/>
          <w:szCs w:val="24"/>
        </w:rPr>
      </w:pPr>
      <w:r w:rsidRPr="00BF7FF8">
        <w:rPr>
          <w:rFonts w:ascii="Arial" w:hAnsi="Arial"/>
          <w:sz w:val="24"/>
          <w:szCs w:val="24"/>
        </w:rPr>
        <w:t>3 . Характеристика мероприятий подпрограммы «Улучшение жилищных условий семей, имеющих семь и более детей»</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Реализация мероприятий в рамках Подпрограммы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органами местного самоуправления муниципальных образований Московской области, что одновременно способствует учету многодетных семей в муниципальных образованиях для оказания им иных форм поддержки в рамках полномочий, которыми наделены органы местного самоуправления.</w:t>
      </w:r>
    </w:p>
    <w:p w:rsidR="00BF7FF8" w:rsidRPr="00BF7FF8" w:rsidRDefault="00BF7FF8" w:rsidP="00BF7FF8">
      <w:pPr>
        <w:autoSpaceDE w:val="0"/>
        <w:autoSpaceDN w:val="0"/>
        <w:adjustRightInd w:val="0"/>
        <w:spacing w:after="0" w:line="240" w:lineRule="auto"/>
        <w:jc w:val="center"/>
        <w:outlineLvl w:val="0"/>
        <w:rPr>
          <w:rFonts w:ascii="Arial" w:hAnsi="Arial"/>
          <w:sz w:val="24"/>
          <w:szCs w:val="24"/>
        </w:rPr>
      </w:pPr>
      <w:r w:rsidRPr="00BF7FF8">
        <w:rPr>
          <w:rFonts w:ascii="Arial" w:hAnsi="Arial"/>
          <w:sz w:val="24"/>
          <w:szCs w:val="24"/>
        </w:rPr>
        <w:t>4. Условия предоставления и методика расчета субвенций</w:t>
      </w:r>
    </w:p>
    <w:p w:rsidR="00BF7FF8" w:rsidRPr="00BF7FF8" w:rsidRDefault="00BF7FF8" w:rsidP="00BF7FF8">
      <w:pPr>
        <w:autoSpaceDE w:val="0"/>
        <w:autoSpaceDN w:val="0"/>
        <w:adjustRightInd w:val="0"/>
        <w:spacing w:after="0" w:line="240" w:lineRule="auto"/>
        <w:jc w:val="center"/>
        <w:outlineLvl w:val="0"/>
        <w:rPr>
          <w:rFonts w:ascii="Arial" w:hAnsi="Arial"/>
          <w:sz w:val="24"/>
          <w:szCs w:val="24"/>
        </w:rPr>
      </w:pPr>
      <w:r w:rsidRPr="00BF7FF8">
        <w:rPr>
          <w:rFonts w:ascii="Arial" w:hAnsi="Arial"/>
          <w:sz w:val="24"/>
          <w:szCs w:val="24"/>
        </w:rPr>
        <w:t>на финансирование мероприятий «Улучшение жилищных условий семей, имеющих семь и более детей»</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Условия предоставления и методика расчета субсидий из бюджета Московской области на софинансирование мероприятий Подпрограммы  устанавливаются </w:t>
      </w:r>
      <w:hyperlink r:id="rId210" w:history="1">
        <w:r w:rsidRPr="00BF7FF8">
          <w:rPr>
            <w:rFonts w:ascii="Arial" w:hAnsi="Arial"/>
            <w:sz w:val="24"/>
            <w:szCs w:val="24"/>
          </w:rPr>
          <w:t>Правилами</w:t>
        </w:r>
      </w:hyperlink>
      <w:r w:rsidRPr="00BF7FF8">
        <w:rPr>
          <w:rFonts w:ascii="Arial" w:hAnsi="Arial"/>
          <w:sz w:val="24"/>
          <w:szCs w:val="24"/>
        </w:rPr>
        <w:t xml:space="preserve">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Условиями предоставления межбюджетных трансфертов бюджетам муниципальных образований Московской области в соответствии с требованиями </w:t>
      </w:r>
      <w:hyperlink r:id="rId211" w:history="1">
        <w:r w:rsidRPr="00BF7FF8">
          <w:rPr>
            <w:rFonts w:ascii="Arial" w:hAnsi="Arial"/>
            <w:sz w:val="24"/>
            <w:szCs w:val="24"/>
          </w:rPr>
          <w:t>статьи 6</w:t>
        </w:r>
      </w:hyperlink>
      <w:r w:rsidRPr="00BF7FF8">
        <w:rPr>
          <w:rFonts w:ascii="Arial" w:hAnsi="Arial"/>
          <w:sz w:val="24"/>
          <w:szCs w:val="24"/>
        </w:rPr>
        <w:t xml:space="preserve"> Закона Московской области № 123/2010-ОЗ "О межбюджетных отношениях в Московской области" являются:</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заключение соглашений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отсутствие задолженности по страховым взносам в государственные внебюджетные фонды.</w:t>
      </w:r>
    </w:p>
    <w:p w:rsidR="00BF7FF8" w:rsidRPr="00BF7FF8" w:rsidRDefault="00BF7FF8" w:rsidP="00BF7FF8">
      <w:pPr>
        <w:widowControl w:val="0"/>
        <w:autoSpaceDE w:val="0"/>
        <w:autoSpaceDN w:val="0"/>
        <w:adjustRightInd w:val="0"/>
        <w:spacing w:after="0" w:line="240" w:lineRule="auto"/>
        <w:jc w:val="center"/>
        <w:outlineLvl w:val="2"/>
        <w:rPr>
          <w:rFonts w:ascii="Arial" w:hAnsi="Arial"/>
          <w:sz w:val="24"/>
          <w:szCs w:val="24"/>
        </w:rPr>
      </w:pPr>
      <w:r w:rsidRPr="00BF7FF8">
        <w:rPr>
          <w:rFonts w:ascii="Arial" w:hAnsi="Arial"/>
          <w:sz w:val="24"/>
          <w:szCs w:val="24"/>
        </w:rPr>
        <w:t>5. Порядок взаимодействия структурных подразделений</w:t>
      </w:r>
    </w:p>
    <w:p w:rsidR="00BF7FF8" w:rsidRPr="00BF7FF8" w:rsidRDefault="00BF7FF8" w:rsidP="00BF7FF8">
      <w:pPr>
        <w:widowControl w:val="0"/>
        <w:autoSpaceDE w:val="0"/>
        <w:autoSpaceDN w:val="0"/>
        <w:adjustRightInd w:val="0"/>
        <w:spacing w:after="0" w:line="240" w:lineRule="auto"/>
        <w:jc w:val="center"/>
        <w:rPr>
          <w:rFonts w:ascii="Arial" w:hAnsi="Arial"/>
          <w:sz w:val="24"/>
          <w:szCs w:val="24"/>
        </w:rPr>
      </w:pPr>
      <w:r w:rsidRPr="00BF7FF8">
        <w:rPr>
          <w:rFonts w:ascii="Arial" w:hAnsi="Arial"/>
          <w:sz w:val="24"/>
          <w:szCs w:val="24"/>
        </w:rPr>
        <w:t>Администрации городского округа Электросталь</w:t>
      </w:r>
    </w:p>
    <w:p w:rsidR="00BF7FF8" w:rsidRPr="00BF7FF8" w:rsidRDefault="00BF7FF8" w:rsidP="00BF7FF8">
      <w:pPr>
        <w:widowControl w:val="0"/>
        <w:autoSpaceDE w:val="0"/>
        <w:autoSpaceDN w:val="0"/>
        <w:adjustRightInd w:val="0"/>
        <w:spacing w:after="0" w:line="240" w:lineRule="auto"/>
        <w:jc w:val="center"/>
        <w:rPr>
          <w:rFonts w:ascii="Arial" w:hAnsi="Arial"/>
          <w:sz w:val="24"/>
          <w:szCs w:val="24"/>
        </w:rPr>
      </w:pPr>
      <w:r w:rsidRPr="00BF7FF8">
        <w:rPr>
          <w:rFonts w:ascii="Arial" w:hAnsi="Arial"/>
          <w:sz w:val="24"/>
          <w:szCs w:val="24"/>
        </w:rPr>
        <w:t>Московской области с Муниципальным заказчиком</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 участвующих в реализации Подпрограммы, и  Государственным заказчиком.</w:t>
      </w:r>
    </w:p>
    <w:p w:rsidR="00BF7FF8" w:rsidRPr="00BF7FF8" w:rsidRDefault="00BF7FF8" w:rsidP="00BF7FF8">
      <w:pPr>
        <w:autoSpaceDE w:val="0"/>
        <w:autoSpaceDN w:val="0"/>
        <w:adjustRightInd w:val="0"/>
        <w:spacing w:after="0" w:line="240" w:lineRule="auto"/>
        <w:ind w:firstLine="540"/>
        <w:jc w:val="both"/>
        <w:rPr>
          <w:rFonts w:ascii="Arial" w:hAnsi="Arial"/>
          <w:color w:val="000000"/>
          <w:sz w:val="24"/>
          <w:szCs w:val="24"/>
        </w:rPr>
      </w:pPr>
      <w:r w:rsidRPr="00BF7FF8">
        <w:rPr>
          <w:rFonts w:ascii="Arial" w:hAnsi="Arial"/>
          <w:color w:val="000000"/>
          <w:sz w:val="24"/>
          <w:szCs w:val="24"/>
        </w:rPr>
        <w:t>Муниципальный заказчик Подпрограммы осуществляет:</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осуществление проверки представленных гражданами документов, перечень которых утверждается Государственным заказчиком, с целью подтверждения прав граждан на получение жилищной субсидии в рамках Подпрограммы;</w:t>
      </w:r>
    </w:p>
    <w:p w:rsidR="00BF7FF8" w:rsidRPr="00BF7FF8" w:rsidRDefault="00BF7FF8" w:rsidP="00BF7FF8">
      <w:pPr>
        <w:autoSpaceDE w:val="0"/>
        <w:autoSpaceDN w:val="0"/>
        <w:adjustRightInd w:val="0"/>
        <w:spacing w:after="0" w:line="240" w:lineRule="auto"/>
        <w:ind w:firstLine="540"/>
        <w:outlineLvl w:val="1"/>
        <w:rPr>
          <w:rFonts w:ascii="Arial" w:hAnsi="Arial"/>
          <w:sz w:val="24"/>
          <w:szCs w:val="24"/>
        </w:rPr>
      </w:pPr>
      <w:r w:rsidRPr="00BF7FF8">
        <w:rPr>
          <w:rFonts w:ascii="Arial" w:hAnsi="Arial"/>
          <w:color w:val="000000"/>
          <w:sz w:val="24"/>
          <w:szCs w:val="24"/>
        </w:rPr>
        <w:t xml:space="preserve">формирование и представление Государственному заказчику в установленные им сроки </w:t>
      </w:r>
      <w:r w:rsidRPr="00BF7FF8">
        <w:rPr>
          <w:rFonts w:ascii="Arial" w:hAnsi="Arial"/>
          <w:sz w:val="24"/>
          <w:szCs w:val="24"/>
        </w:rPr>
        <w:t>списка многодетных семей, нуждающихся в жилых помещениях, и отвечающих требованиям Подпрограммы;</w:t>
      </w:r>
    </w:p>
    <w:p w:rsidR="00BF7FF8" w:rsidRPr="00BF7FF8" w:rsidRDefault="00BF7FF8" w:rsidP="00BF7FF8">
      <w:pPr>
        <w:autoSpaceDE w:val="0"/>
        <w:autoSpaceDN w:val="0"/>
        <w:adjustRightInd w:val="0"/>
        <w:spacing w:after="0" w:line="240" w:lineRule="auto"/>
        <w:ind w:firstLine="540"/>
        <w:rPr>
          <w:rFonts w:ascii="Arial" w:hAnsi="Arial"/>
          <w:sz w:val="24"/>
          <w:szCs w:val="24"/>
        </w:rPr>
      </w:pPr>
      <w:r w:rsidRPr="00BF7FF8">
        <w:rPr>
          <w:rFonts w:ascii="Arial" w:hAnsi="Arial"/>
          <w:sz w:val="24"/>
          <w:szCs w:val="24"/>
        </w:rPr>
        <w:t>расчет размера субсидий из бюджета Московской области на реализацию Подпрограммы;</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мероприятия по изготовлению,  оформлению, выдаче бланков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подготовку муниципальных правовых актов Администрации городского округа Электросталь Московской области, подготовку и проверку документов по предоставлению семьям , имеющим семь и более детей, жилищной субсидии;</w:t>
      </w:r>
    </w:p>
    <w:p w:rsidR="00BF7FF8" w:rsidRPr="00BF7FF8" w:rsidRDefault="00BF7FF8" w:rsidP="00BF7FF8">
      <w:pPr>
        <w:autoSpaceDE w:val="0"/>
        <w:autoSpaceDN w:val="0"/>
        <w:adjustRightInd w:val="0"/>
        <w:spacing w:after="0" w:line="240" w:lineRule="auto"/>
        <w:ind w:firstLine="540"/>
        <w:jc w:val="both"/>
        <w:outlineLvl w:val="0"/>
        <w:rPr>
          <w:rFonts w:ascii="Arial" w:hAnsi="Arial"/>
          <w:sz w:val="24"/>
          <w:szCs w:val="24"/>
        </w:rPr>
      </w:pPr>
      <w:r w:rsidRPr="00BF7FF8">
        <w:rPr>
          <w:rFonts w:ascii="Arial" w:hAnsi="Arial"/>
          <w:sz w:val="24"/>
          <w:szCs w:val="24"/>
        </w:rPr>
        <w:t>мероприятия по заключению соглашения о взаимодействии Администрации городского округа Электросталь Московской области с Государственным заказчиком о реализации Подпрограммы;</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подготовка отчетов об использовании средств бюджета Московской области, выделенных на обеспечение жильем многодетных семей, и  об обеспечении жильем многодетных семей по формам и в сроки, установленные Государственным заказчиком;</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разработку «Дорожной карты»;</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ввод в подсистему ГАСУ МО информацию о реализации Подпрограммы. </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Исполнители Подпрограммы:</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Управление  учета,  контроля, сводной отчетности Администрации Электросталь Московской области:</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согласование соглашения о взаимодействии Администрации городского округа Электросталь Московской области с Государственным заказчиком о реализации Подпрограммы; </w:t>
      </w:r>
    </w:p>
    <w:p w:rsidR="00BF7FF8" w:rsidRPr="00BF7FF8" w:rsidRDefault="00BF7FF8" w:rsidP="00BF7FF8">
      <w:pPr>
        <w:pStyle w:val="ConsPlusNormal"/>
        <w:ind w:firstLine="540"/>
        <w:jc w:val="both"/>
        <w:rPr>
          <w:rFonts w:ascii="Arial" w:hAnsi="Arial" w:cs="Arial"/>
          <w:sz w:val="24"/>
          <w:szCs w:val="24"/>
        </w:rPr>
      </w:pPr>
      <w:r w:rsidRPr="00BF7FF8">
        <w:rPr>
          <w:rFonts w:ascii="Arial" w:hAnsi="Arial" w:cs="Arial"/>
          <w:sz w:val="24"/>
          <w:szCs w:val="24"/>
        </w:rPr>
        <w:t>согласовывает расчет размера средств бюджета Московской области, выделенных гражданину в целях обеспечения его жилым помещением;</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мероприятия по перечислению жилищной субсидии </w:t>
      </w:r>
      <w:r w:rsidRPr="00BF7FF8">
        <w:rPr>
          <w:rFonts w:ascii="Arial" w:hAnsi="Arial"/>
          <w:bCs/>
          <w:sz w:val="24"/>
          <w:szCs w:val="24"/>
        </w:rPr>
        <w:t>на основании решения Администрации городского округа Электросталь Московской области;</w:t>
      </w:r>
    </w:p>
    <w:p w:rsidR="00BF7FF8" w:rsidRPr="00BF7FF8" w:rsidRDefault="00BF7FF8" w:rsidP="00BF7FF8">
      <w:pPr>
        <w:autoSpaceDE w:val="0"/>
        <w:autoSpaceDN w:val="0"/>
        <w:adjustRightInd w:val="0"/>
        <w:spacing w:after="0" w:line="240" w:lineRule="auto"/>
        <w:ind w:firstLine="539"/>
        <w:jc w:val="both"/>
        <w:rPr>
          <w:rFonts w:ascii="Arial" w:hAnsi="Arial"/>
          <w:sz w:val="24"/>
          <w:szCs w:val="24"/>
        </w:rPr>
      </w:pPr>
      <w:r w:rsidRPr="00BF7FF8">
        <w:rPr>
          <w:rFonts w:ascii="Arial" w:hAnsi="Arial"/>
          <w:sz w:val="24"/>
          <w:szCs w:val="24"/>
        </w:rPr>
        <w:t>учет использования средств бюджета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b/>
          <w:color w:val="000000"/>
          <w:sz w:val="24"/>
          <w:szCs w:val="24"/>
        </w:rPr>
      </w:pPr>
      <w:r w:rsidRPr="00BF7FF8">
        <w:rPr>
          <w:rFonts w:ascii="Arial" w:hAnsi="Arial"/>
          <w:sz w:val="24"/>
          <w:szCs w:val="24"/>
        </w:rPr>
        <w:t>участие в подготовке отчетов</w:t>
      </w:r>
      <w:r w:rsidRPr="00BF7FF8">
        <w:rPr>
          <w:rFonts w:ascii="Arial" w:hAnsi="Arial"/>
          <w:b/>
          <w:sz w:val="24"/>
          <w:szCs w:val="24"/>
        </w:rPr>
        <w:t xml:space="preserve"> </w:t>
      </w:r>
      <w:r w:rsidRPr="00BF7FF8">
        <w:rPr>
          <w:rFonts w:ascii="Arial" w:hAnsi="Arial"/>
          <w:sz w:val="24"/>
          <w:szCs w:val="24"/>
        </w:rPr>
        <w:t>об использовании средств бюджета Московской области, выделенных на обеспечение жильем многодетных семей, и  об обеспечении жильем многодетных семей по формам и в сроки, установленные Государственным заказчиком</w:t>
      </w:r>
      <w:r w:rsidRPr="00BF7FF8">
        <w:rPr>
          <w:rFonts w:ascii="Arial" w:hAnsi="Arial"/>
          <w:b/>
          <w:color w:val="000000"/>
          <w:sz w:val="24"/>
          <w:szCs w:val="24"/>
        </w:rPr>
        <w:t xml:space="preserve">. </w:t>
      </w:r>
    </w:p>
    <w:p w:rsidR="00BF7FF8" w:rsidRPr="00BF7FF8" w:rsidRDefault="00BF7FF8" w:rsidP="00BF7FF8">
      <w:pPr>
        <w:pStyle w:val="ConsPlusNormal"/>
        <w:ind w:firstLine="540"/>
        <w:jc w:val="both"/>
        <w:rPr>
          <w:rFonts w:ascii="Arial" w:hAnsi="Arial" w:cs="Arial"/>
          <w:sz w:val="24"/>
          <w:szCs w:val="24"/>
        </w:rPr>
      </w:pPr>
      <w:r w:rsidRPr="00BF7FF8">
        <w:rPr>
          <w:rFonts w:ascii="Arial" w:hAnsi="Arial" w:cs="Arial"/>
          <w:sz w:val="24"/>
          <w:szCs w:val="24"/>
        </w:rPr>
        <w:t>Финансовое управление Администрации городского округа Электросталь Московской области:</w:t>
      </w:r>
    </w:p>
    <w:p w:rsidR="00BF7FF8" w:rsidRPr="00BF7FF8" w:rsidRDefault="00BF7FF8" w:rsidP="00BF7FF8">
      <w:pPr>
        <w:pStyle w:val="ConsPlusNormal"/>
        <w:ind w:firstLine="540"/>
        <w:jc w:val="both"/>
        <w:rPr>
          <w:rFonts w:ascii="Arial" w:hAnsi="Arial" w:cs="Arial"/>
          <w:sz w:val="24"/>
          <w:szCs w:val="24"/>
        </w:rPr>
      </w:pPr>
      <w:r w:rsidRPr="00BF7FF8">
        <w:rPr>
          <w:rFonts w:ascii="Arial" w:hAnsi="Arial" w:cs="Arial"/>
          <w:sz w:val="24"/>
          <w:szCs w:val="24"/>
        </w:rPr>
        <w:t>согласовывает расчет размера средств бюджета Московской области, выделенных гражданину в целях обеспечения его жилым помещением;</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согласовывает соглашение о взаимодействии Администрации городского округа Электросталь Московской области с Государственным заказчиком о реализации Подпрограммы; </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осуществляет мероприятия по возврату неиспользованных остатков средств бюджета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b/>
          <w:color w:val="000000"/>
          <w:sz w:val="24"/>
          <w:szCs w:val="24"/>
        </w:rPr>
      </w:pPr>
      <w:r w:rsidRPr="00BF7FF8">
        <w:rPr>
          <w:rFonts w:ascii="Arial" w:hAnsi="Arial"/>
          <w:sz w:val="24"/>
          <w:szCs w:val="24"/>
        </w:rPr>
        <w:t>принимает участие в подготовке отчетов</w:t>
      </w:r>
      <w:r w:rsidRPr="00BF7FF8">
        <w:rPr>
          <w:rFonts w:ascii="Arial" w:hAnsi="Arial"/>
          <w:b/>
          <w:sz w:val="24"/>
          <w:szCs w:val="24"/>
        </w:rPr>
        <w:t xml:space="preserve"> </w:t>
      </w:r>
      <w:r w:rsidRPr="00BF7FF8">
        <w:rPr>
          <w:rFonts w:ascii="Arial" w:hAnsi="Arial"/>
          <w:sz w:val="24"/>
          <w:szCs w:val="24"/>
        </w:rPr>
        <w:t>об использовании средств бюджета Московской области, выделенных на обеспечение жильем многодетных семей, и  об обеспечении жильем многодетных семей по формам и в сроки, установленные Государственным заказчиком</w:t>
      </w:r>
      <w:r w:rsidRPr="00BF7FF8">
        <w:rPr>
          <w:rFonts w:ascii="Arial" w:hAnsi="Arial"/>
          <w:b/>
          <w:color w:val="000000"/>
          <w:sz w:val="24"/>
          <w:szCs w:val="24"/>
        </w:rPr>
        <w:t xml:space="preserve">. </w:t>
      </w:r>
    </w:p>
    <w:p w:rsidR="00BF7FF8" w:rsidRPr="00BF7FF8" w:rsidRDefault="00BF7FF8" w:rsidP="00BF7FF8">
      <w:pPr>
        <w:autoSpaceDE w:val="0"/>
        <w:autoSpaceDN w:val="0"/>
        <w:adjustRightInd w:val="0"/>
        <w:spacing w:after="0" w:line="240" w:lineRule="auto"/>
        <w:ind w:left="3345" w:firstLine="624"/>
        <w:jc w:val="both"/>
        <w:rPr>
          <w:rFonts w:ascii="Arial" w:hAnsi="Arial"/>
          <w:sz w:val="24"/>
          <w:szCs w:val="24"/>
        </w:rPr>
      </w:pPr>
      <w:r w:rsidRPr="00BF7FF8">
        <w:rPr>
          <w:rFonts w:ascii="Arial" w:hAnsi="Arial"/>
          <w:sz w:val="24"/>
          <w:szCs w:val="24"/>
        </w:rPr>
        <w:t xml:space="preserve"> Приложение № 1</w:t>
      </w:r>
    </w:p>
    <w:p w:rsidR="00BF7FF8" w:rsidRPr="00961A1C" w:rsidRDefault="00BF7FF8" w:rsidP="00BF7FF8">
      <w:pPr>
        <w:autoSpaceDE w:val="0"/>
        <w:autoSpaceDN w:val="0"/>
        <w:adjustRightInd w:val="0"/>
        <w:spacing w:after="0" w:line="240" w:lineRule="auto"/>
        <w:ind w:left="3969"/>
        <w:outlineLvl w:val="0"/>
        <w:rPr>
          <w:rFonts w:ascii="Arial" w:hAnsi="Arial"/>
          <w:b/>
          <w:sz w:val="24"/>
          <w:szCs w:val="24"/>
        </w:rPr>
      </w:pPr>
      <w:r w:rsidRPr="00BF7FF8">
        <w:rPr>
          <w:rFonts w:ascii="Arial" w:hAnsi="Arial"/>
          <w:sz w:val="24"/>
          <w:szCs w:val="24"/>
        </w:rPr>
        <w:t xml:space="preserve"> к подпрограмме «Улучшение жилищных   условий семей, имеющих семь и более детей» муниципальной программы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от 14.12.2016 № 893/16</w:t>
      </w:r>
      <w:r w:rsidR="00961A1C">
        <w:rPr>
          <w:rFonts w:ascii="Arial" w:hAnsi="Arial"/>
          <w:sz w:val="24"/>
          <w:szCs w:val="24"/>
        </w:rPr>
        <w:t xml:space="preserve"> </w:t>
      </w:r>
    </w:p>
    <w:p w:rsidR="00BF7FF8" w:rsidRPr="00BF7FF8" w:rsidRDefault="00BF7FF8" w:rsidP="00BF7FF8">
      <w:pPr>
        <w:pStyle w:val="ConsPlusNormal"/>
        <w:jc w:val="center"/>
        <w:rPr>
          <w:rFonts w:ascii="Arial" w:hAnsi="Arial" w:cs="Arial"/>
          <w:sz w:val="24"/>
          <w:szCs w:val="24"/>
        </w:rPr>
      </w:pPr>
      <w:r w:rsidRPr="00BF7FF8">
        <w:rPr>
          <w:rFonts w:ascii="Arial" w:hAnsi="Arial" w:cs="Arial"/>
          <w:sz w:val="24"/>
          <w:szCs w:val="24"/>
        </w:rPr>
        <w:t>Перечень мероприятий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2017-2021годы»</w:t>
      </w:r>
    </w:p>
    <w:p w:rsidR="009F2AF3" w:rsidRPr="00E613BF" w:rsidRDefault="009F2AF3"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772043" w:rsidRDefault="00772043" w:rsidP="003230BB">
      <w:pPr>
        <w:pStyle w:val="ConsPlusNormal"/>
        <w:jc w:val="center"/>
        <w:rPr>
          <w:rFonts w:ascii="Arial" w:hAnsi="Arial" w:cs="Arial"/>
          <w:sz w:val="24"/>
          <w:szCs w:val="24"/>
        </w:rPr>
        <w:sectPr w:rsidR="00772043" w:rsidSect="00E613BF">
          <w:pgSz w:w="11905" w:h="16838"/>
          <w:pgMar w:top="1134" w:right="567" w:bottom="1134" w:left="1134" w:header="720" w:footer="720" w:gutter="0"/>
          <w:cols w:space="720"/>
          <w:noEndnote/>
        </w:sectPr>
      </w:pPr>
    </w:p>
    <w:tbl>
      <w:tblPr>
        <w:tblW w:w="154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
        <w:gridCol w:w="456"/>
        <w:gridCol w:w="847"/>
        <w:gridCol w:w="534"/>
        <w:gridCol w:w="925"/>
        <w:gridCol w:w="523"/>
        <w:gridCol w:w="328"/>
        <w:gridCol w:w="310"/>
        <w:gridCol w:w="682"/>
        <w:gridCol w:w="21"/>
        <w:gridCol w:w="621"/>
        <w:gridCol w:w="492"/>
        <w:gridCol w:w="291"/>
        <w:gridCol w:w="560"/>
        <w:gridCol w:w="992"/>
        <w:gridCol w:w="2526"/>
        <w:gridCol w:w="191"/>
        <w:gridCol w:w="151"/>
        <w:gridCol w:w="522"/>
        <w:gridCol w:w="13"/>
        <w:gridCol w:w="2692"/>
        <w:gridCol w:w="1701"/>
      </w:tblGrid>
      <w:tr w:rsidR="00772043" w:rsidRPr="009B349E" w:rsidTr="009462B9">
        <w:trPr>
          <w:gridBefore w:val="1"/>
          <w:wBefore w:w="90" w:type="dxa"/>
        </w:trPr>
        <w:tc>
          <w:tcPr>
            <w:tcW w:w="456" w:type="dxa"/>
            <w:vMerge w:val="restart"/>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 xml:space="preserve">№ </w:t>
            </w:r>
          </w:p>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п/п</w:t>
            </w:r>
          </w:p>
        </w:tc>
        <w:tc>
          <w:tcPr>
            <w:tcW w:w="847" w:type="dxa"/>
            <w:vMerge w:val="restart"/>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Мероприятия по реализации подпрограммы</w:t>
            </w:r>
          </w:p>
        </w:tc>
        <w:tc>
          <w:tcPr>
            <w:tcW w:w="534" w:type="dxa"/>
            <w:vMerge w:val="restart"/>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Сроки исполнения мероприятий</w:t>
            </w:r>
          </w:p>
        </w:tc>
        <w:tc>
          <w:tcPr>
            <w:tcW w:w="925" w:type="dxa"/>
            <w:vMerge w:val="restart"/>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Источники финансирования</w:t>
            </w:r>
          </w:p>
        </w:tc>
        <w:tc>
          <w:tcPr>
            <w:tcW w:w="523" w:type="dxa"/>
            <w:vMerge w:val="restart"/>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 xml:space="preserve">Объем финансирования мероприятия в текущем финансовом году (тыс. руб.) </w:t>
            </w:r>
          </w:p>
        </w:tc>
        <w:tc>
          <w:tcPr>
            <w:tcW w:w="638" w:type="dxa"/>
            <w:gridSpan w:val="2"/>
            <w:vMerge w:val="restart"/>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Всего (тыс. руб.)</w:t>
            </w:r>
          </w:p>
        </w:tc>
        <w:tc>
          <w:tcPr>
            <w:tcW w:w="7062" w:type="dxa"/>
            <w:gridSpan w:val="12"/>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Объем финансирования по годам* (тыс. руб.)</w:t>
            </w:r>
          </w:p>
        </w:tc>
        <w:tc>
          <w:tcPr>
            <w:tcW w:w="2692" w:type="dxa"/>
            <w:vMerge w:val="restart"/>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Ответственный за выполнение мероприятия программы</w:t>
            </w:r>
          </w:p>
        </w:tc>
        <w:tc>
          <w:tcPr>
            <w:tcW w:w="1701" w:type="dxa"/>
            <w:vMerge w:val="restart"/>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Результаты выполнения мероприятий подпрограммы</w:t>
            </w:r>
          </w:p>
        </w:tc>
      </w:tr>
      <w:tr w:rsidR="00772043" w:rsidRPr="009B349E" w:rsidTr="009462B9">
        <w:trPr>
          <w:gridBefore w:val="1"/>
          <w:wBefore w:w="90" w:type="dxa"/>
        </w:trPr>
        <w:tc>
          <w:tcPr>
            <w:tcW w:w="456" w:type="dxa"/>
            <w:vMerge/>
          </w:tcPr>
          <w:p w:rsidR="00772043" w:rsidRPr="009B349E" w:rsidRDefault="00772043" w:rsidP="003230BB">
            <w:pPr>
              <w:rPr>
                <w:rFonts w:ascii="Arial" w:hAnsi="Arial"/>
              </w:rPr>
            </w:pPr>
          </w:p>
        </w:tc>
        <w:tc>
          <w:tcPr>
            <w:tcW w:w="847" w:type="dxa"/>
            <w:vMerge/>
          </w:tcPr>
          <w:p w:rsidR="00772043" w:rsidRPr="009B349E" w:rsidRDefault="00772043" w:rsidP="003230BB">
            <w:pPr>
              <w:rPr>
                <w:rFonts w:ascii="Arial" w:hAnsi="Arial"/>
              </w:rPr>
            </w:pPr>
          </w:p>
        </w:tc>
        <w:tc>
          <w:tcPr>
            <w:tcW w:w="534" w:type="dxa"/>
            <w:vMerge/>
          </w:tcPr>
          <w:p w:rsidR="00772043" w:rsidRPr="009B349E" w:rsidRDefault="00772043" w:rsidP="003230BB">
            <w:pPr>
              <w:rPr>
                <w:rFonts w:ascii="Arial" w:hAnsi="Arial"/>
              </w:rPr>
            </w:pPr>
          </w:p>
        </w:tc>
        <w:tc>
          <w:tcPr>
            <w:tcW w:w="925" w:type="dxa"/>
            <w:vMerge/>
          </w:tcPr>
          <w:p w:rsidR="00772043" w:rsidRPr="009B349E" w:rsidRDefault="00772043" w:rsidP="003230BB">
            <w:pPr>
              <w:rPr>
                <w:rFonts w:ascii="Arial" w:hAnsi="Arial"/>
              </w:rPr>
            </w:pPr>
          </w:p>
        </w:tc>
        <w:tc>
          <w:tcPr>
            <w:tcW w:w="523" w:type="dxa"/>
            <w:vMerge/>
          </w:tcPr>
          <w:p w:rsidR="00772043" w:rsidRPr="009B349E" w:rsidRDefault="00772043" w:rsidP="003230BB">
            <w:pPr>
              <w:rPr>
                <w:rFonts w:ascii="Arial" w:hAnsi="Arial"/>
              </w:rPr>
            </w:pPr>
          </w:p>
        </w:tc>
        <w:tc>
          <w:tcPr>
            <w:tcW w:w="638" w:type="dxa"/>
            <w:gridSpan w:val="2"/>
            <w:vMerge/>
          </w:tcPr>
          <w:p w:rsidR="00772043" w:rsidRPr="009B349E" w:rsidRDefault="00772043" w:rsidP="003230BB">
            <w:pPr>
              <w:rPr>
                <w:rFonts w:ascii="Arial" w:hAnsi="Arial"/>
              </w:rPr>
            </w:pPr>
          </w:p>
        </w:tc>
        <w:tc>
          <w:tcPr>
            <w:tcW w:w="703" w:type="dxa"/>
            <w:gridSpan w:val="2"/>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2017</w:t>
            </w:r>
          </w:p>
        </w:tc>
        <w:tc>
          <w:tcPr>
            <w:tcW w:w="621" w:type="dxa"/>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2018</w:t>
            </w:r>
          </w:p>
        </w:tc>
        <w:tc>
          <w:tcPr>
            <w:tcW w:w="783" w:type="dxa"/>
            <w:gridSpan w:val="2"/>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2019</w:t>
            </w:r>
          </w:p>
        </w:tc>
        <w:tc>
          <w:tcPr>
            <w:tcW w:w="4420" w:type="dxa"/>
            <w:gridSpan w:val="5"/>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2020</w:t>
            </w:r>
          </w:p>
        </w:tc>
        <w:tc>
          <w:tcPr>
            <w:tcW w:w="535" w:type="dxa"/>
            <w:gridSpan w:val="2"/>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2021</w:t>
            </w:r>
          </w:p>
        </w:tc>
        <w:tc>
          <w:tcPr>
            <w:tcW w:w="2692" w:type="dxa"/>
            <w:vMerge/>
          </w:tcPr>
          <w:p w:rsidR="00772043" w:rsidRPr="009B349E" w:rsidRDefault="00772043" w:rsidP="003230BB">
            <w:pPr>
              <w:rPr>
                <w:rFonts w:ascii="Arial" w:hAnsi="Arial"/>
              </w:rPr>
            </w:pPr>
          </w:p>
        </w:tc>
        <w:tc>
          <w:tcPr>
            <w:tcW w:w="1701" w:type="dxa"/>
            <w:vMerge/>
          </w:tcPr>
          <w:p w:rsidR="00772043" w:rsidRPr="009B349E" w:rsidRDefault="00772043" w:rsidP="003230BB">
            <w:pPr>
              <w:rPr>
                <w:rFonts w:ascii="Arial" w:hAnsi="Arial"/>
              </w:rPr>
            </w:pPr>
          </w:p>
        </w:tc>
      </w:tr>
      <w:tr w:rsidR="00772043" w:rsidRPr="009B349E" w:rsidTr="009462B9">
        <w:trPr>
          <w:gridBefore w:val="1"/>
          <w:wBefore w:w="90" w:type="dxa"/>
        </w:trPr>
        <w:tc>
          <w:tcPr>
            <w:tcW w:w="456" w:type="dxa"/>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1</w:t>
            </w:r>
          </w:p>
        </w:tc>
        <w:tc>
          <w:tcPr>
            <w:tcW w:w="847" w:type="dxa"/>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2</w:t>
            </w:r>
          </w:p>
        </w:tc>
        <w:tc>
          <w:tcPr>
            <w:tcW w:w="534" w:type="dxa"/>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3</w:t>
            </w:r>
          </w:p>
        </w:tc>
        <w:tc>
          <w:tcPr>
            <w:tcW w:w="925" w:type="dxa"/>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4</w:t>
            </w:r>
          </w:p>
        </w:tc>
        <w:tc>
          <w:tcPr>
            <w:tcW w:w="523" w:type="dxa"/>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5</w:t>
            </w:r>
          </w:p>
        </w:tc>
        <w:tc>
          <w:tcPr>
            <w:tcW w:w="638" w:type="dxa"/>
            <w:gridSpan w:val="2"/>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6</w:t>
            </w:r>
          </w:p>
        </w:tc>
        <w:tc>
          <w:tcPr>
            <w:tcW w:w="703" w:type="dxa"/>
            <w:gridSpan w:val="2"/>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7</w:t>
            </w:r>
          </w:p>
        </w:tc>
        <w:tc>
          <w:tcPr>
            <w:tcW w:w="621" w:type="dxa"/>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8</w:t>
            </w:r>
          </w:p>
        </w:tc>
        <w:tc>
          <w:tcPr>
            <w:tcW w:w="783" w:type="dxa"/>
            <w:gridSpan w:val="2"/>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9</w:t>
            </w:r>
          </w:p>
        </w:tc>
        <w:tc>
          <w:tcPr>
            <w:tcW w:w="4420" w:type="dxa"/>
            <w:gridSpan w:val="5"/>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10</w:t>
            </w:r>
          </w:p>
        </w:tc>
        <w:tc>
          <w:tcPr>
            <w:tcW w:w="535" w:type="dxa"/>
            <w:gridSpan w:val="2"/>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11</w:t>
            </w:r>
          </w:p>
        </w:tc>
        <w:tc>
          <w:tcPr>
            <w:tcW w:w="2692" w:type="dxa"/>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12</w:t>
            </w:r>
          </w:p>
        </w:tc>
        <w:tc>
          <w:tcPr>
            <w:tcW w:w="1701" w:type="dxa"/>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13</w:t>
            </w:r>
          </w:p>
        </w:tc>
      </w:tr>
      <w:tr w:rsidR="00772043" w:rsidRPr="009B349E" w:rsidTr="009462B9">
        <w:trPr>
          <w:gridBefore w:val="1"/>
          <w:wBefore w:w="90" w:type="dxa"/>
          <w:trHeight w:val="723"/>
        </w:trPr>
        <w:tc>
          <w:tcPr>
            <w:tcW w:w="456" w:type="dxa"/>
            <w:vMerge w:val="restart"/>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1.</w:t>
            </w:r>
          </w:p>
        </w:tc>
        <w:tc>
          <w:tcPr>
            <w:tcW w:w="847" w:type="dxa"/>
            <w:vMerge w:val="restart"/>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 xml:space="preserve">Задача </w:t>
            </w:r>
          </w:p>
          <w:p w:rsidR="00772043" w:rsidRPr="009B349E" w:rsidRDefault="00772043" w:rsidP="003230BB">
            <w:pPr>
              <w:autoSpaceDE w:val="0"/>
              <w:autoSpaceDN w:val="0"/>
              <w:adjustRightInd w:val="0"/>
              <w:rPr>
                <w:rFonts w:ascii="Arial" w:hAnsi="Arial"/>
              </w:rPr>
            </w:pPr>
            <w:r w:rsidRPr="009B349E">
              <w:rPr>
                <w:rFonts w:ascii="Arial" w:hAnsi="Arial"/>
              </w:rPr>
              <w:t>Предоставление жилищных субсидий семьям, имеющим семь и более детей</w:t>
            </w:r>
          </w:p>
          <w:p w:rsidR="00772043" w:rsidRPr="009B349E" w:rsidRDefault="00772043" w:rsidP="003230BB">
            <w:pPr>
              <w:pStyle w:val="ConsPlusNormal"/>
              <w:rPr>
                <w:rFonts w:ascii="Arial" w:hAnsi="Arial" w:cs="Arial"/>
                <w:sz w:val="24"/>
                <w:szCs w:val="24"/>
              </w:rPr>
            </w:pPr>
          </w:p>
        </w:tc>
        <w:tc>
          <w:tcPr>
            <w:tcW w:w="534" w:type="dxa"/>
            <w:vMerge w:val="restart"/>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2017-2021 годы</w:t>
            </w:r>
          </w:p>
        </w:tc>
        <w:tc>
          <w:tcPr>
            <w:tcW w:w="925"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Итого</w:t>
            </w:r>
          </w:p>
        </w:tc>
        <w:tc>
          <w:tcPr>
            <w:tcW w:w="523" w:type="dxa"/>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8457,6</w:t>
            </w:r>
          </w:p>
        </w:tc>
        <w:tc>
          <w:tcPr>
            <w:tcW w:w="703"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8457,6</w:t>
            </w:r>
          </w:p>
        </w:tc>
        <w:tc>
          <w:tcPr>
            <w:tcW w:w="621"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2692" w:type="dxa"/>
            <w:vMerge w:val="restart"/>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3230BB">
            <w:pPr>
              <w:pStyle w:val="ConsPlusNormal"/>
              <w:rPr>
                <w:rFonts w:ascii="Arial" w:hAnsi="Arial" w:cs="Arial"/>
                <w:sz w:val="24"/>
                <w:szCs w:val="24"/>
              </w:rPr>
            </w:pPr>
          </w:p>
          <w:p w:rsidR="00772043" w:rsidRPr="009B349E" w:rsidRDefault="00772043" w:rsidP="003230BB">
            <w:pPr>
              <w:pStyle w:val="ConsPlusNormal"/>
              <w:rPr>
                <w:rFonts w:ascii="Arial" w:hAnsi="Arial" w:cs="Arial"/>
                <w:sz w:val="24"/>
                <w:szCs w:val="24"/>
              </w:rPr>
            </w:pPr>
          </w:p>
        </w:tc>
        <w:tc>
          <w:tcPr>
            <w:tcW w:w="1701" w:type="dxa"/>
            <w:vMerge w:val="restart"/>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Приобретение многодетной семьей жилого помещения или строительство индивидуального жилого дома</w:t>
            </w:r>
          </w:p>
        </w:tc>
      </w:tr>
      <w:tr w:rsidR="00772043" w:rsidRPr="009B349E" w:rsidTr="009462B9">
        <w:trPr>
          <w:gridBefore w:val="1"/>
          <w:wBefore w:w="90" w:type="dxa"/>
        </w:trPr>
        <w:tc>
          <w:tcPr>
            <w:tcW w:w="456" w:type="dxa"/>
            <w:vMerge/>
          </w:tcPr>
          <w:p w:rsidR="00772043" w:rsidRPr="009B349E" w:rsidRDefault="00772043" w:rsidP="003230BB">
            <w:pPr>
              <w:rPr>
                <w:rFonts w:ascii="Arial" w:hAnsi="Arial"/>
              </w:rPr>
            </w:pPr>
          </w:p>
        </w:tc>
        <w:tc>
          <w:tcPr>
            <w:tcW w:w="847" w:type="dxa"/>
            <w:vMerge/>
          </w:tcPr>
          <w:p w:rsidR="00772043" w:rsidRPr="009B349E" w:rsidRDefault="00772043" w:rsidP="003230BB">
            <w:pPr>
              <w:rPr>
                <w:rFonts w:ascii="Arial" w:hAnsi="Arial"/>
              </w:rPr>
            </w:pPr>
          </w:p>
        </w:tc>
        <w:tc>
          <w:tcPr>
            <w:tcW w:w="534" w:type="dxa"/>
            <w:vMerge/>
          </w:tcPr>
          <w:p w:rsidR="00772043" w:rsidRPr="009B349E" w:rsidRDefault="00772043" w:rsidP="003230BB">
            <w:pPr>
              <w:rPr>
                <w:rFonts w:ascii="Arial" w:hAnsi="Arial"/>
              </w:rPr>
            </w:pPr>
          </w:p>
        </w:tc>
        <w:tc>
          <w:tcPr>
            <w:tcW w:w="925"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523"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8373,0</w:t>
            </w:r>
          </w:p>
        </w:tc>
        <w:tc>
          <w:tcPr>
            <w:tcW w:w="703"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8373,0</w:t>
            </w:r>
          </w:p>
        </w:tc>
        <w:tc>
          <w:tcPr>
            <w:tcW w:w="621"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2692" w:type="dxa"/>
            <w:vMerge/>
          </w:tcPr>
          <w:p w:rsidR="00772043" w:rsidRPr="009B349E" w:rsidRDefault="00772043" w:rsidP="003230BB">
            <w:pPr>
              <w:pStyle w:val="ConsPlusNormal"/>
              <w:rPr>
                <w:rFonts w:ascii="Arial" w:hAnsi="Arial" w:cs="Arial"/>
                <w:sz w:val="24"/>
                <w:szCs w:val="24"/>
              </w:rPr>
            </w:pPr>
          </w:p>
        </w:tc>
        <w:tc>
          <w:tcPr>
            <w:tcW w:w="1701" w:type="dxa"/>
            <w:vMerge/>
          </w:tcPr>
          <w:p w:rsidR="00772043" w:rsidRPr="009B349E" w:rsidRDefault="00772043" w:rsidP="003230BB">
            <w:pPr>
              <w:pStyle w:val="ConsPlusNormal"/>
              <w:rPr>
                <w:rFonts w:ascii="Arial" w:hAnsi="Arial" w:cs="Arial"/>
                <w:sz w:val="24"/>
                <w:szCs w:val="24"/>
              </w:rPr>
            </w:pPr>
          </w:p>
        </w:tc>
      </w:tr>
      <w:tr w:rsidR="00772043" w:rsidRPr="009B349E" w:rsidTr="009462B9">
        <w:trPr>
          <w:gridBefore w:val="1"/>
          <w:wBefore w:w="90" w:type="dxa"/>
        </w:trPr>
        <w:tc>
          <w:tcPr>
            <w:tcW w:w="456" w:type="dxa"/>
            <w:vMerge/>
          </w:tcPr>
          <w:p w:rsidR="00772043" w:rsidRPr="009B349E" w:rsidRDefault="00772043" w:rsidP="003230BB">
            <w:pPr>
              <w:rPr>
                <w:rFonts w:ascii="Arial" w:hAnsi="Arial"/>
              </w:rPr>
            </w:pPr>
          </w:p>
        </w:tc>
        <w:tc>
          <w:tcPr>
            <w:tcW w:w="847" w:type="dxa"/>
            <w:vMerge/>
          </w:tcPr>
          <w:p w:rsidR="00772043" w:rsidRPr="009B349E" w:rsidRDefault="00772043" w:rsidP="003230BB">
            <w:pPr>
              <w:rPr>
                <w:rFonts w:ascii="Arial" w:hAnsi="Arial"/>
              </w:rPr>
            </w:pPr>
          </w:p>
        </w:tc>
        <w:tc>
          <w:tcPr>
            <w:tcW w:w="534" w:type="dxa"/>
            <w:vMerge/>
          </w:tcPr>
          <w:p w:rsidR="00772043" w:rsidRPr="009B349E" w:rsidRDefault="00772043" w:rsidP="003230BB">
            <w:pPr>
              <w:rPr>
                <w:rFonts w:ascii="Arial" w:hAnsi="Arial"/>
              </w:rPr>
            </w:pPr>
          </w:p>
        </w:tc>
        <w:tc>
          <w:tcPr>
            <w:tcW w:w="925"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 xml:space="preserve">Средства бюджета городского округа Электросталь Московской области </w:t>
            </w:r>
          </w:p>
        </w:tc>
        <w:tc>
          <w:tcPr>
            <w:tcW w:w="523"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84,6</w:t>
            </w:r>
          </w:p>
        </w:tc>
        <w:tc>
          <w:tcPr>
            <w:tcW w:w="703"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84,6</w:t>
            </w:r>
          </w:p>
        </w:tc>
        <w:tc>
          <w:tcPr>
            <w:tcW w:w="621"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2692" w:type="dxa"/>
            <w:vMerge/>
          </w:tcPr>
          <w:p w:rsidR="00772043" w:rsidRPr="009B349E" w:rsidRDefault="00772043" w:rsidP="003230BB">
            <w:pPr>
              <w:pStyle w:val="ConsPlusNormal"/>
              <w:rPr>
                <w:rFonts w:ascii="Arial" w:hAnsi="Arial" w:cs="Arial"/>
                <w:sz w:val="24"/>
                <w:szCs w:val="24"/>
              </w:rPr>
            </w:pPr>
          </w:p>
        </w:tc>
        <w:tc>
          <w:tcPr>
            <w:tcW w:w="1701" w:type="dxa"/>
            <w:vMerge/>
          </w:tcPr>
          <w:p w:rsidR="00772043" w:rsidRPr="009B349E" w:rsidRDefault="00772043" w:rsidP="003230BB">
            <w:pPr>
              <w:pStyle w:val="ConsPlusNormal"/>
              <w:rPr>
                <w:rFonts w:ascii="Arial" w:hAnsi="Arial" w:cs="Arial"/>
                <w:sz w:val="24"/>
                <w:szCs w:val="24"/>
              </w:rPr>
            </w:pPr>
          </w:p>
        </w:tc>
      </w:tr>
      <w:tr w:rsidR="00772043" w:rsidRPr="009B349E" w:rsidTr="009462B9">
        <w:trPr>
          <w:gridBefore w:val="1"/>
          <w:wBefore w:w="90" w:type="dxa"/>
          <w:trHeight w:val="2025"/>
        </w:trPr>
        <w:tc>
          <w:tcPr>
            <w:tcW w:w="456" w:type="dxa"/>
            <w:vMerge w:val="restart"/>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1.1.</w:t>
            </w:r>
          </w:p>
        </w:tc>
        <w:tc>
          <w:tcPr>
            <w:tcW w:w="847" w:type="dxa"/>
            <w:vMerge w:val="restart"/>
          </w:tcPr>
          <w:p w:rsidR="00772043" w:rsidRPr="009B349E" w:rsidRDefault="00772043" w:rsidP="003230BB">
            <w:pPr>
              <w:autoSpaceDE w:val="0"/>
              <w:autoSpaceDN w:val="0"/>
              <w:adjustRightInd w:val="0"/>
              <w:rPr>
                <w:rFonts w:ascii="Arial" w:hAnsi="Arial"/>
                <w:bCs/>
              </w:rPr>
            </w:pPr>
            <w:r w:rsidRPr="009B349E">
              <w:rPr>
                <w:rFonts w:ascii="Arial" w:hAnsi="Arial"/>
              </w:rPr>
              <w:t xml:space="preserve">Основное мероприятие </w:t>
            </w:r>
            <w:r w:rsidRPr="009B349E">
              <w:rPr>
                <w:rFonts w:ascii="Arial" w:hAnsi="Arial"/>
                <w:bCs/>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772043" w:rsidRPr="009B349E" w:rsidRDefault="00772043" w:rsidP="003230BB">
            <w:pPr>
              <w:autoSpaceDE w:val="0"/>
              <w:autoSpaceDN w:val="0"/>
              <w:adjustRightInd w:val="0"/>
              <w:rPr>
                <w:rFonts w:ascii="Arial" w:hAnsi="Arial"/>
              </w:rPr>
            </w:pPr>
          </w:p>
        </w:tc>
        <w:tc>
          <w:tcPr>
            <w:tcW w:w="534" w:type="dxa"/>
            <w:vMerge w:val="restart"/>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2017-2021 годы</w:t>
            </w:r>
          </w:p>
        </w:tc>
        <w:tc>
          <w:tcPr>
            <w:tcW w:w="925"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Итого</w:t>
            </w:r>
          </w:p>
        </w:tc>
        <w:tc>
          <w:tcPr>
            <w:tcW w:w="523" w:type="dxa"/>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8457,6</w:t>
            </w:r>
          </w:p>
        </w:tc>
        <w:tc>
          <w:tcPr>
            <w:tcW w:w="703"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8457,6</w:t>
            </w:r>
          </w:p>
        </w:tc>
        <w:tc>
          <w:tcPr>
            <w:tcW w:w="621"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2692" w:type="dxa"/>
            <w:vMerge w:val="restart"/>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3230BB">
            <w:pPr>
              <w:pStyle w:val="ConsPlusNormal"/>
              <w:rPr>
                <w:rFonts w:ascii="Arial" w:hAnsi="Arial" w:cs="Arial"/>
                <w:sz w:val="24"/>
                <w:szCs w:val="24"/>
              </w:rPr>
            </w:pPr>
          </w:p>
          <w:p w:rsidR="00772043" w:rsidRPr="009B349E" w:rsidRDefault="00772043" w:rsidP="003230BB">
            <w:pPr>
              <w:pStyle w:val="ConsPlusNormal"/>
              <w:rPr>
                <w:rFonts w:ascii="Arial" w:hAnsi="Arial" w:cs="Arial"/>
                <w:sz w:val="24"/>
                <w:szCs w:val="24"/>
              </w:rPr>
            </w:pPr>
          </w:p>
        </w:tc>
        <w:tc>
          <w:tcPr>
            <w:tcW w:w="1701" w:type="dxa"/>
            <w:vMerge w:val="restart"/>
          </w:tcPr>
          <w:p w:rsidR="00772043" w:rsidRPr="009B349E" w:rsidRDefault="00772043" w:rsidP="003230BB">
            <w:pPr>
              <w:autoSpaceDE w:val="0"/>
              <w:autoSpaceDN w:val="0"/>
              <w:adjustRightInd w:val="0"/>
              <w:ind w:firstLine="31"/>
              <w:jc w:val="both"/>
              <w:rPr>
                <w:rFonts w:ascii="Arial" w:hAnsi="Arial"/>
              </w:rPr>
            </w:pPr>
          </w:p>
        </w:tc>
      </w:tr>
      <w:tr w:rsidR="00772043" w:rsidRPr="009B349E" w:rsidTr="009462B9">
        <w:trPr>
          <w:gridBefore w:val="1"/>
          <w:wBefore w:w="90" w:type="dxa"/>
          <w:trHeight w:val="2025"/>
        </w:trPr>
        <w:tc>
          <w:tcPr>
            <w:tcW w:w="456" w:type="dxa"/>
            <w:vMerge/>
          </w:tcPr>
          <w:p w:rsidR="00772043" w:rsidRPr="009B349E" w:rsidRDefault="00772043" w:rsidP="003230BB">
            <w:pPr>
              <w:pStyle w:val="ConsPlusNormal"/>
              <w:rPr>
                <w:rFonts w:ascii="Arial" w:hAnsi="Arial" w:cs="Arial"/>
                <w:sz w:val="24"/>
                <w:szCs w:val="24"/>
              </w:rPr>
            </w:pPr>
          </w:p>
        </w:tc>
        <w:tc>
          <w:tcPr>
            <w:tcW w:w="847" w:type="dxa"/>
            <w:vMerge/>
          </w:tcPr>
          <w:p w:rsidR="00772043" w:rsidRPr="009B349E" w:rsidRDefault="00772043" w:rsidP="003230BB">
            <w:pPr>
              <w:autoSpaceDE w:val="0"/>
              <w:autoSpaceDN w:val="0"/>
              <w:adjustRightInd w:val="0"/>
              <w:rPr>
                <w:rFonts w:ascii="Arial" w:hAnsi="Arial"/>
              </w:rPr>
            </w:pPr>
          </w:p>
        </w:tc>
        <w:tc>
          <w:tcPr>
            <w:tcW w:w="534" w:type="dxa"/>
            <w:vMerge/>
          </w:tcPr>
          <w:p w:rsidR="00772043" w:rsidRPr="009B349E" w:rsidRDefault="00772043" w:rsidP="003230BB">
            <w:pPr>
              <w:pStyle w:val="ConsPlusNormal"/>
              <w:rPr>
                <w:rFonts w:ascii="Arial" w:hAnsi="Arial" w:cs="Arial"/>
                <w:sz w:val="24"/>
                <w:szCs w:val="24"/>
              </w:rPr>
            </w:pPr>
          </w:p>
        </w:tc>
        <w:tc>
          <w:tcPr>
            <w:tcW w:w="925"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523"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8373,0</w:t>
            </w:r>
          </w:p>
        </w:tc>
        <w:tc>
          <w:tcPr>
            <w:tcW w:w="703"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8373,0</w:t>
            </w:r>
          </w:p>
        </w:tc>
        <w:tc>
          <w:tcPr>
            <w:tcW w:w="621"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2692" w:type="dxa"/>
            <w:vMerge/>
          </w:tcPr>
          <w:p w:rsidR="00772043" w:rsidRPr="009B349E" w:rsidRDefault="00772043" w:rsidP="003230BB">
            <w:pPr>
              <w:pStyle w:val="ConsPlusNormal"/>
              <w:rPr>
                <w:rFonts w:ascii="Arial" w:hAnsi="Arial" w:cs="Arial"/>
                <w:sz w:val="24"/>
                <w:szCs w:val="24"/>
              </w:rPr>
            </w:pPr>
          </w:p>
        </w:tc>
        <w:tc>
          <w:tcPr>
            <w:tcW w:w="1701" w:type="dxa"/>
            <w:vMerge/>
          </w:tcPr>
          <w:p w:rsidR="00772043" w:rsidRPr="009B349E" w:rsidRDefault="00772043" w:rsidP="003230BB">
            <w:pPr>
              <w:autoSpaceDE w:val="0"/>
              <w:autoSpaceDN w:val="0"/>
              <w:adjustRightInd w:val="0"/>
              <w:ind w:firstLine="31"/>
              <w:jc w:val="both"/>
              <w:rPr>
                <w:rFonts w:ascii="Arial" w:hAnsi="Arial"/>
              </w:rPr>
            </w:pPr>
          </w:p>
        </w:tc>
      </w:tr>
      <w:tr w:rsidR="00772043" w:rsidRPr="009B349E" w:rsidTr="009462B9">
        <w:trPr>
          <w:gridBefore w:val="1"/>
          <w:wBefore w:w="90" w:type="dxa"/>
          <w:trHeight w:val="2025"/>
        </w:trPr>
        <w:tc>
          <w:tcPr>
            <w:tcW w:w="456" w:type="dxa"/>
            <w:vMerge/>
          </w:tcPr>
          <w:p w:rsidR="00772043" w:rsidRPr="009B349E" w:rsidRDefault="00772043" w:rsidP="003230BB">
            <w:pPr>
              <w:pStyle w:val="ConsPlusNormal"/>
              <w:rPr>
                <w:rFonts w:ascii="Arial" w:hAnsi="Arial" w:cs="Arial"/>
                <w:sz w:val="24"/>
                <w:szCs w:val="24"/>
              </w:rPr>
            </w:pPr>
          </w:p>
        </w:tc>
        <w:tc>
          <w:tcPr>
            <w:tcW w:w="847" w:type="dxa"/>
            <w:vMerge/>
          </w:tcPr>
          <w:p w:rsidR="00772043" w:rsidRPr="009B349E" w:rsidRDefault="00772043" w:rsidP="003230BB">
            <w:pPr>
              <w:autoSpaceDE w:val="0"/>
              <w:autoSpaceDN w:val="0"/>
              <w:adjustRightInd w:val="0"/>
              <w:rPr>
                <w:rFonts w:ascii="Arial" w:hAnsi="Arial"/>
              </w:rPr>
            </w:pPr>
          </w:p>
        </w:tc>
        <w:tc>
          <w:tcPr>
            <w:tcW w:w="534" w:type="dxa"/>
            <w:vMerge/>
          </w:tcPr>
          <w:p w:rsidR="00772043" w:rsidRPr="009B349E" w:rsidRDefault="00772043" w:rsidP="003230BB">
            <w:pPr>
              <w:pStyle w:val="ConsPlusNormal"/>
              <w:rPr>
                <w:rFonts w:ascii="Arial" w:hAnsi="Arial" w:cs="Arial"/>
                <w:sz w:val="24"/>
                <w:szCs w:val="24"/>
              </w:rPr>
            </w:pPr>
          </w:p>
        </w:tc>
        <w:tc>
          <w:tcPr>
            <w:tcW w:w="925"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523"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84,6</w:t>
            </w:r>
          </w:p>
        </w:tc>
        <w:tc>
          <w:tcPr>
            <w:tcW w:w="703"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84,6</w:t>
            </w:r>
          </w:p>
        </w:tc>
        <w:tc>
          <w:tcPr>
            <w:tcW w:w="621"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2692" w:type="dxa"/>
            <w:vMerge/>
          </w:tcPr>
          <w:p w:rsidR="00772043" w:rsidRPr="009B349E" w:rsidRDefault="00772043" w:rsidP="003230BB">
            <w:pPr>
              <w:pStyle w:val="ConsPlusNormal"/>
              <w:rPr>
                <w:rFonts w:ascii="Arial" w:hAnsi="Arial" w:cs="Arial"/>
                <w:sz w:val="24"/>
                <w:szCs w:val="24"/>
              </w:rPr>
            </w:pPr>
          </w:p>
        </w:tc>
        <w:tc>
          <w:tcPr>
            <w:tcW w:w="1701" w:type="dxa"/>
            <w:vMerge/>
          </w:tcPr>
          <w:p w:rsidR="00772043" w:rsidRPr="009B349E" w:rsidRDefault="00772043" w:rsidP="003230BB">
            <w:pPr>
              <w:autoSpaceDE w:val="0"/>
              <w:autoSpaceDN w:val="0"/>
              <w:adjustRightInd w:val="0"/>
              <w:ind w:firstLine="31"/>
              <w:jc w:val="both"/>
              <w:rPr>
                <w:rFonts w:ascii="Arial" w:hAnsi="Arial"/>
              </w:rPr>
            </w:pPr>
          </w:p>
        </w:tc>
      </w:tr>
      <w:tr w:rsidR="00772043" w:rsidRPr="009B349E" w:rsidTr="009462B9">
        <w:trPr>
          <w:gridBefore w:val="1"/>
          <w:wBefore w:w="90" w:type="dxa"/>
        </w:trPr>
        <w:tc>
          <w:tcPr>
            <w:tcW w:w="456"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1.1.1</w:t>
            </w:r>
          </w:p>
        </w:tc>
        <w:tc>
          <w:tcPr>
            <w:tcW w:w="847"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Мероприятие 1</w:t>
            </w:r>
          </w:p>
          <w:p w:rsidR="00772043" w:rsidRPr="009B349E" w:rsidRDefault="00772043" w:rsidP="003230BB">
            <w:pPr>
              <w:autoSpaceDE w:val="0"/>
              <w:autoSpaceDN w:val="0"/>
              <w:adjustRightInd w:val="0"/>
              <w:outlineLvl w:val="1"/>
              <w:rPr>
                <w:rFonts w:ascii="Arial" w:hAnsi="Arial"/>
              </w:rPr>
            </w:pPr>
            <w:r w:rsidRPr="009B349E">
              <w:rPr>
                <w:rFonts w:ascii="Arial" w:hAnsi="Arial"/>
              </w:rPr>
              <w:t>Включение в список</w:t>
            </w:r>
            <w:r w:rsidRPr="009B349E">
              <w:rPr>
                <w:rFonts w:ascii="Arial" w:hAnsi="Arial"/>
                <w:b/>
              </w:rPr>
              <w:t xml:space="preserve"> </w:t>
            </w:r>
            <w:r w:rsidRPr="009B349E">
              <w:rPr>
                <w:rFonts w:ascii="Arial" w:hAnsi="Arial"/>
              </w:rPr>
              <w:t>многодетных семей,</w:t>
            </w:r>
          </w:p>
          <w:p w:rsidR="00772043" w:rsidRPr="009B349E" w:rsidRDefault="00772043" w:rsidP="003230BB">
            <w:pPr>
              <w:autoSpaceDE w:val="0"/>
              <w:autoSpaceDN w:val="0"/>
              <w:adjustRightInd w:val="0"/>
              <w:rPr>
                <w:rFonts w:ascii="Arial" w:hAnsi="Arial"/>
              </w:rPr>
            </w:pPr>
            <w:r w:rsidRPr="009B349E">
              <w:rPr>
                <w:rFonts w:ascii="Arial" w:hAnsi="Arial"/>
              </w:rPr>
              <w:t>нуждающихся в жилых помещениях</w:t>
            </w:r>
          </w:p>
          <w:p w:rsidR="00772043" w:rsidRPr="009B349E" w:rsidRDefault="00772043" w:rsidP="003230BB">
            <w:pPr>
              <w:autoSpaceDE w:val="0"/>
              <w:autoSpaceDN w:val="0"/>
              <w:adjustRightInd w:val="0"/>
              <w:rPr>
                <w:rFonts w:ascii="Arial" w:hAnsi="Arial"/>
                <w:b/>
              </w:rPr>
            </w:pPr>
          </w:p>
        </w:tc>
        <w:tc>
          <w:tcPr>
            <w:tcW w:w="534"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 xml:space="preserve">2017-2021годы </w:t>
            </w:r>
          </w:p>
        </w:tc>
        <w:tc>
          <w:tcPr>
            <w:tcW w:w="925"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8223" w:type="dxa"/>
            <w:gridSpan w:val="15"/>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692"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3230BB">
            <w:pPr>
              <w:pStyle w:val="ConsPlusNormal"/>
              <w:rPr>
                <w:rFonts w:ascii="Arial" w:hAnsi="Arial" w:cs="Arial"/>
                <w:sz w:val="24"/>
                <w:szCs w:val="24"/>
              </w:rPr>
            </w:pPr>
          </w:p>
          <w:p w:rsidR="00772043" w:rsidRPr="009B349E" w:rsidRDefault="00772043" w:rsidP="003230BB">
            <w:pPr>
              <w:pStyle w:val="ConsPlusNormal"/>
              <w:rPr>
                <w:rFonts w:ascii="Arial" w:hAnsi="Arial" w:cs="Arial"/>
                <w:sz w:val="24"/>
                <w:szCs w:val="24"/>
              </w:rPr>
            </w:pPr>
          </w:p>
        </w:tc>
        <w:tc>
          <w:tcPr>
            <w:tcW w:w="1701"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 xml:space="preserve">Включение или отказ во включении  в Список </w:t>
            </w:r>
          </w:p>
        </w:tc>
      </w:tr>
      <w:tr w:rsidR="00772043" w:rsidRPr="009B349E" w:rsidTr="009462B9">
        <w:trPr>
          <w:gridBefore w:val="1"/>
          <w:wBefore w:w="90" w:type="dxa"/>
        </w:trPr>
        <w:tc>
          <w:tcPr>
            <w:tcW w:w="456"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1.1.2</w:t>
            </w:r>
          </w:p>
        </w:tc>
        <w:tc>
          <w:tcPr>
            <w:tcW w:w="847"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Мероприятие 2</w:t>
            </w:r>
          </w:p>
          <w:p w:rsidR="00772043" w:rsidRPr="009B349E" w:rsidRDefault="00772043" w:rsidP="003230BB">
            <w:pPr>
              <w:autoSpaceDE w:val="0"/>
              <w:autoSpaceDN w:val="0"/>
              <w:adjustRightInd w:val="0"/>
              <w:outlineLvl w:val="1"/>
              <w:rPr>
                <w:rFonts w:ascii="Arial" w:hAnsi="Arial"/>
              </w:rPr>
            </w:pPr>
            <w:r w:rsidRPr="009B349E">
              <w:rPr>
                <w:rFonts w:ascii="Arial" w:hAnsi="Arial"/>
              </w:rPr>
              <w:t>Формирование и утверждение списка многодетных семей,</w:t>
            </w:r>
          </w:p>
          <w:p w:rsidR="00772043" w:rsidRPr="009B349E" w:rsidRDefault="00772043" w:rsidP="003230BB">
            <w:pPr>
              <w:autoSpaceDE w:val="0"/>
              <w:autoSpaceDN w:val="0"/>
              <w:adjustRightInd w:val="0"/>
              <w:rPr>
                <w:rFonts w:ascii="Arial" w:hAnsi="Arial"/>
              </w:rPr>
            </w:pPr>
            <w:r w:rsidRPr="009B349E">
              <w:rPr>
                <w:rFonts w:ascii="Arial" w:hAnsi="Arial"/>
              </w:rPr>
              <w:t>нуждающихся в жилых помещениях</w:t>
            </w:r>
          </w:p>
          <w:p w:rsidR="00772043" w:rsidRPr="009B349E" w:rsidRDefault="00772043" w:rsidP="003230BB">
            <w:pPr>
              <w:autoSpaceDE w:val="0"/>
              <w:autoSpaceDN w:val="0"/>
              <w:adjustRightInd w:val="0"/>
              <w:rPr>
                <w:rFonts w:ascii="Arial" w:hAnsi="Arial"/>
                <w:b/>
              </w:rPr>
            </w:pPr>
          </w:p>
        </w:tc>
        <w:tc>
          <w:tcPr>
            <w:tcW w:w="534"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2017-2021 годы</w:t>
            </w:r>
          </w:p>
        </w:tc>
        <w:tc>
          <w:tcPr>
            <w:tcW w:w="925"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8223" w:type="dxa"/>
            <w:gridSpan w:val="15"/>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692"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3230BB">
            <w:pPr>
              <w:pStyle w:val="ConsPlusNormal"/>
              <w:rPr>
                <w:rFonts w:ascii="Arial" w:hAnsi="Arial" w:cs="Arial"/>
                <w:sz w:val="24"/>
                <w:szCs w:val="24"/>
              </w:rPr>
            </w:pPr>
          </w:p>
          <w:p w:rsidR="00772043" w:rsidRPr="009B349E" w:rsidRDefault="00772043" w:rsidP="003230BB">
            <w:pPr>
              <w:pStyle w:val="ConsPlusNormal"/>
              <w:rPr>
                <w:rFonts w:ascii="Arial" w:hAnsi="Arial" w:cs="Arial"/>
                <w:sz w:val="24"/>
                <w:szCs w:val="24"/>
              </w:rPr>
            </w:pPr>
          </w:p>
        </w:tc>
        <w:tc>
          <w:tcPr>
            <w:tcW w:w="1701"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 xml:space="preserve">Утверждение Списка </w:t>
            </w:r>
          </w:p>
        </w:tc>
      </w:tr>
      <w:tr w:rsidR="00772043" w:rsidRPr="009B349E" w:rsidTr="009462B9">
        <w:trPr>
          <w:gridBefore w:val="1"/>
          <w:wBefore w:w="90" w:type="dxa"/>
          <w:trHeight w:val="3036"/>
        </w:trPr>
        <w:tc>
          <w:tcPr>
            <w:tcW w:w="456"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1.1.3</w:t>
            </w:r>
          </w:p>
        </w:tc>
        <w:tc>
          <w:tcPr>
            <w:tcW w:w="847"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Мероприятие 3</w:t>
            </w:r>
          </w:p>
          <w:p w:rsidR="00772043" w:rsidRPr="009B349E" w:rsidRDefault="00772043" w:rsidP="003230BB">
            <w:pPr>
              <w:autoSpaceDE w:val="0"/>
              <w:autoSpaceDN w:val="0"/>
              <w:adjustRightInd w:val="0"/>
              <w:jc w:val="center"/>
              <w:outlineLvl w:val="1"/>
              <w:rPr>
                <w:rFonts w:ascii="Arial" w:hAnsi="Arial"/>
              </w:rPr>
            </w:pPr>
            <w:r w:rsidRPr="009B349E">
              <w:rPr>
                <w:rFonts w:ascii="Arial" w:hAnsi="Arial"/>
              </w:rPr>
              <w:t>Организация работы по выдаче свидетельств о праве</w:t>
            </w:r>
          </w:p>
          <w:p w:rsidR="00772043" w:rsidRPr="009B349E" w:rsidRDefault="00772043" w:rsidP="003230BB">
            <w:pPr>
              <w:autoSpaceDE w:val="0"/>
              <w:autoSpaceDN w:val="0"/>
              <w:adjustRightInd w:val="0"/>
              <w:jc w:val="center"/>
              <w:rPr>
                <w:rFonts w:ascii="Arial" w:hAnsi="Arial"/>
              </w:rPr>
            </w:pPr>
            <w:r w:rsidRPr="009B349E">
              <w:rPr>
                <w:rFonts w:ascii="Arial" w:hAnsi="Arial"/>
              </w:rPr>
              <w:t>на получение жилищной субсидии</w:t>
            </w:r>
          </w:p>
          <w:p w:rsidR="00772043" w:rsidRPr="009B349E" w:rsidRDefault="00772043" w:rsidP="003230BB">
            <w:pPr>
              <w:pStyle w:val="ConsPlusNormal"/>
              <w:rPr>
                <w:rFonts w:ascii="Arial" w:hAnsi="Arial" w:cs="Arial"/>
                <w:b/>
                <w:sz w:val="24"/>
                <w:szCs w:val="24"/>
              </w:rPr>
            </w:pPr>
          </w:p>
        </w:tc>
        <w:tc>
          <w:tcPr>
            <w:tcW w:w="534" w:type="dxa"/>
          </w:tcPr>
          <w:p w:rsidR="00772043" w:rsidRPr="009B349E" w:rsidRDefault="00772043" w:rsidP="003230BB">
            <w:pPr>
              <w:pStyle w:val="ConsPlusNormal"/>
              <w:rPr>
                <w:rFonts w:ascii="Arial" w:hAnsi="Arial" w:cs="Arial"/>
                <w:sz w:val="24"/>
                <w:szCs w:val="24"/>
              </w:rPr>
            </w:pPr>
          </w:p>
        </w:tc>
        <w:tc>
          <w:tcPr>
            <w:tcW w:w="925"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8223" w:type="dxa"/>
            <w:gridSpan w:val="15"/>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692"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3230BB">
            <w:pPr>
              <w:pStyle w:val="ConsPlusNormal"/>
              <w:rPr>
                <w:rFonts w:ascii="Arial" w:hAnsi="Arial" w:cs="Arial"/>
                <w:sz w:val="24"/>
                <w:szCs w:val="24"/>
              </w:rPr>
            </w:pPr>
          </w:p>
          <w:p w:rsidR="00772043" w:rsidRPr="009B349E" w:rsidRDefault="00772043" w:rsidP="003230BB">
            <w:pPr>
              <w:pStyle w:val="ConsPlusNormal"/>
              <w:rPr>
                <w:rFonts w:ascii="Arial" w:hAnsi="Arial" w:cs="Arial"/>
                <w:sz w:val="24"/>
                <w:szCs w:val="24"/>
              </w:rPr>
            </w:pPr>
          </w:p>
        </w:tc>
        <w:tc>
          <w:tcPr>
            <w:tcW w:w="1701" w:type="dxa"/>
          </w:tcPr>
          <w:p w:rsidR="00772043" w:rsidRPr="009B349E" w:rsidRDefault="00772043" w:rsidP="003230BB">
            <w:pPr>
              <w:autoSpaceDE w:val="0"/>
              <w:autoSpaceDN w:val="0"/>
              <w:adjustRightInd w:val="0"/>
              <w:ind w:firstLine="31"/>
              <w:jc w:val="both"/>
              <w:rPr>
                <w:rFonts w:ascii="Arial" w:hAnsi="Arial"/>
              </w:rPr>
            </w:pPr>
            <w:r w:rsidRPr="009B349E">
              <w:rPr>
                <w:rFonts w:ascii="Arial" w:hAnsi="Arial"/>
              </w:rPr>
              <w:t>Уведомление граждан о необходимости получения Свидетельства и оформление Свидетельства.</w:t>
            </w:r>
          </w:p>
          <w:p w:rsidR="00772043" w:rsidRPr="009B349E" w:rsidRDefault="00772043" w:rsidP="003230BB">
            <w:pPr>
              <w:pStyle w:val="ConsPlusNormal"/>
              <w:rPr>
                <w:rFonts w:ascii="Arial" w:hAnsi="Arial" w:cs="Arial"/>
                <w:sz w:val="24"/>
                <w:szCs w:val="24"/>
              </w:rPr>
            </w:pPr>
          </w:p>
        </w:tc>
      </w:tr>
      <w:tr w:rsidR="00772043" w:rsidRPr="009B349E" w:rsidTr="009462B9">
        <w:trPr>
          <w:gridBefore w:val="1"/>
          <w:wBefore w:w="90" w:type="dxa"/>
          <w:trHeight w:val="745"/>
        </w:trPr>
        <w:tc>
          <w:tcPr>
            <w:tcW w:w="456" w:type="dxa"/>
            <w:vMerge w:val="restart"/>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1.1.4</w:t>
            </w:r>
          </w:p>
        </w:tc>
        <w:tc>
          <w:tcPr>
            <w:tcW w:w="847" w:type="dxa"/>
            <w:vMerge w:val="restart"/>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Мероприятие 4</w:t>
            </w:r>
          </w:p>
          <w:p w:rsidR="00772043" w:rsidRPr="009B349E" w:rsidRDefault="00772043" w:rsidP="003230BB">
            <w:pPr>
              <w:autoSpaceDE w:val="0"/>
              <w:autoSpaceDN w:val="0"/>
              <w:adjustRightInd w:val="0"/>
              <w:rPr>
                <w:rFonts w:ascii="Arial" w:hAnsi="Arial"/>
              </w:rPr>
            </w:pPr>
            <w:r w:rsidRPr="009B349E">
              <w:rPr>
                <w:rFonts w:ascii="Arial" w:hAnsi="Arial"/>
              </w:rPr>
              <w:t xml:space="preserve">Получение и использование жилищных субсидий в бюджет городского округа Электросталь Московской области </w:t>
            </w:r>
          </w:p>
        </w:tc>
        <w:tc>
          <w:tcPr>
            <w:tcW w:w="534" w:type="dxa"/>
            <w:vMerge w:val="restart"/>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2017-2021 годы</w:t>
            </w:r>
          </w:p>
        </w:tc>
        <w:tc>
          <w:tcPr>
            <w:tcW w:w="925"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Итого</w:t>
            </w:r>
          </w:p>
        </w:tc>
        <w:tc>
          <w:tcPr>
            <w:tcW w:w="851" w:type="dxa"/>
            <w:gridSpan w:val="2"/>
          </w:tcPr>
          <w:p w:rsidR="00772043" w:rsidRPr="009B349E" w:rsidRDefault="00772043" w:rsidP="003230BB">
            <w:pPr>
              <w:pStyle w:val="ConsPlusNormal"/>
              <w:jc w:val="center"/>
              <w:rPr>
                <w:rFonts w:ascii="Arial" w:hAnsi="Arial" w:cs="Arial"/>
                <w:sz w:val="24"/>
                <w:szCs w:val="24"/>
              </w:rPr>
            </w:pPr>
            <w:r w:rsidRPr="009B349E">
              <w:rPr>
                <w:rFonts w:ascii="Arial" w:hAnsi="Arial" w:cs="Arial"/>
                <w:sz w:val="24"/>
                <w:szCs w:val="24"/>
              </w:rPr>
              <w:t>0</w:t>
            </w:r>
          </w:p>
        </w:tc>
        <w:tc>
          <w:tcPr>
            <w:tcW w:w="992"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8457,6</w:t>
            </w:r>
          </w:p>
        </w:tc>
        <w:tc>
          <w:tcPr>
            <w:tcW w:w="1134" w:type="dxa"/>
            <w:gridSpan w:val="3"/>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8457,6</w:t>
            </w:r>
          </w:p>
        </w:tc>
        <w:tc>
          <w:tcPr>
            <w:tcW w:w="851"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992"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2717"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673"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2705" w:type="dxa"/>
            <w:gridSpan w:val="2"/>
            <w:vMerge w:val="restart"/>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управление учета,                                                                                                                                                                                                                                                                                                                                                                                                                                                                                                                                контроля, сводной отчетности, финансовое управление Администрации городского округа Электросталь Московской области</w:t>
            </w:r>
          </w:p>
        </w:tc>
        <w:tc>
          <w:tcPr>
            <w:tcW w:w="1701" w:type="dxa"/>
            <w:vMerge w:val="restart"/>
          </w:tcPr>
          <w:p w:rsidR="00772043" w:rsidRPr="009B349E" w:rsidRDefault="00772043" w:rsidP="003230BB">
            <w:pPr>
              <w:autoSpaceDE w:val="0"/>
              <w:autoSpaceDN w:val="0"/>
              <w:adjustRightInd w:val="0"/>
              <w:ind w:firstLine="540"/>
              <w:jc w:val="both"/>
              <w:rPr>
                <w:rFonts w:ascii="Arial" w:hAnsi="Arial"/>
              </w:rPr>
            </w:pPr>
            <w:r w:rsidRPr="009B349E">
              <w:rPr>
                <w:rFonts w:ascii="Arial" w:hAnsi="Arial"/>
              </w:rPr>
              <w:t>Перечисление субсидии на банковский счет продавца жилого помещения или подрядной организации (застройщика) индивидуального жилого дома</w:t>
            </w:r>
          </w:p>
          <w:p w:rsidR="00772043" w:rsidRPr="009B349E" w:rsidRDefault="00772043" w:rsidP="003230BB">
            <w:pPr>
              <w:pStyle w:val="ConsPlusNormal"/>
              <w:rPr>
                <w:rFonts w:ascii="Arial" w:hAnsi="Arial" w:cs="Arial"/>
                <w:sz w:val="24"/>
                <w:szCs w:val="24"/>
              </w:rPr>
            </w:pPr>
          </w:p>
        </w:tc>
      </w:tr>
      <w:tr w:rsidR="00772043" w:rsidRPr="009B349E" w:rsidTr="009462B9">
        <w:trPr>
          <w:gridBefore w:val="1"/>
          <w:wBefore w:w="90" w:type="dxa"/>
          <w:trHeight w:val="1921"/>
        </w:trPr>
        <w:tc>
          <w:tcPr>
            <w:tcW w:w="456" w:type="dxa"/>
            <w:vMerge/>
          </w:tcPr>
          <w:p w:rsidR="00772043" w:rsidRPr="009B349E" w:rsidRDefault="00772043" w:rsidP="003230BB">
            <w:pPr>
              <w:rPr>
                <w:rFonts w:ascii="Arial" w:hAnsi="Arial"/>
              </w:rPr>
            </w:pPr>
          </w:p>
        </w:tc>
        <w:tc>
          <w:tcPr>
            <w:tcW w:w="847" w:type="dxa"/>
            <w:vMerge/>
          </w:tcPr>
          <w:p w:rsidR="00772043" w:rsidRPr="009B349E" w:rsidRDefault="00772043" w:rsidP="003230BB">
            <w:pPr>
              <w:rPr>
                <w:rFonts w:ascii="Arial" w:hAnsi="Arial"/>
              </w:rPr>
            </w:pPr>
          </w:p>
        </w:tc>
        <w:tc>
          <w:tcPr>
            <w:tcW w:w="534" w:type="dxa"/>
            <w:vMerge/>
          </w:tcPr>
          <w:p w:rsidR="00772043" w:rsidRPr="009B349E" w:rsidRDefault="00772043" w:rsidP="003230BB">
            <w:pPr>
              <w:pStyle w:val="ConsPlusNormal"/>
              <w:rPr>
                <w:rFonts w:ascii="Arial" w:hAnsi="Arial" w:cs="Arial"/>
                <w:sz w:val="24"/>
                <w:szCs w:val="24"/>
              </w:rPr>
            </w:pPr>
          </w:p>
        </w:tc>
        <w:tc>
          <w:tcPr>
            <w:tcW w:w="925"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851"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992"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8373,0</w:t>
            </w:r>
          </w:p>
        </w:tc>
        <w:tc>
          <w:tcPr>
            <w:tcW w:w="1134" w:type="dxa"/>
            <w:gridSpan w:val="3"/>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8373,0</w:t>
            </w:r>
          </w:p>
        </w:tc>
        <w:tc>
          <w:tcPr>
            <w:tcW w:w="851"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992"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2717"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673"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2705" w:type="dxa"/>
            <w:gridSpan w:val="2"/>
            <w:vMerge/>
          </w:tcPr>
          <w:p w:rsidR="00772043" w:rsidRPr="009B349E" w:rsidRDefault="00772043" w:rsidP="003230BB">
            <w:pPr>
              <w:pStyle w:val="ConsPlusNormal"/>
              <w:rPr>
                <w:rFonts w:ascii="Arial" w:hAnsi="Arial" w:cs="Arial"/>
                <w:sz w:val="24"/>
                <w:szCs w:val="24"/>
              </w:rPr>
            </w:pPr>
          </w:p>
        </w:tc>
        <w:tc>
          <w:tcPr>
            <w:tcW w:w="1701" w:type="dxa"/>
            <w:vMerge/>
          </w:tcPr>
          <w:p w:rsidR="00772043" w:rsidRPr="009B349E" w:rsidRDefault="00772043" w:rsidP="003230BB">
            <w:pPr>
              <w:pStyle w:val="ConsPlusNormal"/>
              <w:rPr>
                <w:rFonts w:ascii="Arial" w:hAnsi="Arial" w:cs="Arial"/>
                <w:sz w:val="24"/>
                <w:szCs w:val="24"/>
              </w:rPr>
            </w:pPr>
          </w:p>
        </w:tc>
      </w:tr>
      <w:tr w:rsidR="00772043" w:rsidRPr="009B349E" w:rsidTr="009462B9">
        <w:trPr>
          <w:gridBefore w:val="1"/>
          <w:wBefore w:w="90" w:type="dxa"/>
        </w:trPr>
        <w:tc>
          <w:tcPr>
            <w:tcW w:w="456" w:type="dxa"/>
            <w:vMerge/>
          </w:tcPr>
          <w:p w:rsidR="00772043" w:rsidRPr="009B349E" w:rsidRDefault="00772043" w:rsidP="003230BB">
            <w:pPr>
              <w:rPr>
                <w:rFonts w:ascii="Arial" w:hAnsi="Arial"/>
              </w:rPr>
            </w:pPr>
          </w:p>
        </w:tc>
        <w:tc>
          <w:tcPr>
            <w:tcW w:w="847" w:type="dxa"/>
            <w:vMerge/>
          </w:tcPr>
          <w:p w:rsidR="00772043" w:rsidRPr="009B349E" w:rsidRDefault="00772043" w:rsidP="003230BB">
            <w:pPr>
              <w:rPr>
                <w:rFonts w:ascii="Arial" w:hAnsi="Arial"/>
              </w:rPr>
            </w:pPr>
          </w:p>
        </w:tc>
        <w:tc>
          <w:tcPr>
            <w:tcW w:w="534" w:type="dxa"/>
            <w:vMerge/>
          </w:tcPr>
          <w:p w:rsidR="00772043" w:rsidRPr="009B349E" w:rsidRDefault="00772043" w:rsidP="003230BB">
            <w:pPr>
              <w:pStyle w:val="ConsPlusNormal"/>
              <w:rPr>
                <w:rFonts w:ascii="Arial" w:hAnsi="Arial" w:cs="Arial"/>
                <w:sz w:val="24"/>
                <w:szCs w:val="24"/>
              </w:rPr>
            </w:pPr>
          </w:p>
        </w:tc>
        <w:tc>
          <w:tcPr>
            <w:tcW w:w="925"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851"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992"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84,6</w:t>
            </w:r>
          </w:p>
        </w:tc>
        <w:tc>
          <w:tcPr>
            <w:tcW w:w="1134" w:type="dxa"/>
            <w:gridSpan w:val="3"/>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84,6</w:t>
            </w:r>
          </w:p>
        </w:tc>
        <w:tc>
          <w:tcPr>
            <w:tcW w:w="851"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992"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2717"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673"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0</w:t>
            </w:r>
          </w:p>
        </w:tc>
        <w:tc>
          <w:tcPr>
            <w:tcW w:w="2705" w:type="dxa"/>
            <w:gridSpan w:val="2"/>
            <w:vMerge/>
          </w:tcPr>
          <w:p w:rsidR="00772043" w:rsidRPr="009B349E" w:rsidRDefault="00772043" w:rsidP="003230BB">
            <w:pPr>
              <w:pStyle w:val="ConsPlusNormal"/>
              <w:rPr>
                <w:rFonts w:ascii="Arial" w:hAnsi="Arial" w:cs="Arial"/>
                <w:sz w:val="24"/>
                <w:szCs w:val="24"/>
              </w:rPr>
            </w:pPr>
          </w:p>
        </w:tc>
        <w:tc>
          <w:tcPr>
            <w:tcW w:w="1701" w:type="dxa"/>
            <w:vMerge/>
          </w:tcPr>
          <w:p w:rsidR="00772043" w:rsidRPr="009B349E" w:rsidRDefault="00772043" w:rsidP="003230BB">
            <w:pPr>
              <w:pStyle w:val="ConsPlusNormal"/>
              <w:rPr>
                <w:rFonts w:ascii="Arial" w:hAnsi="Arial" w:cs="Arial"/>
                <w:sz w:val="24"/>
                <w:szCs w:val="24"/>
              </w:rPr>
            </w:pPr>
          </w:p>
        </w:tc>
      </w:tr>
      <w:tr w:rsidR="00772043" w:rsidRPr="009B349E" w:rsidTr="009462B9">
        <w:trPr>
          <w:gridBefore w:val="1"/>
          <w:wBefore w:w="90" w:type="dxa"/>
          <w:trHeight w:val="745"/>
        </w:trPr>
        <w:tc>
          <w:tcPr>
            <w:tcW w:w="456" w:type="dxa"/>
          </w:tcPr>
          <w:p w:rsidR="00772043" w:rsidRPr="009B349E" w:rsidRDefault="00772043" w:rsidP="003230BB">
            <w:pPr>
              <w:pStyle w:val="ConsPlusNormal"/>
              <w:rPr>
                <w:rFonts w:ascii="Arial" w:hAnsi="Arial" w:cs="Arial"/>
                <w:sz w:val="24"/>
                <w:szCs w:val="24"/>
              </w:rPr>
            </w:pPr>
            <w:bookmarkStart w:id="80" w:name="P981"/>
            <w:bookmarkEnd w:id="80"/>
            <w:r w:rsidRPr="009B349E">
              <w:rPr>
                <w:rFonts w:ascii="Arial" w:hAnsi="Arial" w:cs="Arial"/>
                <w:sz w:val="24"/>
                <w:szCs w:val="24"/>
              </w:rPr>
              <w:t>1.1.5</w:t>
            </w:r>
          </w:p>
        </w:tc>
        <w:tc>
          <w:tcPr>
            <w:tcW w:w="847"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Мероприятие 5</w:t>
            </w:r>
          </w:p>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 xml:space="preserve">Предоставление государственному заказчику подпрограммы Московской области  в установленный срок и по установленным формам отчетов о ходе выполнения мероприятий федеральной подпрограммы и подпрограммы Московской области </w:t>
            </w:r>
          </w:p>
        </w:tc>
        <w:tc>
          <w:tcPr>
            <w:tcW w:w="534"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2017-2021 годы</w:t>
            </w:r>
          </w:p>
        </w:tc>
        <w:tc>
          <w:tcPr>
            <w:tcW w:w="925"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8210" w:type="dxa"/>
            <w:gridSpan w:val="14"/>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705" w:type="dxa"/>
            <w:gridSpan w:val="2"/>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3230BB">
            <w:pPr>
              <w:pStyle w:val="ConsPlusNormal"/>
              <w:rPr>
                <w:rFonts w:ascii="Arial" w:hAnsi="Arial" w:cs="Arial"/>
                <w:sz w:val="24"/>
                <w:szCs w:val="24"/>
              </w:rPr>
            </w:pPr>
          </w:p>
          <w:p w:rsidR="00772043" w:rsidRPr="009B349E" w:rsidRDefault="00772043" w:rsidP="003230BB">
            <w:pPr>
              <w:pStyle w:val="ConsPlusNormal"/>
              <w:rPr>
                <w:rFonts w:ascii="Arial" w:hAnsi="Arial" w:cs="Arial"/>
                <w:sz w:val="24"/>
                <w:szCs w:val="24"/>
              </w:rPr>
            </w:pPr>
          </w:p>
        </w:tc>
        <w:tc>
          <w:tcPr>
            <w:tcW w:w="1701" w:type="dxa"/>
          </w:tcPr>
          <w:p w:rsidR="00772043" w:rsidRPr="009B349E" w:rsidRDefault="00772043" w:rsidP="003230BB">
            <w:pPr>
              <w:pStyle w:val="ConsPlusNormal"/>
              <w:rPr>
                <w:rFonts w:ascii="Arial" w:hAnsi="Arial" w:cs="Arial"/>
                <w:sz w:val="24"/>
                <w:szCs w:val="24"/>
              </w:rPr>
            </w:pPr>
            <w:r w:rsidRPr="009B349E">
              <w:rPr>
                <w:rFonts w:ascii="Arial" w:hAnsi="Arial" w:cs="Arial"/>
                <w:sz w:val="24"/>
                <w:szCs w:val="24"/>
              </w:rPr>
              <w:t xml:space="preserve">Направление отчетов </w:t>
            </w:r>
          </w:p>
        </w:tc>
      </w:tr>
      <w:tr w:rsidR="00772043" w:rsidRPr="009B349E" w:rsidTr="009462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6"/>
          <w:wAfter w:w="5270" w:type="dxa"/>
          <w:trHeight w:val="840"/>
        </w:trPr>
        <w:tc>
          <w:tcPr>
            <w:tcW w:w="10198" w:type="dxa"/>
            <w:gridSpan w:val="16"/>
            <w:tcBorders>
              <w:top w:val="nil"/>
              <w:left w:val="nil"/>
              <w:bottom w:val="nil"/>
              <w:right w:val="nil"/>
            </w:tcBorders>
            <w:shd w:val="clear" w:color="auto" w:fill="auto"/>
            <w:hideMark/>
          </w:tcPr>
          <w:p w:rsidR="00772043" w:rsidRPr="009B349E" w:rsidRDefault="00772043" w:rsidP="003230BB">
            <w:pPr>
              <w:rPr>
                <w:rFonts w:ascii="Arial" w:hAnsi="Arial"/>
              </w:rPr>
            </w:pPr>
            <w:r w:rsidRPr="009B349E">
              <w:rPr>
                <w:rFonts w:ascii="Arial" w:hAnsi="Arial"/>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tc>
      </w:tr>
      <w:tr w:rsidR="00772043" w:rsidRPr="009B349E" w:rsidTr="009462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6"/>
          <w:wAfter w:w="5270" w:type="dxa"/>
          <w:trHeight w:val="825"/>
        </w:trPr>
        <w:tc>
          <w:tcPr>
            <w:tcW w:w="10198" w:type="dxa"/>
            <w:gridSpan w:val="16"/>
            <w:tcBorders>
              <w:top w:val="nil"/>
              <w:left w:val="nil"/>
              <w:bottom w:val="nil"/>
              <w:right w:val="nil"/>
            </w:tcBorders>
            <w:shd w:val="clear" w:color="auto" w:fill="auto"/>
            <w:hideMark/>
          </w:tcPr>
          <w:p w:rsidR="00772043" w:rsidRPr="009B349E" w:rsidRDefault="00772043" w:rsidP="003230BB">
            <w:pPr>
              <w:rPr>
                <w:rFonts w:ascii="Arial" w:hAnsi="Arial"/>
              </w:rPr>
            </w:pPr>
          </w:p>
        </w:tc>
      </w:tr>
    </w:tbl>
    <w:p w:rsidR="00772043" w:rsidRDefault="00772043" w:rsidP="00B00A68">
      <w:pPr>
        <w:autoSpaceDE w:val="0"/>
        <w:autoSpaceDN w:val="0"/>
        <w:adjustRightInd w:val="0"/>
        <w:spacing w:after="0" w:line="240" w:lineRule="auto"/>
        <w:ind w:firstLine="540"/>
        <w:jc w:val="both"/>
        <w:rPr>
          <w:rFonts w:ascii="Arial" w:hAnsi="Arial" w:cs="Arial"/>
          <w:sz w:val="24"/>
          <w:szCs w:val="24"/>
        </w:rPr>
        <w:sectPr w:rsidR="00772043" w:rsidSect="00772043">
          <w:pgSz w:w="16838" w:h="11905" w:orient="landscape"/>
          <w:pgMar w:top="567" w:right="1134" w:bottom="1134" w:left="1134" w:header="720" w:footer="720" w:gutter="0"/>
          <w:cols w:space="720"/>
          <w:noEndnote/>
        </w:sectPr>
      </w:pPr>
    </w:p>
    <w:p w:rsidR="007C12F9" w:rsidRPr="007C12F9" w:rsidRDefault="007C12F9" w:rsidP="009462B9">
      <w:pPr>
        <w:widowControl w:val="0"/>
        <w:autoSpaceDE w:val="0"/>
        <w:autoSpaceDN w:val="0"/>
        <w:adjustRightInd w:val="0"/>
        <w:spacing w:after="0" w:line="240" w:lineRule="auto"/>
        <w:ind w:left="2832" w:firstLine="708"/>
        <w:jc w:val="both"/>
        <w:rPr>
          <w:rFonts w:ascii="Arial" w:hAnsi="Arial" w:cs="Arial"/>
          <w:sz w:val="24"/>
          <w:szCs w:val="24"/>
        </w:rPr>
      </w:pPr>
      <w:r w:rsidRPr="007C12F9">
        <w:rPr>
          <w:rFonts w:ascii="Arial" w:hAnsi="Arial" w:cs="Arial"/>
          <w:sz w:val="24"/>
          <w:szCs w:val="24"/>
        </w:rPr>
        <w:t>Приложение № 2</w:t>
      </w:r>
    </w:p>
    <w:p w:rsidR="007C12F9" w:rsidRPr="007C12F9" w:rsidRDefault="007C12F9" w:rsidP="007C12F9">
      <w:pPr>
        <w:autoSpaceDE w:val="0"/>
        <w:autoSpaceDN w:val="0"/>
        <w:adjustRightInd w:val="0"/>
        <w:spacing w:after="0" w:line="240" w:lineRule="auto"/>
        <w:ind w:left="4055" w:firstLine="56"/>
        <w:outlineLvl w:val="0"/>
        <w:rPr>
          <w:rFonts w:ascii="Arial" w:hAnsi="Arial" w:cs="Arial"/>
          <w:sz w:val="24"/>
          <w:szCs w:val="24"/>
        </w:rPr>
      </w:pPr>
      <w:r w:rsidRPr="007C12F9">
        <w:rPr>
          <w:rFonts w:ascii="Arial" w:hAnsi="Arial" w:cs="Arial"/>
          <w:sz w:val="24"/>
          <w:szCs w:val="24"/>
        </w:rPr>
        <w:t xml:space="preserve"> к подпрограмме «Улучшение жилищных </w:t>
      </w:r>
    </w:p>
    <w:p w:rsidR="007C12F9" w:rsidRPr="007C12F9" w:rsidRDefault="007C12F9" w:rsidP="007C12F9">
      <w:pPr>
        <w:autoSpaceDE w:val="0"/>
        <w:autoSpaceDN w:val="0"/>
        <w:adjustRightInd w:val="0"/>
        <w:spacing w:after="0" w:line="240" w:lineRule="auto"/>
        <w:ind w:left="4055" w:firstLine="56"/>
        <w:outlineLvl w:val="0"/>
        <w:rPr>
          <w:rFonts w:ascii="Arial" w:hAnsi="Arial" w:cs="Arial"/>
          <w:sz w:val="24"/>
          <w:szCs w:val="24"/>
        </w:rPr>
      </w:pPr>
      <w:r w:rsidRPr="007C12F9">
        <w:rPr>
          <w:rFonts w:ascii="Arial" w:hAnsi="Arial" w:cs="Arial"/>
          <w:sz w:val="24"/>
          <w:szCs w:val="24"/>
        </w:rPr>
        <w:t xml:space="preserve"> условий   семей, имеющих семь и более</w:t>
      </w:r>
    </w:p>
    <w:p w:rsidR="002E1A63" w:rsidRDefault="007C12F9" w:rsidP="002E1A63">
      <w:pPr>
        <w:autoSpaceDE w:val="0"/>
        <w:autoSpaceDN w:val="0"/>
        <w:adjustRightInd w:val="0"/>
        <w:spacing w:after="0" w:line="240" w:lineRule="auto"/>
        <w:ind w:left="4055" w:firstLine="56"/>
        <w:outlineLvl w:val="0"/>
        <w:rPr>
          <w:rFonts w:ascii="Arial" w:hAnsi="Arial" w:cs="Arial"/>
          <w:sz w:val="24"/>
          <w:szCs w:val="24"/>
        </w:rPr>
      </w:pPr>
      <w:r w:rsidRPr="007C12F9">
        <w:rPr>
          <w:rFonts w:ascii="Arial" w:hAnsi="Arial" w:cs="Arial"/>
          <w:sz w:val="24"/>
          <w:szCs w:val="24"/>
        </w:rPr>
        <w:t xml:space="preserve"> детей» муниципальной программы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от 14.12.2016 № 893/16</w:t>
      </w:r>
      <w:r w:rsidR="00961A1C">
        <w:rPr>
          <w:rFonts w:ascii="Arial" w:hAnsi="Arial" w:cs="Arial"/>
          <w:sz w:val="24"/>
          <w:szCs w:val="24"/>
        </w:rPr>
        <w:t xml:space="preserve"> </w:t>
      </w:r>
      <w:r w:rsidR="00961A1C" w:rsidRPr="002E1A63">
        <w:rPr>
          <w:rFonts w:ascii="Arial" w:hAnsi="Arial" w:cs="Arial"/>
          <w:sz w:val="24"/>
          <w:szCs w:val="24"/>
        </w:rPr>
        <w:t>(</w:t>
      </w:r>
      <w:r w:rsidR="002E1A63" w:rsidRPr="005E4021">
        <w:rPr>
          <w:rFonts w:ascii="Arial" w:hAnsi="Arial" w:cs="Arial"/>
          <w:sz w:val="24"/>
          <w:szCs w:val="24"/>
        </w:rPr>
        <w:t>в ред. от 22.06.2017 № 422/6.</w:t>
      </w:r>
      <w:r w:rsidR="002E1A63">
        <w:rPr>
          <w:rFonts w:ascii="Arial" w:hAnsi="Arial" w:cs="Arial"/>
          <w:sz w:val="24"/>
          <w:szCs w:val="24"/>
        </w:rPr>
        <w:t>)</w:t>
      </w:r>
    </w:p>
    <w:p w:rsidR="002E1A63" w:rsidRDefault="002E1A63" w:rsidP="002E1A63">
      <w:pPr>
        <w:autoSpaceDE w:val="0"/>
        <w:autoSpaceDN w:val="0"/>
        <w:adjustRightInd w:val="0"/>
        <w:spacing w:after="0" w:line="240" w:lineRule="auto"/>
        <w:ind w:left="4055" w:firstLine="56"/>
        <w:outlineLvl w:val="0"/>
        <w:rPr>
          <w:rFonts w:ascii="Arial" w:hAnsi="Arial" w:cs="Arial"/>
          <w:sz w:val="24"/>
          <w:szCs w:val="24"/>
        </w:rPr>
      </w:pPr>
      <w:r w:rsidRPr="005E4021">
        <w:rPr>
          <w:rFonts w:ascii="Arial" w:hAnsi="Arial" w:cs="Arial"/>
          <w:sz w:val="24"/>
          <w:szCs w:val="24"/>
        </w:rPr>
        <w:t xml:space="preserve"> </w:t>
      </w:r>
    </w:p>
    <w:p w:rsidR="007C12F9" w:rsidRPr="007C12F9" w:rsidRDefault="007C12F9" w:rsidP="002E1A63">
      <w:pPr>
        <w:autoSpaceDE w:val="0"/>
        <w:autoSpaceDN w:val="0"/>
        <w:adjustRightInd w:val="0"/>
        <w:spacing w:after="0" w:line="240" w:lineRule="auto"/>
        <w:ind w:left="4055" w:firstLine="56"/>
        <w:outlineLvl w:val="0"/>
        <w:rPr>
          <w:rFonts w:ascii="Arial" w:hAnsi="Arial" w:cs="Arial"/>
          <w:sz w:val="24"/>
          <w:szCs w:val="24"/>
        </w:rPr>
      </w:pPr>
      <w:r w:rsidRPr="007C12F9">
        <w:rPr>
          <w:rFonts w:ascii="Arial" w:hAnsi="Arial" w:cs="Arial"/>
          <w:sz w:val="24"/>
          <w:szCs w:val="24"/>
        </w:rPr>
        <w:t>ПРАВИЛА</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ПРЕДОСТАВЛЕНИЯ ЖИЛИЩНЫХ СУБСИДИЙ МНОГОДЕТНЫМ СЕМЬЯМ</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НА ПРИОБРЕТЕНИЕ ЖИЛОГО ПОМЕЩЕНИЯ ИЛИ СТРОИТЕЛЬСТВО</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ИНДИВИДУАЛЬНОГО ЖИЛОГО ДОМА</w:t>
      </w:r>
    </w:p>
    <w:p w:rsidR="007C12F9" w:rsidRPr="007C12F9" w:rsidRDefault="007C12F9" w:rsidP="007C12F9">
      <w:pPr>
        <w:numPr>
          <w:ilvl w:val="0"/>
          <w:numId w:val="13"/>
        </w:num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Общие положения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w:t>
      </w:r>
      <w:hyperlink r:id="rId212" w:history="1">
        <w:r w:rsidRPr="007C12F9">
          <w:rPr>
            <w:rFonts w:ascii="Arial" w:hAnsi="Arial" w:cs="Arial"/>
            <w:sz w:val="24"/>
            <w:szCs w:val="24"/>
          </w:rPr>
          <w:t xml:space="preserve">подпрограммы </w:t>
        </w:r>
      </w:hyperlink>
      <w:r w:rsidRPr="007C12F9">
        <w:rPr>
          <w:rFonts w:ascii="Arial" w:hAnsi="Arial" w:cs="Arial"/>
          <w:sz w:val="24"/>
          <w:szCs w:val="24"/>
        </w:rPr>
        <w:t xml:space="preserve"> "Улучшение жилищных условий семей, имеющих семь и более детей" муниципальной программы городского   округа Электросталь Московской области «Жилище» на 2017-2021 годы (далее - Подпрограмма).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1" w:name="Par13"/>
      <w:bookmarkEnd w:id="81"/>
      <w:r w:rsidRPr="007C12F9">
        <w:rPr>
          <w:rFonts w:ascii="Arial" w:hAnsi="Arial" w:cs="Arial"/>
          <w:sz w:val="24"/>
          <w:szCs w:val="24"/>
        </w:rPr>
        <w:t>2. Жилищная субсидия предоставляется многодетным семьям - лицам, состоящим 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Жилищные субсидии используются: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для оплаты договора купли-продажи жилого помещения;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 Право на улучшение жилищных условий с использованием жилищной субсидии предоставляется многодетной семье только 1 раз. Участие в реализации </w:t>
      </w:r>
      <w:hyperlink r:id="rId213" w:history="1">
        <w:r w:rsidRPr="007C12F9">
          <w:rPr>
            <w:rFonts w:ascii="Arial" w:hAnsi="Arial" w:cs="Arial"/>
            <w:sz w:val="24"/>
            <w:szCs w:val="24"/>
          </w:rPr>
          <w:t>Подпрограммы</w:t>
        </w:r>
      </w:hyperlink>
      <w:r w:rsidRPr="007C12F9">
        <w:rPr>
          <w:rFonts w:ascii="Arial" w:hAnsi="Arial" w:cs="Arial"/>
          <w:sz w:val="24"/>
          <w:szCs w:val="24"/>
        </w:rPr>
        <w:t xml:space="preserve"> является добровольным.</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2. Условия предоставления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2" w:name="Par22"/>
      <w:bookmarkEnd w:id="82"/>
      <w:r w:rsidRPr="007C12F9">
        <w:rPr>
          <w:rFonts w:ascii="Arial" w:hAnsi="Arial" w:cs="Arial"/>
          <w:sz w:val="24"/>
          <w:szCs w:val="24"/>
        </w:rPr>
        <w:t>5. Условием получения жилищной субсидии многодетной семьей является наличие следующих оснований в совокупности: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w:t>
      </w:r>
      <w:hyperlink r:id="rId214" w:history="1">
        <w:r w:rsidRPr="007C12F9">
          <w:rPr>
            <w:rFonts w:ascii="Arial" w:hAnsi="Arial" w:cs="Arial"/>
            <w:sz w:val="24"/>
            <w:szCs w:val="24"/>
          </w:rPr>
          <w:t>статьей 51</w:t>
        </w:r>
      </w:hyperlink>
      <w:r w:rsidRPr="007C12F9">
        <w:rPr>
          <w:rFonts w:ascii="Arial" w:hAnsi="Arial" w:cs="Arial"/>
          <w:sz w:val="24"/>
          <w:szCs w:val="24"/>
        </w:rPr>
        <w:t xml:space="preserve"> Жилищного кодекса Российской Федерации, и состоит на таком учете;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имеющая удостоверение, подтверждающее статус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имеющая место жительства в Московской области не менее 5 лет;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 </w:t>
      </w:r>
      <w:hyperlink r:id="rId215" w:history="1">
        <w:r w:rsidRPr="007C12F9">
          <w:rPr>
            <w:rFonts w:ascii="Arial" w:hAnsi="Arial" w:cs="Arial"/>
            <w:sz w:val="24"/>
            <w:szCs w:val="24"/>
          </w:rPr>
          <w:t>согласие</w:t>
        </w:r>
      </w:hyperlink>
      <w:r w:rsidRPr="007C12F9">
        <w:rPr>
          <w:rFonts w:ascii="Arial" w:hAnsi="Arial" w:cs="Arial"/>
          <w:sz w:val="24"/>
          <w:szCs w:val="24"/>
        </w:rPr>
        <w:t xml:space="preserve">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 ;</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6. В составе многодетной семьи не учитываются дети: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находящиеся на полном государственном обеспечении;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в отношении которых родители лишены родительских прав или ограничены в родительских правах;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в отношении которых отменено усыновление;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 находящиеся под опекой и попечительством, в том числе дети, находящиеся в приемных семьях;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5) состоящие в браке.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7. Действие настоящих Правил не распространяется: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3. Порядок формирования списков многодетных семей,</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нуждающихся в жилых помещениях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8. Формирование списка многодетных семей, нуждающихся в жилых помещениях (далее - Список), осуществляется отделом по жилищной политике Администрации городского округа Электросталь Московской области  (далее - уполномоченный орган).</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3" w:name="Par42"/>
      <w:bookmarkEnd w:id="83"/>
      <w:r w:rsidRPr="007C12F9">
        <w:rPr>
          <w:rFonts w:ascii="Arial" w:hAnsi="Arial" w:cs="Arial"/>
          <w:sz w:val="24"/>
          <w:szCs w:val="24"/>
        </w:rPr>
        <w:t xml:space="preserve">10. Один (или единственный) из родителей многодетной семьи, претендующей на получение жилищной субсидии, подает в уполномоченный орган </w:t>
      </w:r>
      <w:hyperlink r:id="rId216" w:history="1">
        <w:r w:rsidRPr="007C12F9">
          <w:rPr>
            <w:rFonts w:ascii="Arial" w:hAnsi="Arial" w:cs="Arial"/>
            <w:sz w:val="24"/>
            <w:szCs w:val="24"/>
          </w:rPr>
          <w:t>заявление</w:t>
        </w:r>
      </w:hyperlink>
      <w:r w:rsidRPr="007C12F9">
        <w:rPr>
          <w:rFonts w:ascii="Arial" w:hAnsi="Arial" w:cs="Arial"/>
          <w:sz w:val="24"/>
          <w:szCs w:val="24"/>
        </w:rPr>
        <w:t xml:space="preserve"> по форме ,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 заявлению прилагаются следующие документы:</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4" w:name="Par44"/>
      <w:bookmarkEnd w:id="84"/>
      <w:r w:rsidRPr="007C12F9">
        <w:rPr>
          <w:rFonts w:ascii="Arial" w:hAnsi="Arial" w:cs="Arial"/>
          <w:sz w:val="24"/>
          <w:szCs w:val="24"/>
        </w:rPr>
        <w:t>1) документ, удостоверяющий личность заявителя;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5" w:name="Par45"/>
      <w:bookmarkEnd w:id="85"/>
      <w:r w:rsidRPr="007C12F9">
        <w:rPr>
          <w:rFonts w:ascii="Arial" w:hAnsi="Arial" w:cs="Arial"/>
          <w:sz w:val="24"/>
          <w:szCs w:val="24"/>
        </w:rPr>
        <w:t>2) документы, удостоверяющие личности членов многодетной семьи заявителя;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6" w:name="Par46"/>
      <w:bookmarkEnd w:id="86"/>
      <w:r w:rsidRPr="007C12F9">
        <w:rPr>
          <w:rFonts w:ascii="Arial" w:hAnsi="Arial" w:cs="Arial"/>
          <w:sz w:val="24"/>
          <w:szCs w:val="24"/>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7" w:name="Par47"/>
      <w:bookmarkEnd w:id="87"/>
      <w:r w:rsidRPr="007C12F9">
        <w:rPr>
          <w:rFonts w:ascii="Arial" w:hAnsi="Arial" w:cs="Arial"/>
          <w:sz w:val="24"/>
          <w:szCs w:val="24"/>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8" w:name="Par48"/>
      <w:bookmarkEnd w:id="88"/>
      <w:r w:rsidRPr="007C12F9">
        <w:rPr>
          <w:rFonts w:ascii="Arial" w:hAnsi="Arial" w:cs="Arial"/>
          <w:sz w:val="24"/>
          <w:szCs w:val="24"/>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9" w:name="Par49"/>
      <w:bookmarkEnd w:id="89"/>
      <w:r w:rsidRPr="007C12F9">
        <w:rPr>
          <w:rFonts w:ascii="Arial" w:hAnsi="Arial" w:cs="Arial"/>
          <w:sz w:val="24"/>
          <w:szCs w:val="24"/>
        </w:rPr>
        <w:t>6)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0" w:name="Par50"/>
      <w:bookmarkEnd w:id="90"/>
      <w:r w:rsidRPr="007C12F9">
        <w:rPr>
          <w:rFonts w:ascii="Arial" w:hAnsi="Arial" w:cs="Arial"/>
          <w:sz w:val="24"/>
          <w:szCs w:val="24"/>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1" w:name="Par51"/>
      <w:bookmarkEnd w:id="91"/>
      <w:r w:rsidRPr="007C12F9">
        <w:rPr>
          <w:rFonts w:ascii="Arial" w:hAnsi="Arial" w:cs="Arial"/>
          <w:sz w:val="24"/>
          <w:szCs w:val="24"/>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2" w:name="Par52"/>
      <w:bookmarkEnd w:id="92"/>
      <w:r w:rsidRPr="007C12F9">
        <w:rPr>
          <w:rFonts w:ascii="Arial" w:hAnsi="Arial" w:cs="Arial"/>
          <w:sz w:val="24"/>
          <w:szCs w:val="24"/>
        </w:rPr>
        <w:t>9) копия правового акта органа, осуществляющего принятие на учет, подтверждающего признание многодетной семьи нуждающейся в жилых помещениях;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10) акт проверки жилищных условий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11) копия финансового лицевого счета заявителя (для граждан, имеющих постоянную регистрацию по месту жительства) при его наличии;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3" w:name="Par55"/>
      <w:bookmarkEnd w:id="93"/>
      <w:r w:rsidRPr="007C12F9">
        <w:rPr>
          <w:rFonts w:ascii="Arial" w:hAnsi="Arial" w:cs="Arial"/>
          <w:sz w:val="24"/>
          <w:szCs w:val="24"/>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13) технический паспорт на жилое помещение;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4" w:name="Par57"/>
      <w:bookmarkEnd w:id="94"/>
      <w:r w:rsidRPr="007C12F9">
        <w:rPr>
          <w:rFonts w:ascii="Arial" w:hAnsi="Arial" w:cs="Arial"/>
          <w:sz w:val="24"/>
          <w:szCs w:val="24"/>
        </w:rPr>
        <w:t>14) удостоверение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5" w:name="Par58"/>
      <w:bookmarkEnd w:id="95"/>
      <w:r w:rsidRPr="007C12F9">
        <w:rPr>
          <w:rFonts w:ascii="Arial" w:hAnsi="Arial" w:cs="Arial"/>
          <w:sz w:val="24"/>
          <w:szCs w:val="24"/>
        </w:rPr>
        <w:t>15) документы, подтверждающие несоответствие жилого помещения установленным санитарным и техническим правилам и нормам (при наличии);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6" w:name="Par59"/>
      <w:bookmarkEnd w:id="96"/>
      <w:r w:rsidRPr="007C12F9">
        <w:rPr>
          <w:rFonts w:ascii="Arial" w:hAnsi="Arial" w:cs="Arial"/>
          <w:sz w:val="24"/>
          <w:szCs w:val="24"/>
        </w:rPr>
        <w:t>16) справки о доходах всех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Документы, указанные в </w:t>
      </w:r>
      <w:hyperlink w:anchor="Par44" w:history="1">
        <w:r w:rsidRPr="007C12F9">
          <w:rPr>
            <w:rFonts w:ascii="Arial" w:hAnsi="Arial" w:cs="Arial"/>
            <w:sz w:val="24"/>
            <w:szCs w:val="24"/>
          </w:rPr>
          <w:t>подпунктах 1</w:t>
        </w:r>
      </w:hyperlink>
      <w:r w:rsidRPr="007C12F9">
        <w:rPr>
          <w:rFonts w:ascii="Arial" w:hAnsi="Arial" w:cs="Arial"/>
          <w:sz w:val="24"/>
          <w:szCs w:val="24"/>
        </w:rPr>
        <w:t xml:space="preserve">, </w:t>
      </w:r>
      <w:hyperlink w:anchor="Par45" w:history="1">
        <w:r w:rsidRPr="007C12F9">
          <w:rPr>
            <w:rFonts w:ascii="Arial" w:hAnsi="Arial" w:cs="Arial"/>
            <w:sz w:val="24"/>
            <w:szCs w:val="24"/>
          </w:rPr>
          <w:t>2</w:t>
        </w:r>
      </w:hyperlink>
      <w:r w:rsidRPr="007C12F9">
        <w:rPr>
          <w:rFonts w:ascii="Arial" w:hAnsi="Arial" w:cs="Arial"/>
          <w:sz w:val="24"/>
          <w:szCs w:val="24"/>
        </w:rPr>
        <w:t xml:space="preserve">, </w:t>
      </w:r>
      <w:hyperlink w:anchor="Par46" w:history="1">
        <w:r w:rsidRPr="007C12F9">
          <w:rPr>
            <w:rFonts w:ascii="Arial" w:hAnsi="Arial" w:cs="Arial"/>
            <w:sz w:val="24"/>
            <w:szCs w:val="24"/>
          </w:rPr>
          <w:t>3</w:t>
        </w:r>
      </w:hyperlink>
      <w:r w:rsidRPr="007C12F9">
        <w:rPr>
          <w:rFonts w:ascii="Arial" w:hAnsi="Arial" w:cs="Arial"/>
          <w:sz w:val="24"/>
          <w:szCs w:val="24"/>
        </w:rPr>
        <w:t xml:space="preserve">, </w:t>
      </w:r>
      <w:hyperlink w:anchor="Par47" w:history="1">
        <w:r w:rsidRPr="007C12F9">
          <w:rPr>
            <w:rFonts w:ascii="Arial" w:hAnsi="Arial" w:cs="Arial"/>
            <w:sz w:val="24"/>
            <w:szCs w:val="24"/>
          </w:rPr>
          <w:t>4</w:t>
        </w:r>
      </w:hyperlink>
      <w:r w:rsidRPr="007C12F9">
        <w:rPr>
          <w:rFonts w:ascii="Arial" w:hAnsi="Arial" w:cs="Arial"/>
          <w:sz w:val="24"/>
          <w:szCs w:val="24"/>
        </w:rPr>
        <w:t xml:space="preserve">, </w:t>
      </w:r>
      <w:hyperlink w:anchor="Par48" w:history="1">
        <w:r w:rsidRPr="007C12F9">
          <w:rPr>
            <w:rFonts w:ascii="Arial" w:hAnsi="Arial" w:cs="Arial"/>
            <w:sz w:val="24"/>
            <w:szCs w:val="24"/>
          </w:rPr>
          <w:t>5</w:t>
        </w:r>
      </w:hyperlink>
      <w:r w:rsidRPr="007C12F9">
        <w:rPr>
          <w:rFonts w:ascii="Arial" w:hAnsi="Arial" w:cs="Arial"/>
          <w:sz w:val="24"/>
          <w:szCs w:val="24"/>
        </w:rPr>
        <w:t xml:space="preserve">, </w:t>
      </w:r>
      <w:hyperlink w:anchor="Par55" w:history="1">
        <w:r w:rsidRPr="007C12F9">
          <w:rPr>
            <w:rFonts w:ascii="Arial" w:hAnsi="Arial" w:cs="Arial"/>
            <w:sz w:val="24"/>
            <w:szCs w:val="24"/>
          </w:rPr>
          <w:t>12</w:t>
        </w:r>
      </w:hyperlink>
      <w:r w:rsidRPr="007C12F9">
        <w:rPr>
          <w:rFonts w:ascii="Arial" w:hAnsi="Arial" w:cs="Arial"/>
          <w:sz w:val="24"/>
          <w:szCs w:val="24"/>
        </w:rPr>
        <w:t xml:space="preserve">, </w:t>
      </w:r>
      <w:hyperlink w:anchor="Par57" w:history="1">
        <w:r w:rsidRPr="007C12F9">
          <w:rPr>
            <w:rFonts w:ascii="Arial" w:hAnsi="Arial" w:cs="Arial"/>
            <w:sz w:val="24"/>
            <w:szCs w:val="24"/>
          </w:rPr>
          <w:t>14</w:t>
        </w:r>
      </w:hyperlink>
      <w:r w:rsidRPr="007C12F9">
        <w:rPr>
          <w:rFonts w:ascii="Arial" w:hAnsi="Arial" w:cs="Arial"/>
          <w:sz w:val="24"/>
          <w:szCs w:val="24"/>
        </w:rPr>
        <w:t xml:space="preserve">, </w:t>
      </w:r>
      <w:hyperlink w:anchor="Par58" w:history="1">
        <w:r w:rsidRPr="007C12F9">
          <w:rPr>
            <w:rFonts w:ascii="Arial" w:hAnsi="Arial" w:cs="Arial"/>
            <w:sz w:val="24"/>
            <w:szCs w:val="24"/>
          </w:rPr>
          <w:t>15</w:t>
        </w:r>
      </w:hyperlink>
      <w:r w:rsidRPr="007C12F9">
        <w:rPr>
          <w:rFonts w:ascii="Arial" w:hAnsi="Arial" w:cs="Arial"/>
          <w:sz w:val="24"/>
          <w:szCs w:val="24"/>
        </w:rPr>
        <w:t xml:space="preserve">, </w:t>
      </w:r>
      <w:hyperlink w:anchor="Par59" w:history="1">
        <w:r w:rsidRPr="007C12F9">
          <w:rPr>
            <w:rFonts w:ascii="Arial" w:hAnsi="Arial" w:cs="Arial"/>
            <w:sz w:val="24"/>
            <w:szCs w:val="24"/>
          </w:rPr>
          <w:t>16</w:t>
        </w:r>
      </w:hyperlink>
      <w:r w:rsidRPr="007C12F9">
        <w:rPr>
          <w:rFonts w:ascii="Arial" w:hAnsi="Arial" w:cs="Arial"/>
          <w:sz w:val="24"/>
          <w:szCs w:val="24"/>
        </w:rPr>
        <w:t xml:space="preserve"> настоящего пункта, представляются заявителем самостоятельно.</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Документы, указанные в </w:t>
      </w:r>
      <w:hyperlink w:anchor="Par49" w:history="1">
        <w:r w:rsidRPr="007C12F9">
          <w:rPr>
            <w:rFonts w:ascii="Arial" w:hAnsi="Arial" w:cs="Arial"/>
            <w:sz w:val="24"/>
            <w:szCs w:val="24"/>
          </w:rPr>
          <w:t>подпунктах 6</w:t>
        </w:r>
      </w:hyperlink>
      <w:r w:rsidRPr="007C12F9">
        <w:rPr>
          <w:rFonts w:ascii="Arial" w:hAnsi="Arial" w:cs="Arial"/>
          <w:sz w:val="24"/>
          <w:szCs w:val="24"/>
        </w:rPr>
        <w:t xml:space="preserve">, </w:t>
      </w:r>
      <w:hyperlink w:anchor="Par50" w:history="1">
        <w:r w:rsidRPr="007C12F9">
          <w:rPr>
            <w:rFonts w:ascii="Arial" w:hAnsi="Arial" w:cs="Arial"/>
            <w:sz w:val="24"/>
            <w:szCs w:val="24"/>
          </w:rPr>
          <w:t>7</w:t>
        </w:r>
      </w:hyperlink>
      <w:r w:rsidRPr="007C12F9">
        <w:rPr>
          <w:rFonts w:ascii="Arial" w:hAnsi="Arial" w:cs="Arial"/>
          <w:sz w:val="24"/>
          <w:szCs w:val="24"/>
        </w:rPr>
        <w:t xml:space="preserve">, </w:t>
      </w:r>
      <w:hyperlink w:anchor="Par51" w:history="1">
        <w:r w:rsidRPr="007C12F9">
          <w:rPr>
            <w:rFonts w:ascii="Arial" w:hAnsi="Arial" w:cs="Arial"/>
            <w:sz w:val="24"/>
            <w:szCs w:val="24"/>
          </w:rPr>
          <w:t>8</w:t>
        </w:r>
      </w:hyperlink>
      <w:r w:rsidRPr="007C12F9">
        <w:rPr>
          <w:rFonts w:ascii="Arial" w:hAnsi="Arial" w:cs="Arial"/>
          <w:sz w:val="24"/>
          <w:szCs w:val="24"/>
        </w:rPr>
        <w:t xml:space="preserve">, </w:t>
      </w:r>
      <w:hyperlink w:anchor="Par52" w:history="1">
        <w:r w:rsidRPr="007C12F9">
          <w:rPr>
            <w:rFonts w:ascii="Arial" w:hAnsi="Arial" w:cs="Arial"/>
            <w:sz w:val="24"/>
            <w:szCs w:val="24"/>
          </w:rPr>
          <w:t>9</w:t>
        </w:r>
      </w:hyperlink>
      <w:r w:rsidRPr="007C12F9">
        <w:rPr>
          <w:rFonts w:ascii="Arial" w:hAnsi="Arial" w:cs="Arial"/>
          <w:sz w:val="24"/>
          <w:szCs w:val="24"/>
        </w:rPr>
        <w:t xml:space="preserve">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w:t>
      </w:r>
      <w:hyperlink w:anchor="Par49" w:history="1">
        <w:r w:rsidRPr="007C12F9">
          <w:rPr>
            <w:rFonts w:ascii="Arial" w:hAnsi="Arial" w:cs="Arial"/>
            <w:sz w:val="24"/>
            <w:szCs w:val="24"/>
          </w:rPr>
          <w:t>подпунктах 6</w:t>
        </w:r>
      </w:hyperlink>
      <w:r w:rsidRPr="007C12F9">
        <w:rPr>
          <w:rFonts w:ascii="Arial" w:hAnsi="Arial" w:cs="Arial"/>
          <w:sz w:val="24"/>
          <w:szCs w:val="24"/>
        </w:rPr>
        <w:t xml:space="preserve">, </w:t>
      </w:r>
      <w:hyperlink w:anchor="Par50" w:history="1">
        <w:r w:rsidRPr="007C12F9">
          <w:rPr>
            <w:rFonts w:ascii="Arial" w:hAnsi="Arial" w:cs="Arial"/>
            <w:sz w:val="24"/>
            <w:szCs w:val="24"/>
          </w:rPr>
          <w:t>7</w:t>
        </w:r>
      </w:hyperlink>
      <w:r w:rsidRPr="007C12F9">
        <w:rPr>
          <w:rFonts w:ascii="Arial" w:hAnsi="Arial" w:cs="Arial"/>
          <w:sz w:val="24"/>
          <w:szCs w:val="24"/>
        </w:rPr>
        <w:t xml:space="preserve">, </w:t>
      </w:r>
      <w:hyperlink w:anchor="Par51" w:history="1">
        <w:r w:rsidRPr="007C12F9">
          <w:rPr>
            <w:rFonts w:ascii="Arial" w:hAnsi="Arial" w:cs="Arial"/>
            <w:sz w:val="24"/>
            <w:szCs w:val="24"/>
          </w:rPr>
          <w:t>8</w:t>
        </w:r>
      </w:hyperlink>
      <w:r w:rsidRPr="007C12F9">
        <w:rPr>
          <w:rFonts w:ascii="Arial" w:hAnsi="Arial" w:cs="Arial"/>
          <w:sz w:val="24"/>
          <w:szCs w:val="24"/>
        </w:rPr>
        <w:t xml:space="preserve">, </w:t>
      </w:r>
      <w:hyperlink w:anchor="Par52" w:history="1">
        <w:r w:rsidRPr="007C12F9">
          <w:rPr>
            <w:rFonts w:ascii="Arial" w:hAnsi="Arial" w:cs="Arial"/>
            <w:sz w:val="24"/>
            <w:szCs w:val="24"/>
          </w:rPr>
          <w:t>9</w:t>
        </w:r>
      </w:hyperlink>
      <w:r w:rsidRPr="007C12F9">
        <w:rPr>
          <w:rFonts w:ascii="Arial" w:hAnsi="Arial" w:cs="Arial"/>
          <w:sz w:val="24"/>
          <w:szCs w:val="24"/>
        </w:rPr>
        <w:t xml:space="preserve"> настоящего пункта, могут представляться им самостоятельно.</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Документы, указанные в </w:t>
      </w:r>
      <w:hyperlink w:anchor="Par44" w:history="1">
        <w:r w:rsidRPr="007C12F9">
          <w:rPr>
            <w:rFonts w:ascii="Arial" w:hAnsi="Arial" w:cs="Arial"/>
            <w:sz w:val="24"/>
            <w:szCs w:val="24"/>
          </w:rPr>
          <w:t>пунктах 1</w:t>
        </w:r>
      </w:hyperlink>
      <w:r w:rsidRPr="007C12F9">
        <w:rPr>
          <w:rFonts w:ascii="Arial" w:hAnsi="Arial" w:cs="Arial"/>
          <w:sz w:val="24"/>
          <w:szCs w:val="24"/>
        </w:rPr>
        <w:t xml:space="preserve">, </w:t>
      </w:r>
      <w:hyperlink w:anchor="Par45" w:history="1">
        <w:r w:rsidRPr="007C12F9">
          <w:rPr>
            <w:rFonts w:ascii="Arial" w:hAnsi="Arial" w:cs="Arial"/>
            <w:sz w:val="24"/>
            <w:szCs w:val="24"/>
          </w:rPr>
          <w:t>2</w:t>
        </w:r>
      </w:hyperlink>
      <w:r w:rsidRPr="007C12F9">
        <w:rPr>
          <w:rFonts w:ascii="Arial" w:hAnsi="Arial" w:cs="Arial"/>
          <w:sz w:val="24"/>
          <w:szCs w:val="24"/>
        </w:rPr>
        <w:t xml:space="preserve">, </w:t>
      </w:r>
      <w:hyperlink w:anchor="Par46" w:history="1">
        <w:r w:rsidRPr="007C12F9">
          <w:rPr>
            <w:rFonts w:ascii="Arial" w:hAnsi="Arial" w:cs="Arial"/>
            <w:sz w:val="24"/>
            <w:szCs w:val="24"/>
          </w:rPr>
          <w:t>3</w:t>
        </w:r>
      </w:hyperlink>
      <w:r w:rsidRPr="007C12F9">
        <w:rPr>
          <w:rFonts w:ascii="Arial" w:hAnsi="Arial" w:cs="Arial"/>
          <w:sz w:val="24"/>
          <w:szCs w:val="24"/>
        </w:rPr>
        <w:t xml:space="preserve">, </w:t>
      </w:r>
      <w:hyperlink w:anchor="Par48" w:history="1">
        <w:r w:rsidRPr="007C12F9">
          <w:rPr>
            <w:rFonts w:ascii="Arial" w:hAnsi="Arial" w:cs="Arial"/>
            <w:sz w:val="24"/>
            <w:szCs w:val="24"/>
          </w:rPr>
          <w:t>5</w:t>
        </w:r>
      </w:hyperlink>
      <w:r w:rsidRPr="007C12F9">
        <w:rPr>
          <w:rFonts w:ascii="Arial" w:hAnsi="Arial" w:cs="Arial"/>
          <w:sz w:val="24"/>
          <w:szCs w:val="24"/>
        </w:rPr>
        <w:t xml:space="preserve"> настоящего пункта, представляются в копиях с предъявлением подлинников для сверки.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Документы, указанные в </w:t>
      </w:r>
      <w:hyperlink w:anchor="Par47" w:history="1">
        <w:r w:rsidRPr="007C12F9">
          <w:rPr>
            <w:rFonts w:ascii="Arial" w:hAnsi="Arial" w:cs="Arial"/>
            <w:sz w:val="24"/>
            <w:szCs w:val="24"/>
          </w:rPr>
          <w:t>пунктах 4</w:t>
        </w:r>
      </w:hyperlink>
      <w:r w:rsidRPr="007C12F9">
        <w:rPr>
          <w:rFonts w:ascii="Arial" w:hAnsi="Arial" w:cs="Arial"/>
          <w:sz w:val="24"/>
          <w:szCs w:val="24"/>
        </w:rPr>
        <w:t xml:space="preserve">, </w:t>
      </w:r>
      <w:hyperlink w:anchor="Par49" w:history="1">
        <w:r w:rsidRPr="007C12F9">
          <w:rPr>
            <w:rFonts w:ascii="Arial" w:hAnsi="Arial" w:cs="Arial"/>
            <w:sz w:val="24"/>
            <w:szCs w:val="24"/>
          </w:rPr>
          <w:t>6</w:t>
        </w:r>
      </w:hyperlink>
      <w:r w:rsidRPr="007C12F9">
        <w:rPr>
          <w:rFonts w:ascii="Arial" w:hAnsi="Arial" w:cs="Arial"/>
          <w:sz w:val="24"/>
          <w:szCs w:val="24"/>
        </w:rPr>
        <w:t xml:space="preserve">, </w:t>
      </w:r>
      <w:hyperlink w:anchor="Par50" w:history="1">
        <w:r w:rsidRPr="007C12F9">
          <w:rPr>
            <w:rFonts w:ascii="Arial" w:hAnsi="Arial" w:cs="Arial"/>
            <w:sz w:val="24"/>
            <w:szCs w:val="24"/>
          </w:rPr>
          <w:t>7</w:t>
        </w:r>
      </w:hyperlink>
      <w:r w:rsidRPr="007C12F9">
        <w:rPr>
          <w:rFonts w:ascii="Arial" w:hAnsi="Arial" w:cs="Arial"/>
          <w:sz w:val="24"/>
          <w:szCs w:val="24"/>
        </w:rPr>
        <w:t xml:space="preserve">, </w:t>
      </w:r>
      <w:hyperlink w:anchor="Par51" w:history="1">
        <w:r w:rsidRPr="007C12F9">
          <w:rPr>
            <w:rFonts w:ascii="Arial" w:hAnsi="Arial" w:cs="Arial"/>
            <w:sz w:val="24"/>
            <w:szCs w:val="24"/>
          </w:rPr>
          <w:t>8</w:t>
        </w:r>
      </w:hyperlink>
      <w:r w:rsidRPr="007C12F9">
        <w:rPr>
          <w:rFonts w:ascii="Arial" w:hAnsi="Arial" w:cs="Arial"/>
          <w:sz w:val="24"/>
          <w:szCs w:val="24"/>
        </w:rPr>
        <w:t xml:space="preserve">, </w:t>
      </w:r>
      <w:hyperlink w:anchor="Par55" w:history="1">
        <w:r w:rsidRPr="007C12F9">
          <w:rPr>
            <w:rFonts w:ascii="Arial" w:hAnsi="Arial" w:cs="Arial"/>
            <w:sz w:val="24"/>
            <w:szCs w:val="24"/>
          </w:rPr>
          <w:t>12</w:t>
        </w:r>
      </w:hyperlink>
      <w:r w:rsidRPr="007C12F9">
        <w:rPr>
          <w:rFonts w:ascii="Arial" w:hAnsi="Arial" w:cs="Arial"/>
          <w:sz w:val="24"/>
          <w:szCs w:val="24"/>
        </w:rPr>
        <w:t xml:space="preserve">, </w:t>
      </w:r>
      <w:hyperlink w:anchor="Par57" w:history="1">
        <w:r w:rsidRPr="007C12F9">
          <w:rPr>
            <w:rFonts w:ascii="Arial" w:hAnsi="Arial" w:cs="Arial"/>
            <w:sz w:val="24"/>
            <w:szCs w:val="24"/>
          </w:rPr>
          <w:t>14</w:t>
        </w:r>
      </w:hyperlink>
      <w:r w:rsidRPr="007C12F9">
        <w:rPr>
          <w:rFonts w:ascii="Arial" w:hAnsi="Arial" w:cs="Arial"/>
          <w:sz w:val="24"/>
          <w:szCs w:val="24"/>
        </w:rPr>
        <w:t xml:space="preserve">, </w:t>
      </w:r>
      <w:hyperlink w:anchor="Par58" w:history="1">
        <w:r w:rsidRPr="007C12F9">
          <w:rPr>
            <w:rFonts w:ascii="Arial" w:hAnsi="Arial" w:cs="Arial"/>
            <w:sz w:val="24"/>
            <w:szCs w:val="24"/>
          </w:rPr>
          <w:t>15</w:t>
        </w:r>
      </w:hyperlink>
      <w:r w:rsidRPr="007C12F9">
        <w:rPr>
          <w:rFonts w:ascii="Arial" w:hAnsi="Arial" w:cs="Arial"/>
          <w:sz w:val="24"/>
          <w:szCs w:val="24"/>
        </w:rPr>
        <w:t xml:space="preserve">, </w:t>
      </w:r>
      <w:hyperlink w:anchor="Par59" w:history="1">
        <w:r w:rsidRPr="007C12F9">
          <w:rPr>
            <w:rFonts w:ascii="Arial" w:hAnsi="Arial" w:cs="Arial"/>
            <w:sz w:val="24"/>
            <w:szCs w:val="24"/>
          </w:rPr>
          <w:t>16</w:t>
        </w:r>
      </w:hyperlink>
      <w:r w:rsidRPr="007C12F9">
        <w:rPr>
          <w:rFonts w:ascii="Arial" w:hAnsi="Arial" w:cs="Arial"/>
          <w:sz w:val="24"/>
          <w:szCs w:val="24"/>
        </w:rPr>
        <w:t xml:space="preserve"> настоящего пункта, представляются в оригиналах.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Представленные документы формируются в учетное дело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12. Уполномоченный орган в течение 30 календарных дней проверяет представленные документы.</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ходе проверки документов уполномоченный орган устанавливает: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соответствие представленных документов и содержащихся в них сведений законодательству Российской Федерации;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соответствие срока действия представленных документов дате подачи заявления.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13. По результатам проверки на основании информации, содержащейся в документах, уполномоченным органом составляется заключение.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заключении указываются: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дата и время принятия заявления многодетной семьи и документов, номер учетного дела гражданина (его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дата и номер решения органа местного самоуправления о постановке многодетной семьи на учет нуждающихся в жилом помещении;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 родственные отношения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5) даты рождения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6) адрес регистрации по месту жительства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7) основания для проживания каждого из членов многодетной семьи в занимаемом жилом помещении;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8) краткое содержание заявления;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9) иная информация, имеющая отношение к жилищному вопросу заявителя;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10) вывод уполномоченного органа по вопросам, изложенным многодетной семьей в заявлении;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11) предложение уполномоченного органа по результатам проверки документов, находящихся в учетном деле многодетной семьи, о включении ее в список многодетных семей, нуждающихся в улучшении жилищных условий, или об отказе о включении ее в указанный список.</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Уполномоченный орган представляет указанные заключения и учетные дела на рассмотрение общественной жилищной комиссии.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14. Решение Администрации  о включении в Список или об отказе о включении в указанный Список принимается с учетом выводов и предложений уполномоченного органа, изложенных в заключении, и решения общественной жилищной комиссии. Указанное решение утверждается муниципальным правовым актом Администрации.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Решение о включении в Список принимается при условии, если многодетная семья: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была принята органом, осуществляющим принятие на учет нуждающихся в жилом помещении;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состоит на учете нуждающихся в жилых помещениях в органе, осуществляющем принятие на учет;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3) представила в уполномоченный орган документы, указанные в </w:t>
      </w:r>
      <w:hyperlink w:anchor="Par42" w:history="1">
        <w:r w:rsidRPr="007C12F9">
          <w:rPr>
            <w:rFonts w:ascii="Arial" w:hAnsi="Arial" w:cs="Arial"/>
            <w:sz w:val="24"/>
            <w:szCs w:val="24"/>
          </w:rPr>
          <w:t>пункте 10</w:t>
        </w:r>
      </w:hyperlink>
      <w:r w:rsidRPr="007C12F9">
        <w:rPr>
          <w:rFonts w:ascii="Arial" w:hAnsi="Arial" w:cs="Arial"/>
          <w:sz w:val="24"/>
          <w:szCs w:val="24"/>
        </w:rPr>
        <w:t xml:space="preserve"> настоящих Правил.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7" w:name="Par95"/>
      <w:bookmarkEnd w:id="97"/>
      <w:r w:rsidRPr="007C12F9">
        <w:rPr>
          <w:rFonts w:ascii="Arial" w:hAnsi="Arial" w:cs="Arial"/>
          <w:sz w:val="24"/>
          <w:szCs w:val="24"/>
        </w:rPr>
        <w:t>16. Основаниями для отказа о включении в Список являются: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 несоответствие гражданина требованиям, указанным в </w:t>
      </w:r>
      <w:hyperlink w:anchor="Par13" w:history="1">
        <w:r w:rsidRPr="007C12F9">
          <w:rPr>
            <w:rFonts w:ascii="Arial" w:hAnsi="Arial" w:cs="Arial"/>
            <w:sz w:val="24"/>
            <w:szCs w:val="24"/>
          </w:rPr>
          <w:t>пунктах 2</w:t>
        </w:r>
      </w:hyperlink>
      <w:r w:rsidRPr="007C12F9">
        <w:rPr>
          <w:rFonts w:ascii="Arial" w:hAnsi="Arial" w:cs="Arial"/>
          <w:sz w:val="24"/>
          <w:szCs w:val="24"/>
        </w:rPr>
        <w:t xml:space="preserve"> и </w:t>
      </w:r>
      <w:hyperlink w:anchor="Par22" w:history="1">
        <w:r w:rsidRPr="007C12F9">
          <w:rPr>
            <w:rFonts w:ascii="Arial" w:hAnsi="Arial" w:cs="Arial"/>
            <w:sz w:val="24"/>
            <w:szCs w:val="24"/>
          </w:rPr>
          <w:t>5</w:t>
        </w:r>
      </w:hyperlink>
      <w:r w:rsidRPr="007C12F9">
        <w:rPr>
          <w:rFonts w:ascii="Arial" w:hAnsi="Arial" w:cs="Arial"/>
          <w:sz w:val="24"/>
          <w:szCs w:val="24"/>
        </w:rPr>
        <w:t xml:space="preserve"> настоящих Правил;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2) непредставление или представление не в полном объеме документов, указанных в </w:t>
      </w:r>
      <w:hyperlink w:anchor="Par42" w:history="1">
        <w:r w:rsidRPr="007C12F9">
          <w:rPr>
            <w:rFonts w:ascii="Arial" w:hAnsi="Arial" w:cs="Arial"/>
            <w:sz w:val="24"/>
            <w:szCs w:val="24"/>
          </w:rPr>
          <w:t>пункте 10</w:t>
        </w:r>
      </w:hyperlink>
      <w:r w:rsidRPr="007C12F9">
        <w:rPr>
          <w:rFonts w:ascii="Arial" w:hAnsi="Arial" w:cs="Arial"/>
          <w:sz w:val="24"/>
          <w:szCs w:val="24"/>
        </w:rPr>
        <w:t xml:space="preserve"> настоящих Правил;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недостоверность сведений, содержащихся в представленных документах;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w:t>
      </w:r>
      <w:hyperlink w:anchor="Par95" w:history="1">
        <w:r w:rsidRPr="007C12F9">
          <w:rPr>
            <w:rFonts w:ascii="Arial" w:hAnsi="Arial" w:cs="Arial"/>
            <w:sz w:val="24"/>
            <w:szCs w:val="24"/>
          </w:rPr>
          <w:t>пункте 16</w:t>
        </w:r>
      </w:hyperlink>
      <w:r w:rsidRPr="007C12F9">
        <w:rPr>
          <w:rFonts w:ascii="Arial" w:hAnsi="Arial" w:cs="Arial"/>
          <w:sz w:val="24"/>
          <w:szCs w:val="24"/>
        </w:rPr>
        <w:t xml:space="preserve"> настоящих Правил.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о включении в указанный Список.</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18. Уполномоченный орган 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19. Уполномоченный орган формирует и утверждает </w:t>
      </w:r>
      <w:hyperlink r:id="rId217" w:history="1">
        <w:r w:rsidRPr="007C12F9">
          <w:rPr>
            <w:rFonts w:ascii="Arial" w:hAnsi="Arial" w:cs="Arial"/>
            <w:sz w:val="24"/>
            <w:szCs w:val="24"/>
          </w:rPr>
          <w:t>Список</w:t>
        </w:r>
      </w:hyperlink>
      <w:r w:rsidRPr="007C12F9">
        <w:rPr>
          <w:rFonts w:ascii="Arial" w:hAnsi="Arial" w:cs="Arial"/>
          <w:sz w:val="24"/>
          <w:szCs w:val="24"/>
        </w:rPr>
        <w:t xml:space="preserve"> по форме , утвержденной Правительством Московской области, и направляет в Министерство строительного комплекса Московской области ( далее - Государственный заказчик) в установленные им сроки.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20. Список формируется уполномоченным органом в хронологической последовательности в соответствии с датой признания многодетной семьи нуждающейся в жилых помещениях.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21. В целях осуществления контроля за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23. Многодетные семьи, включенные в Список, исключаются из него в случае: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подачи ими заявления об исключении из Списка;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утраты оснований, дающих право на предоставление жилищной субсидии в соответствии с настоящими Правилами;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Решение Администрации 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муниципальным правовым актом Администрации.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24. Формирование и утверждение сводного по Московской области списка многодетных семей, имеющих семь и более детей, нуждающихся в жилых помещениях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4. Порядок определения размера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8" w:name="Par119"/>
      <w:bookmarkEnd w:id="98"/>
      <w:r w:rsidRPr="007C12F9">
        <w:rPr>
          <w:rFonts w:ascii="Arial" w:hAnsi="Arial" w:cs="Arial"/>
          <w:sz w:val="24"/>
          <w:szCs w:val="24"/>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26. Уполномоченный орган производит расчет размера жилищной субсидии исходя из:</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28. 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29. Размер жилищной субсидии для многодетной семьи определяется по формуле:</w:t>
      </w:r>
    </w:p>
    <w:p w:rsidR="007C12F9" w:rsidRPr="007C12F9" w:rsidRDefault="007C12F9" w:rsidP="007C12F9">
      <w:pPr>
        <w:autoSpaceDE w:val="0"/>
        <w:autoSpaceDN w:val="0"/>
        <w:adjustRightInd w:val="0"/>
        <w:spacing w:after="0" w:line="240" w:lineRule="auto"/>
        <w:jc w:val="both"/>
        <w:rPr>
          <w:rFonts w:ascii="Arial" w:hAnsi="Arial" w:cs="Arial"/>
          <w:sz w:val="24"/>
          <w:szCs w:val="24"/>
        </w:rPr>
      </w:pP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Р</w:t>
      </w:r>
      <w:r w:rsidRPr="007C12F9">
        <w:rPr>
          <w:rFonts w:ascii="Arial" w:hAnsi="Arial" w:cs="Arial"/>
          <w:sz w:val="24"/>
          <w:szCs w:val="24"/>
          <w:vertAlign w:val="subscript"/>
        </w:rPr>
        <w:t>жс</w:t>
      </w:r>
      <w:r w:rsidRPr="007C12F9">
        <w:rPr>
          <w:rFonts w:ascii="Arial" w:hAnsi="Arial" w:cs="Arial"/>
          <w:sz w:val="24"/>
          <w:szCs w:val="24"/>
        </w:rPr>
        <w:t xml:space="preserve"> = (К</w:t>
      </w:r>
      <w:r w:rsidRPr="007C12F9">
        <w:rPr>
          <w:rFonts w:ascii="Arial" w:hAnsi="Arial" w:cs="Arial"/>
          <w:sz w:val="24"/>
          <w:szCs w:val="24"/>
          <w:vertAlign w:val="subscript"/>
        </w:rPr>
        <w:t>чс</w:t>
      </w:r>
      <w:r w:rsidRPr="007C12F9">
        <w:rPr>
          <w:rFonts w:ascii="Arial" w:hAnsi="Arial" w:cs="Arial"/>
          <w:sz w:val="24"/>
          <w:szCs w:val="24"/>
        </w:rPr>
        <w:t xml:space="preserve"> x НП - П</w:t>
      </w:r>
      <w:r w:rsidRPr="007C12F9">
        <w:rPr>
          <w:rFonts w:ascii="Arial" w:hAnsi="Arial" w:cs="Arial"/>
          <w:sz w:val="24"/>
          <w:szCs w:val="24"/>
          <w:vertAlign w:val="subscript"/>
        </w:rPr>
        <w:t>ж</w:t>
      </w:r>
      <w:r w:rsidRPr="007C12F9">
        <w:rPr>
          <w:rFonts w:ascii="Arial" w:hAnsi="Arial" w:cs="Arial"/>
          <w:sz w:val="24"/>
          <w:szCs w:val="24"/>
        </w:rPr>
        <w:t>) x Ц</w:t>
      </w:r>
      <w:r w:rsidRPr="007C12F9">
        <w:rPr>
          <w:rFonts w:ascii="Arial" w:hAnsi="Arial" w:cs="Arial"/>
          <w:sz w:val="24"/>
          <w:szCs w:val="24"/>
          <w:vertAlign w:val="subscript"/>
        </w:rPr>
        <w:t>м</w:t>
      </w:r>
      <w:r w:rsidRPr="007C12F9">
        <w:rPr>
          <w:rFonts w:ascii="Arial" w:hAnsi="Arial" w:cs="Arial"/>
          <w:sz w:val="24"/>
          <w:szCs w:val="24"/>
        </w:rPr>
        <w:t>, где:</w:t>
      </w:r>
    </w:p>
    <w:p w:rsidR="007C12F9" w:rsidRPr="007C12F9" w:rsidRDefault="007C12F9" w:rsidP="007C12F9">
      <w:pPr>
        <w:autoSpaceDE w:val="0"/>
        <w:autoSpaceDN w:val="0"/>
        <w:adjustRightInd w:val="0"/>
        <w:spacing w:after="0" w:line="240" w:lineRule="auto"/>
        <w:jc w:val="both"/>
        <w:rPr>
          <w:rFonts w:ascii="Arial" w:hAnsi="Arial" w:cs="Arial"/>
          <w:sz w:val="24"/>
          <w:szCs w:val="24"/>
        </w:rPr>
      </w:pP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Р</w:t>
      </w:r>
      <w:r w:rsidRPr="007C12F9">
        <w:rPr>
          <w:rFonts w:ascii="Arial" w:hAnsi="Arial" w:cs="Arial"/>
          <w:sz w:val="24"/>
          <w:szCs w:val="24"/>
          <w:vertAlign w:val="subscript"/>
        </w:rPr>
        <w:t>жс</w:t>
      </w:r>
      <w:r w:rsidRPr="007C12F9">
        <w:rPr>
          <w:rFonts w:ascii="Arial" w:hAnsi="Arial" w:cs="Arial"/>
          <w:sz w:val="24"/>
          <w:szCs w:val="24"/>
        </w:rPr>
        <w:t xml:space="preserve"> - размер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w:t>
      </w:r>
      <w:r w:rsidRPr="007C12F9">
        <w:rPr>
          <w:rFonts w:ascii="Arial" w:hAnsi="Arial" w:cs="Arial"/>
          <w:sz w:val="24"/>
          <w:szCs w:val="24"/>
          <w:vertAlign w:val="subscript"/>
        </w:rPr>
        <w:t>чс</w:t>
      </w:r>
      <w:r w:rsidRPr="007C12F9">
        <w:rPr>
          <w:rFonts w:ascii="Arial" w:hAnsi="Arial" w:cs="Arial"/>
          <w:sz w:val="24"/>
          <w:szCs w:val="24"/>
        </w:rPr>
        <w:t xml:space="preserve"> - количество членов многодетной семьи, имеющих право на получение жилищной субсидии (чел.);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w:t>
      </w:r>
      <w:r w:rsidRPr="007C12F9">
        <w:rPr>
          <w:rFonts w:ascii="Arial" w:hAnsi="Arial" w:cs="Arial"/>
          <w:sz w:val="24"/>
          <w:szCs w:val="24"/>
          <w:vertAlign w:val="subscript"/>
        </w:rPr>
        <w:t>ж</w:t>
      </w:r>
      <w:r w:rsidRPr="007C12F9">
        <w:rPr>
          <w:rFonts w:ascii="Arial" w:hAnsi="Arial" w:cs="Arial"/>
          <w:sz w:val="24"/>
          <w:szCs w:val="24"/>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Ц</w:t>
      </w:r>
      <w:r w:rsidRPr="007C12F9">
        <w:rPr>
          <w:rFonts w:ascii="Arial" w:hAnsi="Arial" w:cs="Arial"/>
          <w:sz w:val="24"/>
          <w:szCs w:val="24"/>
          <w:vertAlign w:val="subscript"/>
        </w:rPr>
        <w:t>м</w:t>
      </w:r>
      <w:r w:rsidRPr="007C12F9">
        <w:rPr>
          <w:rFonts w:ascii="Arial" w:hAnsi="Arial" w:cs="Arial"/>
          <w:sz w:val="24"/>
          <w:szCs w:val="24"/>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7C12F9" w:rsidRPr="007C12F9" w:rsidRDefault="007C12F9" w:rsidP="007C12F9">
      <w:pPr>
        <w:autoSpaceDE w:val="0"/>
        <w:autoSpaceDN w:val="0"/>
        <w:adjustRightInd w:val="0"/>
        <w:spacing w:after="0" w:line="240" w:lineRule="auto"/>
        <w:jc w:val="both"/>
        <w:rPr>
          <w:rFonts w:ascii="Arial" w:hAnsi="Arial" w:cs="Arial"/>
          <w:sz w:val="24"/>
          <w:szCs w:val="24"/>
        </w:rPr>
      </w:pP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w:t>
      </w:r>
      <w:hyperlink w:anchor="Par119" w:history="1">
        <w:r w:rsidRPr="007C12F9">
          <w:rPr>
            <w:rFonts w:ascii="Arial" w:hAnsi="Arial" w:cs="Arial"/>
            <w:sz w:val="24"/>
            <w:szCs w:val="24"/>
          </w:rPr>
          <w:t>пункте 25</w:t>
        </w:r>
      </w:hyperlink>
      <w:r w:rsidRPr="007C12F9">
        <w:rPr>
          <w:rFonts w:ascii="Arial" w:hAnsi="Arial" w:cs="Arial"/>
          <w:sz w:val="24"/>
          <w:szCs w:val="24"/>
        </w:rPr>
        <w:t xml:space="preserve"> настоящих Правил, за исключением площади, приходящейся на членов семьи, не входящих в расчет жилищной субсидии.</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5. Порядок предоставления и расходования межбюджетных</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трансфертов из бюджета Московской области бюджетам</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муниципальных образований</w:t>
      </w:r>
    </w:p>
    <w:p w:rsidR="007C12F9" w:rsidRPr="007C12F9" w:rsidRDefault="007C12F9" w:rsidP="007C12F9">
      <w:pPr>
        <w:widowControl w:val="0"/>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30. Межбюджетные трансферты из бюджета Московской области бюджету городского округа Электросталь Московской области  на обеспечение жильем многодетных семей предоставляются в форме субсидий из бюджета Московской области бюджету городского округа Электросталь Московской области  (далее - Субсидии). </w:t>
      </w:r>
    </w:p>
    <w:p w:rsidR="007C12F9" w:rsidRPr="007C12F9" w:rsidRDefault="007C12F9" w:rsidP="007C12F9">
      <w:pPr>
        <w:widowControl w:val="0"/>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Главным распорядителем средств бюджета городского округа Электросталь Московской области, выделяемых на реализацию Подпрограммы, бюджета Московской области, является Администрация.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Условиями предоставления Субсидий бюджету городского округа Электросталь Московской области  являются: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наличие на территории городского округа Электросталь Московской области  многодетных семей, имеющих семь и более детей;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наличие средств, предусмотренных в бюджете городского округа Электросталь Московской области , на софинансирование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городского округа Электросталь Московской области, на территории которого предполагается реализация мероприятия по улучшению жилищных условий семей, имеющих семь и более детей.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31. Расчет Субсидий бюджету городского округа Электросталь Московской области  осуществляется Государственным заказчиком в соответствии с настоящим порядком и Сводным списком.</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33. Расчет Субсидий осуществляется по формуле:</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V</w:t>
      </w:r>
      <w:r w:rsidRPr="007C12F9">
        <w:rPr>
          <w:rFonts w:ascii="Arial" w:hAnsi="Arial" w:cs="Arial"/>
          <w:sz w:val="24"/>
          <w:szCs w:val="24"/>
          <w:vertAlign w:val="subscript"/>
        </w:rPr>
        <w:t>iмо</w:t>
      </w:r>
      <w:r w:rsidRPr="007C12F9">
        <w:rPr>
          <w:rFonts w:ascii="Arial" w:hAnsi="Arial" w:cs="Arial"/>
          <w:sz w:val="24"/>
          <w:szCs w:val="24"/>
        </w:rPr>
        <w:t xml:space="preserve"> = Р</w:t>
      </w:r>
      <w:r w:rsidRPr="007C12F9">
        <w:rPr>
          <w:rFonts w:ascii="Arial" w:hAnsi="Arial" w:cs="Arial"/>
          <w:sz w:val="24"/>
          <w:szCs w:val="24"/>
          <w:vertAlign w:val="subscript"/>
        </w:rPr>
        <w:t>жс</w:t>
      </w:r>
      <w:r w:rsidRPr="007C12F9">
        <w:rPr>
          <w:rFonts w:ascii="Arial" w:hAnsi="Arial" w:cs="Arial"/>
          <w:sz w:val="24"/>
          <w:szCs w:val="24"/>
        </w:rPr>
        <w:t xml:space="preserve"> - С, где: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Р</w:t>
      </w:r>
      <w:r w:rsidRPr="007C12F9">
        <w:rPr>
          <w:rFonts w:ascii="Arial" w:hAnsi="Arial" w:cs="Arial"/>
          <w:sz w:val="24"/>
          <w:szCs w:val="24"/>
          <w:vertAlign w:val="subscript"/>
        </w:rPr>
        <w:t>жс</w:t>
      </w:r>
      <w:r w:rsidRPr="007C12F9">
        <w:rPr>
          <w:rFonts w:ascii="Arial" w:hAnsi="Arial" w:cs="Arial"/>
          <w:sz w:val="24"/>
          <w:szCs w:val="24"/>
        </w:rPr>
        <w:t xml:space="preserve"> - размер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V</w:t>
      </w:r>
      <w:r w:rsidRPr="007C12F9">
        <w:rPr>
          <w:rFonts w:ascii="Arial" w:hAnsi="Arial" w:cs="Arial"/>
          <w:sz w:val="24"/>
          <w:szCs w:val="24"/>
          <w:vertAlign w:val="subscript"/>
        </w:rPr>
        <w:t>iмо</w:t>
      </w:r>
      <w:r w:rsidRPr="007C12F9">
        <w:rPr>
          <w:rFonts w:ascii="Arial" w:hAnsi="Arial" w:cs="Arial"/>
          <w:sz w:val="24"/>
          <w:szCs w:val="24"/>
        </w:rPr>
        <w:t xml:space="preserve"> - размер Субсидии бюджету i муниципального образования;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 - размер софинансирования из бюджета муниципального образования.</w:t>
      </w:r>
    </w:p>
    <w:p w:rsidR="00947AE7" w:rsidRPr="00947AE7" w:rsidRDefault="007C12F9" w:rsidP="00947AE7">
      <w:pPr>
        <w:autoSpaceDE w:val="0"/>
        <w:autoSpaceDN w:val="0"/>
        <w:adjustRightInd w:val="0"/>
        <w:spacing w:after="0" w:line="240" w:lineRule="auto"/>
        <w:ind w:firstLine="539"/>
        <w:jc w:val="both"/>
        <w:rPr>
          <w:rFonts w:ascii="Arial" w:hAnsi="Arial" w:cs="Arial"/>
          <w:sz w:val="24"/>
          <w:szCs w:val="24"/>
        </w:rPr>
      </w:pPr>
      <w:r w:rsidRPr="007C12F9">
        <w:rPr>
          <w:rFonts w:ascii="Arial" w:hAnsi="Arial" w:cs="Arial"/>
          <w:sz w:val="24"/>
          <w:szCs w:val="24"/>
        </w:rPr>
        <w:t xml:space="preserve">34. </w:t>
      </w:r>
      <w:r w:rsidR="00947AE7" w:rsidRPr="00947AE7">
        <w:rPr>
          <w:rFonts w:ascii="Arial" w:hAnsi="Arial" w:cs="Arial"/>
          <w:sz w:val="24"/>
          <w:szCs w:val="24"/>
        </w:rPr>
        <w:t>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Администрацией , в которой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947AE7" w:rsidRPr="00260112" w:rsidRDefault="00947AE7" w:rsidP="00947AE7">
      <w:pPr>
        <w:autoSpaceDE w:val="0"/>
        <w:autoSpaceDN w:val="0"/>
        <w:adjustRightInd w:val="0"/>
        <w:spacing w:after="0" w:line="240" w:lineRule="auto"/>
        <w:ind w:firstLine="539"/>
        <w:jc w:val="both"/>
        <w:rPr>
          <w:rFonts w:ascii="Arial" w:hAnsi="Arial" w:cs="Arial"/>
          <w:sz w:val="24"/>
          <w:szCs w:val="24"/>
        </w:rPr>
      </w:pPr>
      <w:r w:rsidRPr="00947AE7">
        <w:rPr>
          <w:rFonts w:ascii="Arial" w:hAnsi="Arial" w:cs="Arial"/>
          <w:sz w:val="24"/>
          <w:szCs w:val="24"/>
        </w:rPr>
        <w:t>Соглашение должно содержать положения, предусмотренные пунктом 39 Порядка разработки и реализации государственных  программ Московской области , утвержденного постановлением  Правительства Московской области  от 25.03.2013 № 208/8 « Об утверждении Порядка разработки и реализации государственных  программ Московской области</w:t>
      </w:r>
      <w:r>
        <w:rPr>
          <w:rFonts w:ascii="Arial" w:hAnsi="Arial" w:cs="Arial"/>
          <w:sz w:val="24"/>
          <w:szCs w:val="24"/>
        </w:rPr>
        <w:t xml:space="preserve"> </w:t>
      </w:r>
      <w:r w:rsidRPr="00260112">
        <w:rPr>
          <w:rFonts w:ascii="Arial" w:hAnsi="Arial" w:cs="Arial"/>
          <w:sz w:val="24"/>
          <w:szCs w:val="24"/>
        </w:rPr>
        <w:t>(</w:t>
      </w:r>
      <w:r w:rsidR="00260112" w:rsidRPr="00260112">
        <w:rPr>
          <w:rFonts w:ascii="Arial" w:hAnsi="Arial" w:cs="Arial"/>
          <w:sz w:val="24"/>
          <w:szCs w:val="24"/>
        </w:rPr>
        <w:t xml:space="preserve">в ред. </w:t>
      </w:r>
      <w:r w:rsidR="00260112">
        <w:rPr>
          <w:rFonts w:ascii="Arial" w:hAnsi="Arial" w:cs="Arial"/>
          <w:sz w:val="24"/>
          <w:szCs w:val="24"/>
        </w:rPr>
        <w:t xml:space="preserve">постановления </w:t>
      </w:r>
      <w:r w:rsidR="00260112" w:rsidRPr="00260112">
        <w:rPr>
          <w:rFonts w:ascii="Arial" w:hAnsi="Arial" w:cs="Arial"/>
          <w:sz w:val="24"/>
          <w:szCs w:val="24"/>
        </w:rPr>
        <w:t>от 22.06.2017 № 422/6.</w:t>
      </w:r>
      <w:r w:rsidRPr="00260112">
        <w:rPr>
          <w:rFonts w:ascii="Arial" w:hAnsi="Arial" w:cs="Arial"/>
          <w:sz w:val="24"/>
          <w:szCs w:val="24"/>
        </w:rPr>
        <w:t>)</w:t>
      </w:r>
    </w:p>
    <w:p w:rsidR="007C12F9" w:rsidRPr="007C12F9" w:rsidRDefault="007C12F9" w:rsidP="00947AE7">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Московской области, организующими исполнение бюджетов муниципальных образований Московской области, следующих документов: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копии Соглашения между Государственным заказчиком и городским округом Электросталь Московской области  (представляется один раз);</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выписки из списка Сводного списка, утвержденного Государственным заказчиком;</w:t>
      </w:r>
    </w:p>
    <w:p w:rsidR="007C12F9" w:rsidRPr="007C12F9" w:rsidRDefault="00335F8A" w:rsidP="007C12F9">
      <w:pPr>
        <w:autoSpaceDE w:val="0"/>
        <w:autoSpaceDN w:val="0"/>
        <w:adjustRightInd w:val="0"/>
        <w:spacing w:after="0" w:line="240" w:lineRule="auto"/>
        <w:ind w:firstLine="540"/>
        <w:jc w:val="both"/>
        <w:rPr>
          <w:rFonts w:ascii="Arial" w:hAnsi="Arial" w:cs="Arial"/>
          <w:sz w:val="24"/>
          <w:szCs w:val="24"/>
        </w:rPr>
      </w:pPr>
      <w:hyperlink r:id="rId218" w:history="1">
        <w:r w:rsidR="007C12F9" w:rsidRPr="007C12F9">
          <w:rPr>
            <w:rFonts w:ascii="Arial" w:hAnsi="Arial" w:cs="Arial"/>
            <w:sz w:val="24"/>
            <w:szCs w:val="24"/>
          </w:rPr>
          <w:t>расчета</w:t>
        </w:r>
      </w:hyperlink>
      <w:r w:rsidR="007C12F9" w:rsidRPr="007C12F9">
        <w:rPr>
          <w:rFonts w:ascii="Arial" w:hAnsi="Arial" w:cs="Arial"/>
          <w:sz w:val="24"/>
          <w:szCs w:val="24"/>
        </w:rPr>
        <w:t xml:space="preserve"> субсидий из бюджета Московской области бюджету городского округа Электросталь Московской области  на реализацию </w:t>
      </w:r>
      <w:hyperlink r:id="rId219" w:history="1">
        <w:r w:rsidR="007C12F9" w:rsidRPr="007C12F9">
          <w:rPr>
            <w:rFonts w:ascii="Arial" w:hAnsi="Arial" w:cs="Arial"/>
            <w:sz w:val="24"/>
            <w:szCs w:val="24"/>
          </w:rPr>
          <w:t>Подпрограммы</w:t>
        </w:r>
      </w:hyperlink>
      <w:r w:rsidR="007C12F9" w:rsidRPr="007C12F9">
        <w:rPr>
          <w:rFonts w:ascii="Arial" w:hAnsi="Arial" w:cs="Arial"/>
          <w:sz w:val="24"/>
          <w:szCs w:val="24"/>
        </w:rPr>
        <w:t xml:space="preserve"> по форме , утвержденной Правительством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в случае использования жилищной субсидии на приобретение жилого помещения по договору купли-продажи: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свидетельства о предоставлении жилищной субсидии многодетной семье;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копии договора купли-продажи;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выписки из Единого государственного реестра прав на недвижимое имущество и сделок с ним о праве собственности на приобретенное жилое помещение;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свидетельство о предоставлении жилищной субсидии многодетной семье;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выписку из Единого государственного реестра прав на недвижимое имущество и сделок с ним о праве собственности на земельный участок, предназначенный для индивидуального жилищного строительства;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проекта индивидуального жилого дома;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разрешения на строительство;</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договора с подрядной организацией (застройщиком) на его строительство;</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свидетельство о предоставлении жилищной субсидии многодетной семье;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устава кооператива;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выписку из реестра членов кооператива, подтверждающую членство многодетной семьи в кооперативе;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выписку из Единого государственного реестра прав на недвижимое имущество и сделок с ним о праве собственности кооператива на жилое помещение, которое приобретено для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решения о передаче жилого помещения в пользование члена кооператива.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39. Перечисление жилищной субсидии производится на основании решения Администрации.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области ,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Предоставление жилищных субсидий многодетным семьям допускается в случаях: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40. 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41.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При этом она сохраняет право на улучшение жилищных условий, в том числе и на дальнейшее участие в </w:t>
      </w:r>
      <w:hyperlink r:id="rId220" w:history="1">
        <w:r w:rsidRPr="007C12F9">
          <w:rPr>
            <w:rFonts w:ascii="Arial" w:hAnsi="Arial" w:cs="Arial"/>
            <w:sz w:val="24"/>
            <w:szCs w:val="24"/>
          </w:rPr>
          <w:t>Подпрограмме</w:t>
        </w:r>
      </w:hyperlink>
      <w:r w:rsidRPr="007C12F9">
        <w:rPr>
          <w:rFonts w:ascii="Arial" w:hAnsi="Arial" w:cs="Arial"/>
          <w:sz w:val="24"/>
          <w:szCs w:val="24"/>
        </w:rPr>
        <w:t>, и не подлежит снятию с учета нуждающихся в жилых помещениях.</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6. Организация работы по выдаче свидетельств о праве</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на получение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42. Право многодетной семьи на получение жилищной субсидии удостоверяется </w:t>
      </w:r>
      <w:hyperlink r:id="rId221" w:history="1">
        <w:r w:rsidRPr="007C12F9">
          <w:rPr>
            <w:rFonts w:ascii="Arial" w:hAnsi="Arial" w:cs="Arial"/>
            <w:sz w:val="24"/>
            <w:szCs w:val="24"/>
          </w:rPr>
          <w:t>свидетельством</w:t>
        </w:r>
      </w:hyperlink>
      <w:r w:rsidRPr="007C12F9">
        <w:rPr>
          <w:rFonts w:ascii="Arial" w:hAnsi="Arial" w:cs="Arial"/>
          <w:sz w:val="24"/>
          <w:szCs w:val="24"/>
        </w:rPr>
        <w:t xml:space="preserve">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,утвержденной Правительством Московской области  (далее - свидетельство), которое не является ценной бумагой.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Срок действия свидетельства - до 20 декабря текущего года.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43.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Уполномоченный орган осуществляет оформление бланков свидетельств.</w:t>
      </w:r>
    </w:p>
    <w:p w:rsidR="00260112"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44. 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r w:rsidR="00260112" w:rsidRPr="00260112">
        <w:rPr>
          <w:rFonts w:ascii="Arial" w:hAnsi="Arial" w:cs="Arial"/>
          <w:sz w:val="24"/>
          <w:szCs w:val="24"/>
        </w:rPr>
        <w:t xml:space="preserve"> (</w:t>
      </w:r>
      <w:r w:rsidR="00260112" w:rsidRPr="005E4021">
        <w:rPr>
          <w:rFonts w:ascii="Arial" w:hAnsi="Arial" w:cs="Arial"/>
          <w:sz w:val="24"/>
          <w:szCs w:val="24"/>
        </w:rPr>
        <w:t xml:space="preserve">в ред. </w:t>
      </w:r>
      <w:r w:rsidR="00260112">
        <w:rPr>
          <w:rFonts w:ascii="Arial" w:hAnsi="Arial" w:cs="Arial"/>
          <w:sz w:val="24"/>
          <w:szCs w:val="24"/>
        </w:rPr>
        <w:t xml:space="preserve">постановления </w:t>
      </w:r>
      <w:r w:rsidR="00260112" w:rsidRPr="005E4021">
        <w:rPr>
          <w:rFonts w:ascii="Arial" w:hAnsi="Arial" w:cs="Arial"/>
          <w:sz w:val="24"/>
          <w:szCs w:val="24"/>
        </w:rPr>
        <w:t>от 22.06.2017 № 422/6</w:t>
      </w:r>
      <w:r w:rsidR="00260112">
        <w:rPr>
          <w:rFonts w:ascii="Arial" w:hAnsi="Arial" w:cs="Arial"/>
          <w:sz w:val="24"/>
          <w:szCs w:val="24"/>
        </w:rPr>
        <w:t>)</w:t>
      </w:r>
      <w:r w:rsidR="00260112" w:rsidRPr="005E4021">
        <w:rPr>
          <w:rFonts w:ascii="Arial" w:hAnsi="Arial" w:cs="Arial"/>
          <w:sz w:val="24"/>
          <w:szCs w:val="24"/>
        </w:rPr>
        <w:t>.</w:t>
      </w:r>
    </w:p>
    <w:p w:rsidR="007C12F9" w:rsidRPr="007C12F9" w:rsidRDefault="00260112" w:rsidP="007C12F9">
      <w:pPr>
        <w:autoSpaceDE w:val="0"/>
        <w:autoSpaceDN w:val="0"/>
        <w:adjustRightInd w:val="0"/>
        <w:spacing w:after="0" w:line="240" w:lineRule="auto"/>
        <w:ind w:firstLine="540"/>
        <w:jc w:val="both"/>
        <w:rPr>
          <w:rFonts w:ascii="Arial" w:hAnsi="Arial" w:cs="Arial"/>
          <w:sz w:val="24"/>
          <w:szCs w:val="24"/>
        </w:rPr>
      </w:pPr>
      <w:r w:rsidRPr="005E4021">
        <w:rPr>
          <w:rFonts w:ascii="Arial" w:hAnsi="Arial" w:cs="Arial"/>
          <w:sz w:val="24"/>
          <w:szCs w:val="24"/>
        </w:rPr>
        <w:t xml:space="preserve"> </w:t>
      </w:r>
      <w:r w:rsidR="007C12F9" w:rsidRPr="007C12F9">
        <w:rPr>
          <w:rFonts w:ascii="Arial" w:hAnsi="Arial" w:cs="Arial"/>
          <w:sz w:val="24"/>
          <w:szCs w:val="24"/>
        </w:rPr>
        <w:t xml:space="preserve">45. Уполномоченный орган в течение 10 дней после получения органами местного самоуправления, исполняющими местные бюджеты, или финансовыми органами уведомления о бюджетных </w:t>
      </w:r>
      <w:r w:rsidR="00A074CD" w:rsidRPr="007C12F9">
        <w:rPr>
          <w:rFonts w:ascii="Arial" w:hAnsi="Arial" w:cs="Arial"/>
          <w:sz w:val="24"/>
          <w:szCs w:val="24"/>
        </w:rPr>
        <w:t>обязательств</w:t>
      </w:r>
      <w:r w:rsidR="007C12F9" w:rsidRPr="007C12F9">
        <w:rPr>
          <w:rFonts w:ascii="Arial" w:hAnsi="Arial" w:cs="Arial"/>
          <w:sz w:val="24"/>
          <w:szCs w:val="24"/>
        </w:rPr>
        <w:t xml:space="preserve">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260112"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Свидетельство оформляется на родителя, представившего заявление на получение жилищной субсидии.</w:t>
      </w:r>
      <w:r w:rsidR="00A074CD" w:rsidRPr="00A074CD">
        <w:rPr>
          <w:rFonts w:ascii="Arial" w:hAnsi="Arial" w:cs="Arial"/>
          <w:b/>
          <w:sz w:val="24"/>
          <w:szCs w:val="24"/>
        </w:rPr>
        <w:t xml:space="preserve"> </w:t>
      </w:r>
      <w:r w:rsidR="00260112" w:rsidRPr="00260112">
        <w:rPr>
          <w:rFonts w:ascii="Arial" w:hAnsi="Arial" w:cs="Arial"/>
          <w:sz w:val="24"/>
          <w:szCs w:val="24"/>
        </w:rPr>
        <w:t>(</w:t>
      </w:r>
      <w:r w:rsidR="00260112" w:rsidRPr="005E4021">
        <w:rPr>
          <w:rFonts w:ascii="Arial" w:hAnsi="Arial" w:cs="Arial"/>
          <w:sz w:val="24"/>
          <w:szCs w:val="24"/>
        </w:rPr>
        <w:t xml:space="preserve">в ред. </w:t>
      </w:r>
      <w:r w:rsidR="00260112">
        <w:rPr>
          <w:rFonts w:ascii="Arial" w:hAnsi="Arial" w:cs="Arial"/>
          <w:sz w:val="24"/>
          <w:szCs w:val="24"/>
        </w:rPr>
        <w:t xml:space="preserve">постановления </w:t>
      </w:r>
      <w:r w:rsidR="00260112" w:rsidRPr="005E4021">
        <w:rPr>
          <w:rFonts w:ascii="Arial" w:hAnsi="Arial" w:cs="Arial"/>
          <w:sz w:val="24"/>
          <w:szCs w:val="24"/>
        </w:rPr>
        <w:t>от 22.06.2017 № 422/6</w:t>
      </w:r>
      <w:r w:rsidR="00260112">
        <w:rPr>
          <w:rFonts w:ascii="Arial" w:hAnsi="Arial" w:cs="Arial"/>
          <w:sz w:val="24"/>
          <w:szCs w:val="24"/>
        </w:rPr>
        <w:t>)</w:t>
      </w:r>
      <w:r w:rsidR="00260112" w:rsidRPr="005E4021">
        <w:rPr>
          <w:rFonts w:ascii="Arial" w:hAnsi="Arial" w:cs="Arial"/>
          <w:sz w:val="24"/>
          <w:szCs w:val="24"/>
        </w:rPr>
        <w:t xml:space="preserve">. </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46. Уполномоченный орган ведет </w:t>
      </w:r>
      <w:hyperlink r:id="rId222" w:history="1">
        <w:r w:rsidRPr="007C12F9">
          <w:rPr>
            <w:rFonts w:ascii="Arial" w:hAnsi="Arial" w:cs="Arial"/>
            <w:sz w:val="24"/>
            <w:szCs w:val="24"/>
          </w:rPr>
          <w:t>реестр</w:t>
        </w:r>
      </w:hyperlink>
      <w:r w:rsidRPr="007C12F9">
        <w:rPr>
          <w:rFonts w:ascii="Arial" w:hAnsi="Arial" w:cs="Arial"/>
          <w:sz w:val="24"/>
          <w:szCs w:val="24"/>
        </w:rPr>
        <w:t xml:space="preserve"> (использованных и неиспользованных) свидетельств по форме, утвержденной Правительством Московской области </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7. Порядок представления отчетности об обеспечении</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жильем многодетных семей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47. Государственный заказчик осуществляет контроль за целевым использованием жилищных субсидий.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9" w:name="Par221"/>
      <w:bookmarkEnd w:id="99"/>
      <w:r w:rsidRPr="007C12F9">
        <w:rPr>
          <w:rFonts w:ascii="Arial" w:hAnsi="Arial" w:cs="Arial"/>
          <w:sz w:val="24"/>
          <w:szCs w:val="24"/>
        </w:rPr>
        <w:t>48. Уполномоченный орган представляет Государственному заказчику:</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 5 числа месяца, следующего за отчетным кварталом, </w:t>
      </w:r>
      <w:hyperlink r:id="rId223" w:history="1">
        <w:r w:rsidRPr="007C12F9">
          <w:rPr>
            <w:rFonts w:ascii="Arial" w:hAnsi="Arial" w:cs="Arial"/>
            <w:sz w:val="24"/>
            <w:szCs w:val="24"/>
          </w:rPr>
          <w:t>отчет</w:t>
        </w:r>
      </w:hyperlink>
      <w:r w:rsidRPr="007C12F9">
        <w:rPr>
          <w:rFonts w:ascii="Arial" w:hAnsi="Arial" w:cs="Arial"/>
          <w:sz w:val="24"/>
          <w:szCs w:val="24"/>
        </w:rPr>
        <w:t xml:space="preserve"> об использовании жилищных субсидий по форме ,утвержденной Правительством Московской области , заверенные копии документов, послуживших основанием для предоставления многодетным семьям жилищных субсидий;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 5 числа месяца, следующего за отчетным месяцем, </w:t>
      </w:r>
      <w:hyperlink r:id="rId224" w:history="1">
        <w:r w:rsidRPr="007C12F9">
          <w:rPr>
            <w:rFonts w:ascii="Arial" w:hAnsi="Arial" w:cs="Arial"/>
            <w:sz w:val="24"/>
            <w:szCs w:val="24"/>
          </w:rPr>
          <w:t>отчет</w:t>
        </w:r>
      </w:hyperlink>
      <w:r w:rsidRPr="007C12F9">
        <w:rPr>
          <w:rFonts w:ascii="Arial" w:hAnsi="Arial" w:cs="Arial"/>
          <w:sz w:val="24"/>
          <w:szCs w:val="24"/>
        </w:rPr>
        <w:t xml:space="preserve"> об обеспечении жильем многодетных семей по форме, утвержденной Правительством Московской области. </w:t>
      </w:r>
    </w:p>
    <w:p w:rsidR="007C12F9" w:rsidRPr="009B349E" w:rsidRDefault="007C12F9" w:rsidP="007C12F9">
      <w:pPr>
        <w:autoSpaceDE w:val="0"/>
        <w:autoSpaceDN w:val="0"/>
        <w:adjustRightInd w:val="0"/>
        <w:spacing w:after="0" w:line="240" w:lineRule="auto"/>
        <w:ind w:firstLine="540"/>
        <w:jc w:val="both"/>
        <w:rPr>
          <w:rFonts w:ascii="Arial" w:hAnsi="Arial"/>
        </w:rPr>
      </w:pPr>
      <w:r w:rsidRPr="007C12F9">
        <w:rPr>
          <w:rFonts w:ascii="Arial" w:hAnsi="Arial" w:cs="Arial"/>
          <w:sz w:val="24"/>
          <w:szCs w:val="24"/>
        </w:rPr>
        <w:t xml:space="preserve">49. В случае несвоевременного представления Администрацией отчетов, указанных в </w:t>
      </w:r>
      <w:hyperlink w:anchor="Par221" w:history="1">
        <w:r w:rsidRPr="007C12F9">
          <w:rPr>
            <w:rFonts w:ascii="Arial" w:hAnsi="Arial" w:cs="Arial"/>
            <w:sz w:val="24"/>
            <w:szCs w:val="24"/>
          </w:rPr>
          <w:t>пункте 48</w:t>
        </w:r>
      </w:hyperlink>
      <w:r w:rsidRPr="007C12F9">
        <w:rPr>
          <w:rFonts w:ascii="Arial" w:hAnsi="Arial" w:cs="Arial"/>
          <w:sz w:val="24"/>
          <w:szCs w:val="24"/>
        </w:rPr>
        <w:t xml:space="preserve">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 отчета об их использовании за предыдущий отчетный период.</w:t>
      </w:r>
      <w:bookmarkStart w:id="100" w:name="_GoBack"/>
      <w:bookmarkEnd w:id="100"/>
    </w:p>
    <w:sectPr w:rsidR="007C12F9" w:rsidRPr="009B349E" w:rsidSect="00E613BF">
      <w:pgSz w:w="11905" w:h="16838"/>
      <w:pgMar w:top="1134" w:right="567"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865" w:rsidRDefault="00821865" w:rsidP="008E7C26">
      <w:pPr>
        <w:spacing w:after="0" w:line="240" w:lineRule="auto"/>
      </w:pPr>
      <w:r>
        <w:separator/>
      </w:r>
    </w:p>
  </w:endnote>
  <w:endnote w:type="continuationSeparator" w:id="0">
    <w:p w:rsidR="00821865" w:rsidRDefault="00821865" w:rsidP="008E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865" w:rsidRDefault="00821865" w:rsidP="008E7C26">
      <w:pPr>
        <w:spacing w:after="0" w:line="240" w:lineRule="auto"/>
      </w:pPr>
      <w:r>
        <w:separator/>
      </w:r>
    </w:p>
  </w:footnote>
  <w:footnote w:type="continuationSeparator" w:id="0">
    <w:p w:rsidR="00821865" w:rsidRDefault="00821865" w:rsidP="008E7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59" w:rsidRDefault="00C65164" w:rsidP="005406E0">
    <w:pPr>
      <w:pStyle w:val="a3"/>
      <w:framePr w:wrap="around" w:vAnchor="text" w:hAnchor="margin" w:xAlign="center" w:y="1"/>
      <w:rPr>
        <w:rStyle w:val="a5"/>
      </w:rPr>
    </w:pPr>
    <w:r>
      <w:rPr>
        <w:rStyle w:val="a5"/>
      </w:rPr>
      <w:fldChar w:fldCharType="begin"/>
    </w:r>
    <w:r w:rsidR="00B11E59">
      <w:rPr>
        <w:rStyle w:val="a5"/>
      </w:rPr>
      <w:instrText xml:space="preserve">PAGE  </w:instrText>
    </w:r>
    <w:r>
      <w:rPr>
        <w:rStyle w:val="a5"/>
      </w:rPr>
      <w:fldChar w:fldCharType="end"/>
    </w:r>
  </w:p>
  <w:p w:rsidR="00B11E59" w:rsidRDefault="00B11E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59" w:rsidRPr="00D0443A" w:rsidRDefault="00C65164" w:rsidP="005406E0">
    <w:pPr>
      <w:pStyle w:val="a3"/>
      <w:framePr w:wrap="around" w:vAnchor="text" w:hAnchor="margin" w:xAlign="center" w:y="1"/>
      <w:rPr>
        <w:rStyle w:val="a5"/>
        <w:rFonts w:ascii="Times New Roman" w:hAnsi="Times New Roman"/>
        <w:sz w:val="24"/>
        <w:szCs w:val="24"/>
      </w:rPr>
    </w:pPr>
    <w:r w:rsidRPr="00D0443A">
      <w:rPr>
        <w:rStyle w:val="a5"/>
        <w:rFonts w:ascii="Times New Roman" w:hAnsi="Times New Roman"/>
        <w:sz w:val="24"/>
        <w:szCs w:val="24"/>
      </w:rPr>
      <w:fldChar w:fldCharType="begin"/>
    </w:r>
    <w:r w:rsidR="00B11E59" w:rsidRPr="00D0443A">
      <w:rPr>
        <w:rStyle w:val="a5"/>
        <w:rFonts w:ascii="Times New Roman" w:hAnsi="Times New Roman"/>
        <w:sz w:val="24"/>
        <w:szCs w:val="24"/>
      </w:rPr>
      <w:instrText xml:space="preserve">PAGE  </w:instrText>
    </w:r>
    <w:r w:rsidRPr="00D0443A">
      <w:rPr>
        <w:rStyle w:val="a5"/>
        <w:rFonts w:ascii="Times New Roman" w:hAnsi="Times New Roman"/>
        <w:sz w:val="24"/>
        <w:szCs w:val="24"/>
      </w:rPr>
      <w:fldChar w:fldCharType="separate"/>
    </w:r>
    <w:r w:rsidR="00335F8A">
      <w:rPr>
        <w:rStyle w:val="a5"/>
        <w:rFonts w:ascii="Times New Roman" w:hAnsi="Times New Roman"/>
        <w:noProof/>
        <w:sz w:val="24"/>
        <w:szCs w:val="24"/>
      </w:rPr>
      <w:t>190</w:t>
    </w:r>
    <w:r w:rsidRPr="00D0443A">
      <w:rPr>
        <w:rStyle w:val="a5"/>
        <w:rFonts w:ascii="Times New Roman" w:hAnsi="Times New Roman"/>
        <w:sz w:val="24"/>
        <w:szCs w:val="24"/>
      </w:rPr>
      <w:fldChar w:fldCharType="end"/>
    </w:r>
  </w:p>
  <w:p w:rsidR="00B11E59" w:rsidRDefault="00B11E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4F36"/>
    <w:multiLevelType w:val="hybridMultilevel"/>
    <w:tmpl w:val="B966157A"/>
    <w:lvl w:ilvl="0" w:tplc="0419000F">
      <w:start w:val="6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E4373"/>
    <w:multiLevelType w:val="hybridMultilevel"/>
    <w:tmpl w:val="3FFC2838"/>
    <w:lvl w:ilvl="0" w:tplc="D95663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F056C9"/>
    <w:multiLevelType w:val="hybridMultilevel"/>
    <w:tmpl w:val="630C5F2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03D28E9"/>
    <w:multiLevelType w:val="hybridMultilevel"/>
    <w:tmpl w:val="13F89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74F89"/>
    <w:multiLevelType w:val="multilevel"/>
    <w:tmpl w:val="E1EEE488"/>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1DCA166E"/>
    <w:multiLevelType w:val="hybridMultilevel"/>
    <w:tmpl w:val="75FA5680"/>
    <w:lvl w:ilvl="0" w:tplc="1C22BC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8422625"/>
    <w:multiLevelType w:val="hybridMultilevel"/>
    <w:tmpl w:val="DFD48284"/>
    <w:lvl w:ilvl="0" w:tplc="0419000F">
      <w:start w:val="6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167C5E"/>
    <w:multiLevelType w:val="hybridMultilevel"/>
    <w:tmpl w:val="8A92A1DE"/>
    <w:lvl w:ilvl="0" w:tplc="391C6484">
      <w:numFmt w:val="bullet"/>
      <w:lvlText w:val=""/>
      <w:lvlJc w:val="left"/>
      <w:pPr>
        <w:ind w:left="4605" w:hanging="4245"/>
      </w:pPr>
      <w:rPr>
        <w:rFonts w:ascii="Symbol" w:eastAsia="Times New Roman" w:hAnsi="Symbol"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88389B"/>
    <w:multiLevelType w:val="multilevel"/>
    <w:tmpl w:val="C86A4224"/>
    <w:lvl w:ilvl="0">
      <w:start w:val="8"/>
      <w:numFmt w:val="decimal"/>
      <w:lvlText w:val="%1."/>
      <w:lvlJc w:val="left"/>
      <w:pPr>
        <w:ind w:left="540" w:hanging="540"/>
      </w:pPr>
      <w:rPr>
        <w:rFonts w:hint="default"/>
      </w:rPr>
    </w:lvl>
    <w:lvl w:ilvl="1">
      <w:start w:val="4"/>
      <w:numFmt w:val="decimal"/>
      <w:lvlText w:val="%1.%2."/>
      <w:lvlJc w:val="left"/>
      <w:pPr>
        <w:ind w:left="780" w:hanging="54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EF5F2D"/>
    <w:multiLevelType w:val="multilevel"/>
    <w:tmpl w:val="DB5AB89C"/>
    <w:lvl w:ilvl="0">
      <w:start w:val="3"/>
      <w:numFmt w:val="decimal"/>
      <w:lvlText w:val="%1........4"/>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11" w15:restartNumberingAfterBreak="0">
    <w:nsid w:val="7C29072F"/>
    <w:multiLevelType w:val="hybridMultilevel"/>
    <w:tmpl w:val="734CA4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614446"/>
    <w:multiLevelType w:val="multilevel"/>
    <w:tmpl w:val="00FC0628"/>
    <w:lvl w:ilvl="0">
      <w:start w:val="8"/>
      <w:numFmt w:val="decimal"/>
      <w:lvlText w:val="%1"/>
      <w:lvlJc w:val="left"/>
      <w:pPr>
        <w:ind w:left="660" w:hanging="660"/>
      </w:pPr>
      <w:rPr>
        <w:rFonts w:hint="default"/>
      </w:rPr>
    </w:lvl>
    <w:lvl w:ilvl="1">
      <w:start w:val="17"/>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num w:numId="1">
    <w:abstractNumId w:val="8"/>
  </w:num>
  <w:num w:numId="2">
    <w:abstractNumId w:val="12"/>
  </w:num>
  <w:num w:numId="3">
    <w:abstractNumId w:val="1"/>
  </w:num>
  <w:num w:numId="4">
    <w:abstractNumId w:val="2"/>
  </w:num>
  <w:num w:numId="5">
    <w:abstractNumId w:val="10"/>
  </w:num>
  <w:num w:numId="6">
    <w:abstractNumId w:val="3"/>
  </w:num>
  <w:num w:numId="7">
    <w:abstractNumId w:val="7"/>
  </w:num>
  <w:num w:numId="8">
    <w:abstractNumId w:val="5"/>
  </w:num>
  <w:num w:numId="9">
    <w:abstractNumId w:val="11"/>
  </w:num>
  <w:num w:numId="10">
    <w:abstractNumId w:val="0"/>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6628"/>
    <w:rsid w:val="0000142F"/>
    <w:rsid w:val="00003773"/>
    <w:rsid w:val="00003DCF"/>
    <w:rsid w:val="00004241"/>
    <w:rsid w:val="0000635B"/>
    <w:rsid w:val="000070EF"/>
    <w:rsid w:val="00010D87"/>
    <w:rsid w:val="000114F3"/>
    <w:rsid w:val="00014C26"/>
    <w:rsid w:val="00015B98"/>
    <w:rsid w:val="00015BC4"/>
    <w:rsid w:val="00016BB0"/>
    <w:rsid w:val="00017415"/>
    <w:rsid w:val="00022B92"/>
    <w:rsid w:val="00023288"/>
    <w:rsid w:val="00023E8C"/>
    <w:rsid w:val="000240A9"/>
    <w:rsid w:val="000260EC"/>
    <w:rsid w:val="00031E26"/>
    <w:rsid w:val="000337A6"/>
    <w:rsid w:val="0003624D"/>
    <w:rsid w:val="00037944"/>
    <w:rsid w:val="00037F6A"/>
    <w:rsid w:val="00040284"/>
    <w:rsid w:val="00040A5D"/>
    <w:rsid w:val="00040DCE"/>
    <w:rsid w:val="00041384"/>
    <w:rsid w:val="000432FE"/>
    <w:rsid w:val="0004530D"/>
    <w:rsid w:val="0004633F"/>
    <w:rsid w:val="000465DB"/>
    <w:rsid w:val="00046816"/>
    <w:rsid w:val="00047285"/>
    <w:rsid w:val="000478CB"/>
    <w:rsid w:val="00047C0F"/>
    <w:rsid w:val="0005044A"/>
    <w:rsid w:val="000511D0"/>
    <w:rsid w:val="0005326C"/>
    <w:rsid w:val="00056A71"/>
    <w:rsid w:val="00057589"/>
    <w:rsid w:val="000575DD"/>
    <w:rsid w:val="00061F6B"/>
    <w:rsid w:val="0006381F"/>
    <w:rsid w:val="000647B2"/>
    <w:rsid w:val="00070575"/>
    <w:rsid w:val="00070C50"/>
    <w:rsid w:val="0007346D"/>
    <w:rsid w:val="00074F9C"/>
    <w:rsid w:val="00076F18"/>
    <w:rsid w:val="000770FD"/>
    <w:rsid w:val="0007794E"/>
    <w:rsid w:val="0008243C"/>
    <w:rsid w:val="00083522"/>
    <w:rsid w:val="00085101"/>
    <w:rsid w:val="00085B3D"/>
    <w:rsid w:val="00085CCF"/>
    <w:rsid w:val="00085E64"/>
    <w:rsid w:val="000913BC"/>
    <w:rsid w:val="00095430"/>
    <w:rsid w:val="0009559D"/>
    <w:rsid w:val="00095A97"/>
    <w:rsid w:val="00095F6F"/>
    <w:rsid w:val="0009734E"/>
    <w:rsid w:val="00097894"/>
    <w:rsid w:val="000A070D"/>
    <w:rsid w:val="000A07FC"/>
    <w:rsid w:val="000A156C"/>
    <w:rsid w:val="000B1441"/>
    <w:rsid w:val="000B2DAD"/>
    <w:rsid w:val="000B5816"/>
    <w:rsid w:val="000B5A5B"/>
    <w:rsid w:val="000C0114"/>
    <w:rsid w:val="000C02F7"/>
    <w:rsid w:val="000C0E41"/>
    <w:rsid w:val="000C0E73"/>
    <w:rsid w:val="000C2D6A"/>
    <w:rsid w:val="000C33B5"/>
    <w:rsid w:val="000C534B"/>
    <w:rsid w:val="000C583E"/>
    <w:rsid w:val="000C70E3"/>
    <w:rsid w:val="000D115D"/>
    <w:rsid w:val="000D182D"/>
    <w:rsid w:val="000D4EC1"/>
    <w:rsid w:val="000D5A36"/>
    <w:rsid w:val="000D731B"/>
    <w:rsid w:val="000D7849"/>
    <w:rsid w:val="000E1EDE"/>
    <w:rsid w:val="000E2FF1"/>
    <w:rsid w:val="000E4DB0"/>
    <w:rsid w:val="000E5368"/>
    <w:rsid w:val="000E6500"/>
    <w:rsid w:val="000E6F63"/>
    <w:rsid w:val="000F2EB8"/>
    <w:rsid w:val="000F3CA2"/>
    <w:rsid w:val="000F7CE6"/>
    <w:rsid w:val="001002F8"/>
    <w:rsid w:val="00102765"/>
    <w:rsid w:val="00103334"/>
    <w:rsid w:val="001056D1"/>
    <w:rsid w:val="00106847"/>
    <w:rsid w:val="00110805"/>
    <w:rsid w:val="0011127E"/>
    <w:rsid w:val="00115404"/>
    <w:rsid w:val="00115586"/>
    <w:rsid w:val="001155B6"/>
    <w:rsid w:val="00116862"/>
    <w:rsid w:val="00116BE5"/>
    <w:rsid w:val="001206E1"/>
    <w:rsid w:val="00120B25"/>
    <w:rsid w:val="00122710"/>
    <w:rsid w:val="00122D0E"/>
    <w:rsid w:val="00133647"/>
    <w:rsid w:val="001336D7"/>
    <w:rsid w:val="001343FC"/>
    <w:rsid w:val="00135127"/>
    <w:rsid w:val="0013638A"/>
    <w:rsid w:val="001363CC"/>
    <w:rsid w:val="00140250"/>
    <w:rsid w:val="001408C4"/>
    <w:rsid w:val="00141D7B"/>
    <w:rsid w:val="00142548"/>
    <w:rsid w:val="00143469"/>
    <w:rsid w:val="001449CE"/>
    <w:rsid w:val="001472C5"/>
    <w:rsid w:val="001473BB"/>
    <w:rsid w:val="00147DD2"/>
    <w:rsid w:val="001528AD"/>
    <w:rsid w:val="00154ED3"/>
    <w:rsid w:val="00161256"/>
    <w:rsid w:val="00161B5B"/>
    <w:rsid w:val="0016535B"/>
    <w:rsid w:val="001702FD"/>
    <w:rsid w:val="00171376"/>
    <w:rsid w:val="00172B53"/>
    <w:rsid w:val="0017380C"/>
    <w:rsid w:val="00176A03"/>
    <w:rsid w:val="00176A6B"/>
    <w:rsid w:val="0017722C"/>
    <w:rsid w:val="00177DBD"/>
    <w:rsid w:val="00177FD1"/>
    <w:rsid w:val="001842BC"/>
    <w:rsid w:val="00187B0F"/>
    <w:rsid w:val="00190719"/>
    <w:rsid w:val="00192334"/>
    <w:rsid w:val="00193881"/>
    <w:rsid w:val="00193973"/>
    <w:rsid w:val="00194404"/>
    <w:rsid w:val="00194995"/>
    <w:rsid w:val="00194BA2"/>
    <w:rsid w:val="00196FD8"/>
    <w:rsid w:val="0019756A"/>
    <w:rsid w:val="001976B3"/>
    <w:rsid w:val="001979F5"/>
    <w:rsid w:val="001A070F"/>
    <w:rsid w:val="001A167A"/>
    <w:rsid w:val="001A59D4"/>
    <w:rsid w:val="001A6F75"/>
    <w:rsid w:val="001A708E"/>
    <w:rsid w:val="001A7D95"/>
    <w:rsid w:val="001B1010"/>
    <w:rsid w:val="001B2F98"/>
    <w:rsid w:val="001B34CC"/>
    <w:rsid w:val="001B3C5D"/>
    <w:rsid w:val="001B4772"/>
    <w:rsid w:val="001B541C"/>
    <w:rsid w:val="001B5465"/>
    <w:rsid w:val="001B55A9"/>
    <w:rsid w:val="001B62E1"/>
    <w:rsid w:val="001B74F8"/>
    <w:rsid w:val="001C41AA"/>
    <w:rsid w:val="001C41C4"/>
    <w:rsid w:val="001C41EF"/>
    <w:rsid w:val="001C4BF2"/>
    <w:rsid w:val="001C4EAB"/>
    <w:rsid w:val="001C6492"/>
    <w:rsid w:val="001C769A"/>
    <w:rsid w:val="001D0AF2"/>
    <w:rsid w:val="001D2E79"/>
    <w:rsid w:val="001D3597"/>
    <w:rsid w:val="001D4BF3"/>
    <w:rsid w:val="001D5DC8"/>
    <w:rsid w:val="001D6656"/>
    <w:rsid w:val="001D6F96"/>
    <w:rsid w:val="001E50A4"/>
    <w:rsid w:val="001E5BAB"/>
    <w:rsid w:val="001E5CFF"/>
    <w:rsid w:val="001F1364"/>
    <w:rsid w:val="001F4F1B"/>
    <w:rsid w:val="00206A4D"/>
    <w:rsid w:val="002102E3"/>
    <w:rsid w:val="00211425"/>
    <w:rsid w:val="00212800"/>
    <w:rsid w:val="002143EB"/>
    <w:rsid w:val="00214A26"/>
    <w:rsid w:val="00215CFA"/>
    <w:rsid w:val="002243A5"/>
    <w:rsid w:val="00227AFD"/>
    <w:rsid w:val="00236A6A"/>
    <w:rsid w:val="002374A0"/>
    <w:rsid w:val="00242C8A"/>
    <w:rsid w:val="002442D5"/>
    <w:rsid w:val="002446F2"/>
    <w:rsid w:val="00245323"/>
    <w:rsid w:val="00245596"/>
    <w:rsid w:val="00246171"/>
    <w:rsid w:val="00246A54"/>
    <w:rsid w:val="002552B1"/>
    <w:rsid w:val="00255938"/>
    <w:rsid w:val="002568AB"/>
    <w:rsid w:val="00257571"/>
    <w:rsid w:val="002600DA"/>
    <w:rsid w:val="00260112"/>
    <w:rsid w:val="002613FD"/>
    <w:rsid w:val="0026156B"/>
    <w:rsid w:val="002623D4"/>
    <w:rsid w:val="00262D35"/>
    <w:rsid w:val="0026341F"/>
    <w:rsid w:val="0026434E"/>
    <w:rsid w:val="002645CF"/>
    <w:rsid w:val="00264A13"/>
    <w:rsid w:val="002657B1"/>
    <w:rsid w:val="00265D33"/>
    <w:rsid w:val="00265D4E"/>
    <w:rsid w:val="00266129"/>
    <w:rsid w:val="00267327"/>
    <w:rsid w:val="002713F4"/>
    <w:rsid w:val="00271562"/>
    <w:rsid w:val="002753F1"/>
    <w:rsid w:val="0027713B"/>
    <w:rsid w:val="00280140"/>
    <w:rsid w:val="00280F02"/>
    <w:rsid w:val="002811DB"/>
    <w:rsid w:val="00284EF5"/>
    <w:rsid w:val="002856F8"/>
    <w:rsid w:val="0028695B"/>
    <w:rsid w:val="00286B12"/>
    <w:rsid w:val="0028729D"/>
    <w:rsid w:val="00290256"/>
    <w:rsid w:val="002902C3"/>
    <w:rsid w:val="0029123B"/>
    <w:rsid w:val="00292303"/>
    <w:rsid w:val="002A076B"/>
    <w:rsid w:val="002A18F1"/>
    <w:rsid w:val="002A1E36"/>
    <w:rsid w:val="002A24F6"/>
    <w:rsid w:val="002A2A19"/>
    <w:rsid w:val="002A2E20"/>
    <w:rsid w:val="002A4BF7"/>
    <w:rsid w:val="002A58CD"/>
    <w:rsid w:val="002A630A"/>
    <w:rsid w:val="002B0015"/>
    <w:rsid w:val="002B01EA"/>
    <w:rsid w:val="002B3020"/>
    <w:rsid w:val="002B3F4F"/>
    <w:rsid w:val="002B5033"/>
    <w:rsid w:val="002B6E58"/>
    <w:rsid w:val="002B7392"/>
    <w:rsid w:val="002B7810"/>
    <w:rsid w:val="002C0A03"/>
    <w:rsid w:val="002C126B"/>
    <w:rsid w:val="002C2330"/>
    <w:rsid w:val="002C64CA"/>
    <w:rsid w:val="002C7887"/>
    <w:rsid w:val="002D1C64"/>
    <w:rsid w:val="002D3A9B"/>
    <w:rsid w:val="002D4BB2"/>
    <w:rsid w:val="002D5A37"/>
    <w:rsid w:val="002D5F0A"/>
    <w:rsid w:val="002D76AF"/>
    <w:rsid w:val="002E0087"/>
    <w:rsid w:val="002E0ECC"/>
    <w:rsid w:val="002E1A63"/>
    <w:rsid w:val="002E1D0E"/>
    <w:rsid w:val="002E2C37"/>
    <w:rsid w:val="002E33B5"/>
    <w:rsid w:val="002E49BC"/>
    <w:rsid w:val="002E5864"/>
    <w:rsid w:val="002E5984"/>
    <w:rsid w:val="002E6691"/>
    <w:rsid w:val="002F090A"/>
    <w:rsid w:val="002F1D2B"/>
    <w:rsid w:val="002F2424"/>
    <w:rsid w:val="002F2646"/>
    <w:rsid w:val="002F27AF"/>
    <w:rsid w:val="002F3292"/>
    <w:rsid w:val="002F40A4"/>
    <w:rsid w:val="002F6BD5"/>
    <w:rsid w:val="00300191"/>
    <w:rsid w:val="00300DF3"/>
    <w:rsid w:val="003024D4"/>
    <w:rsid w:val="00303B2B"/>
    <w:rsid w:val="00304318"/>
    <w:rsid w:val="00305309"/>
    <w:rsid w:val="00307455"/>
    <w:rsid w:val="0030757C"/>
    <w:rsid w:val="00307603"/>
    <w:rsid w:val="003113C1"/>
    <w:rsid w:val="003124F5"/>
    <w:rsid w:val="003130AE"/>
    <w:rsid w:val="00313A22"/>
    <w:rsid w:val="003149B4"/>
    <w:rsid w:val="00315066"/>
    <w:rsid w:val="003164FF"/>
    <w:rsid w:val="00320C78"/>
    <w:rsid w:val="00321DDD"/>
    <w:rsid w:val="0032396A"/>
    <w:rsid w:val="00324760"/>
    <w:rsid w:val="00326080"/>
    <w:rsid w:val="00330EEF"/>
    <w:rsid w:val="003321AD"/>
    <w:rsid w:val="00332EEF"/>
    <w:rsid w:val="00333386"/>
    <w:rsid w:val="00333485"/>
    <w:rsid w:val="00333A6C"/>
    <w:rsid w:val="0033457E"/>
    <w:rsid w:val="003356C1"/>
    <w:rsid w:val="00335F8A"/>
    <w:rsid w:val="00337D81"/>
    <w:rsid w:val="00340342"/>
    <w:rsid w:val="00340C98"/>
    <w:rsid w:val="003418AB"/>
    <w:rsid w:val="00345E5B"/>
    <w:rsid w:val="00347C76"/>
    <w:rsid w:val="00350C4C"/>
    <w:rsid w:val="00351AEE"/>
    <w:rsid w:val="0035251D"/>
    <w:rsid w:val="003525D0"/>
    <w:rsid w:val="00353F74"/>
    <w:rsid w:val="003554BB"/>
    <w:rsid w:val="00357703"/>
    <w:rsid w:val="003602AD"/>
    <w:rsid w:val="003603BB"/>
    <w:rsid w:val="003604DC"/>
    <w:rsid w:val="00361A95"/>
    <w:rsid w:val="00361C6D"/>
    <w:rsid w:val="00366AF2"/>
    <w:rsid w:val="00367DBF"/>
    <w:rsid w:val="00370633"/>
    <w:rsid w:val="00370BB0"/>
    <w:rsid w:val="00371489"/>
    <w:rsid w:val="003718CA"/>
    <w:rsid w:val="00372072"/>
    <w:rsid w:val="0037695D"/>
    <w:rsid w:val="003769FD"/>
    <w:rsid w:val="00376B26"/>
    <w:rsid w:val="003772AD"/>
    <w:rsid w:val="003773AA"/>
    <w:rsid w:val="003804EA"/>
    <w:rsid w:val="003828CD"/>
    <w:rsid w:val="00382A6E"/>
    <w:rsid w:val="00382EDF"/>
    <w:rsid w:val="00384AFD"/>
    <w:rsid w:val="00385EAD"/>
    <w:rsid w:val="0038763F"/>
    <w:rsid w:val="00390E5E"/>
    <w:rsid w:val="00390FDB"/>
    <w:rsid w:val="00391392"/>
    <w:rsid w:val="00391A1B"/>
    <w:rsid w:val="00391CF0"/>
    <w:rsid w:val="00392CDB"/>
    <w:rsid w:val="00394A8C"/>
    <w:rsid w:val="00394EA3"/>
    <w:rsid w:val="00395A98"/>
    <w:rsid w:val="00396CE3"/>
    <w:rsid w:val="003A13F8"/>
    <w:rsid w:val="003A1571"/>
    <w:rsid w:val="003A1E8B"/>
    <w:rsid w:val="003A3070"/>
    <w:rsid w:val="003A37BE"/>
    <w:rsid w:val="003A3BC9"/>
    <w:rsid w:val="003A4B16"/>
    <w:rsid w:val="003A4D3F"/>
    <w:rsid w:val="003B1A34"/>
    <w:rsid w:val="003B24F7"/>
    <w:rsid w:val="003C053C"/>
    <w:rsid w:val="003C3285"/>
    <w:rsid w:val="003C3C1C"/>
    <w:rsid w:val="003C4BD4"/>
    <w:rsid w:val="003C5105"/>
    <w:rsid w:val="003C5133"/>
    <w:rsid w:val="003C6ED7"/>
    <w:rsid w:val="003D0076"/>
    <w:rsid w:val="003D1B09"/>
    <w:rsid w:val="003D25C0"/>
    <w:rsid w:val="003D2B60"/>
    <w:rsid w:val="003D39A4"/>
    <w:rsid w:val="003D4464"/>
    <w:rsid w:val="003D4683"/>
    <w:rsid w:val="003D4859"/>
    <w:rsid w:val="003D62D7"/>
    <w:rsid w:val="003D6399"/>
    <w:rsid w:val="003D759C"/>
    <w:rsid w:val="003D7A6B"/>
    <w:rsid w:val="003E05A4"/>
    <w:rsid w:val="003E0E91"/>
    <w:rsid w:val="003E32AB"/>
    <w:rsid w:val="003E45B9"/>
    <w:rsid w:val="003E57A4"/>
    <w:rsid w:val="003F2015"/>
    <w:rsid w:val="003F2E36"/>
    <w:rsid w:val="003F51D5"/>
    <w:rsid w:val="003F5BB4"/>
    <w:rsid w:val="003F5F70"/>
    <w:rsid w:val="003F6AA0"/>
    <w:rsid w:val="003F7128"/>
    <w:rsid w:val="00400AEA"/>
    <w:rsid w:val="004024BA"/>
    <w:rsid w:val="00402E19"/>
    <w:rsid w:val="0040525C"/>
    <w:rsid w:val="004054A2"/>
    <w:rsid w:val="004060F6"/>
    <w:rsid w:val="0040783B"/>
    <w:rsid w:val="00410DDE"/>
    <w:rsid w:val="0041290B"/>
    <w:rsid w:val="004141A4"/>
    <w:rsid w:val="0041487E"/>
    <w:rsid w:val="00415D9C"/>
    <w:rsid w:val="0041684B"/>
    <w:rsid w:val="0042348D"/>
    <w:rsid w:val="0042375F"/>
    <w:rsid w:val="00423F91"/>
    <w:rsid w:val="00424E2C"/>
    <w:rsid w:val="00425503"/>
    <w:rsid w:val="00425EC3"/>
    <w:rsid w:val="0042702A"/>
    <w:rsid w:val="00427283"/>
    <w:rsid w:val="004305E9"/>
    <w:rsid w:val="00432236"/>
    <w:rsid w:val="00432FCA"/>
    <w:rsid w:val="0043308C"/>
    <w:rsid w:val="00434915"/>
    <w:rsid w:val="00435566"/>
    <w:rsid w:val="0043597D"/>
    <w:rsid w:val="0043638E"/>
    <w:rsid w:val="004364B7"/>
    <w:rsid w:val="004365D7"/>
    <w:rsid w:val="004376A7"/>
    <w:rsid w:val="00440AC6"/>
    <w:rsid w:val="004414FB"/>
    <w:rsid w:val="00442580"/>
    <w:rsid w:val="00444080"/>
    <w:rsid w:val="00445C00"/>
    <w:rsid w:val="00446311"/>
    <w:rsid w:val="0044774D"/>
    <w:rsid w:val="004511F6"/>
    <w:rsid w:val="00451B97"/>
    <w:rsid w:val="00452C6A"/>
    <w:rsid w:val="00453196"/>
    <w:rsid w:val="0045400A"/>
    <w:rsid w:val="00454F03"/>
    <w:rsid w:val="0045599F"/>
    <w:rsid w:val="00456032"/>
    <w:rsid w:val="0045734F"/>
    <w:rsid w:val="00460593"/>
    <w:rsid w:val="00460F25"/>
    <w:rsid w:val="004626D8"/>
    <w:rsid w:val="00462EF3"/>
    <w:rsid w:val="00463873"/>
    <w:rsid w:val="0046426E"/>
    <w:rsid w:val="0046474A"/>
    <w:rsid w:val="00464A4D"/>
    <w:rsid w:val="00464FA0"/>
    <w:rsid w:val="00465951"/>
    <w:rsid w:val="00466529"/>
    <w:rsid w:val="004671F7"/>
    <w:rsid w:val="00471B9A"/>
    <w:rsid w:val="00472E27"/>
    <w:rsid w:val="00473239"/>
    <w:rsid w:val="00473465"/>
    <w:rsid w:val="004826DD"/>
    <w:rsid w:val="004829DA"/>
    <w:rsid w:val="0048338B"/>
    <w:rsid w:val="00484234"/>
    <w:rsid w:val="0048477D"/>
    <w:rsid w:val="00490D6B"/>
    <w:rsid w:val="00492D63"/>
    <w:rsid w:val="004962A2"/>
    <w:rsid w:val="004975C5"/>
    <w:rsid w:val="00497A4C"/>
    <w:rsid w:val="004A023F"/>
    <w:rsid w:val="004A0FE6"/>
    <w:rsid w:val="004A1369"/>
    <w:rsid w:val="004A1889"/>
    <w:rsid w:val="004A24D5"/>
    <w:rsid w:val="004A27DB"/>
    <w:rsid w:val="004A4D93"/>
    <w:rsid w:val="004A6361"/>
    <w:rsid w:val="004A6A94"/>
    <w:rsid w:val="004B2C14"/>
    <w:rsid w:val="004B32FA"/>
    <w:rsid w:val="004B3D2D"/>
    <w:rsid w:val="004B7A67"/>
    <w:rsid w:val="004C14FF"/>
    <w:rsid w:val="004C29DA"/>
    <w:rsid w:val="004C43CE"/>
    <w:rsid w:val="004C5515"/>
    <w:rsid w:val="004C5FBB"/>
    <w:rsid w:val="004C626E"/>
    <w:rsid w:val="004D0B84"/>
    <w:rsid w:val="004D1283"/>
    <w:rsid w:val="004D4556"/>
    <w:rsid w:val="004D5CF8"/>
    <w:rsid w:val="004D5E63"/>
    <w:rsid w:val="004E208C"/>
    <w:rsid w:val="004E293C"/>
    <w:rsid w:val="004E453E"/>
    <w:rsid w:val="004E5A4A"/>
    <w:rsid w:val="004E7516"/>
    <w:rsid w:val="004E7A94"/>
    <w:rsid w:val="004F0D10"/>
    <w:rsid w:val="004F1622"/>
    <w:rsid w:val="004F1EE0"/>
    <w:rsid w:val="004F2A5C"/>
    <w:rsid w:val="004F319B"/>
    <w:rsid w:val="004F488F"/>
    <w:rsid w:val="004F4B0C"/>
    <w:rsid w:val="004F588F"/>
    <w:rsid w:val="004F69C5"/>
    <w:rsid w:val="004F6A69"/>
    <w:rsid w:val="004F6F72"/>
    <w:rsid w:val="004F751D"/>
    <w:rsid w:val="004F7B23"/>
    <w:rsid w:val="005029E2"/>
    <w:rsid w:val="00502C19"/>
    <w:rsid w:val="00503DB5"/>
    <w:rsid w:val="00506190"/>
    <w:rsid w:val="005067CE"/>
    <w:rsid w:val="00506FCE"/>
    <w:rsid w:val="00507192"/>
    <w:rsid w:val="00510463"/>
    <w:rsid w:val="00512CDD"/>
    <w:rsid w:val="00513BAF"/>
    <w:rsid w:val="005151FD"/>
    <w:rsid w:val="005154A3"/>
    <w:rsid w:val="00517C63"/>
    <w:rsid w:val="00517CB7"/>
    <w:rsid w:val="005214F2"/>
    <w:rsid w:val="00522C63"/>
    <w:rsid w:val="005236DE"/>
    <w:rsid w:val="005243D8"/>
    <w:rsid w:val="00525888"/>
    <w:rsid w:val="005273B0"/>
    <w:rsid w:val="00527411"/>
    <w:rsid w:val="00530B10"/>
    <w:rsid w:val="00530B90"/>
    <w:rsid w:val="00530FB4"/>
    <w:rsid w:val="005333D4"/>
    <w:rsid w:val="00533979"/>
    <w:rsid w:val="00535739"/>
    <w:rsid w:val="00537990"/>
    <w:rsid w:val="005406E0"/>
    <w:rsid w:val="00542DEF"/>
    <w:rsid w:val="005434F0"/>
    <w:rsid w:val="00545135"/>
    <w:rsid w:val="005455AB"/>
    <w:rsid w:val="0054788D"/>
    <w:rsid w:val="00547989"/>
    <w:rsid w:val="00547A40"/>
    <w:rsid w:val="00550713"/>
    <w:rsid w:val="00552717"/>
    <w:rsid w:val="00554949"/>
    <w:rsid w:val="00555C24"/>
    <w:rsid w:val="00556131"/>
    <w:rsid w:val="00557010"/>
    <w:rsid w:val="00557995"/>
    <w:rsid w:val="005605E1"/>
    <w:rsid w:val="00560757"/>
    <w:rsid w:val="00561648"/>
    <w:rsid w:val="00563026"/>
    <w:rsid w:val="0056430A"/>
    <w:rsid w:val="00565399"/>
    <w:rsid w:val="00565EAB"/>
    <w:rsid w:val="005660F1"/>
    <w:rsid w:val="005668C9"/>
    <w:rsid w:val="00570761"/>
    <w:rsid w:val="00575653"/>
    <w:rsid w:val="00580AB1"/>
    <w:rsid w:val="0058373A"/>
    <w:rsid w:val="00590E3E"/>
    <w:rsid w:val="00591BA3"/>
    <w:rsid w:val="00592616"/>
    <w:rsid w:val="00592C3C"/>
    <w:rsid w:val="00593DB0"/>
    <w:rsid w:val="00593FB6"/>
    <w:rsid w:val="00596A46"/>
    <w:rsid w:val="00596B36"/>
    <w:rsid w:val="00597228"/>
    <w:rsid w:val="005A06EB"/>
    <w:rsid w:val="005A2E44"/>
    <w:rsid w:val="005A317C"/>
    <w:rsid w:val="005A3619"/>
    <w:rsid w:val="005A3F9D"/>
    <w:rsid w:val="005A447C"/>
    <w:rsid w:val="005A44B0"/>
    <w:rsid w:val="005A4D7C"/>
    <w:rsid w:val="005A7798"/>
    <w:rsid w:val="005B0A99"/>
    <w:rsid w:val="005B17C7"/>
    <w:rsid w:val="005B1A6D"/>
    <w:rsid w:val="005B44B4"/>
    <w:rsid w:val="005B7122"/>
    <w:rsid w:val="005C1DB8"/>
    <w:rsid w:val="005C282F"/>
    <w:rsid w:val="005C40B4"/>
    <w:rsid w:val="005C454B"/>
    <w:rsid w:val="005C4A31"/>
    <w:rsid w:val="005D06DC"/>
    <w:rsid w:val="005D1A82"/>
    <w:rsid w:val="005D22F2"/>
    <w:rsid w:val="005D6687"/>
    <w:rsid w:val="005D6C4D"/>
    <w:rsid w:val="005E0A11"/>
    <w:rsid w:val="005E1BD3"/>
    <w:rsid w:val="005E2E48"/>
    <w:rsid w:val="005E4021"/>
    <w:rsid w:val="005E488E"/>
    <w:rsid w:val="005E5C92"/>
    <w:rsid w:val="005E5CDD"/>
    <w:rsid w:val="005F0866"/>
    <w:rsid w:val="005F1585"/>
    <w:rsid w:val="005F3489"/>
    <w:rsid w:val="005F3AA3"/>
    <w:rsid w:val="005F4259"/>
    <w:rsid w:val="005F4715"/>
    <w:rsid w:val="005F4ABC"/>
    <w:rsid w:val="005F5E9B"/>
    <w:rsid w:val="005F6166"/>
    <w:rsid w:val="005F6A84"/>
    <w:rsid w:val="00600437"/>
    <w:rsid w:val="00600863"/>
    <w:rsid w:val="006022BC"/>
    <w:rsid w:val="00604011"/>
    <w:rsid w:val="00604662"/>
    <w:rsid w:val="00606AE7"/>
    <w:rsid w:val="00611505"/>
    <w:rsid w:val="0061493F"/>
    <w:rsid w:val="00617054"/>
    <w:rsid w:val="0061748A"/>
    <w:rsid w:val="0062604C"/>
    <w:rsid w:val="006266D0"/>
    <w:rsid w:val="00626E6B"/>
    <w:rsid w:val="006340DB"/>
    <w:rsid w:val="00636299"/>
    <w:rsid w:val="0063789B"/>
    <w:rsid w:val="00642252"/>
    <w:rsid w:val="00647CDB"/>
    <w:rsid w:val="00651CD0"/>
    <w:rsid w:val="00652244"/>
    <w:rsid w:val="0065324E"/>
    <w:rsid w:val="006539EC"/>
    <w:rsid w:val="006558AE"/>
    <w:rsid w:val="00655FFC"/>
    <w:rsid w:val="00657B6B"/>
    <w:rsid w:val="00662D6D"/>
    <w:rsid w:val="006635D9"/>
    <w:rsid w:val="0067059C"/>
    <w:rsid w:val="00670C73"/>
    <w:rsid w:val="00671B9F"/>
    <w:rsid w:val="0067243A"/>
    <w:rsid w:val="00672447"/>
    <w:rsid w:val="00673D98"/>
    <w:rsid w:val="006746B8"/>
    <w:rsid w:val="00674831"/>
    <w:rsid w:val="006759CE"/>
    <w:rsid w:val="00676226"/>
    <w:rsid w:val="00677674"/>
    <w:rsid w:val="00681600"/>
    <w:rsid w:val="0068373C"/>
    <w:rsid w:val="00686129"/>
    <w:rsid w:val="00691566"/>
    <w:rsid w:val="006917D7"/>
    <w:rsid w:val="00691BB9"/>
    <w:rsid w:val="00692676"/>
    <w:rsid w:val="00692CA4"/>
    <w:rsid w:val="00695B6C"/>
    <w:rsid w:val="00696353"/>
    <w:rsid w:val="00697654"/>
    <w:rsid w:val="006A235E"/>
    <w:rsid w:val="006A4A6F"/>
    <w:rsid w:val="006A615D"/>
    <w:rsid w:val="006A6791"/>
    <w:rsid w:val="006B03D6"/>
    <w:rsid w:val="006B2921"/>
    <w:rsid w:val="006B2C67"/>
    <w:rsid w:val="006B4D3C"/>
    <w:rsid w:val="006C0DF9"/>
    <w:rsid w:val="006C105E"/>
    <w:rsid w:val="006C2007"/>
    <w:rsid w:val="006C5A4C"/>
    <w:rsid w:val="006C68A4"/>
    <w:rsid w:val="006C6CAA"/>
    <w:rsid w:val="006C7CCB"/>
    <w:rsid w:val="006C7FCE"/>
    <w:rsid w:val="006D111B"/>
    <w:rsid w:val="006D1EBF"/>
    <w:rsid w:val="006D2158"/>
    <w:rsid w:val="006D2333"/>
    <w:rsid w:val="006D2B06"/>
    <w:rsid w:val="006D3C7B"/>
    <w:rsid w:val="006D61E2"/>
    <w:rsid w:val="006D7C8C"/>
    <w:rsid w:val="006D7DA2"/>
    <w:rsid w:val="006E1D99"/>
    <w:rsid w:val="006E36B2"/>
    <w:rsid w:val="006E53C9"/>
    <w:rsid w:val="006E5DDF"/>
    <w:rsid w:val="006E7EC5"/>
    <w:rsid w:val="006F0659"/>
    <w:rsid w:val="006F2ADC"/>
    <w:rsid w:val="006F3CA0"/>
    <w:rsid w:val="006F4E80"/>
    <w:rsid w:val="006F56EE"/>
    <w:rsid w:val="006F65F2"/>
    <w:rsid w:val="006F7534"/>
    <w:rsid w:val="006F7F6A"/>
    <w:rsid w:val="007033D0"/>
    <w:rsid w:val="0070425A"/>
    <w:rsid w:val="00705DF2"/>
    <w:rsid w:val="00707457"/>
    <w:rsid w:val="0070761B"/>
    <w:rsid w:val="007107B6"/>
    <w:rsid w:val="007129AE"/>
    <w:rsid w:val="00712BF0"/>
    <w:rsid w:val="00713E06"/>
    <w:rsid w:val="0071453A"/>
    <w:rsid w:val="00716282"/>
    <w:rsid w:val="00716D60"/>
    <w:rsid w:val="0072004B"/>
    <w:rsid w:val="00720628"/>
    <w:rsid w:val="00722EA3"/>
    <w:rsid w:val="00723869"/>
    <w:rsid w:val="00724B8D"/>
    <w:rsid w:val="0072552F"/>
    <w:rsid w:val="00725BE4"/>
    <w:rsid w:val="00727583"/>
    <w:rsid w:val="007279D2"/>
    <w:rsid w:val="00731419"/>
    <w:rsid w:val="00732158"/>
    <w:rsid w:val="007355D1"/>
    <w:rsid w:val="00736365"/>
    <w:rsid w:val="00737519"/>
    <w:rsid w:val="00743026"/>
    <w:rsid w:val="00743415"/>
    <w:rsid w:val="007452C1"/>
    <w:rsid w:val="00745607"/>
    <w:rsid w:val="00745C0B"/>
    <w:rsid w:val="00750042"/>
    <w:rsid w:val="0075076D"/>
    <w:rsid w:val="00750D6A"/>
    <w:rsid w:val="00751B93"/>
    <w:rsid w:val="007521AE"/>
    <w:rsid w:val="00753F82"/>
    <w:rsid w:val="0075480A"/>
    <w:rsid w:val="00754C00"/>
    <w:rsid w:val="00757735"/>
    <w:rsid w:val="00757A95"/>
    <w:rsid w:val="00761352"/>
    <w:rsid w:val="0076210B"/>
    <w:rsid w:val="0076328B"/>
    <w:rsid w:val="00764745"/>
    <w:rsid w:val="0077059F"/>
    <w:rsid w:val="00770F04"/>
    <w:rsid w:val="0077153A"/>
    <w:rsid w:val="00772043"/>
    <w:rsid w:val="007721E8"/>
    <w:rsid w:val="0077237A"/>
    <w:rsid w:val="0077268E"/>
    <w:rsid w:val="0077368E"/>
    <w:rsid w:val="00774890"/>
    <w:rsid w:val="0077614B"/>
    <w:rsid w:val="00776D19"/>
    <w:rsid w:val="00777BB0"/>
    <w:rsid w:val="00780094"/>
    <w:rsid w:val="00782C3A"/>
    <w:rsid w:val="0078649B"/>
    <w:rsid w:val="00787B33"/>
    <w:rsid w:val="007900EF"/>
    <w:rsid w:val="00790DB0"/>
    <w:rsid w:val="00791BC3"/>
    <w:rsid w:val="0079244B"/>
    <w:rsid w:val="00795E21"/>
    <w:rsid w:val="007972BA"/>
    <w:rsid w:val="007A007F"/>
    <w:rsid w:val="007A3E6C"/>
    <w:rsid w:val="007A480D"/>
    <w:rsid w:val="007A4B70"/>
    <w:rsid w:val="007A5A12"/>
    <w:rsid w:val="007A63C9"/>
    <w:rsid w:val="007A64D8"/>
    <w:rsid w:val="007A67BA"/>
    <w:rsid w:val="007A7150"/>
    <w:rsid w:val="007B0C92"/>
    <w:rsid w:val="007B10D6"/>
    <w:rsid w:val="007B1BC4"/>
    <w:rsid w:val="007B1DA9"/>
    <w:rsid w:val="007B22CE"/>
    <w:rsid w:val="007B2E1E"/>
    <w:rsid w:val="007B5224"/>
    <w:rsid w:val="007B5CDE"/>
    <w:rsid w:val="007C12F9"/>
    <w:rsid w:val="007C56E7"/>
    <w:rsid w:val="007C6FE8"/>
    <w:rsid w:val="007D1262"/>
    <w:rsid w:val="007D1EF7"/>
    <w:rsid w:val="007D4B17"/>
    <w:rsid w:val="007D5A10"/>
    <w:rsid w:val="007E107C"/>
    <w:rsid w:val="007E1521"/>
    <w:rsid w:val="007E4C67"/>
    <w:rsid w:val="007E5907"/>
    <w:rsid w:val="007E5AF1"/>
    <w:rsid w:val="007E5F39"/>
    <w:rsid w:val="007E7595"/>
    <w:rsid w:val="007F200D"/>
    <w:rsid w:val="007F3B6E"/>
    <w:rsid w:val="007F3FA6"/>
    <w:rsid w:val="007F5C58"/>
    <w:rsid w:val="007F77FD"/>
    <w:rsid w:val="0080095B"/>
    <w:rsid w:val="008029A1"/>
    <w:rsid w:val="008042C4"/>
    <w:rsid w:val="00805A47"/>
    <w:rsid w:val="0080631F"/>
    <w:rsid w:val="00810010"/>
    <w:rsid w:val="008142A6"/>
    <w:rsid w:val="00814658"/>
    <w:rsid w:val="00814BE0"/>
    <w:rsid w:val="008176FE"/>
    <w:rsid w:val="00817A85"/>
    <w:rsid w:val="0082037D"/>
    <w:rsid w:val="008211E7"/>
    <w:rsid w:val="00821482"/>
    <w:rsid w:val="00821865"/>
    <w:rsid w:val="008228A1"/>
    <w:rsid w:val="008250F4"/>
    <w:rsid w:val="008302DE"/>
    <w:rsid w:val="008314F6"/>
    <w:rsid w:val="00831B54"/>
    <w:rsid w:val="00833276"/>
    <w:rsid w:val="00833A13"/>
    <w:rsid w:val="00833AB8"/>
    <w:rsid w:val="008347CE"/>
    <w:rsid w:val="008368EB"/>
    <w:rsid w:val="00836B0D"/>
    <w:rsid w:val="00840995"/>
    <w:rsid w:val="00840C28"/>
    <w:rsid w:val="00840DDA"/>
    <w:rsid w:val="00840E28"/>
    <w:rsid w:val="00841E07"/>
    <w:rsid w:val="00843D28"/>
    <w:rsid w:val="00845ACA"/>
    <w:rsid w:val="0084725D"/>
    <w:rsid w:val="00851669"/>
    <w:rsid w:val="00853984"/>
    <w:rsid w:val="00853D1C"/>
    <w:rsid w:val="00855804"/>
    <w:rsid w:val="008561D1"/>
    <w:rsid w:val="00861331"/>
    <w:rsid w:val="008641F9"/>
    <w:rsid w:val="00864CB2"/>
    <w:rsid w:val="00867DB0"/>
    <w:rsid w:val="00870127"/>
    <w:rsid w:val="00870584"/>
    <w:rsid w:val="00873669"/>
    <w:rsid w:val="00873BD5"/>
    <w:rsid w:val="00875C73"/>
    <w:rsid w:val="008761AC"/>
    <w:rsid w:val="008779E3"/>
    <w:rsid w:val="00880299"/>
    <w:rsid w:val="008823EC"/>
    <w:rsid w:val="00882F8C"/>
    <w:rsid w:val="008835E7"/>
    <w:rsid w:val="00883B30"/>
    <w:rsid w:val="00884C8F"/>
    <w:rsid w:val="008850B6"/>
    <w:rsid w:val="00890811"/>
    <w:rsid w:val="008910E8"/>
    <w:rsid w:val="00891E2C"/>
    <w:rsid w:val="00892D26"/>
    <w:rsid w:val="00893B3F"/>
    <w:rsid w:val="0089418F"/>
    <w:rsid w:val="00894E98"/>
    <w:rsid w:val="0089724A"/>
    <w:rsid w:val="00897946"/>
    <w:rsid w:val="008A05B2"/>
    <w:rsid w:val="008A4D28"/>
    <w:rsid w:val="008A4D90"/>
    <w:rsid w:val="008B1935"/>
    <w:rsid w:val="008B5C90"/>
    <w:rsid w:val="008B6516"/>
    <w:rsid w:val="008C0815"/>
    <w:rsid w:val="008C0842"/>
    <w:rsid w:val="008C0B78"/>
    <w:rsid w:val="008C1887"/>
    <w:rsid w:val="008C1B16"/>
    <w:rsid w:val="008C2C8D"/>
    <w:rsid w:val="008C374F"/>
    <w:rsid w:val="008C4F26"/>
    <w:rsid w:val="008C5047"/>
    <w:rsid w:val="008C6AD0"/>
    <w:rsid w:val="008C70C0"/>
    <w:rsid w:val="008D02BB"/>
    <w:rsid w:val="008D0B65"/>
    <w:rsid w:val="008D6AE9"/>
    <w:rsid w:val="008E18AB"/>
    <w:rsid w:val="008E296D"/>
    <w:rsid w:val="008E5996"/>
    <w:rsid w:val="008E6699"/>
    <w:rsid w:val="008E7742"/>
    <w:rsid w:val="008E7A85"/>
    <w:rsid w:val="008E7C26"/>
    <w:rsid w:val="008F5DA0"/>
    <w:rsid w:val="008F72C2"/>
    <w:rsid w:val="008F7FD3"/>
    <w:rsid w:val="00900779"/>
    <w:rsid w:val="00903D98"/>
    <w:rsid w:val="00905F88"/>
    <w:rsid w:val="00906651"/>
    <w:rsid w:val="009068E2"/>
    <w:rsid w:val="0090718E"/>
    <w:rsid w:val="009072D4"/>
    <w:rsid w:val="00911B1E"/>
    <w:rsid w:val="00911D7D"/>
    <w:rsid w:val="00911F1C"/>
    <w:rsid w:val="00912465"/>
    <w:rsid w:val="00913290"/>
    <w:rsid w:val="009138D8"/>
    <w:rsid w:val="0091495C"/>
    <w:rsid w:val="00916DDD"/>
    <w:rsid w:val="00917621"/>
    <w:rsid w:val="009205D6"/>
    <w:rsid w:val="00920D6E"/>
    <w:rsid w:val="0092122E"/>
    <w:rsid w:val="00922ED2"/>
    <w:rsid w:val="009240FA"/>
    <w:rsid w:val="00926184"/>
    <w:rsid w:val="00930465"/>
    <w:rsid w:val="00930A4B"/>
    <w:rsid w:val="009319F1"/>
    <w:rsid w:val="00932242"/>
    <w:rsid w:val="00934F24"/>
    <w:rsid w:val="00935176"/>
    <w:rsid w:val="00937663"/>
    <w:rsid w:val="00940409"/>
    <w:rsid w:val="00940423"/>
    <w:rsid w:val="00942D01"/>
    <w:rsid w:val="00943B0E"/>
    <w:rsid w:val="00944086"/>
    <w:rsid w:val="00945475"/>
    <w:rsid w:val="0094577E"/>
    <w:rsid w:val="00945BB9"/>
    <w:rsid w:val="009462B9"/>
    <w:rsid w:val="00946DA2"/>
    <w:rsid w:val="00947211"/>
    <w:rsid w:val="00947AE7"/>
    <w:rsid w:val="00956FEF"/>
    <w:rsid w:val="00957E6C"/>
    <w:rsid w:val="009603D1"/>
    <w:rsid w:val="0096050F"/>
    <w:rsid w:val="00961A1C"/>
    <w:rsid w:val="00962513"/>
    <w:rsid w:val="00962AE7"/>
    <w:rsid w:val="00964641"/>
    <w:rsid w:val="00965706"/>
    <w:rsid w:val="00965B5D"/>
    <w:rsid w:val="009670DB"/>
    <w:rsid w:val="00967787"/>
    <w:rsid w:val="0097035D"/>
    <w:rsid w:val="00970C49"/>
    <w:rsid w:val="00970EF2"/>
    <w:rsid w:val="00975BBA"/>
    <w:rsid w:val="00980449"/>
    <w:rsid w:val="0098063B"/>
    <w:rsid w:val="00980FB6"/>
    <w:rsid w:val="00981C15"/>
    <w:rsid w:val="0098280B"/>
    <w:rsid w:val="00990172"/>
    <w:rsid w:val="00993B02"/>
    <w:rsid w:val="009952CB"/>
    <w:rsid w:val="009967C8"/>
    <w:rsid w:val="009A1BB4"/>
    <w:rsid w:val="009A2B64"/>
    <w:rsid w:val="009A2CF4"/>
    <w:rsid w:val="009A3BEE"/>
    <w:rsid w:val="009A3C1D"/>
    <w:rsid w:val="009A474C"/>
    <w:rsid w:val="009A7769"/>
    <w:rsid w:val="009A7AD6"/>
    <w:rsid w:val="009B0177"/>
    <w:rsid w:val="009B0915"/>
    <w:rsid w:val="009B0BF6"/>
    <w:rsid w:val="009B3BB0"/>
    <w:rsid w:val="009B47D4"/>
    <w:rsid w:val="009B644D"/>
    <w:rsid w:val="009B702F"/>
    <w:rsid w:val="009B798C"/>
    <w:rsid w:val="009B7D9B"/>
    <w:rsid w:val="009C0D60"/>
    <w:rsid w:val="009C3653"/>
    <w:rsid w:val="009C3E15"/>
    <w:rsid w:val="009C4F60"/>
    <w:rsid w:val="009D1990"/>
    <w:rsid w:val="009D1AAB"/>
    <w:rsid w:val="009D1C40"/>
    <w:rsid w:val="009D33CC"/>
    <w:rsid w:val="009D37BA"/>
    <w:rsid w:val="009D5D20"/>
    <w:rsid w:val="009D719B"/>
    <w:rsid w:val="009D7DF1"/>
    <w:rsid w:val="009E23D8"/>
    <w:rsid w:val="009E2645"/>
    <w:rsid w:val="009E36AC"/>
    <w:rsid w:val="009E3F0A"/>
    <w:rsid w:val="009F05B8"/>
    <w:rsid w:val="009F08AF"/>
    <w:rsid w:val="009F170C"/>
    <w:rsid w:val="009F2AF3"/>
    <w:rsid w:val="009F36F4"/>
    <w:rsid w:val="009F40F9"/>
    <w:rsid w:val="009F4E54"/>
    <w:rsid w:val="009F62E8"/>
    <w:rsid w:val="009F646D"/>
    <w:rsid w:val="009F78F0"/>
    <w:rsid w:val="009F7A7A"/>
    <w:rsid w:val="00A011B3"/>
    <w:rsid w:val="00A02522"/>
    <w:rsid w:val="00A02559"/>
    <w:rsid w:val="00A046EC"/>
    <w:rsid w:val="00A06986"/>
    <w:rsid w:val="00A074CD"/>
    <w:rsid w:val="00A07895"/>
    <w:rsid w:val="00A07E03"/>
    <w:rsid w:val="00A12039"/>
    <w:rsid w:val="00A139E0"/>
    <w:rsid w:val="00A14FFD"/>
    <w:rsid w:val="00A1547F"/>
    <w:rsid w:val="00A16C9C"/>
    <w:rsid w:val="00A170C6"/>
    <w:rsid w:val="00A20743"/>
    <w:rsid w:val="00A20750"/>
    <w:rsid w:val="00A208F0"/>
    <w:rsid w:val="00A20B26"/>
    <w:rsid w:val="00A239A8"/>
    <w:rsid w:val="00A23EE9"/>
    <w:rsid w:val="00A24A59"/>
    <w:rsid w:val="00A253D5"/>
    <w:rsid w:val="00A2551E"/>
    <w:rsid w:val="00A25ED3"/>
    <w:rsid w:val="00A26495"/>
    <w:rsid w:val="00A27E8A"/>
    <w:rsid w:val="00A309F7"/>
    <w:rsid w:val="00A30E6F"/>
    <w:rsid w:val="00A31786"/>
    <w:rsid w:val="00A319BB"/>
    <w:rsid w:val="00A32685"/>
    <w:rsid w:val="00A32729"/>
    <w:rsid w:val="00A327F4"/>
    <w:rsid w:val="00A34E56"/>
    <w:rsid w:val="00A36511"/>
    <w:rsid w:val="00A36790"/>
    <w:rsid w:val="00A36BF7"/>
    <w:rsid w:val="00A37C4C"/>
    <w:rsid w:val="00A40CED"/>
    <w:rsid w:val="00A4242F"/>
    <w:rsid w:val="00A43825"/>
    <w:rsid w:val="00A452F5"/>
    <w:rsid w:val="00A45FAE"/>
    <w:rsid w:val="00A4693D"/>
    <w:rsid w:val="00A46DAE"/>
    <w:rsid w:val="00A46E10"/>
    <w:rsid w:val="00A50806"/>
    <w:rsid w:val="00A50ABF"/>
    <w:rsid w:val="00A51875"/>
    <w:rsid w:val="00A52513"/>
    <w:rsid w:val="00A52897"/>
    <w:rsid w:val="00A53447"/>
    <w:rsid w:val="00A5382C"/>
    <w:rsid w:val="00A5452B"/>
    <w:rsid w:val="00A55E95"/>
    <w:rsid w:val="00A56DB7"/>
    <w:rsid w:val="00A56F7B"/>
    <w:rsid w:val="00A570D0"/>
    <w:rsid w:val="00A572DE"/>
    <w:rsid w:val="00A606A7"/>
    <w:rsid w:val="00A630E7"/>
    <w:rsid w:val="00A653F2"/>
    <w:rsid w:val="00A674D7"/>
    <w:rsid w:val="00A70C3B"/>
    <w:rsid w:val="00A74453"/>
    <w:rsid w:val="00A7522B"/>
    <w:rsid w:val="00A75566"/>
    <w:rsid w:val="00A804A0"/>
    <w:rsid w:val="00A84FCC"/>
    <w:rsid w:val="00A8525C"/>
    <w:rsid w:val="00A8608D"/>
    <w:rsid w:val="00A860E9"/>
    <w:rsid w:val="00A8740E"/>
    <w:rsid w:val="00A91097"/>
    <w:rsid w:val="00A929F7"/>
    <w:rsid w:val="00A92CFA"/>
    <w:rsid w:val="00A93474"/>
    <w:rsid w:val="00A9417C"/>
    <w:rsid w:val="00A9643B"/>
    <w:rsid w:val="00AA3C8B"/>
    <w:rsid w:val="00AA78FD"/>
    <w:rsid w:val="00AA7A96"/>
    <w:rsid w:val="00AB03AA"/>
    <w:rsid w:val="00AB3ADA"/>
    <w:rsid w:val="00AB6401"/>
    <w:rsid w:val="00AB73EA"/>
    <w:rsid w:val="00AC3E04"/>
    <w:rsid w:val="00AC447D"/>
    <w:rsid w:val="00AC70BB"/>
    <w:rsid w:val="00AC77F2"/>
    <w:rsid w:val="00AD17D9"/>
    <w:rsid w:val="00AD31CA"/>
    <w:rsid w:val="00AD34BE"/>
    <w:rsid w:val="00AD37FA"/>
    <w:rsid w:val="00AD5EF6"/>
    <w:rsid w:val="00AE1AA6"/>
    <w:rsid w:val="00AE2805"/>
    <w:rsid w:val="00AE3D85"/>
    <w:rsid w:val="00AE66E5"/>
    <w:rsid w:val="00AE79F0"/>
    <w:rsid w:val="00AF3076"/>
    <w:rsid w:val="00AF5A30"/>
    <w:rsid w:val="00AF6368"/>
    <w:rsid w:val="00B00A68"/>
    <w:rsid w:val="00B017D8"/>
    <w:rsid w:val="00B0471D"/>
    <w:rsid w:val="00B04E7E"/>
    <w:rsid w:val="00B06680"/>
    <w:rsid w:val="00B066F8"/>
    <w:rsid w:val="00B07432"/>
    <w:rsid w:val="00B07865"/>
    <w:rsid w:val="00B11E59"/>
    <w:rsid w:val="00B12522"/>
    <w:rsid w:val="00B1333C"/>
    <w:rsid w:val="00B133DB"/>
    <w:rsid w:val="00B15368"/>
    <w:rsid w:val="00B17339"/>
    <w:rsid w:val="00B17E98"/>
    <w:rsid w:val="00B24CF2"/>
    <w:rsid w:val="00B2504C"/>
    <w:rsid w:val="00B255D3"/>
    <w:rsid w:val="00B26A97"/>
    <w:rsid w:val="00B26B7E"/>
    <w:rsid w:val="00B27267"/>
    <w:rsid w:val="00B308A0"/>
    <w:rsid w:val="00B31081"/>
    <w:rsid w:val="00B312F1"/>
    <w:rsid w:val="00B31BA4"/>
    <w:rsid w:val="00B321FB"/>
    <w:rsid w:val="00B326F3"/>
    <w:rsid w:val="00B32BB5"/>
    <w:rsid w:val="00B35BFB"/>
    <w:rsid w:val="00B370AE"/>
    <w:rsid w:val="00B373A2"/>
    <w:rsid w:val="00B40818"/>
    <w:rsid w:val="00B40B09"/>
    <w:rsid w:val="00B40E0E"/>
    <w:rsid w:val="00B42519"/>
    <w:rsid w:val="00B42EBB"/>
    <w:rsid w:val="00B430AB"/>
    <w:rsid w:val="00B438A6"/>
    <w:rsid w:val="00B443FB"/>
    <w:rsid w:val="00B44657"/>
    <w:rsid w:val="00B47E0C"/>
    <w:rsid w:val="00B509A8"/>
    <w:rsid w:val="00B50CA6"/>
    <w:rsid w:val="00B5197A"/>
    <w:rsid w:val="00B51989"/>
    <w:rsid w:val="00B52E2E"/>
    <w:rsid w:val="00B5610A"/>
    <w:rsid w:val="00B57595"/>
    <w:rsid w:val="00B57652"/>
    <w:rsid w:val="00B60CA4"/>
    <w:rsid w:val="00B60E78"/>
    <w:rsid w:val="00B61B00"/>
    <w:rsid w:val="00B620D5"/>
    <w:rsid w:val="00B63876"/>
    <w:rsid w:val="00B65EC8"/>
    <w:rsid w:val="00B65F5F"/>
    <w:rsid w:val="00B66952"/>
    <w:rsid w:val="00B708FD"/>
    <w:rsid w:val="00B70FA9"/>
    <w:rsid w:val="00B72300"/>
    <w:rsid w:val="00B739B2"/>
    <w:rsid w:val="00B73E9A"/>
    <w:rsid w:val="00B765A5"/>
    <w:rsid w:val="00B76614"/>
    <w:rsid w:val="00B777D1"/>
    <w:rsid w:val="00B817A8"/>
    <w:rsid w:val="00B82031"/>
    <w:rsid w:val="00B8350B"/>
    <w:rsid w:val="00B8421A"/>
    <w:rsid w:val="00B84C35"/>
    <w:rsid w:val="00B8536D"/>
    <w:rsid w:val="00B85ABC"/>
    <w:rsid w:val="00B87ABD"/>
    <w:rsid w:val="00B87FAE"/>
    <w:rsid w:val="00B909DF"/>
    <w:rsid w:val="00B92236"/>
    <w:rsid w:val="00B93474"/>
    <w:rsid w:val="00B93768"/>
    <w:rsid w:val="00B9386D"/>
    <w:rsid w:val="00B94025"/>
    <w:rsid w:val="00B940F1"/>
    <w:rsid w:val="00B946DF"/>
    <w:rsid w:val="00B96552"/>
    <w:rsid w:val="00B96BBC"/>
    <w:rsid w:val="00BA10A4"/>
    <w:rsid w:val="00BA3944"/>
    <w:rsid w:val="00BA4358"/>
    <w:rsid w:val="00BA6448"/>
    <w:rsid w:val="00BA7603"/>
    <w:rsid w:val="00BB2314"/>
    <w:rsid w:val="00BB30D1"/>
    <w:rsid w:val="00BB404A"/>
    <w:rsid w:val="00BB603B"/>
    <w:rsid w:val="00BB647B"/>
    <w:rsid w:val="00BB6515"/>
    <w:rsid w:val="00BC03BD"/>
    <w:rsid w:val="00BC04CB"/>
    <w:rsid w:val="00BC1FFC"/>
    <w:rsid w:val="00BC217E"/>
    <w:rsid w:val="00BC3AE5"/>
    <w:rsid w:val="00BC4DB2"/>
    <w:rsid w:val="00BC6871"/>
    <w:rsid w:val="00BC7442"/>
    <w:rsid w:val="00BD2C54"/>
    <w:rsid w:val="00BD32AF"/>
    <w:rsid w:val="00BD3C8F"/>
    <w:rsid w:val="00BD5164"/>
    <w:rsid w:val="00BD62DF"/>
    <w:rsid w:val="00BD69CC"/>
    <w:rsid w:val="00BD7F81"/>
    <w:rsid w:val="00BE1D8E"/>
    <w:rsid w:val="00BE2DA9"/>
    <w:rsid w:val="00BE3090"/>
    <w:rsid w:val="00BE3B58"/>
    <w:rsid w:val="00BE3CE9"/>
    <w:rsid w:val="00BE4389"/>
    <w:rsid w:val="00BE4477"/>
    <w:rsid w:val="00BE45E1"/>
    <w:rsid w:val="00BE5173"/>
    <w:rsid w:val="00BE70B8"/>
    <w:rsid w:val="00BF0017"/>
    <w:rsid w:val="00BF08F9"/>
    <w:rsid w:val="00BF3333"/>
    <w:rsid w:val="00BF3B51"/>
    <w:rsid w:val="00BF4AAA"/>
    <w:rsid w:val="00BF4DC4"/>
    <w:rsid w:val="00BF63CE"/>
    <w:rsid w:val="00BF63EE"/>
    <w:rsid w:val="00BF68EF"/>
    <w:rsid w:val="00BF7FF8"/>
    <w:rsid w:val="00C01E7B"/>
    <w:rsid w:val="00C02250"/>
    <w:rsid w:val="00C02A90"/>
    <w:rsid w:val="00C03506"/>
    <w:rsid w:val="00C03595"/>
    <w:rsid w:val="00C036A5"/>
    <w:rsid w:val="00C04B6B"/>
    <w:rsid w:val="00C05158"/>
    <w:rsid w:val="00C10374"/>
    <w:rsid w:val="00C1357E"/>
    <w:rsid w:val="00C15CCA"/>
    <w:rsid w:val="00C1606D"/>
    <w:rsid w:val="00C17EA6"/>
    <w:rsid w:val="00C20BB3"/>
    <w:rsid w:val="00C248A1"/>
    <w:rsid w:val="00C24B29"/>
    <w:rsid w:val="00C273FA"/>
    <w:rsid w:val="00C27488"/>
    <w:rsid w:val="00C32521"/>
    <w:rsid w:val="00C35A0C"/>
    <w:rsid w:val="00C41177"/>
    <w:rsid w:val="00C41F51"/>
    <w:rsid w:val="00C42554"/>
    <w:rsid w:val="00C44907"/>
    <w:rsid w:val="00C45D17"/>
    <w:rsid w:val="00C509FA"/>
    <w:rsid w:val="00C50AF4"/>
    <w:rsid w:val="00C51FE9"/>
    <w:rsid w:val="00C5363E"/>
    <w:rsid w:val="00C540E3"/>
    <w:rsid w:val="00C54249"/>
    <w:rsid w:val="00C54358"/>
    <w:rsid w:val="00C561B5"/>
    <w:rsid w:val="00C564FE"/>
    <w:rsid w:val="00C56523"/>
    <w:rsid w:val="00C63453"/>
    <w:rsid w:val="00C635DE"/>
    <w:rsid w:val="00C64BE4"/>
    <w:rsid w:val="00C65164"/>
    <w:rsid w:val="00C67CEB"/>
    <w:rsid w:val="00C732CB"/>
    <w:rsid w:val="00C73BA4"/>
    <w:rsid w:val="00C73F6B"/>
    <w:rsid w:val="00C751E6"/>
    <w:rsid w:val="00C75242"/>
    <w:rsid w:val="00C75760"/>
    <w:rsid w:val="00C77F1C"/>
    <w:rsid w:val="00C81600"/>
    <w:rsid w:val="00C830EB"/>
    <w:rsid w:val="00C835E2"/>
    <w:rsid w:val="00C846D5"/>
    <w:rsid w:val="00C8675F"/>
    <w:rsid w:val="00C874E9"/>
    <w:rsid w:val="00C9047B"/>
    <w:rsid w:val="00C93957"/>
    <w:rsid w:val="00C94397"/>
    <w:rsid w:val="00C958E0"/>
    <w:rsid w:val="00C96E03"/>
    <w:rsid w:val="00C9728B"/>
    <w:rsid w:val="00C973C3"/>
    <w:rsid w:val="00CA123E"/>
    <w:rsid w:val="00CA4AF1"/>
    <w:rsid w:val="00CB273C"/>
    <w:rsid w:val="00CC0EC0"/>
    <w:rsid w:val="00CC1748"/>
    <w:rsid w:val="00CC2035"/>
    <w:rsid w:val="00CC2385"/>
    <w:rsid w:val="00CC38A4"/>
    <w:rsid w:val="00CC3E04"/>
    <w:rsid w:val="00CC4099"/>
    <w:rsid w:val="00CC4E16"/>
    <w:rsid w:val="00CC51E4"/>
    <w:rsid w:val="00CC58CE"/>
    <w:rsid w:val="00CC77CE"/>
    <w:rsid w:val="00CD1340"/>
    <w:rsid w:val="00CD1684"/>
    <w:rsid w:val="00CD2B1E"/>
    <w:rsid w:val="00CD3014"/>
    <w:rsid w:val="00CD37D9"/>
    <w:rsid w:val="00CD3F5D"/>
    <w:rsid w:val="00CD4157"/>
    <w:rsid w:val="00CD5A42"/>
    <w:rsid w:val="00CD69F9"/>
    <w:rsid w:val="00CD7325"/>
    <w:rsid w:val="00CE0939"/>
    <w:rsid w:val="00CE0D3B"/>
    <w:rsid w:val="00CE1021"/>
    <w:rsid w:val="00CE1D92"/>
    <w:rsid w:val="00CE2D02"/>
    <w:rsid w:val="00CE3011"/>
    <w:rsid w:val="00CE6840"/>
    <w:rsid w:val="00CF22BB"/>
    <w:rsid w:val="00CF269D"/>
    <w:rsid w:val="00CF2F3C"/>
    <w:rsid w:val="00CF34F1"/>
    <w:rsid w:val="00CF3A0B"/>
    <w:rsid w:val="00CF44A2"/>
    <w:rsid w:val="00CF50FB"/>
    <w:rsid w:val="00CF5EF5"/>
    <w:rsid w:val="00D00D26"/>
    <w:rsid w:val="00D01102"/>
    <w:rsid w:val="00D011B2"/>
    <w:rsid w:val="00D05B91"/>
    <w:rsid w:val="00D05C6E"/>
    <w:rsid w:val="00D07BC4"/>
    <w:rsid w:val="00D10B56"/>
    <w:rsid w:val="00D124EB"/>
    <w:rsid w:val="00D13B5D"/>
    <w:rsid w:val="00D161A9"/>
    <w:rsid w:val="00D171DD"/>
    <w:rsid w:val="00D171DF"/>
    <w:rsid w:val="00D2110B"/>
    <w:rsid w:val="00D242F2"/>
    <w:rsid w:val="00D2706E"/>
    <w:rsid w:val="00D27711"/>
    <w:rsid w:val="00D31237"/>
    <w:rsid w:val="00D31D94"/>
    <w:rsid w:val="00D33752"/>
    <w:rsid w:val="00D33A0D"/>
    <w:rsid w:val="00D34743"/>
    <w:rsid w:val="00D3543A"/>
    <w:rsid w:val="00D35AC4"/>
    <w:rsid w:val="00D36637"/>
    <w:rsid w:val="00D3687E"/>
    <w:rsid w:val="00D36E35"/>
    <w:rsid w:val="00D36F53"/>
    <w:rsid w:val="00D37339"/>
    <w:rsid w:val="00D37C0F"/>
    <w:rsid w:val="00D4131E"/>
    <w:rsid w:val="00D415BE"/>
    <w:rsid w:val="00D47AA4"/>
    <w:rsid w:val="00D51811"/>
    <w:rsid w:val="00D54DD6"/>
    <w:rsid w:val="00D560E8"/>
    <w:rsid w:val="00D565E0"/>
    <w:rsid w:val="00D57D67"/>
    <w:rsid w:val="00D6034B"/>
    <w:rsid w:val="00D603D4"/>
    <w:rsid w:val="00D6091A"/>
    <w:rsid w:val="00D617F4"/>
    <w:rsid w:val="00D619B8"/>
    <w:rsid w:val="00D62140"/>
    <w:rsid w:val="00D63026"/>
    <w:rsid w:val="00D6408B"/>
    <w:rsid w:val="00D6721A"/>
    <w:rsid w:val="00D71114"/>
    <w:rsid w:val="00D72F87"/>
    <w:rsid w:val="00D7315F"/>
    <w:rsid w:val="00D73CC0"/>
    <w:rsid w:val="00D75774"/>
    <w:rsid w:val="00D75EEE"/>
    <w:rsid w:val="00D76227"/>
    <w:rsid w:val="00D7637F"/>
    <w:rsid w:val="00D7718C"/>
    <w:rsid w:val="00D77369"/>
    <w:rsid w:val="00D82B51"/>
    <w:rsid w:val="00D83A75"/>
    <w:rsid w:val="00D867D8"/>
    <w:rsid w:val="00D86C05"/>
    <w:rsid w:val="00D86FBD"/>
    <w:rsid w:val="00D90BCD"/>
    <w:rsid w:val="00D920F8"/>
    <w:rsid w:val="00D944E1"/>
    <w:rsid w:val="00D950C8"/>
    <w:rsid w:val="00D9657B"/>
    <w:rsid w:val="00DA4E4C"/>
    <w:rsid w:val="00DA6550"/>
    <w:rsid w:val="00DA69A9"/>
    <w:rsid w:val="00DB019A"/>
    <w:rsid w:val="00DB1B5C"/>
    <w:rsid w:val="00DB3F25"/>
    <w:rsid w:val="00DB4B32"/>
    <w:rsid w:val="00DB4E90"/>
    <w:rsid w:val="00DB5192"/>
    <w:rsid w:val="00DB68CF"/>
    <w:rsid w:val="00DB6B62"/>
    <w:rsid w:val="00DB73A1"/>
    <w:rsid w:val="00DB7754"/>
    <w:rsid w:val="00DB782A"/>
    <w:rsid w:val="00DB7BB8"/>
    <w:rsid w:val="00DC0375"/>
    <w:rsid w:val="00DC04CF"/>
    <w:rsid w:val="00DC0E4C"/>
    <w:rsid w:val="00DC116E"/>
    <w:rsid w:val="00DC1A46"/>
    <w:rsid w:val="00DC3D7D"/>
    <w:rsid w:val="00DD195C"/>
    <w:rsid w:val="00DD4E83"/>
    <w:rsid w:val="00DE0856"/>
    <w:rsid w:val="00DE4FD2"/>
    <w:rsid w:val="00DE51D9"/>
    <w:rsid w:val="00DE5D07"/>
    <w:rsid w:val="00DE65D7"/>
    <w:rsid w:val="00DE7E49"/>
    <w:rsid w:val="00DF28FF"/>
    <w:rsid w:val="00DF2C14"/>
    <w:rsid w:val="00DF4780"/>
    <w:rsid w:val="00DF4872"/>
    <w:rsid w:val="00DF5495"/>
    <w:rsid w:val="00DF5A04"/>
    <w:rsid w:val="00DF68A9"/>
    <w:rsid w:val="00DF7B1A"/>
    <w:rsid w:val="00E037EA"/>
    <w:rsid w:val="00E0387B"/>
    <w:rsid w:val="00E06225"/>
    <w:rsid w:val="00E06442"/>
    <w:rsid w:val="00E123F2"/>
    <w:rsid w:val="00E1261A"/>
    <w:rsid w:val="00E16A61"/>
    <w:rsid w:val="00E225E7"/>
    <w:rsid w:val="00E22E5D"/>
    <w:rsid w:val="00E2313A"/>
    <w:rsid w:val="00E24F9C"/>
    <w:rsid w:val="00E271C6"/>
    <w:rsid w:val="00E2735C"/>
    <w:rsid w:val="00E27B98"/>
    <w:rsid w:val="00E31B5E"/>
    <w:rsid w:val="00E31BFC"/>
    <w:rsid w:val="00E31D80"/>
    <w:rsid w:val="00E33727"/>
    <w:rsid w:val="00E3522F"/>
    <w:rsid w:val="00E35A76"/>
    <w:rsid w:val="00E35C10"/>
    <w:rsid w:val="00E3653C"/>
    <w:rsid w:val="00E365EB"/>
    <w:rsid w:val="00E36D95"/>
    <w:rsid w:val="00E40EA7"/>
    <w:rsid w:val="00E41AB7"/>
    <w:rsid w:val="00E41F89"/>
    <w:rsid w:val="00E42067"/>
    <w:rsid w:val="00E4542C"/>
    <w:rsid w:val="00E45552"/>
    <w:rsid w:val="00E46CD0"/>
    <w:rsid w:val="00E52A55"/>
    <w:rsid w:val="00E536A9"/>
    <w:rsid w:val="00E537EA"/>
    <w:rsid w:val="00E552B6"/>
    <w:rsid w:val="00E5597C"/>
    <w:rsid w:val="00E56628"/>
    <w:rsid w:val="00E606C7"/>
    <w:rsid w:val="00E60F61"/>
    <w:rsid w:val="00E613BF"/>
    <w:rsid w:val="00E6206C"/>
    <w:rsid w:val="00E629FE"/>
    <w:rsid w:val="00E62E56"/>
    <w:rsid w:val="00E64CBF"/>
    <w:rsid w:val="00E665E5"/>
    <w:rsid w:val="00E66803"/>
    <w:rsid w:val="00E66DE1"/>
    <w:rsid w:val="00E7185C"/>
    <w:rsid w:val="00E737AC"/>
    <w:rsid w:val="00E7384D"/>
    <w:rsid w:val="00E75CC8"/>
    <w:rsid w:val="00E80063"/>
    <w:rsid w:val="00E80730"/>
    <w:rsid w:val="00E80F06"/>
    <w:rsid w:val="00E81600"/>
    <w:rsid w:val="00E81D7F"/>
    <w:rsid w:val="00E82313"/>
    <w:rsid w:val="00E82C0A"/>
    <w:rsid w:val="00E84B37"/>
    <w:rsid w:val="00E90B07"/>
    <w:rsid w:val="00E90E63"/>
    <w:rsid w:val="00E91EAA"/>
    <w:rsid w:val="00E92A96"/>
    <w:rsid w:val="00E9375D"/>
    <w:rsid w:val="00E95371"/>
    <w:rsid w:val="00E9644F"/>
    <w:rsid w:val="00E96CEC"/>
    <w:rsid w:val="00E974FB"/>
    <w:rsid w:val="00EA132C"/>
    <w:rsid w:val="00EA2C3D"/>
    <w:rsid w:val="00EA320A"/>
    <w:rsid w:val="00EA3957"/>
    <w:rsid w:val="00EA45BB"/>
    <w:rsid w:val="00EA4AE5"/>
    <w:rsid w:val="00EA4CF1"/>
    <w:rsid w:val="00EA5DF7"/>
    <w:rsid w:val="00EA6262"/>
    <w:rsid w:val="00EA675D"/>
    <w:rsid w:val="00EB1A79"/>
    <w:rsid w:val="00EB2A19"/>
    <w:rsid w:val="00EB43DA"/>
    <w:rsid w:val="00EB465F"/>
    <w:rsid w:val="00EB6284"/>
    <w:rsid w:val="00EC0557"/>
    <w:rsid w:val="00EC3F04"/>
    <w:rsid w:val="00EC519C"/>
    <w:rsid w:val="00EC62B9"/>
    <w:rsid w:val="00EC68FB"/>
    <w:rsid w:val="00EC6BC1"/>
    <w:rsid w:val="00EC7E39"/>
    <w:rsid w:val="00EC7E55"/>
    <w:rsid w:val="00ED07A5"/>
    <w:rsid w:val="00ED1EB4"/>
    <w:rsid w:val="00ED26CF"/>
    <w:rsid w:val="00ED2C15"/>
    <w:rsid w:val="00ED4524"/>
    <w:rsid w:val="00ED4727"/>
    <w:rsid w:val="00ED4C41"/>
    <w:rsid w:val="00ED70C3"/>
    <w:rsid w:val="00ED7C16"/>
    <w:rsid w:val="00EE0F28"/>
    <w:rsid w:val="00EE244A"/>
    <w:rsid w:val="00EE30D6"/>
    <w:rsid w:val="00EE493E"/>
    <w:rsid w:val="00EE511C"/>
    <w:rsid w:val="00EE51AB"/>
    <w:rsid w:val="00EE535C"/>
    <w:rsid w:val="00EE5984"/>
    <w:rsid w:val="00EE5ADA"/>
    <w:rsid w:val="00EF4D34"/>
    <w:rsid w:val="00EF5472"/>
    <w:rsid w:val="00EF5C72"/>
    <w:rsid w:val="00EF7AB1"/>
    <w:rsid w:val="00F0008B"/>
    <w:rsid w:val="00F00201"/>
    <w:rsid w:val="00F00F11"/>
    <w:rsid w:val="00F014B8"/>
    <w:rsid w:val="00F0254A"/>
    <w:rsid w:val="00F05634"/>
    <w:rsid w:val="00F0596A"/>
    <w:rsid w:val="00F065A1"/>
    <w:rsid w:val="00F06EA4"/>
    <w:rsid w:val="00F07DFB"/>
    <w:rsid w:val="00F10283"/>
    <w:rsid w:val="00F11CDB"/>
    <w:rsid w:val="00F129AE"/>
    <w:rsid w:val="00F12E00"/>
    <w:rsid w:val="00F13C73"/>
    <w:rsid w:val="00F13DF8"/>
    <w:rsid w:val="00F158F5"/>
    <w:rsid w:val="00F16BA0"/>
    <w:rsid w:val="00F17ED6"/>
    <w:rsid w:val="00F17FE8"/>
    <w:rsid w:val="00F227BF"/>
    <w:rsid w:val="00F25022"/>
    <w:rsid w:val="00F26B51"/>
    <w:rsid w:val="00F26F8B"/>
    <w:rsid w:val="00F27257"/>
    <w:rsid w:val="00F30126"/>
    <w:rsid w:val="00F352A4"/>
    <w:rsid w:val="00F354AA"/>
    <w:rsid w:val="00F36AE1"/>
    <w:rsid w:val="00F4044B"/>
    <w:rsid w:val="00F4092D"/>
    <w:rsid w:val="00F47402"/>
    <w:rsid w:val="00F50013"/>
    <w:rsid w:val="00F50FE7"/>
    <w:rsid w:val="00F51D01"/>
    <w:rsid w:val="00F53F9F"/>
    <w:rsid w:val="00F55787"/>
    <w:rsid w:val="00F60591"/>
    <w:rsid w:val="00F61B4F"/>
    <w:rsid w:val="00F62B18"/>
    <w:rsid w:val="00F649B0"/>
    <w:rsid w:val="00F67CEB"/>
    <w:rsid w:val="00F70217"/>
    <w:rsid w:val="00F7026F"/>
    <w:rsid w:val="00F70345"/>
    <w:rsid w:val="00F70459"/>
    <w:rsid w:val="00F70F39"/>
    <w:rsid w:val="00F71474"/>
    <w:rsid w:val="00F719E6"/>
    <w:rsid w:val="00F71CFA"/>
    <w:rsid w:val="00F71D0D"/>
    <w:rsid w:val="00F73492"/>
    <w:rsid w:val="00F74545"/>
    <w:rsid w:val="00F74E7D"/>
    <w:rsid w:val="00F76C7F"/>
    <w:rsid w:val="00F8003C"/>
    <w:rsid w:val="00F8075B"/>
    <w:rsid w:val="00F808CC"/>
    <w:rsid w:val="00F83431"/>
    <w:rsid w:val="00F839D0"/>
    <w:rsid w:val="00F84A20"/>
    <w:rsid w:val="00F87B8A"/>
    <w:rsid w:val="00F901D6"/>
    <w:rsid w:val="00F91A41"/>
    <w:rsid w:val="00F94122"/>
    <w:rsid w:val="00F947D0"/>
    <w:rsid w:val="00F952EF"/>
    <w:rsid w:val="00F95F4F"/>
    <w:rsid w:val="00F97369"/>
    <w:rsid w:val="00FA16B5"/>
    <w:rsid w:val="00FA259C"/>
    <w:rsid w:val="00FA35DC"/>
    <w:rsid w:val="00FA5102"/>
    <w:rsid w:val="00FA6355"/>
    <w:rsid w:val="00FA71C2"/>
    <w:rsid w:val="00FB2D5C"/>
    <w:rsid w:val="00FB4347"/>
    <w:rsid w:val="00FB4D46"/>
    <w:rsid w:val="00FB4E7C"/>
    <w:rsid w:val="00FB68FB"/>
    <w:rsid w:val="00FB6F19"/>
    <w:rsid w:val="00FC0DDF"/>
    <w:rsid w:val="00FC2274"/>
    <w:rsid w:val="00FC4031"/>
    <w:rsid w:val="00FC5489"/>
    <w:rsid w:val="00FC5892"/>
    <w:rsid w:val="00FC59D5"/>
    <w:rsid w:val="00FC7903"/>
    <w:rsid w:val="00FD1FD0"/>
    <w:rsid w:val="00FD2E9F"/>
    <w:rsid w:val="00FD2ECF"/>
    <w:rsid w:val="00FD50D1"/>
    <w:rsid w:val="00FD516C"/>
    <w:rsid w:val="00FD55EE"/>
    <w:rsid w:val="00FD5C10"/>
    <w:rsid w:val="00FD5EFF"/>
    <w:rsid w:val="00FD7D53"/>
    <w:rsid w:val="00FE013E"/>
    <w:rsid w:val="00FE0164"/>
    <w:rsid w:val="00FE0D1C"/>
    <w:rsid w:val="00FE1024"/>
    <w:rsid w:val="00FE24B9"/>
    <w:rsid w:val="00FE3117"/>
    <w:rsid w:val="00FE35EF"/>
    <w:rsid w:val="00FE4012"/>
    <w:rsid w:val="00FE422C"/>
    <w:rsid w:val="00FE50DB"/>
    <w:rsid w:val="00FE645F"/>
    <w:rsid w:val="00FE6E86"/>
    <w:rsid w:val="00FF01E9"/>
    <w:rsid w:val="00FF0B92"/>
    <w:rsid w:val="00FF277B"/>
    <w:rsid w:val="00FF3723"/>
    <w:rsid w:val="00FF3B69"/>
    <w:rsid w:val="00FF3C3F"/>
    <w:rsid w:val="00FF43B9"/>
    <w:rsid w:val="00FF4AC5"/>
    <w:rsid w:val="00FF5C47"/>
    <w:rsid w:val="00FF5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17E91-1600-4B36-9F56-DA8F4C16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B6E"/>
  </w:style>
  <w:style w:type="paragraph" w:styleId="1">
    <w:name w:val="heading 1"/>
    <w:basedOn w:val="a"/>
    <w:next w:val="a"/>
    <w:link w:val="10"/>
    <w:qFormat/>
    <w:rsid w:val="005C1DB8"/>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E5368"/>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62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566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5662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E56628"/>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rsid w:val="00604011"/>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604011"/>
    <w:rPr>
      <w:rFonts w:ascii="Calibri" w:eastAsia="Calibri" w:hAnsi="Calibri" w:cs="Times New Roman"/>
    </w:rPr>
  </w:style>
  <w:style w:type="character" w:styleId="a5">
    <w:name w:val="page number"/>
    <w:basedOn w:val="a0"/>
    <w:rsid w:val="00604011"/>
  </w:style>
  <w:style w:type="paragraph" w:customStyle="1" w:styleId="11">
    <w:name w:val="Абзац списка1"/>
    <w:basedOn w:val="a"/>
    <w:qFormat/>
    <w:rsid w:val="00604011"/>
    <w:pPr>
      <w:spacing w:after="0" w:line="240" w:lineRule="auto"/>
      <w:ind w:left="720"/>
      <w:contextualSpacing/>
    </w:pPr>
    <w:rPr>
      <w:rFonts w:ascii="Times New Roman" w:eastAsia="Calibri" w:hAnsi="Times New Roman" w:cs="Times New Roman"/>
      <w:sz w:val="24"/>
      <w:szCs w:val="24"/>
      <w:lang w:eastAsia="ru-RU"/>
    </w:rPr>
  </w:style>
  <w:style w:type="paragraph" w:customStyle="1" w:styleId="21">
    <w:name w:val="Знак Знак2"/>
    <w:basedOn w:val="a"/>
    <w:rsid w:val="0033457E"/>
    <w:pPr>
      <w:spacing w:after="160" w:line="240" w:lineRule="exact"/>
    </w:pPr>
    <w:rPr>
      <w:rFonts w:ascii="Verdana" w:eastAsia="Times New Roman" w:hAnsi="Verdana" w:cs="Times New Roman"/>
      <w:sz w:val="24"/>
      <w:szCs w:val="24"/>
      <w:lang w:val="en-US"/>
    </w:rPr>
  </w:style>
  <w:style w:type="paragraph" w:styleId="a6">
    <w:name w:val="List Paragraph"/>
    <w:basedOn w:val="a"/>
    <w:uiPriority w:val="34"/>
    <w:qFormat/>
    <w:rsid w:val="0033457E"/>
    <w:pPr>
      <w:ind w:left="720"/>
      <w:contextualSpacing/>
    </w:pPr>
    <w:rPr>
      <w:rFonts w:eastAsiaTheme="minorEastAsia"/>
      <w:lang w:eastAsia="ru-RU"/>
    </w:rPr>
  </w:style>
  <w:style w:type="paragraph" w:styleId="a7">
    <w:name w:val="Balloon Text"/>
    <w:basedOn w:val="a"/>
    <w:link w:val="a8"/>
    <w:uiPriority w:val="99"/>
    <w:semiHidden/>
    <w:unhideWhenUsed/>
    <w:rsid w:val="0033457E"/>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33457E"/>
    <w:rPr>
      <w:rFonts w:ascii="Tahoma" w:eastAsiaTheme="minorEastAsia" w:hAnsi="Tahoma" w:cs="Tahoma"/>
      <w:sz w:val="16"/>
      <w:szCs w:val="16"/>
      <w:lang w:eastAsia="ru-RU"/>
    </w:rPr>
  </w:style>
  <w:style w:type="paragraph" w:styleId="a9">
    <w:name w:val="Body Text Indent"/>
    <w:basedOn w:val="a"/>
    <w:link w:val="aa"/>
    <w:rsid w:val="0033457E"/>
    <w:pPr>
      <w:spacing w:after="120" w:line="240" w:lineRule="auto"/>
      <w:ind w:left="283"/>
    </w:pPr>
    <w:rPr>
      <w:rFonts w:ascii="Times New Roman" w:eastAsia="Times New Roman" w:hAnsi="Times New Roman" w:cs="Arial"/>
      <w:sz w:val="24"/>
      <w:szCs w:val="24"/>
      <w:lang w:eastAsia="ru-RU"/>
    </w:rPr>
  </w:style>
  <w:style w:type="character" w:customStyle="1" w:styleId="aa">
    <w:name w:val="Основной текст с отступом Знак"/>
    <w:basedOn w:val="a0"/>
    <w:link w:val="a9"/>
    <w:rsid w:val="0033457E"/>
    <w:rPr>
      <w:rFonts w:ascii="Times New Roman" w:eastAsia="Times New Roman" w:hAnsi="Times New Roman" w:cs="Arial"/>
      <w:sz w:val="24"/>
      <w:szCs w:val="24"/>
      <w:lang w:eastAsia="ru-RU"/>
    </w:rPr>
  </w:style>
  <w:style w:type="paragraph" w:customStyle="1" w:styleId="ConsPlusDocList">
    <w:name w:val="ConsPlusDocList"/>
    <w:next w:val="a"/>
    <w:rsid w:val="0033457E"/>
    <w:pPr>
      <w:widowControl w:val="0"/>
      <w:suppressAutoHyphens/>
      <w:autoSpaceDE w:val="0"/>
      <w:spacing w:after="0" w:line="240" w:lineRule="auto"/>
    </w:pPr>
    <w:rPr>
      <w:rFonts w:ascii="Arial" w:eastAsia="Arial" w:hAnsi="Arial" w:cs="Arial"/>
      <w:sz w:val="20"/>
      <w:szCs w:val="20"/>
      <w:lang w:eastAsia="hi-IN" w:bidi="hi-IN"/>
    </w:rPr>
  </w:style>
  <w:style w:type="paragraph" w:styleId="ab">
    <w:name w:val="No Spacing"/>
    <w:uiPriority w:val="1"/>
    <w:qFormat/>
    <w:rsid w:val="003C3C1C"/>
    <w:pPr>
      <w:spacing w:after="0" w:line="240" w:lineRule="auto"/>
    </w:pPr>
    <w:rPr>
      <w:rFonts w:eastAsiaTheme="minorEastAsia"/>
      <w:lang w:eastAsia="ru-RU"/>
    </w:rPr>
  </w:style>
  <w:style w:type="character" w:styleId="ac">
    <w:name w:val="Emphasis"/>
    <w:basedOn w:val="a0"/>
    <w:qFormat/>
    <w:rsid w:val="003C3C1C"/>
    <w:rPr>
      <w:i/>
      <w:iCs/>
    </w:rPr>
  </w:style>
  <w:style w:type="paragraph" w:customStyle="1" w:styleId="Standard">
    <w:name w:val="Standard"/>
    <w:rsid w:val="00D4131E"/>
    <w:pPr>
      <w:suppressAutoHyphens/>
    </w:pPr>
    <w:rPr>
      <w:rFonts w:ascii="Calibri" w:eastAsia="Calibri" w:hAnsi="Calibri" w:cs="Times New Roman"/>
      <w:lang w:eastAsia="ar-SA"/>
    </w:rPr>
  </w:style>
  <w:style w:type="paragraph" w:customStyle="1" w:styleId="22">
    <w:name w:val="Абзац списка2"/>
    <w:basedOn w:val="a"/>
    <w:rsid w:val="00556131"/>
    <w:pPr>
      <w:spacing w:after="0" w:line="240" w:lineRule="auto"/>
      <w:ind w:left="720"/>
      <w:contextualSpacing/>
    </w:pPr>
    <w:rPr>
      <w:rFonts w:ascii="Times New Roman" w:eastAsia="Calibri" w:hAnsi="Times New Roman" w:cs="Times New Roman"/>
      <w:sz w:val="24"/>
      <w:szCs w:val="24"/>
      <w:lang w:eastAsia="ru-RU"/>
    </w:rPr>
  </w:style>
  <w:style w:type="paragraph" w:customStyle="1" w:styleId="23">
    <w:name w:val="Знак Знак2 Знак Знак Знак Знак Знак"/>
    <w:basedOn w:val="a"/>
    <w:rsid w:val="00FA35DC"/>
    <w:pPr>
      <w:spacing w:after="160" w:line="240" w:lineRule="exact"/>
    </w:pPr>
    <w:rPr>
      <w:rFonts w:ascii="Verdana" w:eastAsia="Times New Roman" w:hAnsi="Verdana" w:cs="Times New Roman"/>
      <w:sz w:val="24"/>
      <w:szCs w:val="24"/>
      <w:lang w:val="en-US"/>
    </w:rPr>
  </w:style>
  <w:style w:type="paragraph" w:customStyle="1" w:styleId="ad">
    <w:name w:val="Знак Знак Знак Знак Знак"/>
    <w:basedOn w:val="a"/>
    <w:rsid w:val="00FA35DC"/>
    <w:pPr>
      <w:spacing w:after="160" w:line="240" w:lineRule="exact"/>
    </w:pPr>
    <w:rPr>
      <w:rFonts w:ascii="Verdana" w:eastAsia="Times New Roman" w:hAnsi="Verdana" w:cs="Times New Roman"/>
      <w:sz w:val="24"/>
      <w:szCs w:val="24"/>
      <w:lang w:val="en-US"/>
    </w:rPr>
  </w:style>
  <w:style w:type="character" w:customStyle="1" w:styleId="ep">
    <w:name w:val="ep"/>
    <w:rsid w:val="00FA35DC"/>
  </w:style>
  <w:style w:type="paragraph" w:styleId="HTML">
    <w:name w:val="HTML Preformatted"/>
    <w:basedOn w:val="a"/>
    <w:link w:val="HTML0"/>
    <w:rsid w:val="00FA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rsid w:val="00FA35DC"/>
    <w:rPr>
      <w:rFonts w:ascii="Courier New" w:eastAsia="Times New Roman" w:hAnsi="Courier New" w:cs="Courier New"/>
      <w:sz w:val="24"/>
      <w:szCs w:val="24"/>
      <w:lang w:eastAsia="ru-RU"/>
    </w:rPr>
  </w:style>
  <w:style w:type="paragraph" w:customStyle="1" w:styleId="3">
    <w:name w:val="Абзац списка3"/>
    <w:basedOn w:val="a"/>
    <w:rsid w:val="00FA35DC"/>
    <w:pPr>
      <w:spacing w:after="0" w:line="240" w:lineRule="auto"/>
      <w:ind w:left="720"/>
      <w:contextualSpacing/>
    </w:pPr>
    <w:rPr>
      <w:rFonts w:ascii="Times New Roman" w:eastAsia="Calibri" w:hAnsi="Times New Roman" w:cs="Times New Roman"/>
      <w:sz w:val="24"/>
      <w:szCs w:val="24"/>
      <w:lang w:eastAsia="ru-RU"/>
    </w:rPr>
  </w:style>
  <w:style w:type="paragraph" w:styleId="ae">
    <w:name w:val="footer"/>
    <w:basedOn w:val="a"/>
    <w:link w:val="af"/>
    <w:uiPriority w:val="99"/>
    <w:semiHidden/>
    <w:unhideWhenUsed/>
    <w:rsid w:val="007A67B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A67BA"/>
  </w:style>
  <w:style w:type="paragraph" w:styleId="af0">
    <w:name w:val="Body Text"/>
    <w:basedOn w:val="a"/>
    <w:link w:val="af1"/>
    <w:uiPriority w:val="99"/>
    <w:semiHidden/>
    <w:unhideWhenUsed/>
    <w:rsid w:val="005C1DB8"/>
    <w:pPr>
      <w:spacing w:after="120"/>
    </w:pPr>
  </w:style>
  <w:style w:type="character" w:customStyle="1" w:styleId="af1">
    <w:name w:val="Основной текст Знак"/>
    <w:basedOn w:val="a0"/>
    <w:link w:val="af0"/>
    <w:uiPriority w:val="99"/>
    <w:semiHidden/>
    <w:rsid w:val="005C1DB8"/>
  </w:style>
  <w:style w:type="character" w:customStyle="1" w:styleId="10">
    <w:name w:val="Заголовок 1 Знак"/>
    <w:basedOn w:val="a0"/>
    <w:link w:val="1"/>
    <w:rsid w:val="005C1DB8"/>
    <w:rPr>
      <w:rFonts w:ascii="Times New Roman" w:eastAsia="Times New Roman" w:hAnsi="Times New Roman" w:cs="Times New Roman"/>
      <w:sz w:val="24"/>
      <w:szCs w:val="20"/>
      <w:lang w:eastAsia="ru-RU"/>
    </w:rPr>
  </w:style>
  <w:style w:type="character" w:styleId="af2">
    <w:name w:val="Hyperlink"/>
    <w:basedOn w:val="a0"/>
    <w:rsid w:val="005C1DB8"/>
    <w:rPr>
      <w:color w:val="0000FF"/>
      <w:u w:val="single"/>
    </w:rPr>
  </w:style>
  <w:style w:type="paragraph" w:customStyle="1" w:styleId="24">
    <w:name w:val="Знак Знак2 Знак Знак Знак"/>
    <w:basedOn w:val="a"/>
    <w:rsid w:val="00FA259C"/>
    <w:pPr>
      <w:spacing w:after="160" w:line="240" w:lineRule="exact"/>
    </w:pPr>
    <w:rPr>
      <w:rFonts w:ascii="Verdana" w:eastAsia="Times New Roman" w:hAnsi="Verdana" w:cs="Times New Roman"/>
      <w:sz w:val="24"/>
      <w:szCs w:val="24"/>
      <w:lang w:val="en-US"/>
    </w:rPr>
  </w:style>
  <w:style w:type="table" w:styleId="af3">
    <w:name w:val="Table Grid"/>
    <w:basedOn w:val="a1"/>
    <w:uiPriority w:val="59"/>
    <w:rsid w:val="005756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5">
    <w:name w:val="Знак Знак2"/>
    <w:basedOn w:val="a"/>
    <w:rsid w:val="00E66803"/>
    <w:pPr>
      <w:spacing w:after="160" w:line="240" w:lineRule="exact"/>
    </w:pPr>
    <w:rPr>
      <w:rFonts w:ascii="Verdana" w:eastAsia="Times New Roman" w:hAnsi="Verdana" w:cs="Times New Roman"/>
      <w:sz w:val="24"/>
      <w:szCs w:val="24"/>
      <w:lang w:val="en-US"/>
    </w:rPr>
  </w:style>
  <w:style w:type="character" w:customStyle="1" w:styleId="20">
    <w:name w:val="Заголовок 2 Знак"/>
    <w:basedOn w:val="a0"/>
    <w:link w:val="2"/>
    <w:semiHidden/>
    <w:rsid w:val="000E5368"/>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7351">
      <w:bodyDiv w:val="1"/>
      <w:marLeft w:val="0"/>
      <w:marRight w:val="0"/>
      <w:marTop w:val="0"/>
      <w:marBottom w:val="0"/>
      <w:divBdr>
        <w:top w:val="none" w:sz="0" w:space="0" w:color="auto"/>
        <w:left w:val="none" w:sz="0" w:space="0" w:color="auto"/>
        <w:bottom w:val="none" w:sz="0" w:space="0" w:color="auto"/>
        <w:right w:val="none" w:sz="0" w:space="0" w:color="auto"/>
      </w:divBdr>
    </w:div>
    <w:div w:id="53477492">
      <w:bodyDiv w:val="1"/>
      <w:marLeft w:val="0"/>
      <w:marRight w:val="0"/>
      <w:marTop w:val="0"/>
      <w:marBottom w:val="0"/>
      <w:divBdr>
        <w:top w:val="none" w:sz="0" w:space="0" w:color="auto"/>
        <w:left w:val="none" w:sz="0" w:space="0" w:color="auto"/>
        <w:bottom w:val="none" w:sz="0" w:space="0" w:color="auto"/>
        <w:right w:val="none" w:sz="0" w:space="0" w:color="auto"/>
      </w:divBdr>
    </w:div>
    <w:div w:id="320281681">
      <w:bodyDiv w:val="1"/>
      <w:marLeft w:val="0"/>
      <w:marRight w:val="0"/>
      <w:marTop w:val="0"/>
      <w:marBottom w:val="0"/>
      <w:divBdr>
        <w:top w:val="none" w:sz="0" w:space="0" w:color="auto"/>
        <w:left w:val="none" w:sz="0" w:space="0" w:color="auto"/>
        <w:bottom w:val="none" w:sz="0" w:space="0" w:color="auto"/>
        <w:right w:val="none" w:sz="0" w:space="0" w:color="auto"/>
      </w:divBdr>
    </w:div>
    <w:div w:id="443502819">
      <w:bodyDiv w:val="1"/>
      <w:marLeft w:val="0"/>
      <w:marRight w:val="0"/>
      <w:marTop w:val="0"/>
      <w:marBottom w:val="0"/>
      <w:divBdr>
        <w:top w:val="none" w:sz="0" w:space="0" w:color="auto"/>
        <w:left w:val="none" w:sz="0" w:space="0" w:color="auto"/>
        <w:bottom w:val="none" w:sz="0" w:space="0" w:color="auto"/>
        <w:right w:val="none" w:sz="0" w:space="0" w:color="auto"/>
      </w:divBdr>
    </w:div>
    <w:div w:id="667514509">
      <w:bodyDiv w:val="1"/>
      <w:marLeft w:val="0"/>
      <w:marRight w:val="0"/>
      <w:marTop w:val="0"/>
      <w:marBottom w:val="0"/>
      <w:divBdr>
        <w:top w:val="none" w:sz="0" w:space="0" w:color="auto"/>
        <w:left w:val="none" w:sz="0" w:space="0" w:color="auto"/>
        <w:bottom w:val="none" w:sz="0" w:space="0" w:color="auto"/>
        <w:right w:val="none" w:sz="0" w:space="0" w:color="auto"/>
      </w:divBdr>
    </w:div>
    <w:div w:id="939799851">
      <w:bodyDiv w:val="1"/>
      <w:marLeft w:val="0"/>
      <w:marRight w:val="0"/>
      <w:marTop w:val="0"/>
      <w:marBottom w:val="0"/>
      <w:divBdr>
        <w:top w:val="none" w:sz="0" w:space="0" w:color="auto"/>
        <w:left w:val="none" w:sz="0" w:space="0" w:color="auto"/>
        <w:bottom w:val="none" w:sz="0" w:space="0" w:color="auto"/>
        <w:right w:val="none" w:sz="0" w:space="0" w:color="auto"/>
      </w:divBdr>
    </w:div>
    <w:div w:id="1031108912">
      <w:bodyDiv w:val="1"/>
      <w:marLeft w:val="0"/>
      <w:marRight w:val="0"/>
      <w:marTop w:val="0"/>
      <w:marBottom w:val="0"/>
      <w:divBdr>
        <w:top w:val="none" w:sz="0" w:space="0" w:color="auto"/>
        <w:left w:val="none" w:sz="0" w:space="0" w:color="auto"/>
        <w:bottom w:val="none" w:sz="0" w:space="0" w:color="auto"/>
        <w:right w:val="none" w:sz="0" w:space="0" w:color="auto"/>
      </w:divBdr>
    </w:div>
    <w:div w:id="1259680008">
      <w:bodyDiv w:val="1"/>
      <w:marLeft w:val="0"/>
      <w:marRight w:val="0"/>
      <w:marTop w:val="0"/>
      <w:marBottom w:val="0"/>
      <w:divBdr>
        <w:top w:val="none" w:sz="0" w:space="0" w:color="auto"/>
        <w:left w:val="none" w:sz="0" w:space="0" w:color="auto"/>
        <w:bottom w:val="none" w:sz="0" w:space="0" w:color="auto"/>
        <w:right w:val="none" w:sz="0" w:space="0" w:color="auto"/>
      </w:divBdr>
    </w:div>
    <w:div w:id="1293099167">
      <w:bodyDiv w:val="1"/>
      <w:marLeft w:val="0"/>
      <w:marRight w:val="0"/>
      <w:marTop w:val="0"/>
      <w:marBottom w:val="0"/>
      <w:divBdr>
        <w:top w:val="none" w:sz="0" w:space="0" w:color="auto"/>
        <w:left w:val="none" w:sz="0" w:space="0" w:color="auto"/>
        <w:bottom w:val="none" w:sz="0" w:space="0" w:color="auto"/>
        <w:right w:val="none" w:sz="0" w:space="0" w:color="auto"/>
      </w:divBdr>
    </w:div>
    <w:div w:id="1333677141">
      <w:bodyDiv w:val="1"/>
      <w:marLeft w:val="0"/>
      <w:marRight w:val="0"/>
      <w:marTop w:val="0"/>
      <w:marBottom w:val="0"/>
      <w:divBdr>
        <w:top w:val="none" w:sz="0" w:space="0" w:color="auto"/>
        <w:left w:val="none" w:sz="0" w:space="0" w:color="auto"/>
        <w:bottom w:val="none" w:sz="0" w:space="0" w:color="auto"/>
        <w:right w:val="none" w:sz="0" w:space="0" w:color="auto"/>
      </w:divBdr>
    </w:div>
    <w:div w:id="1450276556">
      <w:bodyDiv w:val="1"/>
      <w:marLeft w:val="0"/>
      <w:marRight w:val="0"/>
      <w:marTop w:val="0"/>
      <w:marBottom w:val="0"/>
      <w:divBdr>
        <w:top w:val="none" w:sz="0" w:space="0" w:color="auto"/>
        <w:left w:val="none" w:sz="0" w:space="0" w:color="auto"/>
        <w:bottom w:val="none" w:sz="0" w:space="0" w:color="auto"/>
        <w:right w:val="none" w:sz="0" w:space="0" w:color="auto"/>
      </w:divBdr>
    </w:div>
    <w:div w:id="1756896210">
      <w:bodyDiv w:val="1"/>
      <w:marLeft w:val="0"/>
      <w:marRight w:val="0"/>
      <w:marTop w:val="0"/>
      <w:marBottom w:val="0"/>
      <w:divBdr>
        <w:top w:val="none" w:sz="0" w:space="0" w:color="auto"/>
        <w:left w:val="none" w:sz="0" w:space="0" w:color="auto"/>
        <w:bottom w:val="none" w:sz="0" w:space="0" w:color="auto"/>
        <w:right w:val="none" w:sz="0" w:space="0" w:color="auto"/>
      </w:divBdr>
    </w:div>
    <w:div w:id="1790126192">
      <w:bodyDiv w:val="1"/>
      <w:marLeft w:val="0"/>
      <w:marRight w:val="0"/>
      <w:marTop w:val="0"/>
      <w:marBottom w:val="0"/>
      <w:divBdr>
        <w:top w:val="none" w:sz="0" w:space="0" w:color="auto"/>
        <w:left w:val="none" w:sz="0" w:space="0" w:color="auto"/>
        <w:bottom w:val="none" w:sz="0" w:space="0" w:color="auto"/>
        <w:right w:val="none" w:sz="0" w:space="0" w:color="auto"/>
      </w:divBdr>
    </w:div>
    <w:div w:id="1819148746">
      <w:bodyDiv w:val="1"/>
      <w:marLeft w:val="0"/>
      <w:marRight w:val="0"/>
      <w:marTop w:val="0"/>
      <w:marBottom w:val="0"/>
      <w:divBdr>
        <w:top w:val="none" w:sz="0" w:space="0" w:color="auto"/>
        <w:left w:val="none" w:sz="0" w:space="0" w:color="auto"/>
        <w:bottom w:val="none" w:sz="0" w:space="0" w:color="auto"/>
        <w:right w:val="none" w:sz="0" w:space="0" w:color="auto"/>
      </w:divBdr>
    </w:div>
    <w:div w:id="1865822006">
      <w:bodyDiv w:val="1"/>
      <w:marLeft w:val="0"/>
      <w:marRight w:val="0"/>
      <w:marTop w:val="0"/>
      <w:marBottom w:val="0"/>
      <w:divBdr>
        <w:top w:val="none" w:sz="0" w:space="0" w:color="auto"/>
        <w:left w:val="none" w:sz="0" w:space="0" w:color="auto"/>
        <w:bottom w:val="none" w:sz="0" w:space="0" w:color="auto"/>
        <w:right w:val="none" w:sz="0" w:space="0" w:color="auto"/>
      </w:divBdr>
    </w:div>
    <w:div w:id="2023630637">
      <w:bodyDiv w:val="1"/>
      <w:marLeft w:val="0"/>
      <w:marRight w:val="0"/>
      <w:marTop w:val="0"/>
      <w:marBottom w:val="0"/>
      <w:divBdr>
        <w:top w:val="none" w:sz="0" w:space="0" w:color="auto"/>
        <w:left w:val="none" w:sz="0" w:space="0" w:color="auto"/>
        <w:bottom w:val="none" w:sz="0" w:space="0" w:color="auto"/>
        <w:right w:val="none" w:sz="0" w:space="0" w:color="auto"/>
      </w:divBdr>
    </w:div>
    <w:div w:id="2071417217">
      <w:bodyDiv w:val="1"/>
      <w:marLeft w:val="0"/>
      <w:marRight w:val="0"/>
      <w:marTop w:val="0"/>
      <w:marBottom w:val="0"/>
      <w:divBdr>
        <w:top w:val="none" w:sz="0" w:space="0" w:color="auto"/>
        <w:left w:val="none" w:sz="0" w:space="0" w:color="auto"/>
        <w:bottom w:val="none" w:sz="0" w:space="0" w:color="auto"/>
        <w:right w:val="none" w:sz="0" w:space="0" w:color="auto"/>
      </w:divBdr>
    </w:div>
    <w:div w:id="214330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5292E6177C537E0DA9701EBC521621FBBE6D4C1E339C3EA7398037D3D6C9F99BE7EB3247B09E1DA6O9M" TargetMode="External"/><Relationship Id="rId21" Type="http://schemas.openxmlformats.org/officeDocument/2006/relationships/hyperlink" Target="consultantplus://offline/ref=B20DCAD4D59DAB229D81CBF22AD8E35A44F1A84DA15A78D65EF3B4076BBC60E779207CB8E228C1E0s27AI" TargetMode="External"/><Relationship Id="rId42" Type="http://schemas.openxmlformats.org/officeDocument/2006/relationships/hyperlink" Target="consultantplus://offline/ref=8BB5528F9286B8BB8B549361D3AC4B01B81B674428A2AE7ABE186E232AE1B04FED9D79C7E2C10CA6GFZCF" TargetMode="External"/><Relationship Id="rId63" Type="http://schemas.openxmlformats.org/officeDocument/2006/relationships/hyperlink" Target="consultantplus://offline/ref=8BB5528F9286B8BB8B54926FC6AC4B01BB1C664223A5AE7ABE186E232AE1B04FED9D79C7E2C009A6GFZAF" TargetMode="External"/><Relationship Id="rId84" Type="http://schemas.openxmlformats.org/officeDocument/2006/relationships/hyperlink" Target="consultantplus://offline/ref=8BB5528F9286B8BB8B549361D3AC4B01B81B674428A2AE7ABE186E232AE1B04FED9D79C7E2C10CA6GFZCF" TargetMode="External"/><Relationship Id="rId138" Type="http://schemas.openxmlformats.org/officeDocument/2006/relationships/hyperlink" Target="consultantplus://offline/ref=525292E6177C537E0DA97110A9521621FBB86E4613339C3EA7398037D3D6C9F99BE7EB3247B59D1CA6OBM" TargetMode="External"/><Relationship Id="rId159" Type="http://schemas.openxmlformats.org/officeDocument/2006/relationships/hyperlink" Target="consultantplus://offline/ref=525292E6177C537E0DA97110A9521621FBB86E4613339C3EA7398037D3D6C9F99BE7EB3247B59D1CA6OBM" TargetMode="External"/><Relationship Id="rId170" Type="http://schemas.openxmlformats.org/officeDocument/2006/relationships/hyperlink" Target="consultantplus://offline/ref=525292E6177C537E0DA9701EBC521621FBBE6D4C1E339C3EA7398037D3D6C9F99BE7EB3247B09F17A6OBM" TargetMode="External"/><Relationship Id="rId191" Type="http://schemas.openxmlformats.org/officeDocument/2006/relationships/hyperlink" Target="consultantplus://offline/ref=CA735CEF571B771B18D874F5F826B30E25877A97FE5881B4C69B4A3C61UDzCH" TargetMode="External"/><Relationship Id="rId205" Type="http://schemas.openxmlformats.org/officeDocument/2006/relationships/hyperlink" Target="consultantplus://offline/ref=22468FAC39ADFC14BA465C2BFB79BE2794712DA6DB2E0AB7AED99761CBkFK5L" TargetMode="External"/><Relationship Id="rId226" Type="http://schemas.openxmlformats.org/officeDocument/2006/relationships/theme" Target="theme/theme1.xml"/><Relationship Id="rId107" Type="http://schemas.openxmlformats.org/officeDocument/2006/relationships/hyperlink" Target="consultantplus://offline/ref=20C8D02745B1F38DED00D61F249C1871751D6635447C551EB209D02C006C3B78B5C2463EC869B914v7r3H" TargetMode="External"/><Relationship Id="rId11" Type="http://schemas.openxmlformats.org/officeDocument/2006/relationships/header" Target="header2.xml"/><Relationship Id="rId32" Type="http://schemas.openxmlformats.org/officeDocument/2006/relationships/hyperlink" Target="consultantplus://offline/ref=8BB5528F9286B8BB8B549361D3AC4B01B81B674428A2AE7ABE186E232AE1B04FED9D79C7E2C10CA6GFZCF" TargetMode="External"/><Relationship Id="rId53" Type="http://schemas.openxmlformats.org/officeDocument/2006/relationships/hyperlink" Target="consultantplus://offline/ref=8BB5528F9286B8BB8B54926FC6AC4B01BB1C664223A5AE7ABE186E232AE1B04FED9D79C7E2C009A6GFZAF" TargetMode="External"/><Relationship Id="rId74" Type="http://schemas.openxmlformats.org/officeDocument/2006/relationships/hyperlink" Target="consultantplus://offline/ref=8BB5528F9286B8BB8B549361D3AC4B01B81B674428A2AE7ABE186E232AE1B04FED9D79C7E2C10CA6GFZCF" TargetMode="External"/><Relationship Id="rId128" Type="http://schemas.openxmlformats.org/officeDocument/2006/relationships/hyperlink" Target="consultantplus://offline/ref=FC9EAD005EF824ADAD50B5DECA92A6E8AB85249714840EF413506042179684CCC5ADAE1F6A3CCBF6K6zFH" TargetMode="External"/><Relationship Id="rId149" Type="http://schemas.openxmlformats.org/officeDocument/2006/relationships/hyperlink" Target="consultantplus://offline/ref=525292E6177C537E0DA97110A9521621FBB86E4613339C3EA7398037D3D6C9F99BE7EB3247B59D1CA6OBM" TargetMode="External"/><Relationship Id="rId5" Type="http://schemas.openxmlformats.org/officeDocument/2006/relationships/webSettings" Target="webSettings.xml"/><Relationship Id="rId95" Type="http://schemas.openxmlformats.org/officeDocument/2006/relationships/hyperlink" Target="consultantplus://offline/ref=525292E6177C537E0DA9701EBC521621FBBE6D4C1E339C3EA7398037D3D6C9F99BE7EB3247B09E1DA6O0M" TargetMode="External"/><Relationship Id="rId160" Type="http://schemas.openxmlformats.org/officeDocument/2006/relationships/hyperlink" Target="consultantplus://offline/ref=525292E6177C537E0DA9701EBC521621FBBE6D4C1E339C3EA7398037D3D6C9F99BE7EB3247B0981FA6O9M" TargetMode="External"/><Relationship Id="rId181" Type="http://schemas.openxmlformats.org/officeDocument/2006/relationships/hyperlink" Target="consultantplus://offline/ref=13248869C116227F73301BDE15A56E9901D925EE78C98B6FC0A23B042F5BF157AE4F874F2F8A95D1K2rAJ" TargetMode="External"/><Relationship Id="rId216" Type="http://schemas.openxmlformats.org/officeDocument/2006/relationships/hyperlink" Target="consultantplus://offline/ref=311303615B7A64488FC3079C9FFC7967EA22DBDFF76579D62567BB1339B7FEF528F0983DF489BFD726G1H" TargetMode="External"/><Relationship Id="rId22" Type="http://schemas.openxmlformats.org/officeDocument/2006/relationships/hyperlink" Target="consultantplus://offline/ref=E1327EF813D15E63AE0DF77241BCEEF35831457C6EFA35B2D93FEC45CAB9d5G" TargetMode="External"/><Relationship Id="rId43" Type="http://schemas.openxmlformats.org/officeDocument/2006/relationships/hyperlink" Target="consultantplus://offline/ref=8BB5528F9286B8BB8B54926FC6AC4B01BB1C664223A5AE7ABE186E232AE1B04FED9D79C7E2C009A6GFZAF" TargetMode="External"/><Relationship Id="rId64" Type="http://schemas.openxmlformats.org/officeDocument/2006/relationships/hyperlink" Target="consultantplus://offline/ref=8BB5528F9286B8BB8B549361D3AC4B01B81B674428A2AE7ABE186E232AE1B04FED9D79C7E2C10CA6GFZCF" TargetMode="External"/><Relationship Id="rId118" Type="http://schemas.openxmlformats.org/officeDocument/2006/relationships/hyperlink" Target="consultantplus://offline/ref=525292E6177C537E0DA9701EBC521621FBBE6D4C1E339C3EA7398037D3D6C9F99BE7EB3247B09E18A6OBM" TargetMode="External"/><Relationship Id="rId139" Type="http://schemas.openxmlformats.org/officeDocument/2006/relationships/hyperlink" Target="consultantplus://offline/ref=525292E6177C537E0DA97110A9521621FBB86E4613339C3EA7398037D3D6C9F99BE7EB3247B59D1CA6OBM" TargetMode="External"/><Relationship Id="rId85" Type="http://schemas.openxmlformats.org/officeDocument/2006/relationships/hyperlink" Target="consultantplus://offline/ref=8BB5528F9286B8BB8B54926FC6AC4B01BB1C664223A5AE7ABE186E232AE1B04FED9D79C7E2C009A6GFZAF" TargetMode="External"/><Relationship Id="rId150" Type="http://schemas.openxmlformats.org/officeDocument/2006/relationships/hyperlink" Target="consultantplus://offline/ref=525292E6177C537E0DA9701EBC521621FBBE6D4C1E339C3EA7398037D3D6C9F99BE7EB3247B09F1EA6O0M" TargetMode="External"/><Relationship Id="rId171" Type="http://schemas.openxmlformats.org/officeDocument/2006/relationships/hyperlink" Target="consultantplus://offline/ref=525292E6177C537E0DA97110A9521621FBB86E4613339C3EA7398037D3D6C9F99BE7EB3247B59D1CA6OBM" TargetMode="External"/><Relationship Id="rId192" Type="http://schemas.openxmlformats.org/officeDocument/2006/relationships/hyperlink" Target="consultantplus://offline/ref=CA735CEF571B771B18D874F5F826B30E2D857292FB55DCBECEC2463EU6z6H" TargetMode="External"/><Relationship Id="rId206" Type="http://schemas.openxmlformats.org/officeDocument/2006/relationships/hyperlink" Target="consultantplus://offline/ref=D70CCA85DFE66C7615D7EC3DE426A825929A4B43B302FB80CFDB4F859744Q6L" TargetMode="External"/><Relationship Id="rId12" Type="http://schemas.openxmlformats.org/officeDocument/2006/relationships/hyperlink" Target="consultantplus://offline/ref=8BB5528F9286B8BB8B54926FC6AC4B01BB1C624622A3AE7ABE186E232AE1B04FED9D79C7E2C105A2GFZAF" TargetMode="External"/><Relationship Id="rId33" Type="http://schemas.openxmlformats.org/officeDocument/2006/relationships/hyperlink" Target="consultantplus://offline/ref=8BB5528F9286B8BB8B54926FC6AC4B01BB1C664223A5AE7ABE186E232AE1B04FED9D79C7E2C009A6GFZAF" TargetMode="External"/><Relationship Id="rId108" Type="http://schemas.openxmlformats.org/officeDocument/2006/relationships/hyperlink" Target="consultantplus://offline/ref=20C8D02745B1F38DED00D61F249C1871751D6635447C551EB209D02C006C3B78B5C2463EC869BE18v7r9H" TargetMode="External"/><Relationship Id="rId129" Type="http://schemas.openxmlformats.org/officeDocument/2006/relationships/hyperlink" Target="consultantplus://offline/ref=FC9EAD005EF824ADAD50B5DECA92A6E8AB85249714840EF413506042179684CCC5ADAE1F6A3CC8F5K6z1H" TargetMode="External"/><Relationship Id="rId54" Type="http://schemas.openxmlformats.org/officeDocument/2006/relationships/hyperlink" Target="consultantplus://offline/ref=8BB5528F9286B8BB8B549361D3AC4B01B81B674428A2AE7ABE186E232AE1B04FED9D79C7E2C10CA6GFZCF" TargetMode="External"/><Relationship Id="rId75" Type="http://schemas.openxmlformats.org/officeDocument/2006/relationships/hyperlink" Target="consultantplus://offline/ref=8BB5528F9286B8BB8B54926FC6AC4B01BB1C664223A5AE7ABE186E232AE1B04FED9D79C7E2C009A6GFZAF" TargetMode="External"/><Relationship Id="rId96" Type="http://schemas.openxmlformats.org/officeDocument/2006/relationships/hyperlink" Target="consultantplus://offline/ref=08B01444277B3E06E5BBEEB7FDB800341CE8F632C49EDF1E6E4600A0F9A8F0439D05829AF8CDEDDBl3d9E" TargetMode="External"/><Relationship Id="rId140" Type="http://schemas.openxmlformats.org/officeDocument/2006/relationships/hyperlink" Target="consultantplus://offline/ref=525292E6177C537E0DA97110A9521621FBB86E4613339C3EA7398037D3D6C9F99BE7EB3247B59D1CA6OBM" TargetMode="External"/><Relationship Id="rId161" Type="http://schemas.openxmlformats.org/officeDocument/2006/relationships/hyperlink" Target="consultantplus://offline/ref=525292E6177C537E0DA9701EBC521621FBBE6D4C1E339C3EA7398037D3D6C9F99BE7EB3247B0981FA6ODM" TargetMode="External"/><Relationship Id="rId182" Type="http://schemas.openxmlformats.org/officeDocument/2006/relationships/hyperlink" Target="consultantplus://offline/ref=13248869C116227F73301AD000A56E9902DD25E179C58B6FC0A23B042FK5rBJ" TargetMode="External"/><Relationship Id="rId217" Type="http://schemas.openxmlformats.org/officeDocument/2006/relationships/hyperlink" Target="consultantplus://offline/ref=311303615B7A64488FC3079C9FFC7967EA22DBDFF76579D62567BB1339B7FEF528F0983DF489BFD626G5H" TargetMode="External"/><Relationship Id="rId6" Type="http://schemas.openxmlformats.org/officeDocument/2006/relationships/footnotes" Target="footnotes.xml"/><Relationship Id="rId23" Type="http://schemas.openxmlformats.org/officeDocument/2006/relationships/hyperlink" Target="consultantplus://offline/ref=E1327EF813D15E63AE0DF77241BCEEF35831457C6EFA35B2D93FEC45CAB9d5G" TargetMode="External"/><Relationship Id="rId119" Type="http://schemas.openxmlformats.org/officeDocument/2006/relationships/hyperlink" Target="consultantplus://offline/ref=525292E6177C537E0DA97110A9521621FBB86E4613339C3EA7398037D3D6C9F99BE7EB3247B59D1CA6OBM" TargetMode="External"/><Relationship Id="rId44" Type="http://schemas.openxmlformats.org/officeDocument/2006/relationships/hyperlink" Target="consultantplus://offline/ref=8BB5528F9286B8BB8B549361D3AC4B01B81B674428A2AE7ABE186E232AE1B04FED9D79C7E2C10CA6GFZCF" TargetMode="External"/><Relationship Id="rId65" Type="http://schemas.openxmlformats.org/officeDocument/2006/relationships/hyperlink" Target="consultantplus://offline/ref=8BB5528F9286B8BB8B54926FC6AC4B01BB1C664223A5AE7ABE186E232AE1B04FED9D79C7E2C009A6GFZAF" TargetMode="External"/><Relationship Id="rId86" Type="http://schemas.openxmlformats.org/officeDocument/2006/relationships/hyperlink" Target="consultantplus://offline/ref=525292E6177C537E0DA97110A9521621FBB86E4613339C3EA7398037D3D6C9F99BE7EB3247B59D1CA6OBM" TargetMode="External"/><Relationship Id="rId130" Type="http://schemas.openxmlformats.org/officeDocument/2006/relationships/hyperlink" Target="consultantplus://offline/ref=FC9EAD005EF824ADAD50B4D0DF92A6E8A88F24941E820EF413506042179684CCC5ADAE1F6A30KCzEH" TargetMode="External"/><Relationship Id="rId151" Type="http://schemas.openxmlformats.org/officeDocument/2006/relationships/hyperlink" Target="consultantplus://offline/ref=525292E6177C537E0DA97110A9521621FBB86E4613339C3EA7398037D3D6C9F99BE7EB3247B59D1CA6OBM" TargetMode="External"/><Relationship Id="rId172" Type="http://schemas.openxmlformats.org/officeDocument/2006/relationships/hyperlink" Target="consultantplus://offline/ref=525292E6177C537E0DA9701EBC521621FBBE6D4C1E339C3EA7398037D3D6C9F99BE7EB3247B0981CA6O0M" TargetMode="External"/><Relationship Id="rId193" Type="http://schemas.openxmlformats.org/officeDocument/2006/relationships/hyperlink" Target="consultantplus://offline/ref=CA735CEF571B771B18D875FBED26B30E26847994F05C81B4C69B4A3C61UDzCH" TargetMode="External"/><Relationship Id="rId207" Type="http://schemas.openxmlformats.org/officeDocument/2006/relationships/hyperlink" Target="consultantplus://offline/ref=58A71699600962B06AF9237BD0F86B213B2E12F3893BBD63EE5370E262fAt2O" TargetMode="External"/><Relationship Id="rId13" Type="http://schemas.openxmlformats.org/officeDocument/2006/relationships/hyperlink" Target="consultantplus://offline/ref=8BB5528F9286B8BB8B54926FC6AC4B01BB1C624622A3AE7ABE186E232AE1B04FED9D79C7E2C309A1GFZBF" TargetMode="External"/><Relationship Id="rId109" Type="http://schemas.openxmlformats.org/officeDocument/2006/relationships/hyperlink" Target="consultantplus://offline/ref=525292E6177C537E0DA9701EBC521621FBBE6D4C1E339C3EA7398037D3D6C9F99BE7EB3247B09E18A6OBM" TargetMode="External"/><Relationship Id="rId34" Type="http://schemas.openxmlformats.org/officeDocument/2006/relationships/hyperlink" Target="consultantplus://offline/ref=8BB5528F9286B8BB8B549361D3AC4B01B81B674428A2AE7ABE186E232AE1B04FED9D79C7E2C10CA6GFZCF" TargetMode="External"/><Relationship Id="rId55" Type="http://schemas.openxmlformats.org/officeDocument/2006/relationships/hyperlink" Target="consultantplus://offline/ref=8BB5528F9286B8BB8B54926FC6AC4B01BB1C664223A5AE7ABE186E232AE1B04FED9D79C7E2C009A6GFZAF" TargetMode="External"/><Relationship Id="rId76" Type="http://schemas.openxmlformats.org/officeDocument/2006/relationships/hyperlink" Target="consultantplus://offline/ref=8BB5528F9286B8BB8B549361D3AC4B01B81B674428A2AE7ABE186E232AE1B04FED9D79C7E2C10CA6GFZCF" TargetMode="External"/><Relationship Id="rId97" Type="http://schemas.openxmlformats.org/officeDocument/2006/relationships/hyperlink" Target="consultantplus://offline/ref=08B01444277B3E06E5BBEFB9E8B800341CEFFC3FC59EDF1E6E4600A0F9A8F0439D05829AF8CCECD8l3dAE" TargetMode="External"/><Relationship Id="rId120" Type="http://schemas.openxmlformats.org/officeDocument/2006/relationships/hyperlink" Target="consultantplus://offline/ref=525292E6177C537E0DA9701EBC521621FBBE6D4C1E339C3EA7398037D3D6C9F99BE7EB3247B09E19A6ODM" TargetMode="External"/><Relationship Id="rId141" Type="http://schemas.openxmlformats.org/officeDocument/2006/relationships/hyperlink" Target="consultantplus://offline/ref=525292E6177C537E0DA97110A9521621FBB86E4613339C3EA7398037D3D6C9F99BE7EB3247B59D1CA6OBM" TargetMode="External"/><Relationship Id="rId7" Type="http://schemas.openxmlformats.org/officeDocument/2006/relationships/endnotes" Target="endnotes.xml"/><Relationship Id="rId162" Type="http://schemas.openxmlformats.org/officeDocument/2006/relationships/hyperlink" Target="consultantplus://offline/ref=525292E6177C537E0DA9701EBC521621FBBE6D4C1E339C3EA7398037D3D6C9F99BE7EB3247B0981FA6O1M" TargetMode="External"/><Relationship Id="rId183" Type="http://schemas.openxmlformats.org/officeDocument/2006/relationships/hyperlink" Target="consultantplus://offline/ref=662546E3D76498CA7ECB32C19E1958F53D7A7C6738649721A578EDB310J2q8G" TargetMode="External"/><Relationship Id="rId218" Type="http://schemas.openxmlformats.org/officeDocument/2006/relationships/hyperlink" Target="consultantplus://offline/ref=311303615B7A64488FC3079C9FFC7967EA22DBDFF76579D62567BB1339B7FEF528F0983DF489BFD226G2H" TargetMode="External"/><Relationship Id="rId24" Type="http://schemas.openxmlformats.org/officeDocument/2006/relationships/hyperlink" Target="consultantplus://offline/ref=E1327EF813D15E63AE0DF77241BCEEF35831457C6EFA35B2D93FEC45CAB9d5G" TargetMode="External"/><Relationship Id="rId45" Type="http://schemas.openxmlformats.org/officeDocument/2006/relationships/hyperlink" Target="consultantplus://offline/ref=8BB5528F9286B8BB8B54926FC6AC4B01BB1C664223A5AE7ABE186E232AE1B04FED9D79C7E2C009A6GFZAF" TargetMode="External"/><Relationship Id="rId66" Type="http://schemas.openxmlformats.org/officeDocument/2006/relationships/hyperlink" Target="consultantplus://offline/ref=8BB5528F9286B8BB8B549361D3AC4B01B81B674428A2AE7ABE186E232AE1B04FED9D79C7E2C10CA6GFZCF" TargetMode="External"/><Relationship Id="rId87" Type="http://schemas.openxmlformats.org/officeDocument/2006/relationships/hyperlink" Target="consultantplus://offline/ref=525292E6177C537E0DA97110A9521621FBB86E4613339C3EA7398037D3D6C9F99BE7EB3247B59D1CA6OBM" TargetMode="External"/><Relationship Id="rId110" Type="http://schemas.openxmlformats.org/officeDocument/2006/relationships/hyperlink" Target="consultantplus://offline/ref=08B01444277B3E06E5BBEEB7FDB800341CE8F632C49EDF1E6E4600A0F9A8F0439D05829AF8CDEDDBl3d9E" TargetMode="External"/><Relationship Id="rId131" Type="http://schemas.openxmlformats.org/officeDocument/2006/relationships/hyperlink" Target="consultantplus://offline/ref=BF22E7B812D71073435EA53C4F4B3D7E7AD4D0D0982E8B09479DADBED75594665C64CE89CDB3s401H" TargetMode="External"/><Relationship Id="rId152" Type="http://schemas.openxmlformats.org/officeDocument/2006/relationships/hyperlink" Target="consultantplus://offline/ref=525292E6177C537E0DA9701EBC521621FBBE6D4C1E339C3EA7398037D3D6C9F99BE7EB3247B0981EA6O8M" TargetMode="External"/><Relationship Id="rId173" Type="http://schemas.openxmlformats.org/officeDocument/2006/relationships/hyperlink" Target="consultantplus://offline/ref=525292E6177C537E0DA97110A9521621FBB86E4613339C3EA7398037D3D6C9F99BE7EB3247B59D1CA6OBM" TargetMode="External"/><Relationship Id="rId194" Type="http://schemas.openxmlformats.org/officeDocument/2006/relationships/hyperlink" Target="consultantplus://offline/ref=CA735CEF571B771B18D874F5F826B30E25877A97FE5881B4C69B4A3C61UDzCH" TargetMode="External"/><Relationship Id="rId208" Type="http://schemas.openxmlformats.org/officeDocument/2006/relationships/hyperlink" Target="consultantplus://offline/ref=58A71699600962B06AF9237BD0F86B21382D1BF08F37BD63EE5370E262fAt2O" TargetMode="External"/><Relationship Id="rId14" Type="http://schemas.openxmlformats.org/officeDocument/2006/relationships/hyperlink" Target="consultantplus://offline/ref=8BB5528F9286B8BB8B54926FC6AC4B01BB1C664428A5AE7ABE186E232AGEZ1F" TargetMode="External"/><Relationship Id="rId35" Type="http://schemas.openxmlformats.org/officeDocument/2006/relationships/hyperlink" Target="consultantplus://offline/ref=8BB5528F9286B8BB8B54926FC6AC4B01BB1C664223A5AE7ABE186E232AE1B04FED9D79C7E2C009A6GFZAF" TargetMode="External"/><Relationship Id="rId56" Type="http://schemas.openxmlformats.org/officeDocument/2006/relationships/hyperlink" Target="consultantplus://offline/ref=8BB5528F9286B8BB8B549361D3AC4B01B81B674428A2AE7ABE186E232AE1B04FED9D79C7E2C10CA6GFZCF" TargetMode="External"/><Relationship Id="rId77" Type="http://schemas.openxmlformats.org/officeDocument/2006/relationships/hyperlink" Target="consultantplus://offline/ref=8BB5528F9286B8BB8B54926FC6AC4B01BB1C664223A5AE7ABE186E232AE1B04FED9D79C7E2C009A6GFZAF" TargetMode="External"/><Relationship Id="rId100" Type="http://schemas.openxmlformats.org/officeDocument/2006/relationships/hyperlink" Target="consultantplus://offline/ref=525292E6177C537E0DA97110A9521621FBB86E4613339C3EA7398037D3D6C9F99BE7EB3247B59D1CA6OBM" TargetMode="External"/><Relationship Id="rId8" Type="http://schemas.openxmlformats.org/officeDocument/2006/relationships/image" Target="media/image1.png"/><Relationship Id="rId98" Type="http://schemas.openxmlformats.org/officeDocument/2006/relationships/hyperlink" Target="consultantplus://offline/ref=DA5933032BD9C84B1C33B9F3F1CFAAAD51F89D1AA3FD04D3C3378AD6E4404709783E1DD7372C3D4E0Fs6M" TargetMode="External"/><Relationship Id="rId121" Type="http://schemas.openxmlformats.org/officeDocument/2006/relationships/hyperlink" Target="consultantplus://offline/ref=525292E6177C537E0DA9701EBC521621FBBE6D4C1E339C3EA7398037D3D6C9F99BE7EB3247B09E19A6OFM" TargetMode="External"/><Relationship Id="rId142" Type="http://schemas.openxmlformats.org/officeDocument/2006/relationships/hyperlink" Target="consultantplus://offline/ref=525292E6177C537E0DA97110A9521621FBB86E4613339C3EA7398037D3D6C9F99BE7EB3247B59D1CA6OBM" TargetMode="External"/><Relationship Id="rId163" Type="http://schemas.openxmlformats.org/officeDocument/2006/relationships/hyperlink" Target="consultantplus://offline/ref=525292E6177C537E0DA97110A9521621FBB86E4613339C3EA7398037D3D6C9F99BE7EB3247B59D1CA6OBM" TargetMode="External"/><Relationship Id="rId184" Type="http://schemas.openxmlformats.org/officeDocument/2006/relationships/hyperlink" Target="consultantplus://offline/ref=66D7F46219904B97D31D358E87B9AF7E7CE50B80806D11E05CDB38473DV43DM" TargetMode="External"/><Relationship Id="rId219" Type="http://schemas.openxmlformats.org/officeDocument/2006/relationships/hyperlink" Target="consultantplus://offline/ref=311303615B7A64488FC3079C9FFC7967EA22DBDFF76579D62567BB1339B7FEF528F0983DF48FBDDE26G8H" TargetMode="External"/><Relationship Id="rId3" Type="http://schemas.openxmlformats.org/officeDocument/2006/relationships/styles" Target="styles.xml"/><Relationship Id="rId214" Type="http://schemas.openxmlformats.org/officeDocument/2006/relationships/hyperlink" Target="consultantplus://offline/ref=311303615B7A64488FC306928AFC7967EA26DBD3FB6279D62567BB1339B7FEF528F0983DF48CBDD126G0H" TargetMode="External"/><Relationship Id="rId25" Type="http://schemas.openxmlformats.org/officeDocument/2006/relationships/hyperlink" Target="consultantplus://offline/ref=25490BFE8E8D87763CA73D93655B62D1DC41A58569A2A7E7FA761DAF90ABbAH" TargetMode="External"/><Relationship Id="rId46" Type="http://schemas.openxmlformats.org/officeDocument/2006/relationships/hyperlink" Target="consultantplus://offline/ref=8BB5528F9286B8BB8B549361D3AC4B01B81B674428A2AE7ABE186E232AE1B04FED9D79C7E2C10CA6GFZCF" TargetMode="External"/><Relationship Id="rId67" Type="http://schemas.openxmlformats.org/officeDocument/2006/relationships/hyperlink" Target="consultantplus://offline/ref=8BB5528F9286B8BB8B54926FC6AC4B01BB1C664223A5AE7ABE186E232AE1B04FED9D79C7E2C009A6GFZAF" TargetMode="External"/><Relationship Id="rId116" Type="http://schemas.openxmlformats.org/officeDocument/2006/relationships/hyperlink" Target="consultantplus://offline/ref=525292E6177C537E0DA97110A9521621FBB86E4613339C3EA7398037D3D6C9F99BE7EB3247B59D1CA6OBM" TargetMode="External"/><Relationship Id="rId137" Type="http://schemas.openxmlformats.org/officeDocument/2006/relationships/hyperlink" Target="consultantplus://offline/ref=525292E6177C537E0DA97110A9521621FBB86E4613339C3EA7398037D3D6C9F99BE7EB3247B59D1CA6OBM" TargetMode="External"/><Relationship Id="rId158" Type="http://schemas.openxmlformats.org/officeDocument/2006/relationships/hyperlink" Target="consultantplus://offline/ref=525292E6177C537E0DA9701EBC521621FBBE6D4C1E339C3EA7398037D3D6C9F99BE7EB3247B09F1CA6O1M" TargetMode="External"/><Relationship Id="rId20" Type="http://schemas.openxmlformats.org/officeDocument/2006/relationships/hyperlink" Target="consultantplus://offline/ref=B20DCAD4D59DAB229D81CBF22AD8E35A44F1A84DA15A78D65EF3B4076BBC60E779207CB8E228C1E0s27AI" TargetMode="External"/><Relationship Id="rId41" Type="http://schemas.openxmlformats.org/officeDocument/2006/relationships/hyperlink" Target="consultantplus://offline/ref=8BB5528F9286B8BB8B54926FC6AC4B01BB1C664223A5AE7ABE186E232AE1B04FED9D79C7E2C009A6GFZAF" TargetMode="External"/><Relationship Id="rId62" Type="http://schemas.openxmlformats.org/officeDocument/2006/relationships/hyperlink" Target="consultantplus://offline/ref=8BB5528F9286B8BB8B549361D3AC4B01B81B674428A2AE7ABE186E232AE1B04FED9D79C7E2C10CA6GFZCF" TargetMode="External"/><Relationship Id="rId83" Type="http://schemas.openxmlformats.org/officeDocument/2006/relationships/hyperlink" Target="consultantplus://offline/ref=8BB5528F9286B8BB8B54926FC6AC4B01BB1C664223A5AE7ABE186E232AE1B04FED9D79C7E2C009A6GFZAF" TargetMode="External"/><Relationship Id="rId88" Type="http://schemas.openxmlformats.org/officeDocument/2006/relationships/hyperlink" Target="consultantplus://offline/ref=525292E6177C537E0DA97110A9521621FBB86E4613339C3EA7398037D3D6C9F99BE7EB3247B59D1CA6OBM" TargetMode="External"/><Relationship Id="rId111" Type="http://schemas.openxmlformats.org/officeDocument/2006/relationships/hyperlink" Target="consultantplus://offline/ref=08B01444277B3E06E5BBEFB9E8B800341CEFFC3FC59EDF1E6E4600A0F9A8F0439D05829AF8CCECD8l3dAE" TargetMode="External"/><Relationship Id="rId132" Type="http://schemas.openxmlformats.org/officeDocument/2006/relationships/hyperlink" Target="consultantplus://offline/ref=BF22E7B812D71073435EA4325A4B3D7E79DED0D392288B09479DADBED75594665C64CE89CDBF47C1s601H" TargetMode="External"/><Relationship Id="rId153" Type="http://schemas.openxmlformats.org/officeDocument/2006/relationships/hyperlink" Target="consultantplus://offline/ref=525292E6177C537E0DA9701EBC521621FBBE6D4C1E339C3EA7398037D3D6C9F99BE7EB3247B0981EA6OEM" TargetMode="External"/><Relationship Id="rId174" Type="http://schemas.openxmlformats.org/officeDocument/2006/relationships/hyperlink" Target="consultantplus://offline/ref=525292E6177C537E0DA9701EBC521621FBBE6D4C1E339C3EA7398037D3D6C9F99BE7EB3247B0981DA6OBM" TargetMode="External"/><Relationship Id="rId179" Type="http://schemas.openxmlformats.org/officeDocument/2006/relationships/hyperlink" Target="http://www.consultant.ru/document/cons_doc_LAW_144872/?dst=100028" TargetMode="External"/><Relationship Id="rId195" Type="http://schemas.openxmlformats.org/officeDocument/2006/relationships/hyperlink" Target="consultantplus://offline/ref=CA735CEF571B771B18D875FBED26B30E26847994F05C81B4C69B4A3C61UDzCH" TargetMode="External"/><Relationship Id="rId209" Type="http://schemas.openxmlformats.org/officeDocument/2006/relationships/hyperlink" Target="consultantplus://offline/ref=58A71699600962B06AF92275C5F86B213B2B12F68936BD63EE5370E262A27DFF78DA6969495C6D77f5tFO" TargetMode="External"/><Relationship Id="rId190" Type="http://schemas.openxmlformats.org/officeDocument/2006/relationships/hyperlink" Target="consultantplus://offline/ref=CA735CEF571B771B18D874F5F826B30E26807A96F05981B4C69B4A3C61UDzCH" TargetMode="External"/><Relationship Id="rId204" Type="http://schemas.openxmlformats.org/officeDocument/2006/relationships/hyperlink" Target="consultantplus://offline/ref=22468FAC39ADFC14BA465C2BFB79BE2794712DA6DB2E0AB7AED99761CBkFK5L" TargetMode="External"/><Relationship Id="rId220" Type="http://schemas.openxmlformats.org/officeDocument/2006/relationships/hyperlink" Target="consultantplus://offline/ref=311303615B7A64488FC3079C9FFC7967EA22DBDFF76579D62567BB1339B7FEF528F0983DF48FBDDE26G8H" TargetMode="External"/><Relationship Id="rId225" Type="http://schemas.openxmlformats.org/officeDocument/2006/relationships/fontTable" Target="fontTable.xml"/><Relationship Id="rId15" Type="http://schemas.openxmlformats.org/officeDocument/2006/relationships/hyperlink" Target="consultantplus://offline/ref=9559E8903C4F41FE4779996625DA8D290337706695B00E523FA05AF59EK2V5H" TargetMode="External"/><Relationship Id="rId36" Type="http://schemas.openxmlformats.org/officeDocument/2006/relationships/hyperlink" Target="consultantplus://offline/ref=8BB5528F9286B8BB8B549361D3AC4B01B81B674428A2AE7ABE186E232AE1B04FED9D79C7E2C10CA6GFZCF" TargetMode="External"/><Relationship Id="rId57" Type="http://schemas.openxmlformats.org/officeDocument/2006/relationships/hyperlink" Target="consultantplus://offline/ref=8BB5528F9286B8BB8B54926FC6AC4B01BB1C664223A5AE7ABE186E232AE1B04FED9D79C7E2C009A6GFZAF" TargetMode="External"/><Relationship Id="rId106" Type="http://schemas.openxmlformats.org/officeDocument/2006/relationships/hyperlink" Target="consultantplus://offline/ref=20C8D02745B1F38DED00D61F249C1871751D6635447C551EB209D02C006C3B78B5C2463EC869BC16v7rFH" TargetMode="External"/><Relationship Id="rId127" Type="http://schemas.openxmlformats.org/officeDocument/2006/relationships/hyperlink" Target="consultantplus://offline/ref=FC9EAD005EF824ADAD50B4D0DF92A6E8A88F24941E820EF413506042179684CCC5ADAE1F6A30KCzEH" TargetMode="External"/><Relationship Id="rId10" Type="http://schemas.openxmlformats.org/officeDocument/2006/relationships/header" Target="header1.xml"/><Relationship Id="rId31" Type="http://schemas.openxmlformats.org/officeDocument/2006/relationships/hyperlink" Target="consultantplus://offline/ref=8BB5528F9286B8BB8B54926FC6AC4B01BB1C664223A5AE7ABE186E232AE1B04FED9D79C7E2C009A6GFZAF" TargetMode="External"/><Relationship Id="rId52" Type="http://schemas.openxmlformats.org/officeDocument/2006/relationships/hyperlink" Target="consultantplus://offline/ref=8BB5528F9286B8BB8B549361D3AC4B01B81B674428A2AE7ABE186E232AE1B04FED9D79C7E2C10CA6GFZCF" TargetMode="External"/><Relationship Id="rId73" Type="http://schemas.openxmlformats.org/officeDocument/2006/relationships/hyperlink" Target="consultantplus://offline/ref=8BB5528F9286B8BB8B54926FC6AC4B01BB1C664223A5AE7ABE186E232AE1B04FED9D79C7E2C009A6GFZAF" TargetMode="External"/><Relationship Id="rId78" Type="http://schemas.openxmlformats.org/officeDocument/2006/relationships/hyperlink" Target="consultantplus://offline/ref=8BB5528F9286B8BB8B549361D3AC4B01B81B674428A2AE7ABE186E232AE1B04FED9D79C7E2C10CA6GFZCF" TargetMode="External"/><Relationship Id="rId94" Type="http://schemas.openxmlformats.org/officeDocument/2006/relationships/hyperlink" Target="consultantplus://offline/ref=525292E6177C537E0DA9701EBC521621FBBE6D4C1E339C3EA7398037D3D6C9F99BE7EB3247B09E1AA6O0M" TargetMode="External"/><Relationship Id="rId99" Type="http://schemas.openxmlformats.org/officeDocument/2006/relationships/hyperlink" Target="consultantplus://offline/ref=525292E6177C537E0DA9701EBC521621FBBE6D4C1E339C3EA7398037D3D6C9F99BE7EB3247B09F19A6O0M" TargetMode="External"/><Relationship Id="rId101" Type="http://schemas.openxmlformats.org/officeDocument/2006/relationships/hyperlink" Target="consultantplus://offline/ref=525292E6177C537E0DA97110A9521621FBB86E4613339C3EA7398037D3D6C9F99BE7EB3247B59D1CA6OBM" TargetMode="External"/><Relationship Id="rId122" Type="http://schemas.openxmlformats.org/officeDocument/2006/relationships/hyperlink" Target="consultantplus://offline/ref=525292E6177C537E0DA97110A9521621FBB86E4613339C3EA7398037D3D6C9F99BE7EB3247B59D1CA6OBM" TargetMode="External"/><Relationship Id="rId143" Type="http://schemas.openxmlformats.org/officeDocument/2006/relationships/hyperlink" Target="consultantplus://offline/ref=525292E6177C537E0DA97110A9521621FBB86E4613339C3EA7398037D3D6C9F99BE7EB3247B59D1CA6OBM" TargetMode="External"/><Relationship Id="rId148" Type="http://schemas.openxmlformats.org/officeDocument/2006/relationships/hyperlink" Target="consultantplus://offline/ref=525292E6177C537E0DA97110A9521621FBB86E4613339C3EA7398037D3D6C9F99BE7EB3247B59D1CA6OBM" TargetMode="External"/><Relationship Id="rId164" Type="http://schemas.openxmlformats.org/officeDocument/2006/relationships/hyperlink" Target="consultantplus://offline/ref=525292E6177C537E0DA97110A9521621FBB86E4613339C3EA7398037D3D6C9F99BE7EB3247B59D1CA6OBM" TargetMode="External"/><Relationship Id="rId169" Type="http://schemas.openxmlformats.org/officeDocument/2006/relationships/hyperlink" Target="consultantplus://offline/ref=08B01444277B3E06E5BBEEB7FDB800341CE8F632C49EDF1E6E4600A0F9A8F0439D05829AF8CDEDDBl3d9E" TargetMode="External"/><Relationship Id="rId185" Type="http://schemas.openxmlformats.org/officeDocument/2006/relationships/hyperlink" Target="consultantplus://offline/ref=01935899954A10C167D0601067F2145203A1141C5A428CFCCDFBF59D7Cy0C9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80" Type="http://schemas.openxmlformats.org/officeDocument/2006/relationships/hyperlink" Target="http://www.consultant.ru/document/cons_doc_LAW_60915/?dst=100008" TargetMode="External"/><Relationship Id="rId210" Type="http://schemas.openxmlformats.org/officeDocument/2006/relationships/hyperlink" Target="consultantplus://offline/ref=620DCAC15F1F9632244B77B308525FFB97544C5001CC8E4991E3B4AC3C4E7465CBAD14C8CF1B80C1J0z2F" TargetMode="External"/><Relationship Id="rId215" Type="http://schemas.openxmlformats.org/officeDocument/2006/relationships/hyperlink" Target="consultantplus://offline/ref=311303615B7A64488FC3079C9FFC7967EA22DBDFF76579D62567BB1339B7FEF528F0983DF489BEDF26G0H" TargetMode="External"/><Relationship Id="rId26" Type="http://schemas.openxmlformats.org/officeDocument/2006/relationships/hyperlink" Target="consultantplus://offline/ref=8BB5528F9286B8BB8B549361D3AC4B01B81B674428A2AE7ABE186E232AE1B04FED9D79C7E2C10CA6GFZCF" TargetMode="External"/><Relationship Id="rId47" Type="http://schemas.openxmlformats.org/officeDocument/2006/relationships/hyperlink" Target="consultantplus://offline/ref=8BB5528F9286B8BB8B54926FC6AC4B01BB1C664223A5AE7ABE186E232AE1B04FED9D79C7E2C009A6GFZAF" TargetMode="External"/><Relationship Id="rId68" Type="http://schemas.openxmlformats.org/officeDocument/2006/relationships/hyperlink" Target="consultantplus://offline/ref=8BB5528F9286B8BB8B549361D3AC4B01B81B674428A2AE7ABE186E232AE1B04FED9D79C7E2C10CA6GFZCF" TargetMode="External"/><Relationship Id="rId89" Type="http://schemas.openxmlformats.org/officeDocument/2006/relationships/hyperlink" Target="consultantplus://offline/ref=525292E6177C537E0DA97110A9521621FBB86C411B379C3EA7398037D3D6C9F99BE7EB3247B49F18A6O9M" TargetMode="External"/><Relationship Id="rId112" Type="http://schemas.openxmlformats.org/officeDocument/2006/relationships/hyperlink" Target="consultantplus://offline/ref=08B01444277B3E06E5BBEFB9E8B800341CEFFC3FC59EDF1E6E4600A0F9A8F0439D05829AF8CCECD8l3dAE" TargetMode="External"/><Relationship Id="rId133" Type="http://schemas.openxmlformats.org/officeDocument/2006/relationships/hyperlink" Target="consultantplus://offline/ref=BF22E7B812D71073435EA53C4F4B3D7E7AD4D0D0982E8B09479DADBED75594665C64CE89CDB3s401H" TargetMode="External"/><Relationship Id="rId154" Type="http://schemas.openxmlformats.org/officeDocument/2006/relationships/hyperlink" Target="consultantplus://offline/ref=525292E6177C537E0DA9701EBC521621FBBE6D4C1E339C3EA7398037D3D6C9F99BE7EB3247B09E18A6ODM" TargetMode="External"/><Relationship Id="rId175" Type="http://schemas.openxmlformats.org/officeDocument/2006/relationships/hyperlink" Target="consultantplus://offline/ref=525292E6177C537E0DA97110A9521621FBB86E4613339C3EA7398037D3D6C9F99BE7EB3247B59D1CA6OBM" TargetMode="External"/><Relationship Id="rId196" Type="http://schemas.openxmlformats.org/officeDocument/2006/relationships/hyperlink" Target="consultantplus://offline/ref=CA735CEF571B771B18D875FBED26B30E26827892FD5F81B4C69B4A3C61DC481CC45EA87186A5978EU9z8H" TargetMode="External"/><Relationship Id="rId200" Type="http://schemas.openxmlformats.org/officeDocument/2006/relationships/hyperlink" Target="consultantplus://offline/ref=C9572F5D751DEFBE6547EDE1A4491EE7E2A379D8B1765745B231EE245C4Fa5L" TargetMode="External"/><Relationship Id="rId16" Type="http://schemas.openxmlformats.org/officeDocument/2006/relationships/image" Target="media/image2.wmf"/><Relationship Id="rId221" Type="http://schemas.openxmlformats.org/officeDocument/2006/relationships/hyperlink" Target="consultantplus://offline/ref=311303615B7A64488FC3079C9FFC7967EA22DBDFF76579D62567BB1339B7FEF528F0983DF489BFD126G6H" TargetMode="External"/><Relationship Id="rId37" Type="http://schemas.openxmlformats.org/officeDocument/2006/relationships/hyperlink" Target="consultantplus://offline/ref=8BB5528F9286B8BB8B54926FC6AC4B01BB1C664223A5AE7ABE186E232AE1B04FED9D79C7E2C009A6GFZAF" TargetMode="External"/><Relationship Id="rId58" Type="http://schemas.openxmlformats.org/officeDocument/2006/relationships/hyperlink" Target="consultantplus://offline/ref=8BB5528F9286B8BB8B549361D3AC4B01B81B674428A2AE7ABE186E232AE1B04FED9D79C7E2C10CA6GFZCF" TargetMode="External"/><Relationship Id="rId79" Type="http://schemas.openxmlformats.org/officeDocument/2006/relationships/hyperlink" Target="consultantplus://offline/ref=8BB5528F9286B8BB8B54926FC6AC4B01BB1C664223A5AE7ABE186E232AE1B04FED9D79C7E2C009A6GFZAF" TargetMode="External"/><Relationship Id="rId102" Type="http://schemas.openxmlformats.org/officeDocument/2006/relationships/hyperlink" Target="consultantplus://offline/ref=542A5D0761CEC796116884DEE70F0BE01B7A0F4B22B6ED8B8B4A1FF8E44B6E51977EAA02B8705C43M0r6H" TargetMode="External"/><Relationship Id="rId123" Type="http://schemas.openxmlformats.org/officeDocument/2006/relationships/hyperlink" Target="consultantplus://offline/ref=08B01444277B3E06E5BBEEB7FDB800341CE8F632C49EDF1E6E4600A0F9A8F0439D05829AF8CDEDDBl3d9E" TargetMode="External"/><Relationship Id="rId144" Type="http://schemas.openxmlformats.org/officeDocument/2006/relationships/hyperlink" Target="consultantplus://offline/ref=525292E6177C537E0DA97110A9521621FBB86E4613339C3EA7398037D3D6C9F99BE7EB3247B59D1CA6OBM" TargetMode="External"/><Relationship Id="rId90" Type="http://schemas.openxmlformats.org/officeDocument/2006/relationships/hyperlink" Target="consultantplus://offline/ref=525292E6177C537E0DA97110A9521621FBB86E4613339C3EA7398037D3D6C9F99BE7EB3247B59D1CA6OBM" TargetMode="External"/><Relationship Id="rId165" Type="http://schemas.openxmlformats.org/officeDocument/2006/relationships/hyperlink" Target="consultantplus://offline/ref=525292E6177C537E0DA97110A9521621FBB86E4613339C3EA7398037D3D6C9F99BE7EB3247B59D1CA6OBM" TargetMode="External"/><Relationship Id="rId186" Type="http://schemas.openxmlformats.org/officeDocument/2006/relationships/image" Target="media/image6.wmf"/><Relationship Id="rId211" Type="http://schemas.openxmlformats.org/officeDocument/2006/relationships/hyperlink" Target="consultantplus://offline/ref=620DCAC15F1F9632244B77B308525FFB97534D5102C08E4991E3B4AC3C4E7465CBAD14C8CF1F88CAJ0z1F" TargetMode="External"/><Relationship Id="rId27" Type="http://schemas.openxmlformats.org/officeDocument/2006/relationships/hyperlink" Target="consultantplus://offline/ref=8BB5528F9286B8BB8B54926FC6AC4B01BB1C664223A5AE7ABE186E232AE1B04FED9D79C7E2C009A6GFZAF" TargetMode="External"/><Relationship Id="rId48" Type="http://schemas.openxmlformats.org/officeDocument/2006/relationships/hyperlink" Target="consultantplus://offline/ref=8BB5528F9286B8BB8B549361D3AC4B01B81B674428A2AE7ABE186E232AE1B04FED9D79C7E2C10CA6GFZCF" TargetMode="External"/><Relationship Id="rId69" Type="http://schemas.openxmlformats.org/officeDocument/2006/relationships/hyperlink" Target="consultantplus://offline/ref=8BB5528F9286B8BB8B54926FC6AC4B01BB1C664223A5AE7ABE186E232AE1B04FED9D79C7E2C009A6GFZAF" TargetMode="External"/><Relationship Id="rId113" Type="http://schemas.openxmlformats.org/officeDocument/2006/relationships/hyperlink" Target="consultantplus://offline/ref=08B01444277B3E06E5BBEFB9E8B800341CEFFC3FC59EDF1E6E4600A0F9A8F0439D05829AF8CCECD8l3dAE" TargetMode="External"/><Relationship Id="rId134" Type="http://schemas.openxmlformats.org/officeDocument/2006/relationships/hyperlink" Target="consultantplus://offline/ref=BF22E7B812D71073435EA53C4F4B3D7E7AD4D0D0982E8B09479DADBED75594665C64CE89CDB3s401H" TargetMode="External"/><Relationship Id="rId80" Type="http://schemas.openxmlformats.org/officeDocument/2006/relationships/hyperlink" Target="consultantplus://offline/ref=8BB5528F9286B8BB8B549361D3AC4B01B81B674428A2AE7ABE186E232AE1B04FED9D79C7E2C10CA6GFZCF" TargetMode="External"/><Relationship Id="rId155" Type="http://schemas.openxmlformats.org/officeDocument/2006/relationships/hyperlink" Target="consultantplus://offline/ref=525292E6177C537E0DA9701EBC521621FBBE6D4C1E339C3EA7398037D3D6C9F99BE7EB3247B09E18A6O1M" TargetMode="External"/><Relationship Id="rId176" Type="http://schemas.openxmlformats.org/officeDocument/2006/relationships/hyperlink" Target="consultantplus://offline/ref=1564DF2F3807BF01A91261A9EA39BF12D6284B7770804B1E5F2C688431mDm5L" TargetMode="External"/><Relationship Id="rId197" Type="http://schemas.openxmlformats.org/officeDocument/2006/relationships/hyperlink" Target="consultantplus://offline/ref=1097E3570BE927D22908E90A77E8D89142AC5C6214C26EAF9F72ED78F3cEi4J" TargetMode="External"/><Relationship Id="rId201" Type="http://schemas.openxmlformats.org/officeDocument/2006/relationships/hyperlink" Target="consultantplus://offline/ref=84D6CDB4195BEAF8C304A778B9D0D212D5D7E95409ED0D68268151D00D1D688EC6DECB89CEC67F06TFEFG" TargetMode="External"/><Relationship Id="rId222" Type="http://schemas.openxmlformats.org/officeDocument/2006/relationships/hyperlink" Target="consultantplus://offline/ref=311303615B7A64488FC3079C9FFC7967EA22DBDFF76579D62567BB1339B7FEF528F0983DF489BFD026G3H" TargetMode="External"/><Relationship Id="rId17" Type="http://schemas.openxmlformats.org/officeDocument/2006/relationships/image" Target="media/image3.wmf"/><Relationship Id="rId38" Type="http://schemas.openxmlformats.org/officeDocument/2006/relationships/hyperlink" Target="consultantplus://offline/ref=8BB5528F9286B8BB8B549361D3AC4B01B81B674428A2AE7ABE186E232AE1B04FED9D79C7E2C10CA6GFZCF" TargetMode="External"/><Relationship Id="rId59" Type="http://schemas.openxmlformats.org/officeDocument/2006/relationships/hyperlink" Target="consultantplus://offline/ref=8BB5528F9286B8BB8B54926FC6AC4B01BB1C664223A5AE7ABE186E232AE1B04FED9D79C7E2C009A6GFZAF" TargetMode="External"/><Relationship Id="rId103" Type="http://schemas.openxmlformats.org/officeDocument/2006/relationships/hyperlink" Target="consultantplus://offline/ref=542A5D0761CEC796116884DEE70F0BE01B7A0F4B22B6ED8B8B4A1FF8E44B6E51977EAA02B8705C40M0rCH" TargetMode="External"/><Relationship Id="rId124" Type="http://schemas.openxmlformats.org/officeDocument/2006/relationships/hyperlink" Target="consultantplus://offline/ref=08B01444277B3E06E5BBEEB7FDB800341CE8F632C49EDF1E6E4600A0F9A8F0439D05829AF8CDEDDBl3d9E" TargetMode="External"/><Relationship Id="rId70" Type="http://schemas.openxmlformats.org/officeDocument/2006/relationships/hyperlink" Target="consultantplus://offline/ref=8BB5528F9286B8BB8B549361D3AC4B01B81B674428A2AE7ABE186E232AE1B04FED9D79C7E2C10CA6GFZCF" TargetMode="External"/><Relationship Id="rId91" Type="http://schemas.openxmlformats.org/officeDocument/2006/relationships/hyperlink" Target="consultantplus://offline/ref=525292E6177C537E0DA9701EBC521621FBBE6D4C1E339C3EA7398037D3D6C9F99BE7EB3247B09F18A6O0M" TargetMode="External"/><Relationship Id="rId145" Type="http://schemas.openxmlformats.org/officeDocument/2006/relationships/hyperlink" Target="consultantplus://offline/ref=525292E6177C537E0DA97110A9521621FBB86E4613339C3EA7398037D3D6C9F99BE7EB3247B59D1CA6OBM" TargetMode="External"/><Relationship Id="rId166" Type="http://schemas.openxmlformats.org/officeDocument/2006/relationships/hyperlink" Target="consultantplus://offline/ref=525292E6177C537E0DA97110A9521621FBB86E4613339C3EA7398037D3D6C9F99BE7EB3247B59D1CA6OBM" TargetMode="External"/><Relationship Id="rId187" Type="http://schemas.openxmlformats.org/officeDocument/2006/relationships/image" Target="media/image7.wmf"/><Relationship Id="rId1" Type="http://schemas.openxmlformats.org/officeDocument/2006/relationships/customXml" Target="../customXml/item1.xml"/><Relationship Id="rId212" Type="http://schemas.openxmlformats.org/officeDocument/2006/relationships/hyperlink" Target="consultantplus://offline/ref=311303615B7A64488FC3079C9FFC7967EA22DBDFF76579D62567BB1339B7FEF528F0983DF48FBDDE26G8H" TargetMode="External"/><Relationship Id="rId28" Type="http://schemas.openxmlformats.org/officeDocument/2006/relationships/hyperlink" Target="consultantplus://offline/ref=8BB5528F9286B8BB8B549361D3AC4B01B81B674428A2AE7ABE186E232AE1B04FED9D79C7E2C10CA6GFZCF" TargetMode="External"/><Relationship Id="rId49" Type="http://schemas.openxmlformats.org/officeDocument/2006/relationships/hyperlink" Target="consultantplus://offline/ref=8BB5528F9286B8BB8B54926FC6AC4B01BB1C664223A5AE7ABE186E232AE1B04FED9D79C7E2C009A6GFZAF" TargetMode="External"/><Relationship Id="rId114" Type="http://schemas.openxmlformats.org/officeDocument/2006/relationships/hyperlink" Target="consultantplus://offline/ref=042D6B8C8B76A8CBFA8AAE1CAE46701FF192FA9B271CAF19DE9BF4A4FA029CDCB825E848F8CD989EV5xBM" TargetMode="External"/><Relationship Id="rId60" Type="http://schemas.openxmlformats.org/officeDocument/2006/relationships/hyperlink" Target="consultantplus://offline/ref=8BB5528F9286B8BB8B549361D3AC4B01B81B674428A2AE7ABE186E232AE1B04FED9D79C7E2C10CA6GFZCF" TargetMode="External"/><Relationship Id="rId81" Type="http://schemas.openxmlformats.org/officeDocument/2006/relationships/hyperlink" Target="consultantplus://offline/ref=8BB5528F9286B8BB8B54926FC6AC4B01BB1C664223A5AE7ABE186E232AE1B04FED9D79C7E2C009A6GFZAF" TargetMode="External"/><Relationship Id="rId135" Type="http://schemas.openxmlformats.org/officeDocument/2006/relationships/hyperlink" Target="consultantplus://offline/ref=BF22E7B812D71073435EA53C4F4B3D7E7AD4D0D0982E8B09479DADBED75594665C64CE89CDB3s401H" TargetMode="External"/><Relationship Id="rId156" Type="http://schemas.openxmlformats.org/officeDocument/2006/relationships/hyperlink" Target="consultantplus://offline/ref=525292E6177C537E0DA97110A9521621FBB86E4613339C3EA7398037D3D6C9F99BE7EB3247B59D1CA6OBM" TargetMode="External"/><Relationship Id="rId177" Type="http://schemas.openxmlformats.org/officeDocument/2006/relationships/hyperlink" Target="consultantplus://offline/ref=1564DF2F3807BF01A91261A9EA39BF12D62F447D73834B1E5F2C688431mDm5L" TargetMode="External"/><Relationship Id="rId198" Type="http://schemas.openxmlformats.org/officeDocument/2006/relationships/hyperlink" Target="consultantplus://offline/ref=CA735CEF571B771B18D874F5F826B30E26807A95FF5D81B4C69B4A3C61DC481CC45EA8738FA3U9z6H" TargetMode="External"/><Relationship Id="rId202" Type="http://schemas.openxmlformats.org/officeDocument/2006/relationships/hyperlink" Target="consultantplus://offline/ref=50AA412F264B9C1A28849354F0E283105B39700E2F36A4BA81969B42B8W2cEJ" TargetMode="External"/><Relationship Id="rId223" Type="http://schemas.openxmlformats.org/officeDocument/2006/relationships/hyperlink" Target="consultantplus://offline/ref=311303615B7A64488FC3079C9FFC7967EA22DBDFF76579D62567BB1339B7FEF528F0983DF489BFDE26G8H" TargetMode="External"/><Relationship Id="rId18" Type="http://schemas.openxmlformats.org/officeDocument/2006/relationships/image" Target="media/image4.wmf"/><Relationship Id="rId39" Type="http://schemas.openxmlformats.org/officeDocument/2006/relationships/hyperlink" Target="consultantplus://offline/ref=8BB5528F9286B8BB8B54926FC6AC4B01BB1C664223A5AE7ABE186E232AE1B04FED9D79C7E2C009A6GFZAF" TargetMode="External"/><Relationship Id="rId50" Type="http://schemas.openxmlformats.org/officeDocument/2006/relationships/hyperlink" Target="consultantplus://offline/ref=8BB5528F9286B8BB8B549361D3AC4B01B81B674428A2AE7ABE186E232AE1B04FED9D79C7E2C10CA6GFZCF" TargetMode="External"/><Relationship Id="rId104" Type="http://schemas.openxmlformats.org/officeDocument/2006/relationships/hyperlink" Target="consultantplus://offline/ref=542A5D0761CEC796116884DEE70F0BE01B7A0F4B22B6ED8B8B4A1FF8E44B6E51977EAA02B8705942M0r7H" TargetMode="External"/><Relationship Id="rId125" Type="http://schemas.openxmlformats.org/officeDocument/2006/relationships/hyperlink" Target="consultantplus://offline/ref=BF1ACDAA21D3F53DF49A337AEF42E61C05FA513ACF3EEB937FFA5B9C1BDF1A119311B216E5E3GEy6H" TargetMode="External"/><Relationship Id="rId146" Type="http://schemas.openxmlformats.org/officeDocument/2006/relationships/hyperlink" Target="consultantplus://offline/ref=525292E6177C537E0DA9701EBC521621FBBE6D4C1E339C3EA7398037D3D6C9F99BE7EB3247B09F17A6OBM" TargetMode="External"/><Relationship Id="rId167" Type="http://schemas.openxmlformats.org/officeDocument/2006/relationships/hyperlink" Target="consultantplus://offline/ref=525292E6177C537E0DA97110A9521621FBB86E4613339C3EA7398037D3D6C9F99BE7EB3247B59D1CA6OBM" TargetMode="External"/><Relationship Id="rId188" Type="http://schemas.openxmlformats.org/officeDocument/2006/relationships/image" Target="media/image8.wmf"/><Relationship Id="rId71" Type="http://schemas.openxmlformats.org/officeDocument/2006/relationships/hyperlink" Target="consultantplus://offline/ref=8BB5528F9286B8BB8B54926FC6AC4B01BB1C664223A5AE7ABE186E232AE1B04FED9D79C7E2C009A6GFZAF" TargetMode="External"/><Relationship Id="rId92" Type="http://schemas.openxmlformats.org/officeDocument/2006/relationships/hyperlink" Target="consultantplus://offline/ref=525292E6177C537E0DA9701EBC521621FBBE6D4C1E339C3EA7398037D3D6C9F99BE7EB3247B09E1AA6OCM" TargetMode="External"/><Relationship Id="rId213" Type="http://schemas.openxmlformats.org/officeDocument/2006/relationships/hyperlink" Target="consultantplus://offline/ref=311303615B7A64488FC3079C9FFC7967EA22DBDFF76579D62567BB1339B7FEF528F0983DF48FBDDE26G8H" TargetMode="External"/><Relationship Id="rId2" Type="http://schemas.openxmlformats.org/officeDocument/2006/relationships/numbering" Target="numbering.xml"/><Relationship Id="rId29" Type="http://schemas.openxmlformats.org/officeDocument/2006/relationships/hyperlink" Target="consultantplus://offline/ref=8BB5528F9286B8BB8B54926FC6AC4B01BB1C664223A5AE7ABE186E232AE1B04FED9D79C7E2C009A6GFZAF" TargetMode="External"/><Relationship Id="rId40" Type="http://schemas.openxmlformats.org/officeDocument/2006/relationships/hyperlink" Target="consultantplus://offline/ref=8BB5528F9286B8BB8B549361D3AC4B01B81B674428A2AE7ABE186E232AE1B04FED9D79C7E2C10CA6GFZCF" TargetMode="External"/><Relationship Id="rId115" Type="http://schemas.openxmlformats.org/officeDocument/2006/relationships/hyperlink" Target="consultantplus://offline/ref=042D6B8C8B76A8CBFA8AAF12BB46701FF298F09B2D1DAF19DE9BF4A4FA029CDCB825E848F8C1V9xEM" TargetMode="External"/><Relationship Id="rId136" Type="http://schemas.openxmlformats.org/officeDocument/2006/relationships/hyperlink" Target="consultantplus://offline/ref=BF22E7B812D71073435EA53C4F4B3D7E7AD4D0D0982E8B09479DADBED75594665C64CE89CDB3s401H" TargetMode="External"/><Relationship Id="rId157" Type="http://schemas.openxmlformats.org/officeDocument/2006/relationships/hyperlink" Target="consultantplus://offline/ref=08B01444277B3E06E5BBEFB9E8B800341CEFFC3FC59EDF1E6E4600A0F9A8F0439D05829AF8CCECD8l3dAE" TargetMode="External"/><Relationship Id="rId178" Type="http://schemas.openxmlformats.org/officeDocument/2006/relationships/hyperlink" Target="consultantplus://offline/ref=525292E6177C537E0DA97110A9521621FBB86C411B379C3EA7398037D3D6C9F99BE7EB3247B49F18A6O9M" TargetMode="External"/><Relationship Id="rId61" Type="http://schemas.openxmlformats.org/officeDocument/2006/relationships/hyperlink" Target="consultantplus://offline/ref=8BB5528F9286B8BB8B54926FC6AC4B01BB1C664223A5AE7ABE186E232AE1B04FED9D79C7E2C009A6GFZAF" TargetMode="External"/><Relationship Id="rId82" Type="http://schemas.openxmlformats.org/officeDocument/2006/relationships/hyperlink" Target="consultantplus://offline/ref=8BB5528F9286B8BB8B549361D3AC4B01B81B674428A2AE7ABE186E232AE1B04FED9D79C7E2C10CA6GFZCF" TargetMode="External"/><Relationship Id="rId199" Type="http://schemas.openxmlformats.org/officeDocument/2006/relationships/hyperlink" Target="consultantplus://offline/ref=50AA412F264B9C1A28849354F0E283105B39700E2F36A4BA81969B42B8W2cEJ" TargetMode="External"/><Relationship Id="rId203" Type="http://schemas.openxmlformats.org/officeDocument/2006/relationships/hyperlink" Target="consultantplus://offline/ref=DBE883E777FADE4EBB08C28BF909B7527F8CE68077C34799D4BC3386CE47D08B1982E04A4FA1A4D4D3k2J" TargetMode="External"/><Relationship Id="rId19" Type="http://schemas.openxmlformats.org/officeDocument/2006/relationships/image" Target="media/image5.wmf"/><Relationship Id="rId224" Type="http://schemas.openxmlformats.org/officeDocument/2006/relationships/hyperlink" Target="consultantplus://offline/ref=311303615B7A64488FC3079C9FFC7967EA22DBDFF76579D62567BB1339B7FEF528F0983DF489BCD726G4H" TargetMode="External"/><Relationship Id="rId30" Type="http://schemas.openxmlformats.org/officeDocument/2006/relationships/hyperlink" Target="consultantplus://offline/ref=8BB5528F9286B8BB8B549361D3AC4B01B81B674428A2AE7ABE186E232AE1B04FED9D79C7E2C10CA6GFZCF" TargetMode="External"/><Relationship Id="rId105" Type="http://schemas.openxmlformats.org/officeDocument/2006/relationships/hyperlink" Target="consultantplus://offline/ref=542A5D0761CEC796116884DEE70F0BE01B7A0F4B22B6ED8B8B4A1FF8E44B6E51977EAA02B8705E4EM0rDH" TargetMode="External"/><Relationship Id="rId126" Type="http://schemas.openxmlformats.org/officeDocument/2006/relationships/hyperlink" Target="consultantplus://offline/ref=BF1ACDAA21D3F53DF49A337AEF42E61C05FA513ACF3EEB937FFA5B9C1BDF1A119311B216E5E3GEy6H" TargetMode="External"/><Relationship Id="rId147" Type="http://schemas.openxmlformats.org/officeDocument/2006/relationships/hyperlink" Target="consultantplus://offline/ref=525292E6177C537E0DA97110A9521621FBB86E4613339C3EA7398037D3D6C9F99BE7EB3247B59D1CA6OBM" TargetMode="External"/><Relationship Id="rId168" Type="http://schemas.openxmlformats.org/officeDocument/2006/relationships/hyperlink" Target="consultantplus://offline/ref=525292E6177C537E0DA97110A9521621FBB86E4613339C3EA7398037D3D6C9F99BE7EB3247B59D1CA6OBM" TargetMode="External"/><Relationship Id="rId51" Type="http://schemas.openxmlformats.org/officeDocument/2006/relationships/hyperlink" Target="consultantplus://offline/ref=8BB5528F9286B8BB8B54926FC6AC4B01BB1C664223A5AE7ABE186E232AE1B04FED9D79C7E2C009A6GFZAF" TargetMode="External"/><Relationship Id="rId72" Type="http://schemas.openxmlformats.org/officeDocument/2006/relationships/hyperlink" Target="consultantplus://offline/ref=8BB5528F9286B8BB8B549361D3AC4B01B81B674428A2AE7ABE186E232AE1B04FED9D79C7E2C10CA6GFZCF" TargetMode="External"/><Relationship Id="rId93" Type="http://schemas.openxmlformats.org/officeDocument/2006/relationships/hyperlink" Target="consultantplus://offline/ref=525292E6177C537E0DA9701EBC521621FBBE6D4C1E339C3EA7398037D3D6C9F99BE7EB3247B09E1AA6OFM" TargetMode="External"/><Relationship Id="rId189" Type="http://schemas.openxmlformats.org/officeDocument/2006/relationships/hyperlink" Target="consultantplus://offline/ref=CA735CEF571B771B18D874F5F826B30E26807995F85E81B4C69B4A3C61UDz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75071-7BCE-4025-8A34-1564F4CD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190</Pages>
  <Words>55757</Words>
  <Characters>317819</Characters>
  <Application>Microsoft Office Word</Application>
  <DocSecurity>0</DocSecurity>
  <Lines>2648</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lemehova</dc:creator>
  <cp:lastModifiedBy>Татьяна A. Побежимова</cp:lastModifiedBy>
  <cp:revision>1721</cp:revision>
  <cp:lastPrinted>2016-12-07T13:26:00Z</cp:lastPrinted>
  <dcterms:created xsi:type="dcterms:W3CDTF">2015-04-08T05:25:00Z</dcterms:created>
  <dcterms:modified xsi:type="dcterms:W3CDTF">2017-07-12T12:17:00Z</dcterms:modified>
</cp:coreProperties>
</file>