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FE" w:rsidRPr="00985CB5" w:rsidRDefault="00FA40FE" w:rsidP="00FA40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CB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A40FE" w:rsidRPr="00985CB5" w:rsidRDefault="00FA40FE" w:rsidP="00FA40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CB5">
        <w:rPr>
          <w:rFonts w:ascii="Times New Roman" w:hAnsi="Times New Roman" w:cs="Times New Roman"/>
          <w:b/>
          <w:sz w:val="24"/>
          <w:szCs w:val="24"/>
        </w:rPr>
        <w:t>к проекту решения Совета депутатов городского округа Электросталь Московской области «О внесении изменений в решение Совета депутатов городского округа Элект</w:t>
      </w:r>
      <w:r w:rsidR="00773B6B">
        <w:rPr>
          <w:rFonts w:ascii="Times New Roman" w:hAnsi="Times New Roman" w:cs="Times New Roman"/>
          <w:b/>
          <w:sz w:val="24"/>
          <w:szCs w:val="24"/>
        </w:rPr>
        <w:t>росталь Московской области от 17.12.2020 № 25/8</w:t>
      </w:r>
      <w:r w:rsidRPr="00985CB5">
        <w:rPr>
          <w:rFonts w:ascii="Times New Roman" w:hAnsi="Times New Roman" w:cs="Times New Roman"/>
          <w:b/>
          <w:sz w:val="24"/>
          <w:szCs w:val="24"/>
        </w:rPr>
        <w:t xml:space="preserve"> «О бюджете городского округа Электро</w:t>
      </w:r>
      <w:r w:rsidR="00773B6B">
        <w:rPr>
          <w:rFonts w:ascii="Times New Roman" w:hAnsi="Times New Roman" w:cs="Times New Roman"/>
          <w:b/>
          <w:sz w:val="24"/>
          <w:szCs w:val="24"/>
        </w:rPr>
        <w:t>сталь Московской области на 2021 год и на плановый период 2022</w:t>
      </w:r>
      <w:r w:rsidRPr="00985CB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73B6B">
        <w:rPr>
          <w:rFonts w:ascii="Times New Roman" w:hAnsi="Times New Roman" w:cs="Times New Roman"/>
          <w:b/>
          <w:sz w:val="24"/>
          <w:szCs w:val="24"/>
        </w:rPr>
        <w:t>2023 годов»</w:t>
      </w:r>
    </w:p>
    <w:p w:rsidR="00FA40FE" w:rsidRDefault="00FA40FE" w:rsidP="00FA4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1FB5" w:rsidRPr="0075376D" w:rsidRDefault="00A35406" w:rsidP="00142D8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CB5">
        <w:rPr>
          <w:rFonts w:ascii="Times New Roman" w:hAnsi="Times New Roman" w:cs="Times New Roman"/>
          <w:b/>
          <w:sz w:val="24"/>
          <w:szCs w:val="24"/>
        </w:rPr>
        <w:t xml:space="preserve">Доходы бюджета городского округа Электросталь Московской области предлагается </w:t>
      </w:r>
      <w:r w:rsidR="00A1608B">
        <w:rPr>
          <w:rFonts w:ascii="Times New Roman" w:hAnsi="Times New Roman" w:cs="Times New Roman"/>
          <w:b/>
          <w:sz w:val="24"/>
          <w:szCs w:val="24"/>
        </w:rPr>
        <w:t>у</w:t>
      </w:r>
      <w:r w:rsidR="00773B6B">
        <w:rPr>
          <w:rFonts w:ascii="Times New Roman" w:hAnsi="Times New Roman" w:cs="Times New Roman"/>
          <w:b/>
          <w:sz w:val="24"/>
          <w:szCs w:val="24"/>
        </w:rPr>
        <w:t>величит</w:t>
      </w:r>
      <w:r w:rsidR="00A1608B">
        <w:rPr>
          <w:rFonts w:ascii="Times New Roman" w:hAnsi="Times New Roman" w:cs="Times New Roman"/>
          <w:b/>
          <w:sz w:val="24"/>
          <w:szCs w:val="24"/>
        </w:rPr>
        <w:t>ь</w:t>
      </w:r>
      <w:r w:rsidR="00773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B6B" w:rsidRPr="0075376D">
        <w:rPr>
          <w:rFonts w:ascii="Times New Roman" w:hAnsi="Times New Roman" w:cs="Times New Roman"/>
          <w:sz w:val="24"/>
          <w:szCs w:val="24"/>
        </w:rPr>
        <w:t>в 2021</w:t>
      </w:r>
      <w:r w:rsidR="00E05C13" w:rsidRPr="0075376D">
        <w:rPr>
          <w:rFonts w:ascii="Times New Roman" w:hAnsi="Times New Roman" w:cs="Times New Roman"/>
          <w:sz w:val="24"/>
          <w:szCs w:val="24"/>
        </w:rPr>
        <w:t xml:space="preserve"> году на </w:t>
      </w:r>
      <w:r w:rsidR="00D24603">
        <w:rPr>
          <w:rFonts w:ascii="Times New Roman" w:hAnsi="Times New Roman" w:cs="Times New Roman"/>
          <w:sz w:val="24"/>
          <w:szCs w:val="24"/>
        </w:rPr>
        <w:t>128 834,8</w:t>
      </w:r>
      <w:r w:rsidR="000B4663" w:rsidRPr="0075376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53E00">
        <w:rPr>
          <w:rFonts w:ascii="Times New Roman" w:hAnsi="Times New Roman" w:cs="Times New Roman"/>
          <w:sz w:val="24"/>
          <w:szCs w:val="24"/>
        </w:rPr>
        <w:t xml:space="preserve"> и </w:t>
      </w:r>
      <w:r w:rsidR="00014B0F">
        <w:rPr>
          <w:rFonts w:ascii="Times New Roman" w:hAnsi="Times New Roman" w:cs="Times New Roman"/>
          <w:sz w:val="24"/>
          <w:szCs w:val="24"/>
        </w:rPr>
        <w:t>в 2022</w:t>
      </w:r>
      <w:r w:rsidR="00131FB5" w:rsidRPr="0075376D">
        <w:rPr>
          <w:rFonts w:ascii="Times New Roman" w:hAnsi="Times New Roman" w:cs="Times New Roman"/>
          <w:sz w:val="24"/>
          <w:szCs w:val="24"/>
        </w:rPr>
        <w:t xml:space="preserve"> году на </w:t>
      </w:r>
      <w:r w:rsidR="00D24603">
        <w:rPr>
          <w:rFonts w:ascii="Times New Roman" w:hAnsi="Times New Roman" w:cs="Times New Roman"/>
          <w:sz w:val="24"/>
          <w:szCs w:val="24"/>
        </w:rPr>
        <w:t>355 809,6</w:t>
      </w:r>
      <w:r w:rsidR="00131FB5" w:rsidRPr="0075376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24603">
        <w:rPr>
          <w:rFonts w:ascii="Times New Roman" w:hAnsi="Times New Roman" w:cs="Times New Roman"/>
          <w:sz w:val="24"/>
          <w:szCs w:val="24"/>
        </w:rPr>
        <w:t>, в 2023 году уменьшены на 93 619,93 тыс. рублей</w:t>
      </w:r>
      <w:r w:rsidR="00131FB5" w:rsidRPr="0075376D">
        <w:rPr>
          <w:rFonts w:ascii="Times New Roman" w:hAnsi="Times New Roman" w:cs="Times New Roman"/>
          <w:sz w:val="24"/>
          <w:szCs w:val="24"/>
        </w:rPr>
        <w:t>.</w:t>
      </w:r>
    </w:p>
    <w:p w:rsidR="0075376D" w:rsidRDefault="00D53E00" w:rsidP="00F60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том числе по доходам</w:t>
      </w:r>
      <w:r w:rsidR="0075376D" w:rsidRPr="0075376D">
        <w:rPr>
          <w:rFonts w:ascii="Times New Roman" w:hAnsi="Times New Roman" w:cs="Times New Roman"/>
          <w:b/>
          <w:sz w:val="24"/>
          <w:szCs w:val="24"/>
        </w:rPr>
        <w:t xml:space="preserve"> бюджета городского округа </w:t>
      </w:r>
      <w:r w:rsidR="0075376D" w:rsidRPr="0075376D"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F606F2" w:rsidRDefault="00D53E00" w:rsidP="00F60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Налоговые доходы бюджета </w:t>
      </w:r>
      <w:r w:rsidR="003E597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E5974" w:rsidRPr="00C90143">
        <w:rPr>
          <w:rFonts w:ascii="Times New Roman" w:hAnsi="Times New Roman" w:cs="Times New Roman"/>
          <w:sz w:val="24"/>
          <w:szCs w:val="24"/>
        </w:rPr>
        <w:t xml:space="preserve"> </w:t>
      </w:r>
      <w:r w:rsidR="003E5974" w:rsidRPr="005856DF">
        <w:rPr>
          <w:rFonts w:ascii="Times New Roman" w:hAnsi="Times New Roman" w:cs="Times New Roman"/>
          <w:b/>
          <w:sz w:val="24"/>
          <w:szCs w:val="24"/>
        </w:rPr>
        <w:t>на</w:t>
      </w:r>
      <w:r w:rsidR="003E5974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3E5974" w:rsidRPr="005856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E5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974" w:rsidRPr="005856DF">
        <w:rPr>
          <w:rFonts w:ascii="Times New Roman" w:hAnsi="Times New Roman" w:cs="Times New Roman"/>
          <w:b/>
          <w:sz w:val="24"/>
          <w:szCs w:val="24"/>
        </w:rPr>
        <w:t xml:space="preserve"> предлагается увеличить</w:t>
      </w:r>
      <w:r w:rsidR="00D24603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F606F2">
        <w:rPr>
          <w:rFonts w:ascii="Times New Roman" w:hAnsi="Times New Roman" w:cs="Times New Roman"/>
          <w:b/>
          <w:sz w:val="24"/>
          <w:szCs w:val="24"/>
        </w:rPr>
        <w:t>8 689,8</w:t>
      </w:r>
      <w:r w:rsidR="003E5974">
        <w:rPr>
          <w:rFonts w:ascii="Times New Roman" w:hAnsi="Times New Roman" w:cs="Times New Roman"/>
          <w:b/>
          <w:sz w:val="24"/>
          <w:szCs w:val="24"/>
        </w:rPr>
        <w:t xml:space="preserve"> тыс. руб</w:t>
      </w:r>
      <w:r w:rsidR="004B0E50">
        <w:rPr>
          <w:rFonts w:ascii="Times New Roman" w:hAnsi="Times New Roman" w:cs="Times New Roman"/>
          <w:b/>
          <w:sz w:val="24"/>
          <w:szCs w:val="24"/>
        </w:rPr>
        <w:t>лей</w:t>
      </w:r>
      <w:r w:rsidR="003E59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06F2" w:rsidRPr="00F606F2">
        <w:rPr>
          <w:rFonts w:ascii="Times New Roman" w:hAnsi="Times New Roman" w:cs="Times New Roman"/>
          <w:sz w:val="24"/>
          <w:szCs w:val="24"/>
        </w:rPr>
        <w:t xml:space="preserve">По результатам анализа </w:t>
      </w:r>
      <w:r w:rsidR="00F606F2">
        <w:rPr>
          <w:rFonts w:ascii="Times New Roman" w:hAnsi="Times New Roman" w:cs="Times New Roman"/>
          <w:sz w:val="24"/>
          <w:szCs w:val="24"/>
        </w:rPr>
        <w:t xml:space="preserve">фактического поступления доходов планируется: </w:t>
      </w:r>
    </w:p>
    <w:p w:rsidR="00F606F2" w:rsidRDefault="00F606F2" w:rsidP="00F60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увеличить показатель по н</w:t>
      </w:r>
      <w:r w:rsidRPr="00F606F2">
        <w:rPr>
          <w:rFonts w:ascii="Times New Roman" w:hAnsi="Times New Roman" w:cs="Times New Roman"/>
          <w:sz w:val="24"/>
          <w:szCs w:val="24"/>
        </w:rPr>
        <w:t>алог</w:t>
      </w:r>
      <w:r>
        <w:rPr>
          <w:rFonts w:ascii="Times New Roman" w:hAnsi="Times New Roman" w:cs="Times New Roman"/>
          <w:sz w:val="24"/>
          <w:szCs w:val="24"/>
        </w:rPr>
        <w:t>у, взимаемому</w:t>
      </w:r>
      <w:r w:rsidRPr="00F606F2">
        <w:rPr>
          <w:rFonts w:ascii="Times New Roman" w:hAnsi="Times New Roman" w:cs="Times New Roman"/>
          <w:sz w:val="24"/>
          <w:szCs w:val="24"/>
        </w:rPr>
        <w:t xml:space="preserve"> с налогоплательщиков, выбравших в качестве объекта налогообложения доходы</w:t>
      </w:r>
      <w:r>
        <w:rPr>
          <w:rFonts w:ascii="Times New Roman" w:hAnsi="Times New Roman" w:cs="Times New Roman"/>
          <w:sz w:val="24"/>
          <w:szCs w:val="24"/>
        </w:rPr>
        <w:t>, на 19 512,0 тыс. рублей;</w:t>
      </w:r>
    </w:p>
    <w:p w:rsidR="00F606F2" w:rsidRDefault="00771B9B" w:rsidP="00F60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уменьшить показатель </w:t>
      </w:r>
      <w:r w:rsidR="00F606F2">
        <w:rPr>
          <w:rFonts w:ascii="Times New Roman" w:hAnsi="Times New Roman" w:cs="Times New Roman"/>
          <w:sz w:val="24"/>
          <w:szCs w:val="24"/>
        </w:rPr>
        <w:t>по н</w:t>
      </w:r>
      <w:r w:rsidR="00F606F2" w:rsidRPr="00F606F2">
        <w:rPr>
          <w:rFonts w:ascii="Times New Roman" w:hAnsi="Times New Roman" w:cs="Times New Roman"/>
          <w:sz w:val="24"/>
          <w:szCs w:val="24"/>
        </w:rPr>
        <w:t>алог</w:t>
      </w:r>
      <w:r w:rsidR="00F606F2">
        <w:rPr>
          <w:rFonts w:ascii="Times New Roman" w:hAnsi="Times New Roman" w:cs="Times New Roman"/>
          <w:sz w:val="24"/>
          <w:szCs w:val="24"/>
        </w:rPr>
        <w:t>у, взимаемому</w:t>
      </w:r>
      <w:r w:rsidR="00F606F2" w:rsidRPr="00F606F2">
        <w:rPr>
          <w:rFonts w:ascii="Times New Roman" w:hAnsi="Times New Roman" w:cs="Times New Roman"/>
          <w:sz w:val="24"/>
          <w:szCs w:val="24"/>
        </w:rPr>
        <w:t xml:space="preserve"> с налогоплательщиков, выбравших в качестве объекта налогообложения доходы, уменьшенные на величину расходов</w:t>
      </w:r>
      <w:r w:rsidR="00F606F2">
        <w:rPr>
          <w:rFonts w:ascii="Times New Roman" w:hAnsi="Times New Roman" w:cs="Times New Roman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sz w:val="24"/>
          <w:szCs w:val="24"/>
        </w:rPr>
        <w:t>3 000,0 тыс. рублей;</w:t>
      </w:r>
    </w:p>
    <w:p w:rsidR="00771B9B" w:rsidRDefault="00771B9B" w:rsidP="00F60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показатель по</w:t>
      </w:r>
      <w:r w:rsidRPr="00771B9B"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71B9B">
        <w:rPr>
          <w:rFonts w:ascii="Times New Roman" w:hAnsi="Times New Roman" w:cs="Times New Roman"/>
          <w:sz w:val="24"/>
          <w:szCs w:val="24"/>
        </w:rPr>
        <w:t>алог</w:t>
      </w:r>
      <w:r>
        <w:rPr>
          <w:rFonts w:ascii="Times New Roman" w:hAnsi="Times New Roman" w:cs="Times New Roman"/>
          <w:sz w:val="24"/>
          <w:szCs w:val="24"/>
        </w:rPr>
        <w:t>у, взимаемому</w:t>
      </w:r>
      <w:r w:rsidRPr="00771B9B">
        <w:rPr>
          <w:rFonts w:ascii="Times New Roman" w:hAnsi="Times New Roman" w:cs="Times New Roman"/>
          <w:sz w:val="24"/>
          <w:szCs w:val="24"/>
        </w:rPr>
        <w:t xml:space="preserve"> в связи с применением патентной системы налогообложения</w:t>
      </w:r>
      <w:r>
        <w:rPr>
          <w:rFonts w:ascii="Times New Roman" w:hAnsi="Times New Roman" w:cs="Times New Roman"/>
          <w:sz w:val="24"/>
          <w:szCs w:val="24"/>
        </w:rPr>
        <w:t>,  на 6 000,0 тыс. рублей;</w:t>
      </w:r>
    </w:p>
    <w:p w:rsidR="00771B9B" w:rsidRDefault="00771B9B" w:rsidP="00F60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показатель по</w:t>
      </w:r>
      <w:r w:rsidRPr="00771B9B"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единому</w:t>
      </w:r>
      <w:r w:rsidRPr="00771B9B">
        <w:rPr>
          <w:rFonts w:ascii="Times New Roman" w:hAnsi="Times New Roman" w:cs="Times New Roman"/>
          <w:sz w:val="24"/>
          <w:szCs w:val="24"/>
        </w:rPr>
        <w:t xml:space="preserve"> налог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71B9B">
        <w:rPr>
          <w:rFonts w:ascii="Times New Roman" w:hAnsi="Times New Roman" w:cs="Times New Roman"/>
          <w:sz w:val="24"/>
          <w:szCs w:val="24"/>
        </w:rPr>
        <w:t xml:space="preserve"> на вмененный доход для отдельных видов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на 1 836,0 тыс. рублей;</w:t>
      </w:r>
    </w:p>
    <w:p w:rsidR="00D53E00" w:rsidRDefault="00F606F2" w:rsidP="00F60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BBF" w:rsidRPr="00C31BBF">
        <w:rPr>
          <w:rFonts w:ascii="Times New Roman" w:hAnsi="Times New Roman" w:cs="Times New Roman"/>
          <w:sz w:val="24"/>
          <w:szCs w:val="24"/>
        </w:rPr>
        <w:t>увеличить показатель</w:t>
      </w:r>
      <w:r w:rsidR="00C31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BBF" w:rsidRPr="00C31BBF">
        <w:rPr>
          <w:rFonts w:ascii="Times New Roman" w:hAnsi="Times New Roman" w:cs="Times New Roman"/>
          <w:sz w:val="24"/>
          <w:szCs w:val="24"/>
        </w:rPr>
        <w:t>по</w:t>
      </w:r>
      <w:r w:rsidR="00C31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BBF">
        <w:rPr>
          <w:rFonts w:ascii="Times New Roman" w:hAnsi="Times New Roman" w:cs="Times New Roman"/>
          <w:sz w:val="24"/>
          <w:szCs w:val="24"/>
        </w:rPr>
        <w:t>государственной пошлине</w:t>
      </w:r>
      <w:r w:rsidR="003E5974">
        <w:rPr>
          <w:rFonts w:ascii="Times New Roman" w:hAnsi="Times New Roman" w:cs="Times New Roman"/>
          <w:sz w:val="24"/>
          <w:szCs w:val="24"/>
        </w:rPr>
        <w:t xml:space="preserve"> за выдачу разрешения на установку рекламных конструкций по данным главного администратора доходов бюджета</w:t>
      </w:r>
      <w:r w:rsidR="00771B9B">
        <w:rPr>
          <w:rFonts w:ascii="Times New Roman" w:hAnsi="Times New Roman" w:cs="Times New Roman"/>
          <w:sz w:val="24"/>
          <w:szCs w:val="24"/>
        </w:rPr>
        <w:t xml:space="preserve"> на 45,0 тыс. рублей</w:t>
      </w:r>
      <w:r w:rsidR="00C31BBF">
        <w:rPr>
          <w:rFonts w:ascii="Times New Roman" w:hAnsi="Times New Roman" w:cs="Times New Roman"/>
          <w:sz w:val="24"/>
          <w:szCs w:val="24"/>
        </w:rPr>
        <w:t>;</w:t>
      </w:r>
    </w:p>
    <w:p w:rsidR="00C31BBF" w:rsidRPr="003E5974" w:rsidRDefault="00174B6B" w:rsidP="00F60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показатель по</w:t>
      </w:r>
      <w:r w:rsidRPr="00174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пошлине</w:t>
      </w:r>
      <w:r w:rsidRPr="00174B6B">
        <w:t xml:space="preserve"> </w:t>
      </w:r>
      <w:r w:rsidRPr="00174B6B">
        <w:rPr>
          <w:rFonts w:ascii="Times New Roman" w:hAnsi="Times New Roman" w:cs="Times New Roman"/>
          <w:sz w:val="24"/>
          <w:szCs w:val="24"/>
        </w:rPr>
        <w:t>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</w:r>
      <w:r>
        <w:rPr>
          <w:rFonts w:ascii="Times New Roman" w:hAnsi="Times New Roman" w:cs="Times New Roman"/>
          <w:sz w:val="24"/>
          <w:szCs w:val="24"/>
        </w:rPr>
        <w:t>, на 31,2</w:t>
      </w:r>
      <w:r w:rsidR="00BE4E39"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76D" w:rsidRDefault="0020115B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5376D">
        <w:rPr>
          <w:rFonts w:ascii="Times New Roman" w:hAnsi="Times New Roman" w:cs="Times New Roman"/>
          <w:b/>
          <w:sz w:val="24"/>
          <w:szCs w:val="24"/>
        </w:rPr>
        <w:t>еналоговые</w:t>
      </w:r>
      <w:r w:rsidR="000B4663" w:rsidRPr="005856DF">
        <w:rPr>
          <w:rFonts w:ascii="Times New Roman" w:hAnsi="Times New Roman" w:cs="Times New Roman"/>
          <w:b/>
          <w:sz w:val="24"/>
          <w:szCs w:val="24"/>
        </w:rPr>
        <w:t xml:space="preserve"> доход</w:t>
      </w:r>
      <w:r w:rsidR="0075376D">
        <w:rPr>
          <w:rFonts w:ascii="Times New Roman" w:hAnsi="Times New Roman" w:cs="Times New Roman"/>
          <w:b/>
          <w:sz w:val="24"/>
          <w:szCs w:val="24"/>
        </w:rPr>
        <w:t>ы</w:t>
      </w:r>
      <w:r w:rsidR="000B4663" w:rsidRPr="00C90143">
        <w:rPr>
          <w:rFonts w:ascii="Times New Roman" w:hAnsi="Times New Roman" w:cs="Times New Roman"/>
          <w:sz w:val="24"/>
          <w:szCs w:val="24"/>
        </w:rPr>
        <w:t xml:space="preserve"> </w:t>
      </w:r>
      <w:r w:rsidR="000B4663" w:rsidRPr="008439A3">
        <w:rPr>
          <w:rFonts w:ascii="Times New Roman" w:hAnsi="Times New Roman" w:cs="Times New Roman"/>
          <w:b/>
          <w:sz w:val="24"/>
          <w:szCs w:val="24"/>
        </w:rPr>
        <w:t>бюджета</w:t>
      </w:r>
      <w:r w:rsidR="000B4663" w:rsidRPr="00C90143">
        <w:rPr>
          <w:rFonts w:ascii="Times New Roman" w:hAnsi="Times New Roman" w:cs="Times New Roman"/>
          <w:sz w:val="24"/>
          <w:szCs w:val="24"/>
        </w:rPr>
        <w:t xml:space="preserve"> </w:t>
      </w:r>
      <w:r w:rsidR="00A1608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B4663" w:rsidRPr="00C90143">
        <w:rPr>
          <w:rFonts w:ascii="Times New Roman" w:hAnsi="Times New Roman" w:cs="Times New Roman"/>
          <w:sz w:val="24"/>
          <w:szCs w:val="24"/>
        </w:rPr>
        <w:t xml:space="preserve"> </w:t>
      </w:r>
      <w:r w:rsidR="000B4663" w:rsidRPr="005856DF">
        <w:rPr>
          <w:rFonts w:ascii="Times New Roman" w:hAnsi="Times New Roman" w:cs="Times New Roman"/>
          <w:b/>
          <w:sz w:val="24"/>
          <w:szCs w:val="24"/>
        </w:rPr>
        <w:t>на</w:t>
      </w:r>
      <w:r w:rsidR="00DE5E39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A1608B" w:rsidRPr="005856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753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08B" w:rsidRPr="005856DF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5856DF" w:rsidRPr="005856DF">
        <w:rPr>
          <w:rFonts w:ascii="Times New Roman" w:hAnsi="Times New Roman" w:cs="Times New Roman"/>
          <w:b/>
          <w:sz w:val="24"/>
          <w:szCs w:val="24"/>
        </w:rPr>
        <w:t>едлагается у</w:t>
      </w:r>
      <w:r w:rsidR="00BE4E39">
        <w:rPr>
          <w:rFonts w:ascii="Times New Roman" w:hAnsi="Times New Roman" w:cs="Times New Roman"/>
          <w:b/>
          <w:sz w:val="24"/>
          <w:szCs w:val="24"/>
        </w:rPr>
        <w:t>меньшить</w:t>
      </w:r>
      <w:r w:rsidR="005856DF" w:rsidRPr="00585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6D2">
        <w:rPr>
          <w:rFonts w:ascii="Times New Roman" w:hAnsi="Times New Roman" w:cs="Times New Roman"/>
          <w:b/>
          <w:sz w:val="24"/>
          <w:szCs w:val="24"/>
        </w:rPr>
        <w:t xml:space="preserve">в общем объеме </w:t>
      </w:r>
      <w:r w:rsidR="005856DF">
        <w:rPr>
          <w:rFonts w:ascii="Times New Roman" w:hAnsi="Times New Roman" w:cs="Times New Roman"/>
          <w:b/>
          <w:sz w:val="24"/>
          <w:szCs w:val="24"/>
        </w:rPr>
        <w:t>на</w:t>
      </w:r>
      <w:r w:rsidR="00BE4E39">
        <w:rPr>
          <w:rFonts w:ascii="Times New Roman" w:hAnsi="Times New Roman" w:cs="Times New Roman"/>
          <w:b/>
          <w:sz w:val="24"/>
          <w:szCs w:val="24"/>
        </w:rPr>
        <w:t xml:space="preserve"> 384,3</w:t>
      </w:r>
      <w:r w:rsidR="000B4663" w:rsidRPr="005856DF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="007F06D2">
        <w:rPr>
          <w:rFonts w:ascii="Times New Roman" w:hAnsi="Times New Roman" w:cs="Times New Roman"/>
          <w:b/>
          <w:sz w:val="24"/>
          <w:szCs w:val="24"/>
        </w:rPr>
        <w:t>.</w:t>
      </w:r>
      <w:r w:rsidR="007F06D2">
        <w:rPr>
          <w:rFonts w:ascii="Times New Roman" w:hAnsi="Times New Roman" w:cs="Times New Roman"/>
          <w:sz w:val="24"/>
          <w:szCs w:val="24"/>
        </w:rPr>
        <w:t xml:space="preserve"> П</w:t>
      </w:r>
      <w:r w:rsidR="003E5974">
        <w:rPr>
          <w:rFonts w:ascii="Times New Roman" w:hAnsi="Times New Roman" w:cs="Times New Roman"/>
          <w:sz w:val="24"/>
          <w:szCs w:val="24"/>
        </w:rPr>
        <w:t xml:space="preserve">о данным главных администраторов доходов бюджета </w:t>
      </w:r>
      <w:r w:rsidR="007F06D2">
        <w:rPr>
          <w:rFonts w:ascii="Times New Roman" w:hAnsi="Times New Roman" w:cs="Times New Roman"/>
          <w:sz w:val="24"/>
          <w:szCs w:val="24"/>
        </w:rPr>
        <w:t xml:space="preserve">предлагается уменьшить показатель </w:t>
      </w:r>
      <w:r w:rsidR="00DE5E39">
        <w:rPr>
          <w:rFonts w:ascii="Times New Roman" w:hAnsi="Times New Roman" w:cs="Times New Roman"/>
          <w:sz w:val="24"/>
          <w:szCs w:val="24"/>
        </w:rPr>
        <w:t>по</w:t>
      </w:r>
      <w:r w:rsidR="0075376D">
        <w:rPr>
          <w:rFonts w:ascii="Times New Roman" w:hAnsi="Times New Roman" w:cs="Times New Roman"/>
          <w:sz w:val="24"/>
          <w:szCs w:val="24"/>
        </w:rPr>
        <w:t xml:space="preserve"> следующим источникам:</w:t>
      </w:r>
    </w:p>
    <w:p w:rsidR="001E505A" w:rsidRDefault="00DE5E39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F8D">
        <w:rPr>
          <w:rFonts w:ascii="Times New Roman" w:hAnsi="Times New Roman" w:cs="Times New Roman"/>
          <w:sz w:val="24"/>
          <w:szCs w:val="24"/>
        </w:rPr>
        <w:t>д</w:t>
      </w:r>
      <w:r w:rsidR="0075376D">
        <w:rPr>
          <w:rFonts w:ascii="Times New Roman" w:hAnsi="Times New Roman" w:cs="Times New Roman"/>
          <w:sz w:val="24"/>
          <w:szCs w:val="24"/>
        </w:rPr>
        <w:t>оходам, получаемым</w:t>
      </w:r>
      <w:r w:rsidR="0075376D" w:rsidRPr="0075376D">
        <w:rPr>
          <w:rFonts w:ascii="Times New Roman" w:hAnsi="Times New Roman" w:cs="Times New Roman"/>
          <w:sz w:val="24"/>
          <w:szCs w:val="24"/>
        </w:rPr>
        <w:t xml:space="preserve">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</w:t>
      </w:r>
      <w:r w:rsidR="0075376D">
        <w:rPr>
          <w:rFonts w:ascii="Times New Roman" w:hAnsi="Times New Roman" w:cs="Times New Roman"/>
          <w:sz w:val="24"/>
          <w:szCs w:val="24"/>
        </w:rPr>
        <w:t>м</w:t>
      </w:r>
      <w:r w:rsidR="0075376D" w:rsidRPr="0075376D">
        <w:rPr>
          <w:rFonts w:ascii="Times New Roman" w:hAnsi="Times New Roman" w:cs="Times New Roman"/>
          <w:sz w:val="24"/>
          <w:szCs w:val="24"/>
        </w:rPr>
        <w:t xml:space="preserve"> от продажи права на заключение договоров аренды указанных земельных участков</w:t>
      </w:r>
      <w:r w:rsidR="003E5974">
        <w:rPr>
          <w:rFonts w:ascii="Times New Roman" w:hAnsi="Times New Roman" w:cs="Times New Roman"/>
          <w:sz w:val="24"/>
          <w:szCs w:val="24"/>
        </w:rPr>
        <w:t xml:space="preserve"> – на </w:t>
      </w:r>
      <w:r w:rsidR="00BE4E39">
        <w:rPr>
          <w:rFonts w:ascii="Times New Roman" w:hAnsi="Times New Roman" w:cs="Times New Roman"/>
          <w:sz w:val="24"/>
          <w:szCs w:val="24"/>
        </w:rPr>
        <w:t>2</w:t>
      </w:r>
      <w:r w:rsidR="003E5974">
        <w:rPr>
          <w:rFonts w:ascii="Times New Roman" w:hAnsi="Times New Roman" w:cs="Times New Roman"/>
          <w:sz w:val="24"/>
          <w:szCs w:val="24"/>
        </w:rPr>
        <w:t>3 000</w:t>
      </w:r>
      <w:r w:rsidR="0075376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97F8D">
        <w:rPr>
          <w:rFonts w:ascii="Times New Roman" w:hAnsi="Times New Roman" w:cs="Times New Roman"/>
          <w:sz w:val="24"/>
          <w:szCs w:val="24"/>
        </w:rPr>
        <w:t>;</w:t>
      </w:r>
    </w:p>
    <w:p w:rsidR="00BE4E39" w:rsidRDefault="00BE4E39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доходам, получаемым</w:t>
      </w:r>
      <w:r w:rsidRPr="00BE4E39">
        <w:rPr>
          <w:rFonts w:ascii="Times New Roman" w:hAnsi="Times New Roman" w:cs="Times New Roman"/>
          <w:sz w:val="24"/>
          <w:szCs w:val="24"/>
        </w:rPr>
        <w:t xml:space="preserve"> в виде арендной платы, а также средства от продажи права на заключение договоров аренды за земли, находящиеся в собственности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 – на 3 500,0 тыс. рублей;</w:t>
      </w:r>
    </w:p>
    <w:p w:rsidR="00C90143" w:rsidRDefault="00097F8D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E505A">
        <w:rPr>
          <w:rFonts w:ascii="Times New Roman" w:hAnsi="Times New Roman" w:cs="Times New Roman"/>
          <w:sz w:val="24"/>
          <w:szCs w:val="24"/>
        </w:rPr>
        <w:t>лате за пользование природными ресурсами</w:t>
      </w:r>
      <w:r w:rsidR="0075376D">
        <w:rPr>
          <w:rFonts w:ascii="Times New Roman" w:hAnsi="Times New Roman" w:cs="Times New Roman"/>
          <w:sz w:val="24"/>
          <w:szCs w:val="24"/>
        </w:rPr>
        <w:t xml:space="preserve"> </w:t>
      </w:r>
      <w:r w:rsidR="00BE4E39">
        <w:rPr>
          <w:rFonts w:ascii="Times New Roman" w:hAnsi="Times New Roman" w:cs="Times New Roman"/>
          <w:sz w:val="24"/>
          <w:szCs w:val="24"/>
        </w:rPr>
        <w:t xml:space="preserve"> - на 755,4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E4E39" w:rsidRDefault="00C12B22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доходам</w:t>
      </w:r>
      <w:r w:rsidRPr="00C12B22">
        <w:rPr>
          <w:rFonts w:ascii="Times New Roman" w:hAnsi="Times New Roman" w:cs="Times New Roman"/>
          <w:sz w:val="24"/>
          <w:szCs w:val="24"/>
        </w:rPr>
        <w:t xml:space="preserve"> от сдачи в аренду имущества, находящегося в оперативном управлении органов управления городских округов и созданных ими учреждений</w:t>
      </w:r>
      <w:r>
        <w:rPr>
          <w:rFonts w:ascii="Times New Roman" w:hAnsi="Times New Roman" w:cs="Times New Roman"/>
          <w:sz w:val="24"/>
          <w:szCs w:val="24"/>
        </w:rPr>
        <w:t xml:space="preserve"> на 90,8 тыс. рублей;</w:t>
      </w:r>
    </w:p>
    <w:p w:rsidR="00C12B22" w:rsidRDefault="00C12B22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доходам</w:t>
      </w:r>
      <w:r w:rsidRPr="00C12B22">
        <w:rPr>
          <w:rFonts w:ascii="Times New Roman" w:hAnsi="Times New Roman" w:cs="Times New Roman"/>
          <w:sz w:val="24"/>
          <w:szCs w:val="24"/>
        </w:rPr>
        <w:t xml:space="preserve"> от продажи квартир, находящихся в собственности городских округов</w:t>
      </w:r>
      <w:r>
        <w:rPr>
          <w:rFonts w:ascii="Times New Roman" w:hAnsi="Times New Roman" w:cs="Times New Roman"/>
          <w:sz w:val="24"/>
          <w:szCs w:val="24"/>
        </w:rPr>
        <w:t>, на 150,0 тыс. рублей;</w:t>
      </w:r>
    </w:p>
    <w:p w:rsidR="00C12B22" w:rsidRDefault="00C12B22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инициативным платежам по итогам реализации 4-х проектов на 1,7 тыс. рублей.</w:t>
      </w:r>
    </w:p>
    <w:p w:rsidR="005502A7" w:rsidRDefault="00C12B22" w:rsidP="00550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предусмотрено увеличение неналоговых доходов в результате анализа фактического поступления доходов и </w:t>
      </w:r>
      <w:r w:rsidR="005502A7">
        <w:rPr>
          <w:rFonts w:ascii="Times New Roman" w:hAnsi="Times New Roman" w:cs="Times New Roman"/>
          <w:sz w:val="24"/>
          <w:szCs w:val="24"/>
        </w:rPr>
        <w:t>данным главных администраторов доходов бюджета по следующим источникам:</w:t>
      </w:r>
    </w:p>
    <w:p w:rsidR="00C12B22" w:rsidRDefault="005502A7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плате, поступившей</w:t>
      </w:r>
      <w:r w:rsidRPr="005502A7">
        <w:rPr>
          <w:rFonts w:ascii="Times New Roman" w:hAnsi="Times New Roman" w:cs="Times New Roman"/>
          <w:sz w:val="24"/>
          <w:szCs w:val="24"/>
        </w:rPr>
        <w:t xml:space="preserve">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, на 7 750,0 тыс. рублей;</w:t>
      </w:r>
    </w:p>
    <w:p w:rsidR="005502A7" w:rsidRDefault="005502A7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плате, поступившей</w:t>
      </w:r>
      <w:r w:rsidRPr="005502A7">
        <w:rPr>
          <w:rFonts w:ascii="Times New Roman" w:hAnsi="Times New Roman" w:cs="Times New Roman"/>
          <w:sz w:val="24"/>
          <w:szCs w:val="24"/>
        </w:rPr>
        <w:t xml:space="preserve">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, на 1 800,0 тыс. рублей;</w:t>
      </w:r>
    </w:p>
    <w:p w:rsidR="005502A7" w:rsidRDefault="005502A7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доходам</w:t>
      </w:r>
      <w:r w:rsidRPr="005502A7">
        <w:rPr>
          <w:rFonts w:ascii="Times New Roman" w:hAnsi="Times New Roman" w:cs="Times New Roman"/>
          <w:sz w:val="24"/>
          <w:szCs w:val="24"/>
        </w:rPr>
        <w:t xml:space="preserve"> от сдачи в аренду имущества, составляющего казну городских округов (за исключением земельных участков)  </w:t>
      </w:r>
      <w:r>
        <w:rPr>
          <w:rFonts w:ascii="Times New Roman" w:hAnsi="Times New Roman" w:cs="Times New Roman"/>
          <w:sz w:val="24"/>
          <w:szCs w:val="24"/>
        </w:rPr>
        <w:t>на 1 788,0 тыс. рублей;</w:t>
      </w:r>
      <w:r w:rsidRPr="005502A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B4123" w:rsidRDefault="009B4123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доходам от компенсации затрат б</w:t>
      </w:r>
      <w:r w:rsidR="000615B7">
        <w:rPr>
          <w:rFonts w:ascii="Times New Roman" w:hAnsi="Times New Roman" w:cs="Times New Roman"/>
          <w:sz w:val="24"/>
          <w:szCs w:val="24"/>
        </w:rPr>
        <w:t>юджета городского округа - на 8 449,8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615B7" w:rsidRDefault="000615B7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доходам</w:t>
      </w:r>
      <w:r w:rsidRPr="000615B7">
        <w:rPr>
          <w:rFonts w:ascii="Times New Roman" w:hAnsi="Times New Roman" w:cs="Times New Roman"/>
          <w:sz w:val="24"/>
          <w:szCs w:val="24"/>
        </w:rPr>
        <w:t xml:space="preserve"> от продажи земельных участков, государственная собственность на которые не разграничена и которые расположены в границах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 w:rsidR="007F06D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0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400,0</w:t>
      </w:r>
      <w:r w:rsidR="007F06D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F06D2" w:rsidRDefault="007F06D2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платы</w:t>
      </w:r>
      <w:r w:rsidRPr="007F06D2">
        <w:rPr>
          <w:rFonts w:ascii="Times New Roman" w:hAnsi="Times New Roman" w:cs="Times New Roman"/>
          <w:sz w:val="24"/>
          <w:szCs w:val="24"/>
        </w:rPr>
        <w:t xml:space="preserve">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</w:r>
      <w:r>
        <w:rPr>
          <w:rFonts w:ascii="Times New Roman" w:hAnsi="Times New Roman" w:cs="Times New Roman"/>
          <w:sz w:val="24"/>
          <w:szCs w:val="24"/>
        </w:rPr>
        <w:t>, на 3 200,0 тыс. рублей;</w:t>
      </w:r>
    </w:p>
    <w:p w:rsidR="0020115B" w:rsidRDefault="00FE5A09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административным штрафам, установленным Кодексом РФ об административн</w:t>
      </w:r>
      <w:r w:rsidR="009B4123">
        <w:rPr>
          <w:rFonts w:ascii="Times New Roman" w:hAnsi="Times New Roman" w:cs="Times New Roman"/>
          <w:sz w:val="24"/>
          <w:szCs w:val="24"/>
        </w:rPr>
        <w:t>ых правонарушениях,</w:t>
      </w:r>
      <w:r w:rsidR="007F06D2">
        <w:rPr>
          <w:rFonts w:ascii="Times New Roman" w:hAnsi="Times New Roman" w:cs="Times New Roman"/>
          <w:sz w:val="24"/>
          <w:szCs w:val="24"/>
        </w:rPr>
        <w:t xml:space="preserve"> иным штрафам, неустойкам, а также доходам </w:t>
      </w:r>
      <w:r w:rsidR="007F06D2" w:rsidRPr="007F06D2">
        <w:rPr>
          <w:rFonts w:ascii="Times New Roman" w:hAnsi="Times New Roman" w:cs="Times New Roman"/>
          <w:sz w:val="24"/>
          <w:szCs w:val="24"/>
        </w:rPr>
        <w:t>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</w:r>
      <w:r w:rsidR="009B4123">
        <w:rPr>
          <w:rFonts w:ascii="Times New Roman" w:hAnsi="Times New Roman" w:cs="Times New Roman"/>
          <w:sz w:val="24"/>
          <w:szCs w:val="24"/>
        </w:rPr>
        <w:t xml:space="preserve"> - на </w:t>
      </w:r>
      <w:r w:rsidR="007F06D2">
        <w:rPr>
          <w:rFonts w:ascii="Times New Roman" w:hAnsi="Times New Roman" w:cs="Times New Roman"/>
          <w:sz w:val="24"/>
          <w:szCs w:val="24"/>
        </w:rPr>
        <w:t>1 425,8</w:t>
      </w:r>
      <w:r>
        <w:rPr>
          <w:rFonts w:ascii="Times New Roman" w:hAnsi="Times New Roman" w:cs="Times New Roman"/>
          <w:sz w:val="24"/>
          <w:szCs w:val="24"/>
        </w:rPr>
        <w:t xml:space="preserve"> тыс. рублей  в соответствии с фактическим поступлением средств</w:t>
      </w:r>
      <w:r w:rsidR="007F06D2">
        <w:rPr>
          <w:rFonts w:ascii="Times New Roman" w:hAnsi="Times New Roman" w:cs="Times New Roman"/>
          <w:sz w:val="24"/>
          <w:szCs w:val="24"/>
        </w:rPr>
        <w:t>;</w:t>
      </w:r>
    </w:p>
    <w:p w:rsidR="007F06D2" w:rsidRDefault="007F06D2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прочим неналоговым доходам бюджета городского округа на 300,0 тыс. рублей</w:t>
      </w:r>
      <w:r w:rsidRPr="007F0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фактическим поступлением средств.</w:t>
      </w:r>
    </w:p>
    <w:p w:rsidR="008439A3" w:rsidRDefault="008439A3" w:rsidP="0075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9A3" w:rsidRDefault="0020115B" w:rsidP="00A160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C90143" w:rsidRPr="00C5376F">
        <w:rPr>
          <w:rFonts w:ascii="Times New Roman" w:hAnsi="Times New Roman" w:cs="Times New Roman"/>
          <w:b/>
          <w:sz w:val="24"/>
          <w:szCs w:val="24"/>
        </w:rPr>
        <w:t>езвозмездны</w:t>
      </w:r>
      <w:r>
        <w:rPr>
          <w:rFonts w:ascii="Times New Roman" w:hAnsi="Times New Roman" w:cs="Times New Roman"/>
          <w:b/>
          <w:sz w:val="24"/>
          <w:szCs w:val="24"/>
        </w:rPr>
        <w:t>е поступления</w:t>
      </w:r>
      <w:r w:rsidR="00C90143" w:rsidRPr="00C53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7FF" w:rsidRPr="008439A3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1D37FF" w:rsidRPr="008439A3">
        <w:rPr>
          <w:rFonts w:ascii="Times New Roman" w:hAnsi="Times New Roman" w:cs="Times New Roman"/>
          <w:b/>
          <w:sz w:val="24"/>
          <w:szCs w:val="24"/>
        </w:rPr>
        <w:t>увеличить в 2021 году</w:t>
      </w:r>
      <w:r w:rsidR="007F06D2">
        <w:rPr>
          <w:rFonts w:ascii="Times New Roman" w:hAnsi="Times New Roman" w:cs="Times New Roman"/>
          <w:sz w:val="24"/>
          <w:szCs w:val="24"/>
        </w:rPr>
        <w:t xml:space="preserve"> на 120 529,3</w:t>
      </w:r>
      <w:r w:rsidR="00014B0F"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1D37FF" w:rsidRPr="008439A3">
        <w:rPr>
          <w:rFonts w:ascii="Times New Roman" w:hAnsi="Times New Roman" w:cs="Times New Roman"/>
          <w:sz w:val="24"/>
          <w:szCs w:val="24"/>
        </w:rPr>
        <w:t xml:space="preserve"> </w:t>
      </w:r>
      <w:r w:rsidR="00014B0F">
        <w:rPr>
          <w:rFonts w:ascii="Times New Roman" w:hAnsi="Times New Roman" w:cs="Times New Roman"/>
          <w:b/>
          <w:sz w:val="24"/>
          <w:szCs w:val="24"/>
        </w:rPr>
        <w:t>в 2022</w:t>
      </w:r>
      <w:r w:rsidR="001D37FF" w:rsidRPr="008439A3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7F06D2">
        <w:rPr>
          <w:rFonts w:ascii="Times New Roman" w:hAnsi="Times New Roman" w:cs="Times New Roman"/>
          <w:sz w:val="24"/>
          <w:szCs w:val="24"/>
        </w:rPr>
        <w:t xml:space="preserve"> на 355 809,6</w:t>
      </w:r>
      <w:r w:rsidR="00C90143" w:rsidRPr="008439A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F06D2">
        <w:rPr>
          <w:rFonts w:ascii="Times New Roman" w:hAnsi="Times New Roman" w:cs="Times New Roman"/>
          <w:sz w:val="24"/>
          <w:szCs w:val="24"/>
        </w:rPr>
        <w:t>, а в 2023 году уменьшить на 93 619,9 тыс. рублей</w:t>
      </w:r>
      <w:r w:rsidR="008439A3">
        <w:rPr>
          <w:rFonts w:ascii="Times New Roman" w:hAnsi="Times New Roman" w:cs="Times New Roman"/>
          <w:sz w:val="24"/>
          <w:szCs w:val="24"/>
        </w:rPr>
        <w:t>.</w:t>
      </w:r>
    </w:p>
    <w:p w:rsidR="00AB4F50" w:rsidRDefault="007F06D2" w:rsidP="00A160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Дотации городскому округу Электросталь Московской области </w:t>
      </w:r>
      <w:r w:rsidR="00AB4F50">
        <w:rPr>
          <w:rFonts w:ascii="Times New Roman" w:hAnsi="Times New Roman" w:cs="Times New Roman"/>
          <w:sz w:val="24"/>
          <w:szCs w:val="24"/>
        </w:rPr>
        <w:t xml:space="preserve"> увеличиваются в 2021 году на 64 933,0 тыс. рублей на поощрение </w:t>
      </w:r>
      <w:r w:rsidR="00AB4F50" w:rsidRPr="00AB4F50">
        <w:rPr>
          <w:rFonts w:ascii="Times New Roman" w:hAnsi="Times New Roman" w:cs="Times New Roman"/>
          <w:sz w:val="24"/>
          <w:szCs w:val="24"/>
        </w:rPr>
        <w:t>органов местного самоуправления городских округов Московской области за достижение наилучших значений показателей по отдельным направлениям развития городских округов Московской области</w:t>
      </w:r>
      <w:r w:rsidR="00AB4F50">
        <w:rPr>
          <w:rFonts w:ascii="Times New Roman" w:hAnsi="Times New Roman" w:cs="Times New Roman"/>
          <w:sz w:val="24"/>
          <w:szCs w:val="24"/>
        </w:rPr>
        <w:t>.</w:t>
      </w:r>
    </w:p>
    <w:p w:rsidR="00DB31DD" w:rsidRPr="008439A3" w:rsidRDefault="008439A3" w:rsidP="00A160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9A3">
        <w:rPr>
          <w:rFonts w:ascii="Times New Roman" w:hAnsi="Times New Roman" w:cs="Times New Roman"/>
          <w:sz w:val="24"/>
          <w:szCs w:val="24"/>
        </w:rPr>
        <w:t xml:space="preserve">Общий объем субсидий из бюджета Московской области </w:t>
      </w:r>
      <w:r w:rsidR="00AB4F50">
        <w:rPr>
          <w:rFonts w:ascii="Times New Roman" w:hAnsi="Times New Roman" w:cs="Times New Roman"/>
          <w:sz w:val="24"/>
          <w:szCs w:val="24"/>
        </w:rPr>
        <w:t>увеличен в 2021 году на 48 812,0 тыс. рублей, в 2022 году на 355 809,6</w:t>
      </w:r>
      <w:r w:rsidRPr="008439A3">
        <w:rPr>
          <w:rFonts w:ascii="Times New Roman" w:hAnsi="Times New Roman" w:cs="Times New Roman"/>
          <w:sz w:val="24"/>
          <w:szCs w:val="24"/>
        </w:rPr>
        <w:t xml:space="preserve"> тыс. рублей. А именно, за счет следующих субсидий:</w:t>
      </w:r>
    </w:p>
    <w:p w:rsidR="00D65B1D" w:rsidRDefault="00D65B1D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</w:t>
      </w:r>
      <w:r w:rsidR="00274D1D">
        <w:rPr>
          <w:rFonts w:ascii="Times New Roman" w:hAnsi="Times New Roman" w:cs="Times New Roman"/>
          <w:sz w:val="24"/>
          <w:szCs w:val="24"/>
        </w:rPr>
        <w:t>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F50" w:rsidRPr="00AB4F50">
        <w:rPr>
          <w:rFonts w:ascii="Times New Roman" w:hAnsi="Times New Roman" w:cs="Times New Roman"/>
          <w:sz w:val="24"/>
          <w:szCs w:val="24"/>
        </w:rPr>
        <w:t>на реализацию программ формирования современной городской среды в части благоустройства общественных территорий</w:t>
      </w:r>
      <w:r w:rsidR="00014B0F">
        <w:rPr>
          <w:rFonts w:ascii="Times New Roman" w:hAnsi="Times New Roman" w:cs="Times New Roman"/>
          <w:sz w:val="24"/>
          <w:szCs w:val="24"/>
        </w:rPr>
        <w:t xml:space="preserve"> </w:t>
      </w:r>
      <w:r w:rsidR="00AB4F50">
        <w:rPr>
          <w:rFonts w:ascii="Times New Roman" w:hAnsi="Times New Roman" w:cs="Times New Roman"/>
          <w:sz w:val="24"/>
          <w:szCs w:val="24"/>
        </w:rPr>
        <w:t>увеличивается</w:t>
      </w:r>
      <w:r w:rsidR="00014B0F">
        <w:rPr>
          <w:rFonts w:ascii="Times New Roman" w:hAnsi="Times New Roman" w:cs="Times New Roman"/>
          <w:sz w:val="24"/>
          <w:szCs w:val="24"/>
        </w:rPr>
        <w:t xml:space="preserve">  в 2021</w:t>
      </w:r>
      <w:r w:rsidR="008439A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E2BC3">
        <w:rPr>
          <w:rFonts w:ascii="Times New Roman" w:hAnsi="Times New Roman" w:cs="Times New Roman"/>
          <w:sz w:val="24"/>
          <w:szCs w:val="24"/>
        </w:rPr>
        <w:t>на 12 692,9 тыс. рублей (общий объем субсидии составит</w:t>
      </w:r>
      <w:r w:rsidR="005E2BC3" w:rsidRPr="005E2B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4F94" w:rsidRPr="00B04F94">
        <w:rPr>
          <w:rFonts w:ascii="Times New Roman" w:hAnsi="Times New Roman" w:cs="Times New Roman"/>
          <w:sz w:val="24"/>
          <w:szCs w:val="24"/>
        </w:rPr>
        <w:t>80 292,4</w:t>
      </w:r>
      <w:r w:rsidR="00B04F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2BC3">
        <w:rPr>
          <w:rFonts w:ascii="Times New Roman" w:hAnsi="Times New Roman" w:cs="Times New Roman"/>
          <w:sz w:val="24"/>
          <w:szCs w:val="24"/>
        </w:rPr>
        <w:t>тыс. рублей);</w:t>
      </w:r>
    </w:p>
    <w:p w:rsidR="005E2BC3" w:rsidRDefault="005E2BC3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Pr="00AB4F50">
        <w:rPr>
          <w:rFonts w:ascii="Times New Roman" w:hAnsi="Times New Roman" w:cs="Times New Roman"/>
          <w:sz w:val="24"/>
          <w:szCs w:val="24"/>
        </w:rPr>
        <w:t>на</w:t>
      </w:r>
      <w:r w:rsidRPr="005E2BC3">
        <w:rPr>
          <w:rFonts w:ascii="Times New Roman" w:hAnsi="Times New Roman" w:cs="Times New Roman"/>
          <w:sz w:val="24"/>
          <w:szCs w:val="24"/>
        </w:rPr>
        <w:t xml:space="preserve"> 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 </w:t>
      </w:r>
      <w:r>
        <w:rPr>
          <w:rFonts w:ascii="Times New Roman" w:hAnsi="Times New Roman" w:cs="Times New Roman"/>
          <w:sz w:val="24"/>
          <w:szCs w:val="24"/>
        </w:rPr>
        <w:t>предусматривается в 2021 году в размере 20 985,0 тыс. рублей;</w:t>
      </w:r>
    </w:p>
    <w:p w:rsidR="005E2BC3" w:rsidRDefault="005E2BC3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Субсидия на </w:t>
      </w:r>
      <w:r w:rsidRPr="005E2BC3">
        <w:rPr>
          <w:rFonts w:ascii="Times New Roman" w:hAnsi="Times New Roman" w:cs="Times New Roman"/>
          <w:sz w:val="24"/>
          <w:szCs w:val="24"/>
        </w:rPr>
        <w:t xml:space="preserve">устройство архитектурно-художественного освещения в рамках реализации проекта «Светлый город» </w:t>
      </w:r>
      <w:r>
        <w:rPr>
          <w:rFonts w:ascii="Times New Roman" w:hAnsi="Times New Roman" w:cs="Times New Roman"/>
          <w:sz w:val="24"/>
          <w:szCs w:val="24"/>
        </w:rPr>
        <w:t>предусматривается в 2021 году в размере 12 863,1 тыс. рублей;</w:t>
      </w:r>
    </w:p>
    <w:p w:rsidR="00521D26" w:rsidRDefault="00521D26" w:rsidP="00521D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Субсидия</w:t>
      </w:r>
      <w:r w:rsidR="005E2BC3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BC3" w:rsidRPr="005E2BC3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объектов водоснабжения</w:t>
      </w:r>
      <w:r w:rsidR="00481F33">
        <w:rPr>
          <w:rFonts w:ascii="Times New Roman" w:hAnsi="Times New Roman" w:cs="Times New Roman"/>
          <w:sz w:val="24"/>
          <w:szCs w:val="24"/>
        </w:rPr>
        <w:t xml:space="preserve"> </w:t>
      </w:r>
      <w:r w:rsidR="00B730F2">
        <w:rPr>
          <w:rFonts w:ascii="Times New Roman" w:hAnsi="Times New Roman" w:cs="Times New Roman"/>
          <w:sz w:val="24"/>
          <w:szCs w:val="24"/>
        </w:rPr>
        <w:t>в 2021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B730F2" w:rsidRPr="00B730F2">
        <w:rPr>
          <w:rFonts w:ascii="Times New Roman" w:hAnsi="Times New Roman" w:cs="Times New Roman"/>
          <w:sz w:val="24"/>
          <w:szCs w:val="24"/>
        </w:rPr>
        <w:t xml:space="preserve"> </w:t>
      </w:r>
      <w:r w:rsidR="00B730F2">
        <w:rPr>
          <w:rFonts w:ascii="Times New Roman" w:hAnsi="Times New Roman" w:cs="Times New Roman"/>
          <w:sz w:val="24"/>
          <w:szCs w:val="24"/>
        </w:rPr>
        <w:t>пре</w:t>
      </w:r>
      <w:r w:rsidR="005E2BC3">
        <w:rPr>
          <w:rFonts w:ascii="Times New Roman" w:hAnsi="Times New Roman" w:cs="Times New Roman"/>
          <w:sz w:val="24"/>
          <w:szCs w:val="24"/>
        </w:rPr>
        <w:t>дусматривается в размере 7 393,5</w:t>
      </w:r>
      <w:r w:rsidR="00B730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E2BC3">
        <w:rPr>
          <w:rFonts w:ascii="Times New Roman" w:hAnsi="Times New Roman" w:cs="Times New Roman"/>
          <w:sz w:val="24"/>
          <w:szCs w:val="24"/>
        </w:rPr>
        <w:t xml:space="preserve"> (перенос субсидии с 2022 года)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1D26" w:rsidRDefault="00521D26" w:rsidP="00521D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="00E23D59">
        <w:rPr>
          <w:rFonts w:ascii="Times New Roman" w:hAnsi="Times New Roman" w:cs="Times New Roman"/>
          <w:sz w:val="24"/>
          <w:szCs w:val="24"/>
        </w:rPr>
        <w:t xml:space="preserve">на </w:t>
      </w:r>
      <w:r w:rsidR="005E2BC3" w:rsidRPr="005E2BC3">
        <w:rPr>
          <w:rFonts w:ascii="Times New Roman" w:hAnsi="Times New Roman" w:cs="Times New Roman"/>
          <w:sz w:val="24"/>
          <w:szCs w:val="24"/>
        </w:rPr>
        <w:t>государственная поддержка отрасли культуры за счет средств резервного фонда Правительства РФ (модернизация библиотек в части комплектования книжных фондов муниципальных общедоступных библиотек</w:t>
      </w:r>
      <w:r w:rsidR="005E2BC3">
        <w:rPr>
          <w:rFonts w:ascii="Times New Roman" w:hAnsi="Times New Roman" w:cs="Times New Roman"/>
          <w:sz w:val="24"/>
          <w:szCs w:val="24"/>
        </w:rPr>
        <w:t>) предусматривается в 2021 году в размере 792,9</w:t>
      </w:r>
      <w:r w:rsidR="00F4017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E2BC3" w:rsidRDefault="003B531E" w:rsidP="00521D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на реализацию</w:t>
      </w:r>
      <w:r w:rsidRPr="003B531E">
        <w:rPr>
          <w:rFonts w:ascii="Times New Roman" w:hAnsi="Times New Roman" w:cs="Times New Roman"/>
          <w:sz w:val="24"/>
          <w:szCs w:val="24"/>
        </w:rPr>
        <w:t xml:space="preserve"> проектов граждан, сформированных в рамках практик инициативного бюджетирования</w:t>
      </w:r>
      <w:r>
        <w:rPr>
          <w:rFonts w:ascii="Times New Roman" w:hAnsi="Times New Roman" w:cs="Times New Roman"/>
          <w:sz w:val="24"/>
          <w:szCs w:val="24"/>
        </w:rPr>
        <w:t>, увеличивается на 560,3 тыс. рублей по результатам дополнительного отбора Московской области на 3 проекта в сфере образования (общий объем субсидии составит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531E">
        <w:rPr>
          <w:rFonts w:ascii="Times New Roman" w:hAnsi="Times New Roman" w:cs="Times New Roman"/>
          <w:sz w:val="24"/>
          <w:szCs w:val="24"/>
        </w:rPr>
        <w:t>5 497,0</w:t>
      </w:r>
      <w:r w:rsidRPr="005E2B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рублей);</w:t>
      </w:r>
    </w:p>
    <w:p w:rsidR="005B5016" w:rsidRDefault="00F40177" w:rsidP="00521D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</w:t>
      </w:r>
      <w:r w:rsidR="00E23D59">
        <w:rPr>
          <w:rFonts w:ascii="Times New Roman" w:hAnsi="Times New Roman" w:cs="Times New Roman"/>
          <w:sz w:val="24"/>
          <w:szCs w:val="24"/>
        </w:rPr>
        <w:t xml:space="preserve"> на </w:t>
      </w:r>
      <w:r w:rsidR="003B531E">
        <w:rPr>
          <w:rFonts w:ascii="Times New Roman" w:hAnsi="Times New Roman" w:cs="Times New Roman"/>
          <w:sz w:val="24"/>
          <w:szCs w:val="24"/>
        </w:rPr>
        <w:t>установку, монтаж и настройку</w:t>
      </w:r>
      <w:r w:rsidR="003B531E" w:rsidRPr="003B531E">
        <w:rPr>
          <w:rFonts w:ascii="Times New Roman" w:hAnsi="Times New Roman" w:cs="Times New Roman"/>
          <w:sz w:val="24"/>
          <w:szCs w:val="24"/>
        </w:rPr>
        <w:t xml:space="preserve">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 </w:t>
      </w:r>
      <w:r w:rsidR="003B531E">
        <w:rPr>
          <w:rFonts w:ascii="Times New Roman" w:hAnsi="Times New Roman" w:cs="Times New Roman"/>
          <w:sz w:val="24"/>
          <w:szCs w:val="24"/>
        </w:rPr>
        <w:t>предусматривается в 2021 году в размере 270,0 тыс. рублей;</w:t>
      </w:r>
    </w:p>
    <w:p w:rsidR="003B531E" w:rsidRDefault="005B5016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Pr="005B5016">
        <w:rPr>
          <w:rFonts w:ascii="Times New Roman" w:hAnsi="Times New Roman" w:cs="Times New Roman"/>
          <w:sz w:val="24"/>
          <w:szCs w:val="24"/>
        </w:rPr>
        <w:t xml:space="preserve">на </w:t>
      </w:r>
      <w:r w:rsidR="003B531E" w:rsidRPr="003B531E">
        <w:rPr>
          <w:rFonts w:ascii="Times New Roman" w:hAnsi="Times New Roman" w:cs="Times New Roman"/>
          <w:sz w:val="24"/>
          <w:szCs w:val="24"/>
        </w:rPr>
        <w:t>ремонт подъездов в многоквартирных домах</w:t>
      </w:r>
      <w:r w:rsidR="003B531E">
        <w:rPr>
          <w:rFonts w:ascii="Times New Roman" w:hAnsi="Times New Roman" w:cs="Times New Roman"/>
          <w:sz w:val="24"/>
          <w:szCs w:val="24"/>
        </w:rPr>
        <w:t xml:space="preserve"> уменьшается в 2021 году на 4 591,3 тыс. рублей под фактически выполненные работы (общий объем субсидии составит</w:t>
      </w:r>
      <w:r w:rsidR="003B53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4F94" w:rsidRPr="00B04F94">
        <w:rPr>
          <w:rFonts w:ascii="Times New Roman" w:hAnsi="Times New Roman" w:cs="Times New Roman"/>
          <w:sz w:val="24"/>
          <w:szCs w:val="24"/>
        </w:rPr>
        <w:t>20 956,1</w:t>
      </w:r>
      <w:r w:rsidR="003B531E" w:rsidRPr="005E2B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B531E">
        <w:rPr>
          <w:rFonts w:ascii="Times New Roman" w:hAnsi="Times New Roman" w:cs="Times New Roman"/>
          <w:sz w:val="24"/>
          <w:szCs w:val="24"/>
        </w:rPr>
        <w:t xml:space="preserve">тыс. рублей); </w:t>
      </w:r>
    </w:p>
    <w:p w:rsidR="00521D26" w:rsidRDefault="003B531E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Субсидия на </w:t>
      </w:r>
      <w:r w:rsidR="00381346" w:rsidRPr="00381346">
        <w:rPr>
          <w:rFonts w:ascii="Times New Roman" w:hAnsi="Times New Roman" w:cs="Times New Roman"/>
          <w:sz w:val="24"/>
          <w:szCs w:val="24"/>
        </w:rPr>
        <w:t xml:space="preserve">ремонт дворовых территорий </w:t>
      </w:r>
      <w:r w:rsidR="00381346">
        <w:rPr>
          <w:rFonts w:ascii="Times New Roman" w:hAnsi="Times New Roman" w:cs="Times New Roman"/>
          <w:sz w:val="24"/>
          <w:szCs w:val="24"/>
        </w:rPr>
        <w:t>уменьшается в 2021 году на 2 154,3 тыс. рублей (общий объем субсидии составит</w:t>
      </w:r>
      <w:r w:rsidR="003813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4F94" w:rsidRPr="00B04F94">
        <w:rPr>
          <w:rFonts w:ascii="Times New Roman" w:hAnsi="Times New Roman" w:cs="Times New Roman"/>
          <w:sz w:val="24"/>
          <w:szCs w:val="24"/>
        </w:rPr>
        <w:t>87 253,3</w:t>
      </w:r>
      <w:r w:rsidR="00381346" w:rsidRPr="005E2B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1346">
        <w:rPr>
          <w:rFonts w:ascii="Times New Roman" w:hAnsi="Times New Roman" w:cs="Times New Roman"/>
          <w:sz w:val="24"/>
          <w:szCs w:val="24"/>
        </w:rPr>
        <w:t>тыс. рублей)</w:t>
      </w:r>
      <w:r w:rsidR="00E23D59">
        <w:rPr>
          <w:rFonts w:ascii="Times New Roman" w:hAnsi="Times New Roman" w:cs="Times New Roman"/>
          <w:sz w:val="24"/>
          <w:szCs w:val="24"/>
        </w:rPr>
        <w:t>.</w:t>
      </w:r>
    </w:p>
    <w:p w:rsidR="00381346" w:rsidRDefault="00381346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на к</w:t>
      </w:r>
      <w:r w:rsidRPr="00381346">
        <w:rPr>
          <w:rFonts w:ascii="Times New Roman" w:hAnsi="Times New Roman" w:cs="Times New Roman"/>
          <w:sz w:val="24"/>
          <w:szCs w:val="24"/>
        </w:rPr>
        <w:t>апитальные вложения в объекты инженерной инфраструктуры на территории военных городков</w:t>
      </w:r>
      <w:r>
        <w:rPr>
          <w:rFonts w:ascii="Times New Roman" w:hAnsi="Times New Roman" w:cs="Times New Roman"/>
          <w:sz w:val="24"/>
          <w:szCs w:val="24"/>
        </w:rPr>
        <w:t xml:space="preserve"> уменьшается в 2023 году на 70 881,0 тыс. рублей и частично переносится на 2022 год в размере 48 989,0 тыс. рублей;</w:t>
      </w:r>
    </w:p>
    <w:p w:rsidR="00381346" w:rsidRDefault="00381346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Субсидия на</w:t>
      </w:r>
      <w:r w:rsidRPr="00381346">
        <w:t xml:space="preserve"> </w:t>
      </w:r>
      <w:r>
        <w:t>с</w:t>
      </w:r>
      <w:r>
        <w:rPr>
          <w:rFonts w:ascii="Times New Roman" w:hAnsi="Times New Roman" w:cs="Times New Roman"/>
          <w:sz w:val="24"/>
          <w:szCs w:val="24"/>
        </w:rPr>
        <w:t>троительство и реконструкцию</w:t>
      </w:r>
      <w:r w:rsidRPr="00381346">
        <w:rPr>
          <w:rFonts w:ascii="Times New Roman" w:hAnsi="Times New Roman" w:cs="Times New Roman"/>
          <w:sz w:val="24"/>
          <w:szCs w:val="24"/>
        </w:rPr>
        <w:t xml:space="preserve"> объектов очистки сточных вод</w:t>
      </w:r>
      <w:r>
        <w:rPr>
          <w:rFonts w:ascii="Times New Roman" w:hAnsi="Times New Roman" w:cs="Times New Roman"/>
          <w:sz w:val="24"/>
          <w:szCs w:val="24"/>
        </w:rPr>
        <w:t xml:space="preserve"> переносится с 2023 года на 2022 год в размере 37 907,2 тыс. рублей;</w:t>
      </w:r>
    </w:p>
    <w:p w:rsidR="00381346" w:rsidRDefault="00381346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на</w:t>
      </w:r>
      <w:r w:rsidRPr="00381346">
        <w:t xml:space="preserve"> </w:t>
      </w:r>
      <w:r w:rsidRPr="00381346">
        <w:rPr>
          <w:rFonts w:ascii="Times New Roman" w:hAnsi="Times New Roman" w:cs="Times New Roman"/>
          <w:sz w:val="24"/>
          <w:szCs w:val="24"/>
        </w:rPr>
        <w:t>софинансирование работ по капитальному ремонту и ремонту автомобильных дорог общего пользования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уменьшается в 2023 году на 39 832,0 тыс. рублей;</w:t>
      </w:r>
    </w:p>
    <w:p w:rsidR="00381346" w:rsidRDefault="00381346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Pr="00381346">
        <w:rPr>
          <w:rFonts w:ascii="Times New Roman" w:hAnsi="Times New Roman" w:cs="Times New Roman"/>
          <w:sz w:val="24"/>
          <w:szCs w:val="24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уменьшается в 2022 и 2023 года на 1 189,1 тыс. рублей и на 1 817,7 тыс. рублей соответственно;</w:t>
      </w:r>
    </w:p>
    <w:p w:rsidR="00170715" w:rsidRDefault="00170715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Pr="00381346">
        <w:rPr>
          <w:rFonts w:ascii="Times New Roman" w:hAnsi="Times New Roman" w:cs="Times New Roman"/>
          <w:sz w:val="24"/>
          <w:szCs w:val="24"/>
        </w:rPr>
        <w:t>на</w:t>
      </w:r>
      <w:r w:rsidRPr="00170715">
        <w:t xml:space="preserve"> </w:t>
      </w:r>
      <w:r w:rsidRPr="00170715">
        <w:rPr>
          <w:rFonts w:ascii="Times New Roman" w:hAnsi="Times New Roman" w:cs="Times New Roman"/>
          <w:sz w:val="24"/>
          <w:szCs w:val="24"/>
        </w:rPr>
        <w:t>мероприятия по проведению капитального ремонта в муниципальных дошкольных образовательных организациях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увеличивается в 2022 и 2023 годах на 9 905,0 тыс. рублей и 51 423,0 тыс. рублей соответственно;</w:t>
      </w:r>
    </w:p>
    <w:p w:rsidR="00170715" w:rsidRDefault="00170715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Субсидии на </w:t>
      </w:r>
      <w:r w:rsidRPr="00170715">
        <w:rPr>
          <w:rFonts w:ascii="Times New Roman" w:hAnsi="Times New Roman" w:cs="Times New Roman"/>
          <w:sz w:val="24"/>
          <w:szCs w:val="24"/>
        </w:rPr>
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на </w:t>
      </w:r>
      <w:r w:rsidRPr="00170715">
        <w:rPr>
          <w:rFonts w:ascii="Times New Roman" w:hAnsi="Times New Roman" w:cs="Times New Roman"/>
          <w:sz w:val="24"/>
          <w:szCs w:val="24"/>
        </w:rPr>
        <w:t xml:space="preserve">проведение работ по капитальному ремонту зданий региональных (муниципальных) </w:t>
      </w:r>
      <w:r>
        <w:rPr>
          <w:rFonts w:ascii="Times New Roman" w:hAnsi="Times New Roman" w:cs="Times New Roman"/>
          <w:sz w:val="24"/>
          <w:szCs w:val="24"/>
        </w:rPr>
        <w:t>общеобразовательных организаций предусматриваются в 2022 году в размере 19 422,0 тыс. рублей и 242 774,0 тыс. рублей соответственно;</w:t>
      </w:r>
    </w:p>
    <w:p w:rsidR="00170715" w:rsidRDefault="00170715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на организацию</w:t>
      </w:r>
      <w:r w:rsidRPr="00170715">
        <w:rPr>
          <w:rFonts w:ascii="Times New Roman" w:hAnsi="Times New Roman" w:cs="Times New Roman"/>
          <w:sz w:val="24"/>
          <w:szCs w:val="24"/>
        </w:rPr>
        <w:t xml:space="preserve">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</w:r>
      <w:r>
        <w:rPr>
          <w:rFonts w:ascii="Times New Roman" w:hAnsi="Times New Roman" w:cs="Times New Roman"/>
          <w:sz w:val="24"/>
          <w:szCs w:val="24"/>
        </w:rPr>
        <w:t>, увеличивается в 2022 и 2023 годах на 5 395,0 тыс. рублей ежегодно.</w:t>
      </w:r>
    </w:p>
    <w:p w:rsidR="004B771B" w:rsidRPr="00CD1C6A" w:rsidRDefault="004B771B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C6A">
        <w:rPr>
          <w:rFonts w:ascii="Times New Roman" w:hAnsi="Times New Roman" w:cs="Times New Roman"/>
          <w:sz w:val="24"/>
          <w:szCs w:val="24"/>
        </w:rPr>
        <w:t xml:space="preserve">Общий объем субвенций из бюджета Московской области </w:t>
      </w:r>
      <w:r w:rsidR="00170715">
        <w:rPr>
          <w:rFonts w:ascii="Times New Roman" w:hAnsi="Times New Roman" w:cs="Times New Roman"/>
          <w:sz w:val="24"/>
          <w:szCs w:val="24"/>
        </w:rPr>
        <w:t>уменьшается в 2021 году на 15 929</w:t>
      </w:r>
      <w:r w:rsidR="00381DE7" w:rsidRPr="00CD1C6A">
        <w:rPr>
          <w:rFonts w:ascii="Times New Roman" w:hAnsi="Times New Roman" w:cs="Times New Roman"/>
          <w:sz w:val="24"/>
          <w:szCs w:val="24"/>
        </w:rPr>
        <w:t>,0</w:t>
      </w:r>
      <w:r w:rsidRPr="00CD1C6A">
        <w:rPr>
          <w:rFonts w:ascii="Times New Roman" w:hAnsi="Times New Roman" w:cs="Times New Roman"/>
          <w:sz w:val="24"/>
          <w:szCs w:val="24"/>
        </w:rPr>
        <w:t xml:space="preserve"> тыс. рублей, в том числе по следующим субвенциям:</w:t>
      </w:r>
    </w:p>
    <w:p w:rsidR="00170715" w:rsidRDefault="00170715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715">
        <w:rPr>
          <w:rFonts w:ascii="Times New Roman" w:hAnsi="Times New Roman" w:cs="Times New Roman"/>
          <w:sz w:val="24"/>
          <w:szCs w:val="24"/>
        </w:rPr>
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</w:t>
      </w:r>
      <w:r w:rsidRPr="00170715">
        <w:rPr>
          <w:rFonts w:ascii="Times New Roman" w:hAnsi="Times New Roman" w:cs="Times New Roman"/>
          <w:sz w:val="24"/>
          <w:szCs w:val="24"/>
        </w:rPr>
        <w:lastRenderedPageBreak/>
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>
        <w:rPr>
          <w:rFonts w:ascii="Times New Roman" w:hAnsi="Times New Roman" w:cs="Times New Roman"/>
          <w:sz w:val="24"/>
          <w:szCs w:val="24"/>
        </w:rPr>
        <w:t xml:space="preserve"> на 208 747,0</w:t>
      </w:r>
      <w:r w:rsidR="0013551C" w:rsidRPr="00CD1C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D1C6A" w:rsidRPr="00CD1C6A">
        <w:rPr>
          <w:rFonts w:ascii="Times New Roman" w:hAnsi="Times New Roman" w:cs="Times New Roman"/>
          <w:sz w:val="24"/>
          <w:szCs w:val="24"/>
        </w:rPr>
        <w:t xml:space="preserve"> (общий объе</w:t>
      </w:r>
      <w:r w:rsidR="004B0E50">
        <w:rPr>
          <w:rFonts w:ascii="Times New Roman" w:hAnsi="Times New Roman" w:cs="Times New Roman"/>
          <w:sz w:val="24"/>
          <w:szCs w:val="24"/>
        </w:rPr>
        <w:t xml:space="preserve">м субвенции – </w:t>
      </w:r>
      <w:r w:rsidR="00B04F94" w:rsidRPr="00B04F94">
        <w:rPr>
          <w:rFonts w:ascii="Times New Roman" w:hAnsi="Times New Roman" w:cs="Times New Roman"/>
          <w:sz w:val="24"/>
          <w:szCs w:val="24"/>
        </w:rPr>
        <w:t>441 296,0</w:t>
      </w:r>
      <w:r w:rsidR="004B0E50" w:rsidRPr="00B04F94">
        <w:rPr>
          <w:rFonts w:ascii="Times New Roman" w:hAnsi="Times New Roman" w:cs="Times New Roman"/>
          <w:sz w:val="24"/>
          <w:szCs w:val="24"/>
        </w:rPr>
        <w:t xml:space="preserve"> </w:t>
      </w:r>
      <w:r w:rsidR="004B0E50">
        <w:rPr>
          <w:rFonts w:ascii="Times New Roman" w:hAnsi="Times New Roman" w:cs="Times New Roman"/>
          <w:sz w:val="24"/>
          <w:szCs w:val="24"/>
        </w:rPr>
        <w:t>тыс. рублей</w:t>
      </w:r>
      <w:r w:rsidR="00CD1C6A" w:rsidRPr="00CD1C6A">
        <w:rPr>
          <w:rFonts w:ascii="Times New Roman" w:hAnsi="Times New Roman" w:cs="Times New Roman"/>
          <w:sz w:val="24"/>
          <w:szCs w:val="24"/>
        </w:rPr>
        <w:t>)</w:t>
      </w:r>
      <w:r w:rsidR="007E0BF3">
        <w:rPr>
          <w:rFonts w:ascii="Times New Roman" w:hAnsi="Times New Roman" w:cs="Times New Roman"/>
          <w:sz w:val="24"/>
          <w:szCs w:val="24"/>
        </w:rPr>
        <w:t xml:space="preserve"> в связи с реорганизацией учреждений образования в комплексы на базе </w:t>
      </w:r>
      <w:r w:rsidR="00B04F94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7E0BF3"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0BF3" w:rsidRDefault="004C5441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C6A">
        <w:rPr>
          <w:rFonts w:ascii="Times New Roman" w:hAnsi="Times New Roman" w:cs="Times New Roman"/>
          <w:sz w:val="24"/>
          <w:szCs w:val="24"/>
        </w:rPr>
        <w:t>У</w:t>
      </w:r>
      <w:r w:rsidR="00170715">
        <w:rPr>
          <w:rFonts w:ascii="Times New Roman" w:hAnsi="Times New Roman" w:cs="Times New Roman"/>
          <w:sz w:val="24"/>
          <w:szCs w:val="24"/>
        </w:rPr>
        <w:t>величены субвенции</w:t>
      </w:r>
      <w:r w:rsidRPr="00CD1C6A">
        <w:rPr>
          <w:rFonts w:ascii="Times New Roman" w:hAnsi="Times New Roman" w:cs="Times New Roman"/>
          <w:sz w:val="24"/>
          <w:szCs w:val="24"/>
        </w:rPr>
        <w:t xml:space="preserve"> на</w:t>
      </w:r>
      <w:r w:rsidR="007E0BF3">
        <w:rPr>
          <w:rFonts w:ascii="Times New Roman" w:hAnsi="Times New Roman" w:cs="Times New Roman"/>
          <w:sz w:val="24"/>
          <w:szCs w:val="24"/>
        </w:rPr>
        <w:t>:</w:t>
      </w:r>
    </w:p>
    <w:p w:rsidR="00E25AFE" w:rsidRDefault="004C5441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C6A">
        <w:rPr>
          <w:rFonts w:ascii="Times New Roman" w:hAnsi="Times New Roman" w:cs="Times New Roman"/>
          <w:sz w:val="24"/>
          <w:szCs w:val="24"/>
        </w:rPr>
        <w:t xml:space="preserve"> </w:t>
      </w:r>
      <w:r w:rsidR="007E0BF3" w:rsidRPr="007E0BF3">
        <w:rPr>
          <w:rFonts w:ascii="Times New Roman" w:hAnsi="Times New Roman" w:cs="Times New Roman"/>
          <w:sz w:val="24"/>
          <w:szCs w:val="24"/>
        </w:rPr>
        <w:t xml:space="preserve"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</w:r>
      <w:r w:rsidR="007E0BF3">
        <w:rPr>
          <w:rFonts w:ascii="Times New Roman" w:hAnsi="Times New Roman" w:cs="Times New Roman"/>
          <w:sz w:val="24"/>
          <w:szCs w:val="24"/>
        </w:rPr>
        <w:t>на 191 686,0</w:t>
      </w:r>
      <w:r w:rsidRPr="00CD1C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D1C6A" w:rsidRPr="00CD1C6A">
        <w:rPr>
          <w:rFonts w:ascii="Times New Roman" w:hAnsi="Times New Roman" w:cs="Times New Roman"/>
          <w:sz w:val="24"/>
          <w:szCs w:val="24"/>
        </w:rPr>
        <w:t xml:space="preserve"> (общий объ</w:t>
      </w:r>
      <w:r w:rsidR="004B0E50">
        <w:rPr>
          <w:rFonts w:ascii="Times New Roman" w:hAnsi="Times New Roman" w:cs="Times New Roman"/>
          <w:sz w:val="24"/>
          <w:szCs w:val="24"/>
        </w:rPr>
        <w:t xml:space="preserve">ем субвенции – </w:t>
      </w:r>
      <w:r w:rsidR="00B04F94" w:rsidRPr="00B04F94">
        <w:rPr>
          <w:rFonts w:ascii="Times New Roman" w:hAnsi="Times New Roman" w:cs="Times New Roman"/>
          <w:sz w:val="24"/>
          <w:szCs w:val="24"/>
        </w:rPr>
        <w:t>1 333 206,0</w:t>
      </w:r>
      <w:r w:rsidR="004B0E5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D1C6A" w:rsidRPr="00CD1C6A">
        <w:rPr>
          <w:rFonts w:ascii="Times New Roman" w:hAnsi="Times New Roman" w:cs="Times New Roman"/>
          <w:sz w:val="24"/>
          <w:szCs w:val="24"/>
        </w:rPr>
        <w:t>)</w:t>
      </w:r>
      <w:r w:rsidR="00E25AFE">
        <w:rPr>
          <w:rFonts w:ascii="Times New Roman" w:hAnsi="Times New Roman" w:cs="Times New Roman"/>
          <w:sz w:val="24"/>
          <w:szCs w:val="24"/>
        </w:rPr>
        <w:t>;</w:t>
      </w:r>
    </w:p>
    <w:p w:rsidR="0013551C" w:rsidRPr="00CD1C6A" w:rsidRDefault="00E25AFE" w:rsidP="00D65B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AFE">
        <w:rPr>
          <w:rFonts w:ascii="Times New Roman" w:hAnsi="Times New Roman" w:cs="Times New Roman"/>
          <w:sz w:val="24"/>
          <w:szCs w:val="24"/>
        </w:rPr>
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</w:r>
      <w:r>
        <w:rPr>
          <w:rFonts w:ascii="Times New Roman" w:hAnsi="Times New Roman" w:cs="Times New Roman"/>
          <w:sz w:val="24"/>
          <w:szCs w:val="24"/>
        </w:rPr>
        <w:t xml:space="preserve"> на 1 132,0 тыс. рублей </w:t>
      </w:r>
      <w:r w:rsidRPr="00CD1C6A">
        <w:rPr>
          <w:rFonts w:ascii="Times New Roman" w:hAnsi="Times New Roman" w:cs="Times New Roman"/>
          <w:sz w:val="24"/>
          <w:szCs w:val="24"/>
        </w:rPr>
        <w:t>(общий объ</w:t>
      </w:r>
      <w:r>
        <w:rPr>
          <w:rFonts w:ascii="Times New Roman" w:hAnsi="Times New Roman" w:cs="Times New Roman"/>
          <w:sz w:val="24"/>
          <w:szCs w:val="24"/>
        </w:rPr>
        <w:t xml:space="preserve">ем субвенции – </w:t>
      </w:r>
      <w:r w:rsidR="00B04F94" w:rsidRPr="00B04F94">
        <w:rPr>
          <w:rFonts w:ascii="Times New Roman" w:hAnsi="Times New Roman" w:cs="Times New Roman"/>
          <w:sz w:val="24"/>
          <w:szCs w:val="24"/>
        </w:rPr>
        <w:t>24 149</w:t>
      </w:r>
      <w:r w:rsidRPr="00B04F94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CD1C6A">
        <w:rPr>
          <w:rFonts w:ascii="Times New Roman" w:hAnsi="Times New Roman" w:cs="Times New Roman"/>
          <w:sz w:val="24"/>
          <w:szCs w:val="24"/>
        </w:rPr>
        <w:t>)</w:t>
      </w:r>
      <w:r w:rsidR="004C5441" w:rsidRPr="00CD1C6A">
        <w:rPr>
          <w:rFonts w:ascii="Times New Roman" w:hAnsi="Times New Roman" w:cs="Times New Roman"/>
          <w:sz w:val="24"/>
          <w:szCs w:val="24"/>
        </w:rPr>
        <w:t>.</w:t>
      </w:r>
    </w:p>
    <w:p w:rsidR="005836EA" w:rsidRDefault="000B4663" w:rsidP="00E073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01532" w:rsidRDefault="005629E5" w:rsidP="00985CB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9E5">
        <w:rPr>
          <w:rFonts w:ascii="Times New Roman" w:hAnsi="Times New Roman" w:cs="Times New Roman"/>
          <w:b/>
          <w:bCs/>
          <w:sz w:val="24"/>
          <w:szCs w:val="24"/>
        </w:rPr>
        <w:t xml:space="preserve">Расходы бюджета </w:t>
      </w:r>
      <w:r w:rsidRPr="00B13AA8">
        <w:rPr>
          <w:rFonts w:ascii="Times New Roman" w:hAnsi="Times New Roman" w:cs="Times New Roman"/>
          <w:b/>
          <w:bCs/>
          <w:sz w:val="24"/>
          <w:szCs w:val="24"/>
        </w:rPr>
        <w:t>городского округа Электросталь</w:t>
      </w:r>
      <w:r w:rsidR="00985CB5"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Московской области </w:t>
      </w:r>
      <w:r w:rsidR="00E073B0">
        <w:rPr>
          <w:rFonts w:ascii="Times New Roman" w:hAnsi="Times New Roman" w:cs="Times New Roman"/>
          <w:b/>
          <w:bCs/>
          <w:sz w:val="24"/>
          <w:szCs w:val="24"/>
        </w:rPr>
        <w:t xml:space="preserve">предлагается увеличить </w:t>
      </w:r>
      <w:r w:rsidRPr="005629E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073B0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Pr="005629E5">
        <w:rPr>
          <w:rFonts w:ascii="Times New Roman" w:hAnsi="Times New Roman" w:cs="Times New Roman"/>
          <w:b/>
          <w:bCs/>
          <w:sz w:val="24"/>
          <w:szCs w:val="24"/>
        </w:rPr>
        <w:t xml:space="preserve"> году на </w:t>
      </w:r>
      <w:r w:rsidR="00B04F94">
        <w:rPr>
          <w:rFonts w:ascii="Times New Roman" w:hAnsi="Times New Roman" w:cs="Times New Roman"/>
          <w:b/>
          <w:bCs/>
          <w:sz w:val="24"/>
          <w:szCs w:val="24"/>
        </w:rPr>
        <w:t>104 636,9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8A5">
        <w:rPr>
          <w:rFonts w:ascii="Times New Roman" w:hAnsi="Times New Roman" w:cs="Times New Roman"/>
          <w:b/>
          <w:bCs/>
          <w:sz w:val="24"/>
          <w:szCs w:val="24"/>
        </w:rPr>
        <w:t xml:space="preserve"> тыс. рублей</w:t>
      </w:r>
      <w:r w:rsidR="00B04F94">
        <w:rPr>
          <w:rFonts w:ascii="Times New Roman" w:hAnsi="Times New Roman" w:cs="Times New Roman"/>
          <w:b/>
          <w:bCs/>
          <w:sz w:val="24"/>
          <w:szCs w:val="24"/>
        </w:rPr>
        <w:t>, в 2022 году на 355 809,6</w:t>
      </w:r>
      <w:r w:rsidR="004C5441">
        <w:rPr>
          <w:rFonts w:ascii="Times New Roman" w:hAnsi="Times New Roman" w:cs="Times New Roman"/>
          <w:b/>
          <w:bCs/>
          <w:sz w:val="24"/>
          <w:szCs w:val="24"/>
        </w:rPr>
        <w:t xml:space="preserve"> тыс. рублей</w:t>
      </w:r>
      <w:r w:rsidR="00B04F94">
        <w:rPr>
          <w:rFonts w:ascii="Times New Roman" w:hAnsi="Times New Roman" w:cs="Times New Roman"/>
          <w:b/>
          <w:bCs/>
          <w:sz w:val="24"/>
          <w:szCs w:val="24"/>
        </w:rPr>
        <w:t xml:space="preserve"> и в 2023 году на 14 770,7 тыс. рублей</w:t>
      </w:r>
      <w:r w:rsidR="00DD6408">
        <w:rPr>
          <w:rFonts w:ascii="Times New Roman" w:hAnsi="Times New Roman" w:cs="Times New Roman"/>
          <w:b/>
          <w:sz w:val="24"/>
          <w:szCs w:val="24"/>
        </w:rPr>
        <w:t xml:space="preserve"> и распределяются по разделам </w:t>
      </w:r>
      <w:r w:rsidR="00AD69AE">
        <w:rPr>
          <w:rFonts w:ascii="Times New Roman" w:hAnsi="Times New Roman" w:cs="Times New Roman"/>
          <w:b/>
          <w:sz w:val="24"/>
          <w:szCs w:val="24"/>
        </w:rPr>
        <w:t xml:space="preserve">и подразделам </w:t>
      </w:r>
      <w:r w:rsidR="00DD6408">
        <w:rPr>
          <w:rFonts w:ascii="Times New Roman" w:hAnsi="Times New Roman" w:cs="Times New Roman"/>
          <w:b/>
          <w:sz w:val="24"/>
          <w:szCs w:val="24"/>
        </w:rPr>
        <w:t xml:space="preserve">следующим образом: </w:t>
      </w:r>
    </w:p>
    <w:p w:rsidR="00F71944" w:rsidRDefault="00F71944" w:rsidP="00F71944">
      <w:pPr>
        <w:pStyle w:val="a3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1874">
        <w:rPr>
          <w:rFonts w:ascii="Times New Roman" w:hAnsi="Times New Roman" w:cs="Times New Roman"/>
          <w:bCs/>
          <w:sz w:val="24"/>
          <w:szCs w:val="24"/>
        </w:rPr>
        <w:t>Тыс. руб.</w:t>
      </w:r>
    </w:p>
    <w:p w:rsidR="00A40E58" w:rsidRDefault="00A40E58" w:rsidP="00F71944">
      <w:pPr>
        <w:pStyle w:val="a3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268"/>
        <w:gridCol w:w="563"/>
        <w:gridCol w:w="571"/>
        <w:gridCol w:w="1417"/>
        <w:gridCol w:w="1276"/>
        <w:gridCol w:w="1276"/>
      </w:tblGrid>
      <w:tr w:rsidR="00A40E58" w:rsidRPr="00A40E58" w:rsidTr="00A40E58">
        <w:trPr>
          <w:trHeight w:val="300"/>
        </w:trPr>
        <w:tc>
          <w:tcPr>
            <w:tcW w:w="4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A40E58" w:rsidRPr="00A40E58" w:rsidTr="0014183B">
        <w:trPr>
          <w:trHeight w:val="592"/>
        </w:trPr>
        <w:tc>
          <w:tcPr>
            <w:tcW w:w="4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-6 548,70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-31 112,60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465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69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69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-358,77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69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-59,63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-6 826,02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-30 972,60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-20,35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-1 282,13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-66,50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465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-479,72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465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-735,90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23 019,64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-39 832,00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23 925,91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-39 832,00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-788,77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80 547,12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39 422,97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41 721,55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-2 678,33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-2 030,63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7 942,49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30 086,57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39 689,00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-74 611,57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44 815,01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7 764,60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108 390,63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8 323,88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41 844,36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-42 119,15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42 119,14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-42 119,15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3 664,26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-274,78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1 036,87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305 439,85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55 000,30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-294 006,54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-230 608,00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-183 974,60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311 253,53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536 047,85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238 974,90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-9 554,70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465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-181,38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-6 507,59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7 314,82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6 664,82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-231,25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7 104,59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6 985,63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-10 700,00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465"/>
        </w:trPr>
        <w:tc>
          <w:tcPr>
            <w:tcW w:w="4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-10 700,00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40E58" w:rsidRPr="00A40E58" w:rsidTr="00A40E58">
        <w:trPr>
          <w:trHeight w:val="300"/>
        </w:trPr>
        <w:tc>
          <w:tcPr>
            <w:tcW w:w="5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104 636,88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355 809,58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0E58" w:rsidRPr="00A40E58" w:rsidRDefault="00A40E58" w:rsidP="00A40E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0E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14 770,70</w:t>
            </w:r>
          </w:p>
        </w:tc>
      </w:tr>
    </w:tbl>
    <w:p w:rsidR="00501532" w:rsidRDefault="00501532" w:rsidP="00985CB5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9E5" w:rsidRDefault="007D0278" w:rsidP="00985CB5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5629E5" w:rsidRPr="005629E5">
        <w:rPr>
          <w:rFonts w:ascii="Times New Roman" w:hAnsi="Times New Roman" w:cs="Times New Roman"/>
          <w:bCs/>
          <w:sz w:val="24"/>
          <w:szCs w:val="24"/>
        </w:rPr>
        <w:t xml:space="preserve"> том числе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учтены следующие изменения </w:t>
      </w:r>
      <w:r w:rsidR="005629E5">
        <w:rPr>
          <w:rFonts w:ascii="Times New Roman" w:hAnsi="Times New Roman" w:cs="Times New Roman"/>
          <w:bCs/>
          <w:sz w:val="24"/>
          <w:szCs w:val="24"/>
        </w:rPr>
        <w:t xml:space="preserve">по муниципальным  программам </w:t>
      </w:r>
      <w:r w:rsidR="005836EA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Электросталь </w:t>
      </w:r>
      <w:r w:rsidR="005629E5">
        <w:rPr>
          <w:rFonts w:ascii="Times New Roman" w:hAnsi="Times New Roman" w:cs="Times New Roman"/>
          <w:bCs/>
          <w:sz w:val="24"/>
          <w:szCs w:val="24"/>
        </w:rPr>
        <w:t>Московской области</w:t>
      </w:r>
      <w:r w:rsidR="005629E5" w:rsidRPr="005629E5">
        <w:rPr>
          <w:rFonts w:ascii="Times New Roman" w:hAnsi="Times New Roman" w:cs="Times New Roman"/>
          <w:bCs/>
          <w:sz w:val="24"/>
          <w:szCs w:val="24"/>
        </w:rPr>
        <w:t>:</w:t>
      </w:r>
    </w:p>
    <w:p w:rsidR="006614F7" w:rsidRDefault="007D0278" w:rsidP="007D0278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5020"/>
        <w:gridCol w:w="1580"/>
        <w:gridCol w:w="1580"/>
        <w:gridCol w:w="1760"/>
      </w:tblGrid>
      <w:tr w:rsidR="0014183B" w:rsidRPr="0014183B" w:rsidTr="0014183B">
        <w:trPr>
          <w:trHeight w:val="300"/>
        </w:trPr>
        <w:tc>
          <w:tcPr>
            <w:tcW w:w="5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49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14183B" w:rsidRPr="0014183B" w:rsidTr="0014183B">
        <w:trPr>
          <w:trHeight w:val="728"/>
        </w:trPr>
        <w:tc>
          <w:tcPr>
            <w:tcW w:w="5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2023 год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9 110,12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8 317,25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 - Субсидии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 – Субсидии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428,15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-2 244,34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305 439,85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55 000,30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14 816,66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29 133,00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Средства бюджета Московской области - Субсидии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277 257,95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57 109,28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 – Субвенции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-17 061,00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 – Субсидии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-951,10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-2 108,98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-5 931,25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-5 106,30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-4 998,10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-5 931,25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-5 106,30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-4 998,10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12 804,59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5 106,30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4 998,10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12 804,59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5 106,30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4 998,10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3 664,26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-274,78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3 664,26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-274,78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-1 576,13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-1 576,13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 – Субвенции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7 373,24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81 808,14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-116 730,72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-20,27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2 305,41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-7 942,49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 - Субсидии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7 393,50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79 502,73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-108 788,23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-14 603,37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-3 181,63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7 942,49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-14 603,37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-3 181,63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7 942,49</w:t>
            </w:r>
          </w:p>
        </w:tc>
      </w:tr>
      <w:tr w:rsidR="0014183B" w:rsidRPr="0014183B" w:rsidTr="0014183B">
        <w:trPr>
          <w:trHeight w:val="91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580,03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1 011,00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1 011,00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 - Субсидии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560,25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26 809,87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-39 832,00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5 824,87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 - Субсидии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20 985,00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-39 832,00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-6 735,91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-7 005,91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 - Субсидии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38 726,34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-29 208,00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108 390,63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19 915,98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-29 208,00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бюджета Московской области - Субсидии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18 810,36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27 097,66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федерального бюджета – Субсидии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81 292,97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-126,51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-126,51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31 482,57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8 769,24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465"/>
        </w:trPr>
        <w:tc>
          <w:tcPr>
            <w:tcW w:w="5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Средства бюджета Московской области – Иные межбюджетные трансферты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22 713,33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по непрограммным расходам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31 653,93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по муниципальным программам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72 982,95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355 809,58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14 770,70</w:t>
            </w:r>
          </w:p>
        </w:tc>
      </w:tr>
      <w:tr w:rsidR="0014183B" w:rsidRPr="0014183B" w:rsidTr="0014183B">
        <w:trPr>
          <w:trHeight w:val="300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104 636,88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355 809,58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183B" w:rsidRPr="0014183B" w:rsidRDefault="0014183B" w:rsidP="00141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418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14 770,70</w:t>
            </w:r>
          </w:p>
        </w:tc>
      </w:tr>
    </w:tbl>
    <w:p w:rsidR="0014183B" w:rsidRDefault="0014183B" w:rsidP="007D0278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4183B" w:rsidRDefault="0014183B" w:rsidP="007D0278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4183B" w:rsidRPr="005629E5" w:rsidRDefault="0014183B" w:rsidP="007D0278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47443" w:rsidRDefault="00E47443" w:rsidP="006614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44" w:rsidRPr="00833021" w:rsidRDefault="005E6944" w:rsidP="005E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833021">
        <w:rPr>
          <w:rFonts w:ascii="Times New Roman" w:hAnsi="Times New Roman" w:cs="Times New Roman"/>
          <w:b/>
          <w:sz w:val="24"/>
          <w:szCs w:val="24"/>
        </w:rPr>
        <w:t>ная программа «</w:t>
      </w:r>
      <w:r>
        <w:rPr>
          <w:rFonts w:ascii="Times New Roman" w:hAnsi="Times New Roman" w:cs="Times New Roman"/>
          <w:b/>
          <w:sz w:val="24"/>
          <w:szCs w:val="24"/>
        </w:rPr>
        <w:t>Культура</w:t>
      </w:r>
      <w:r w:rsidRPr="00833021">
        <w:rPr>
          <w:rFonts w:ascii="Times New Roman" w:hAnsi="Times New Roman" w:cs="Times New Roman"/>
          <w:b/>
          <w:sz w:val="24"/>
          <w:szCs w:val="24"/>
        </w:rPr>
        <w:t>»</w:t>
      </w:r>
    </w:p>
    <w:p w:rsidR="00125429" w:rsidRDefault="00125429" w:rsidP="004919F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3021" w:rsidRDefault="001D5659" w:rsidP="00C208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14F7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6614F7">
        <w:rPr>
          <w:rFonts w:ascii="Times New Roman" w:hAnsi="Times New Roman" w:cs="Times New Roman"/>
          <w:sz w:val="24"/>
          <w:szCs w:val="24"/>
        </w:rPr>
        <w:t xml:space="preserve">ной программы расходы, предусмотренные </w:t>
      </w:r>
      <w:r w:rsidRPr="00C20886">
        <w:rPr>
          <w:rFonts w:ascii="Times New Roman" w:hAnsi="Times New Roman" w:cs="Times New Roman"/>
          <w:sz w:val="24"/>
          <w:szCs w:val="24"/>
        </w:rPr>
        <w:t>Управлению по культуре</w:t>
      </w:r>
      <w:r>
        <w:rPr>
          <w:rFonts w:ascii="Times New Roman" w:hAnsi="Times New Roman" w:cs="Times New Roman"/>
          <w:sz w:val="24"/>
          <w:szCs w:val="24"/>
        </w:rPr>
        <w:t xml:space="preserve"> и делам молодежи </w:t>
      </w:r>
      <w:r w:rsidRPr="006614F7">
        <w:rPr>
          <w:rFonts w:ascii="Times New Roman" w:hAnsi="Times New Roman" w:cs="Times New Roman"/>
          <w:sz w:val="24"/>
          <w:szCs w:val="24"/>
        </w:rPr>
        <w:t xml:space="preserve">на финансовое обеспечение мероприятий, </w:t>
      </w:r>
      <w:r w:rsidR="0014183B">
        <w:rPr>
          <w:rFonts w:ascii="Times New Roman" w:hAnsi="Times New Roman" w:cs="Times New Roman"/>
          <w:sz w:val="24"/>
          <w:szCs w:val="24"/>
        </w:rPr>
        <w:t>увеличиваются в 2021 году на 9 110,1</w:t>
      </w:r>
      <w:r w:rsidRPr="006614F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4183B">
        <w:rPr>
          <w:rFonts w:ascii="Times New Roman" w:hAnsi="Times New Roman" w:cs="Times New Roman"/>
          <w:sz w:val="24"/>
          <w:szCs w:val="24"/>
        </w:rPr>
        <w:t>, в том числе на</w:t>
      </w:r>
      <w:r w:rsidR="0014183B" w:rsidRPr="0014183B">
        <w:t xml:space="preserve"> </w:t>
      </w:r>
      <w:r w:rsidR="0014183B" w:rsidRPr="0014183B">
        <w:rPr>
          <w:rFonts w:ascii="Times New Roman" w:hAnsi="Times New Roman" w:cs="Times New Roman"/>
          <w:sz w:val="24"/>
          <w:szCs w:val="24"/>
        </w:rPr>
        <w:t>модернизация библиотек в части комплектования книжных фондов муниципальных общедоступных библиотек</w:t>
      </w:r>
      <w:r w:rsidR="0014183B">
        <w:rPr>
          <w:rFonts w:ascii="Times New Roman" w:hAnsi="Times New Roman" w:cs="Times New Roman"/>
          <w:sz w:val="24"/>
          <w:szCs w:val="24"/>
        </w:rPr>
        <w:t xml:space="preserve"> в размере 1 061,4 тыс. рублей за счет средств федерального, областного и местного бюджетов и </w:t>
      </w:r>
      <w:r w:rsidR="00E946FB">
        <w:rPr>
          <w:rFonts w:ascii="Times New Roman" w:hAnsi="Times New Roman" w:cs="Times New Roman"/>
          <w:sz w:val="24"/>
          <w:szCs w:val="24"/>
        </w:rPr>
        <w:t>на финансовое обеспечение деятельности учреждений культуры в части</w:t>
      </w:r>
      <w:r w:rsidR="00E946FB" w:rsidRPr="00E946FB">
        <w:t xml:space="preserve"> </w:t>
      </w:r>
      <w:r w:rsidR="00E946FB">
        <w:rPr>
          <w:rFonts w:ascii="Times New Roman" w:hAnsi="Times New Roman" w:cs="Times New Roman"/>
          <w:sz w:val="24"/>
          <w:szCs w:val="24"/>
        </w:rPr>
        <w:t>достижения</w:t>
      </w:r>
      <w:r w:rsidR="00E946FB" w:rsidRPr="00E946FB">
        <w:rPr>
          <w:rFonts w:ascii="Times New Roman" w:hAnsi="Times New Roman" w:cs="Times New Roman"/>
          <w:sz w:val="24"/>
          <w:szCs w:val="24"/>
        </w:rPr>
        <w:t xml:space="preserve"> показателя по средней заработной плате работников учреждений культуры</w:t>
      </w:r>
      <w:r w:rsidR="00E946FB">
        <w:rPr>
          <w:rFonts w:ascii="Times New Roman" w:hAnsi="Times New Roman" w:cs="Times New Roman"/>
          <w:sz w:val="24"/>
          <w:szCs w:val="24"/>
        </w:rPr>
        <w:t xml:space="preserve"> городского округа в размере 8 048,7 за счет средств местного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659" w:rsidRDefault="001D5659" w:rsidP="00C208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021" w:rsidRPr="00833021" w:rsidRDefault="00833021" w:rsidP="008330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833021">
        <w:rPr>
          <w:rFonts w:ascii="Times New Roman" w:hAnsi="Times New Roman" w:cs="Times New Roman"/>
          <w:b/>
          <w:sz w:val="24"/>
          <w:szCs w:val="24"/>
        </w:rPr>
        <w:t>ная программа «Образование»</w:t>
      </w:r>
    </w:p>
    <w:p w:rsidR="00833021" w:rsidRPr="00833021" w:rsidRDefault="00833021" w:rsidP="00833021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</w:p>
    <w:p w:rsidR="001D5659" w:rsidRDefault="00833021" w:rsidP="003908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021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833021">
        <w:rPr>
          <w:rFonts w:ascii="Times New Roman" w:hAnsi="Times New Roman" w:cs="Times New Roman"/>
          <w:sz w:val="24"/>
          <w:szCs w:val="24"/>
        </w:rPr>
        <w:t xml:space="preserve"> расходы, предусмотренные на финансовое обеспечение мероприятий, </w:t>
      </w:r>
      <w:r w:rsidR="003908E0">
        <w:rPr>
          <w:rFonts w:ascii="Times New Roman" w:hAnsi="Times New Roman" w:cs="Times New Roman"/>
          <w:sz w:val="24"/>
          <w:szCs w:val="24"/>
        </w:rPr>
        <w:t>в 2021</w:t>
      </w:r>
      <w:r w:rsidRPr="0083302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D5659">
        <w:rPr>
          <w:rFonts w:ascii="Times New Roman" w:hAnsi="Times New Roman" w:cs="Times New Roman"/>
          <w:sz w:val="24"/>
          <w:szCs w:val="24"/>
        </w:rPr>
        <w:t>уменьшены</w:t>
      </w:r>
      <w:r w:rsidR="003908E0" w:rsidRPr="003908E0">
        <w:rPr>
          <w:rFonts w:ascii="Times New Roman" w:hAnsi="Times New Roman" w:cs="Times New Roman"/>
          <w:sz w:val="24"/>
          <w:szCs w:val="24"/>
        </w:rPr>
        <w:t xml:space="preserve"> </w:t>
      </w:r>
      <w:r w:rsidR="00720C9C">
        <w:rPr>
          <w:rFonts w:ascii="Times New Roman" w:hAnsi="Times New Roman" w:cs="Times New Roman"/>
          <w:sz w:val="24"/>
          <w:szCs w:val="24"/>
        </w:rPr>
        <w:t xml:space="preserve">на </w:t>
      </w:r>
      <w:r w:rsidR="00E946FB">
        <w:rPr>
          <w:rFonts w:ascii="Times New Roman" w:hAnsi="Times New Roman" w:cs="Times New Roman"/>
          <w:sz w:val="24"/>
          <w:szCs w:val="24"/>
        </w:rPr>
        <w:t>2 244,3</w:t>
      </w:r>
      <w:r w:rsidRPr="0083302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D5659">
        <w:rPr>
          <w:rFonts w:ascii="Times New Roman" w:hAnsi="Times New Roman" w:cs="Times New Roman"/>
          <w:sz w:val="24"/>
          <w:szCs w:val="24"/>
        </w:rPr>
        <w:t xml:space="preserve"> и </w:t>
      </w:r>
      <w:r w:rsidR="00E946FB">
        <w:rPr>
          <w:rFonts w:ascii="Times New Roman" w:hAnsi="Times New Roman" w:cs="Times New Roman"/>
          <w:sz w:val="24"/>
          <w:szCs w:val="24"/>
        </w:rPr>
        <w:t>увеличены в 2022 году на 305 439,9</w:t>
      </w:r>
      <w:r w:rsidR="00720C9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946FB">
        <w:rPr>
          <w:rFonts w:ascii="Times New Roman" w:hAnsi="Times New Roman" w:cs="Times New Roman"/>
          <w:sz w:val="24"/>
          <w:szCs w:val="24"/>
        </w:rPr>
        <w:t xml:space="preserve"> и в 2023 году на 55 000,3 тыс. рублей</w:t>
      </w:r>
      <w:r w:rsidR="001D5659">
        <w:rPr>
          <w:rFonts w:ascii="Times New Roman" w:hAnsi="Times New Roman" w:cs="Times New Roman"/>
          <w:sz w:val="24"/>
          <w:szCs w:val="24"/>
        </w:rPr>
        <w:t>.</w:t>
      </w:r>
      <w:r w:rsidR="00720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63" w:rsidRDefault="006B01E4" w:rsidP="001D56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Управлению образования</w:t>
      </w:r>
      <w:r w:rsidRPr="00833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D5659">
        <w:rPr>
          <w:rFonts w:ascii="Times New Roman" w:hAnsi="Times New Roman" w:cs="Times New Roman"/>
          <w:sz w:val="24"/>
          <w:szCs w:val="24"/>
        </w:rPr>
        <w:t xml:space="preserve">меньшены расходы за счет субвенции </w:t>
      </w:r>
      <w:r w:rsidR="001D5659" w:rsidRPr="00CD1C6A">
        <w:rPr>
          <w:rFonts w:ascii="Times New Roman" w:hAnsi="Times New Roman" w:cs="Times New Roman"/>
          <w:sz w:val="24"/>
          <w:szCs w:val="24"/>
        </w:rPr>
        <w:t xml:space="preserve">на </w:t>
      </w:r>
      <w:r w:rsidR="00E946FB">
        <w:rPr>
          <w:rFonts w:ascii="Times New Roman" w:hAnsi="Times New Roman" w:cs="Times New Roman"/>
          <w:sz w:val="24"/>
          <w:szCs w:val="24"/>
        </w:rPr>
        <w:t>ф</w:t>
      </w:r>
      <w:r w:rsidR="00E946FB" w:rsidRPr="00E946FB">
        <w:rPr>
          <w:rFonts w:ascii="Times New Roman" w:hAnsi="Times New Roman" w:cs="Times New Roman"/>
          <w:sz w:val="24"/>
          <w:szCs w:val="24"/>
        </w:rPr>
        <w:t xml:space="preserve">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</w:r>
      <w:r>
        <w:rPr>
          <w:rFonts w:ascii="Times New Roman" w:hAnsi="Times New Roman" w:cs="Times New Roman"/>
          <w:sz w:val="24"/>
          <w:szCs w:val="24"/>
        </w:rPr>
        <w:t>на 208 747,0</w:t>
      </w:r>
      <w:r w:rsidR="001D5659" w:rsidRPr="00CD1C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A79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659" w:rsidRDefault="006A7963" w:rsidP="001D56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Увеличены расходы </w:t>
      </w:r>
      <w:r w:rsidR="006B01E4">
        <w:rPr>
          <w:rFonts w:ascii="Times New Roman" w:hAnsi="Times New Roman" w:cs="Times New Roman"/>
          <w:sz w:val="24"/>
          <w:szCs w:val="24"/>
        </w:rPr>
        <w:t>за счет субвенции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1E4">
        <w:rPr>
          <w:rFonts w:ascii="Times New Roman" w:hAnsi="Times New Roman" w:cs="Times New Roman"/>
          <w:sz w:val="24"/>
          <w:szCs w:val="24"/>
        </w:rPr>
        <w:t>ф</w:t>
      </w:r>
      <w:r w:rsidR="006B01E4" w:rsidRPr="006B01E4">
        <w:rPr>
          <w:rFonts w:ascii="Times New Roman" w:hAnsi="Times New Roman" w:cs="Times New Roman"/>
          <w:sz w:val="24"/>
          <w:szCs w:val="24"/>
        </w:rPr>
        <w:t xml:space="preserve">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</w:r>
      <w:r>
        <w:rPr>
          <w:rFonts w:ascii="Times New Roman" w:hAnsi="Times New Roman" w:cs="Times New Roman"/>
          <w:sz w:val="24"/>
          <w:szCs w:val="24"/>
        </w:rPr>
        <w:t xml:space="preserve">в 2021 </w:t>
      </w:r>
      <w:r w:rsidR="006B01E4">
        <w:rPr>
          <w:rFonts w:ascii="Times New Roman" w:hAnsi="Times New Roman" w:cs="Times New Roman"/>
          <w:sz w:val="24"/>
          <w:szCs w:val="24"/>
        </w:rPr>
        <w:t>году на 191 686,0 тыс. рублей, а также на обеспечение деятельности Управления образования и учреждений образования городского округа в размере 14 816,7 тыс.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1E4" w:rsidRDefault="006B01E4" w:rsidP="001D56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и 2023 годах Управлению образования:</w:t>
      </w:r>
    </w:p>
    <w:p w:rsidR="006B01E4" w:rsidRDefault="006B01E4" w:rsidP="001D56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увеличены расходы</w:t>
      </w:r>
      <w:r w:rsidRPr="00833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счет субсидии</w:t>
      </w:r>
      <w:r w:rsidRPr="006B01E4"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организацию</w:t>
      </w:r>
      <w:r w:rsidRPr="006B01E4">
        <w:rPr>
          <w:rFonts w:ascii="Times New Roman" w:hAnsi="Times New Roman" w:cs="Times New Roman"/>
          <w:sz w:val="24"/>
          <w:szCs w:val="24"/>
        </w:rPr>
        <w:t xml:space="preserve">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</w:r>
      <w:r>
        <w:rPr>
          <w:rFonts w:ascii="Times New Roman" w:hAnsi="Times New Roman" w:cs="Times New Roman"/>
          <w:sz w:val="24"/>
          <w:szCs w:val="24"/>
        </w:rPr>
        <w:t>, на 5 395,0 тыс. рублей ежегодно;</w:t>
      </w:r>
    </w:p>
    <w:p w:rsidR="006B01E4" w:rsidRDefault="006B01E4" w:rsidP="001D56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уменьшены расходы</w:t>
      </w:r>
      <w:r w:rsidRPr="006B01E4">
        <w:t xml:space="preserve"> </w:t>
      </w:r>
      <w:r w:rsidRPr="00E3092C">
        <w:rPr>
          <w:rFonts w:ascii="Times New Roman" w:hAnsi="Times New Roman" w:cs="Times New Roman"/>
        </w:rPr>
        <w:t>за счет су</w:t>
      </w:r>
      <w:r w:rsidR="00E3092C" w:rsidRPr="00E3092C">
        <w:rPr>
          <w:rFonts w:ascii="Times New Roman" w:hAnsi="Times New Roman" w:cs="Times New Roman"/>
        </w:rPr>
        <w:t>б</w:t>
      </w:r>
      <w:r w:rsidR="00E3092C">
        <w:rPr>
          <w:rFonts w:ascii="Times New Roman" w:hAnsi="Times New Roman" w:cs="Times New Roman"/>
        </w:rPr>
        <w:t>сидии</w:t>
      </w:r>
      <w:r w:rsidR="00E3092C">
        <w:t xml:space="preserve"> </w:t>
      </w:r>
      <w:r w:rsidR="00E3092C" w:rsidRPr="00E3092C">
        <w:rPr>
          <w:rFonts w:ascii="Times New Roman" w:hAnsi="Times New Roman" w:cs="Times New Roman"/>
        </w:rPr>
        <w:t xml:space="preserve">на </w:t>
      </w:r>
      <w:r w:rsidR="00E3092C">
        <w:rPr>
          <w:rFonts w:ascii="Times New Roman" w:hAnsi="Times New Roman" w:cs="Times New Roman"/>
          <w:sz w:val="24"/>
          <w:szCs w:val="24"/>
        </w:rPr>
        <w:t>организацию</w:t>
      </w:r>
      <w:r w:rsidRPr="006B01E4">
        <w:rPr>
          <w:rFonts w:ascii="Times New Roman" w:hAnsi="Times New Roman" w:cs="Times New Roman"/>
          <w:sz w:val="24"/>
          <w:szCs w:val="24"/>
        </w:rPr>
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92C">
        <w:rPr>
          <w:rFonts w:ascii="Times New Roman" w:hAnsi="Times New Roman" w:cs="Times New Roman"/>
          <w:sz w:val="24"/>
          <w:szCs w:val="24"/>
        </w:rPr>
        <w:t>на 1189,1 и 1 817,7 тыс. рублей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092C" w:rsidRDefault="00E3092C" w:rsidP="001D56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Комитету по строительству, дорожной деятельности и благоустройства увеличены расходы по программе на 301 234,0 в 2022 году и на 51 423,0 в 2023 году. А именно</w:t>
      </w:r>
      <w:r w:rsidR="001E4B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предусмотрено увеличение расходов на </w:t>
      </w:r>
      <w:r w:rsidR="001E4BA5">
        <w:rPr>
          <w:rFonts w:ascii="Times New Roman" w:hAnsi="Times New Roman" w:cs="Times New Roman"/>
          <w:sz w:val="24"/>
          <w:szCs w:val="24"/>
        </w:rPr>
        <w:t>проведение</w:t>
      </w:r>
      <w:r w:rsidR="001E4BA5" w:rsidRPr="001E4BA5">
        <w:rPr>
          <w:rFonts w:ascii="Times New Roman" w:hAnsi="Times New Roman" w:cs="Times New Roman"/>
          <w:sz w:val="24"/>
          <w:szCs w:val="24"/>
        </w:rPr>
        <w:t xml:space="preserve"> капитального ремонта в муниципальных дошкольных образовательных организациях</w:t>
      </w:r>
      <w:r w:rsidR="001E4BA5">
        <w:rPr>
          <w:rFonts w:ascii="Times New Roman" w:hAnsi="Times New Roman" w:cs="Times New Roman"/>
          <w:sz w:val="24"/>
          <w:szCs w:val="24"/>
        </w:rPr>
        <w:t xml:space="preserve"> в 2022 году на 9 905,0 тыс. рублей и в 2023 году на 51 423,0 тыс. рублей, а также предусмотрены расходы на ПИР и капитальный ремонт</w:t>
      </w:r>
      <w:r w:rsidR="001E4BA5" w:rsidRPr="001E4BA5">
        <w:t xml:space="preserve"> </w:t>
      </w:r>
      <w:r w:rsidR="001E4BA5" w:rsidRPr="001E4BA5">
        <w:rPr>
          <w:rFonts w:ascii="Times New Roman" w:hAnsi="Times New Roman" w:cs="Times New Roman"/>
          <w:sz w:val="24"/>
          <w:szCs w:val="24"/>
        </w:rPr>
        <w:t>зданий региональных (муниципальных) общеобразовательных организаций</w:t>
      </w:r>
      <w:r w:rsidR="001E4BA5">
        <w:rPr>
          <w:rFonts w:ascii="Times New Roman" w:hAnsi="Times New Roman" w:cs="Times New Roman"/>
          <w:sz w:val="24"/>
          <w:szCs w:val="24"/>
        </w:rPr>
        <w:t xml:space="preserve"> в 2022 году в размере 291 329,0 тыс. рублей (в том числе софинансирование из местного бюджета в размере 29 133,0 тыс. рублей).</w:t>
      </w:r>
    </w:p>
    <w:p w:rsidR="001E4BA5" w:rsidRPr="00CD1C6A" w:rsidRDefault="001E4BA5" w:rsidP="001D56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65C" w:rsidRDefault="006B01E4" w:rsidP="008571C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BA5" w:rsidRPr="005C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Муниципальная программа</w:t>
      </w:r>
      <w:r w:rsidR="001E4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37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«Социальная защита населения»</w:t>
      </w:r>
    </w:p>
    <w:p w:rsidR="00E37338" w:rsidRDefault="00E37338" w:rsidP="008571C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7338" w:rsidRDefault="00E37338" w:rsidP="008571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3021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833021">
        <w:rPr>
          <w:rFonts w:ascii="Times New Roman" w:hAnsi="Times New Roman" w:cs="Times New Roman"/>
          <w:sz w:val="24"/>
          <w:szCs w:val="24"/>
        </w:rPr>
        <w:t xml:space="preserve"> расходы, предусмотренные на финансовое обеспечение мероприятий, </w:t>
      </w:r>
      <w:r>
        <w:rPr>
          <w:rFonts w:ascii="Times New Roman" w:hAnsi="Times New Roman" w:cs="Times New Roman"/>
          <w:sz w:val="24"/>
          <w:szCs w:val="24"/>
        </w:rPr>
        <w:t>в 2021</w:t>
      </w:r>
      <w:r w:rsidRPr="00833021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уменьшены</w:t>
      </w:r>
      <w:r w:rsidRPr="00390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5 931,4 </w:t>
      </w:r>
      <w:r w:rsidRPr="0083302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C193E">
        <w:rPr>
          <w:rFonts w:ascii="Times New Roman" w:hAnsi="Times New Roman" w:cs="Times New Roman"/>
          <w:sz w:val="24"/>
          <w:szCs w:val="24"/>
        </w:rPr>
        <w:t>, в 2022 году на</w:t>
      </w:r>
      <w:r>
        <w:rPr>
          <w:rFonts w:ascii="Times New Roman" w:hAnsi="Times New Roman" w:cs="Times New Roman"/>
          <w:sz w:val="24"/>
          <w:szCs w:val="24"/>
        </w:rPr>
        <w:t xml:space="preserve"> 5 106,3 </w:t>
      </w:r>
      <w:r w:rsidR="00CC193E">
        <w:rPr>
          <w:rFonts w:ascii="Times New Roman" w:hAnsi="Times New Roman" w:cs="Times New Roman"/>
          <w:sz w:val="24"/>
          <w:szCs w:val="24"/>
        </w:rPr>
        <w:t xml:space="preserve">тыс. рублей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CC193E">
        <w:rPr>
          <w:rFonts w:ascii="Times New Roman" w:hAnsi="Times New Roman" w:cs="Times New Roman"/>
          <w:sz w:val="24"/>
          <w:szCs w:val="24"/>
        </w:rPr>
        <w:t>в 2023 году на</w:t>
      </w:r>
      <w:r>
        <w:rPr>
          <w:rFonts w:ascii="Times New Roman" w:hAnsi="Times New Roman" w:cs="Times New Roman"/>
          <w:sz w:val="24"/>
          <w:szCs w:val="24"/>
        </w:rPr>
        <w:t xml:space="preserve"> 4 998,</w:t>
      </w:r>
      <w:r w:rsidR="00CC193E">
        <w:rPr>
          <w:rFonts w:ascii="Times New Roman" w:hAnsi="Times New Roman" w:cs="Times New Roman"/>
          <w:sz w:val="24"/>
          <w:szCs w:val="24"/>
        </w:rPr>
        <w:t>1 тыс. рублей. Управлению по</w:t>
      </w:r>
      <w:r w:rsidR="00CC193E" w:rsidRPr="00C943A6">
        <w:rPr>
          <w:rFonts w:ascii="Times New Roman" w:hAnsi="Times New Roman" w:cs="Times New Roman"/>
          <w:sz w:val="24"/>
          <w:szCs w:val="24"/>
        </w:rPr>
        <w:t xml:space="preserve"> физической культуре и спорту</w:t>
      </w:r>
      <w:r w:rsidR="00CC193E">
        <w:rPr>
          <w:rFonts w:ascii="Times New Roman" w:hAnsi="Times New Roman" w:cs="Times New Roman"/>
          <w:sz w:val="24"/>
          <w:szCs w:val="24"/>
        </w:rPr>
        <w:t xml:space="preserve"> перенесены расходы на финансовое обеспечение деятельности МУ «ФОКИ» на муниципальную программу «Спорт» в 2021 году в размере 5 700,0 тыс. рублей, в 2022 году в размере 5 106,3 тыс. рублей и в 2023 году – 4 998,1 тыс. рублей. </w:t>
      </w:r>
    </w:p>
    <w:p w:rsidR="00CC193E" w:rsidRPr="00CC193E" w:rsidRDefault="00CC193E" w:rsidP="008571C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Комитету имущественных отношений и Финансовому управлению уменьшены расходы в 2021 году </w:t>
      </w:r>
      <w:r w:rsidRPr="00CC193E">
        <w:rPr>
          <w:rFonts w:ascii="Times New Roman" w:hAnsi="Times New Roman" w:cs="Times New Roman"/>
          <w:sz w:val="24"/>
          <w:szCs w:val="24"/>
        </w:rPr>
        <w:t>на</w:t>
      </w:r>
      <w:r w:rsidRPr="00CC193E">
        <w:rPr>
          <w:rFonts w:ascii="Times New Roman" w:hAnsi="Times New Roman" w:cs="Times New Roman"/>
        </w:rPr>
        <w:t xml:space="preserve"> </w:t>
      </w:r>
      <w:r w:rsidRPr="00CC193E">
        <w:rPr>
          <w:rStyle w:val="krista-excel-wrapper-spancontainer"/>
          <w:rFonts w:ascii="Times New Roman" w:hAnsi="Times New Roman" w:cs="Times New Roman"/>
        </w:rPr>
        <w:t>предоставление доплаты за выслугу лет к трудовой пенсии муниципальным служащим за счет средств местного бюджета</w:t>
      </w:r>
      <w:r>
        <w:rPr>
          <w:rStyle w:val="krista-excel-wrapper-spancontainer"/>
          <w:rFonts w:ascii="Times New Roman" w:hAnsi="Times New Roman" w:cs="Times New Roman"/>
        </w:rPr>
        <w:t xml:space="preserve"> на 224,5 тыс. рублей и 6,75 тыс. рублей соответственно в связи с отсутствием потребности в указанных средствах.</w:t>
      </w:r>
    </w:p>
    <w:p w:rsidR="00E37338" w:rsidRPr="00E37338" w:rsidRDefault="00E37338" w:rsidP="008571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365C" w:rsidRDefault="005C0A75" w:rsidP="005C0A75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Муниципальная программа «</w:t>
      </w:r>
      <w:r w:rsidR="006A7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</w:t>
      </w:r>
      <w:r w:rsidRPr="005C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A7963" w:rsidRDefault="006A7963" w:rsidP="005C0A75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078" w:rsidRDefault="00532078" w:rsidP="00532078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7963" w:rsidRPr="00C943A6">
        <w:rPr>
          <w:rFonts w:ascii="Times New Roman" w:hAnsi="Times New Roman" w:cs="Times New Roman"/>
          <w:sz w:val="24"/>
          <w:szCs w:val="24"/>
        </w:rPr>
        <w:t>В рамках муниципальной программы расходы, предусмотренные на финансовое обеспечение ме</w:t>
      </w:r>
      <w:r>
        <w:rPr>
          <w:rFonts w:ascii="Times New Roman" w:hAnsi="Times New Roman" w:cs="Times New Roman"/>
          <w:sz w:val="24"/>
          <w:szCs w:val="24"/>
        </w:rPr>
        <w:t>роприятий, увеличиваются</w:t>
      </w:r>
      <w:r w:rsidR="006A7963" w:rsidRPr="00C943A6">
        <w:rPr>
          <w:rFonts w:ascii="Times New Roman" w:hAnsi="Times New Roman" w:cs="Times New Roman"/>
          <w:sz w:val="24"/>
          <w:szCs w:val="24"/>
        </w:rPr>
        <w:t xml:space="preserve"> </w:t>
      </w:r>
      <w:r w:rsidR="008B60EB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</w:t>
      </w:r>
      <w:r>
        <w:rPr>
          <w:rFonts w:ascii="Times New Roman" w:hAnsi="Times New Roman" w:cs="Times New Roman"/>
          <w:sz w:val="24"/>
          <w:szCs w:val="24"/>
        </w:rPr>
        <w:t>Управлению по физической культуре и спорту в 2021 году на 12 804,6</w:t>
      </w:r>
      <w:r w:rsidR="006A7963" w:rsidRPr="00C943A6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, в 2022 году на 5 106,3 тыс. рублей и в 2023 году на 4 998,1 тыс. рублей. Увеличение расходов по программе предусматривается</w:t>
      </w:r>
      <w:r w:rsidR="006A7963" w:rsidRPr="00C94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связи с перераспределением расходов с муниципальной программы </w:t>
      </w:r>
      <w:r w:rsidRPr="005320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«Социальная защита населения»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2021-2023 годы, а также увеличением в 2021 году расходов на финансовое обеспечение выполнения муниципального задания МБУ </w:t>
      </w:r>
      <w:r w:rsidRPr="006A7963">
        <w:rPr>
          <w:rStyle w:val="krista-excel-wrapper-spancontainer"/>
          <w:rFonts w:ascii="Times New Roman" w:hAnsi="Times New Roman" w:cs="Times New Roman"/>
          <w:sz w:val="24"/>
          <w:szCs w:val="24"/>
        </w:rPr>
        <w:t>«Мир спорта «сталь»</w:t>
      </w:r>
      <w:r>
        <w:rPr>
          <w:rStyle w:val="krista-excel-wrapper-spancontainer"/>
          <w:rFonts w:ascii="Times New Roman" w:hAnsi="Times New Roman" w:cs="Times New Roman"/>
          <w:sz w:val="24"/>
          <w:szCs w:val="24"/>
        </w:rPr>
        <w:t xml:space="preserve"> и МБУ «СШОР по единоборствам» в размере 6 985,6 тыс. рублей и обеспечение деятельности Управления </w:t>
      </w:r>
      <w:r>
        <w:rPr>
          <w:rFonts w:ascii="Times New Roman" w:hAnsi="Times New Roman" w:cs="Times New Roman"/>
          <w:sz w:val="24"/>
          <w:szCs w:val="24"/>
        </w:rPr>
        <w:t>по физической культуре и спорту в размере 119,0 тыс. рублей.</w:t>
      </w:r>
    </w:p>
    <w:p w:rsidR="000D28E1" w:rsidRDefault="000D28E1" w:rsidP="006A7963">
      <w:pPr>
        <w:pStyle w:val="a3"/>
        <w:ind w:firstLine="708"/>
        <w:jc w:val="both"/>
        <w:rPr>
          <w:rStyle w:val="krista-excel-wrapper-spancontainer"/>
          <w:rFonts w:ascii="Times New Roman" w:hAnsi="Times New Roman" w:cs="Times New Roman"/>
          <w:sz w:val="24"/>
          <w:szCs w:val="24"/>
        </w:rPr>
      </w:pPr>
    </w:p>
    <w:p w:rsidR="001D6E34" w:rsidRDefault="001D6E34" w:rsidP="000D28E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7963" w:rsidRDefault="006A7963" w:rsidP="006A7963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Муниципальная программа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Экология и окружающая среда</w:t>
      </w:r>
      <w:r w:rsidRPr="005C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A7963" w:rsidRDefault="006A7963" w:rsidP="005C0A75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0A75" w:rsidRDefault="005C0A75" w:rsidP="005C0A75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0A75" w:rsidRPr="002E767F" w:rsidRDefault="005C0A75" w:rsidP="005C0A75">
      <w:pPr>
        <w:pStyle w:val="a3"/>
        <w:ind w:firstLine="709"/>
        <w:jc w:val="both"/>
        <w:rPr>
          <w:rStyle w:val="krista-excel-wrapper-spancontainer"/>
          <w:rFonts w:ascii="Times New Roman" w:hAnsi="Times New Roman" w:cs="Times New Roman"/>
          <w:sz w:val="24"/>
          <w:szCs w:val="24"/>
        </w:rPr>
      </w:pPr>
      <w:r w:rsidRPr="002E767F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расходы, предусмотренные на финансовое обеспечение мероприятий, </w:t>
      </w:r>
      <w:r w:rsidR="004B1A31" w:rsidRPr="002E767F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</w:t>
      </w:r>
      <w:r w:rsidR="003A24AE">
        <w:rPr>
          <w:rFonts w:ascii="Times New Roman" w:hAnsi="Times New Roman" w:cs="Times New Roman"/>
          <w:sz w:val="24"/>
          <w:szCs w:val="24"/>
        </w:rPr>
        <w:t>увеличиваются</w:t>
      </w:r>
      <w:r w:rsidR="002E767F" w:rsidRPr="002E767F">
        <w:rPr>
          <w:rFonts w:ascii="Times New Roman" w:hAnsi="Times New Roman" w:cs="Times New Roman"/>
          <w:sz w:val="24"/>
          <w:szCs w:val="24"/>
        </w:rPr>
        <w:t xml:space="preserve"> Управлению городского жилищного и коммунального</w:t>
      </w:r>
      <w:r w:rsidR="003A24AE">
        <w:rPr>
          <w:rFonts w:ascii="Times New Roman" w:hAnsi="Times New Roman" w:cs="Times New Roman"/>
          <w:sz w:val="24"/>
          <w:szCs w:val="24"/>
        </w:rPr>
        <w:t xml:space="preserve"> хозяйства  в 2021 году на 3 664,3</w:t>
      </w:r>
      <w:r w:rsidRPr="002E767F">
        <w:rPr>
          <w:rFonts w:ascii="Times New Roman" w:hAnsi="Times New Roman" w:cs="Times New Roman"/>
          <w:sz w:val="24"/>
          <w:szCs w:val="24"/>
        </w:rPr>
        <w:t xml:space="preserve"> тыс.</w:t>
      </w:r>
      <w:r w:rsidR="002E767F" w:rsidRPr="002E767F">
        <w:rPr>
          <w:rFonts w:ascii="Times New Roman" w:hAnsi="Times New Roman" w:cs="Times New Roman"/>
          <w:sz w:val="24"/>
          <w:szCs w:val="24"/>
        </w:rPr>
        <w:t xml:space="preserve"> рублей по подпрограмме «</w:t>
      </w:r>
      <w:r w:rsidR="002E767F" w:rsidRPr="002E767F">
        <w:rPr>
          <w:rStyle w:val="krista-excel-wrapper-spancontainer"/>
          <w:rFonts w:ascii="Times New Roman" w:hAnsi="Times New Roman" w:cs="Times New Roman"/>
          <w:sz w:val="24"/>
          <w:szCs w:val="24"/>
        </w:rPr>
        <w:t>Региональная программа в области обращения с отходами, в том числе с твердыми коммунальными отходами»</w:t>
      </w:r>
      <w:r w:rsidR="003A24AE" w:rsidRPr="003A24AE">
        <w:t xml:space="preserve"> </w:t>
      </w:r>
      <w:r w:rsidR="003A24AE" w:rsidRPr="003A24AE">
        <w:rPr>
          <w:rFonts w:ascii="Times New Roman" w:hAnsi="Times New Roman" w:cs="Times New Roman"/>
          <w:sz w:val="24"/>
          <w:szCs w:val="24"/>
        </w:rPr>
        <w:t>на</w:t>
      </w:r>
      <w:r w:rsidR="003A24AE">
        <w:t xml:space="preserve"> </w:t>
      </w:r>
      <w:r w:rsidR="003A24AE">
        <w:rPr>
          <w:rStyle w:val="krista-excel-wrapper-spancontainer"/>
          <w:rFonts w:ascii="Times New Roman" w:hAnsi="Times New Roman" w:cs="Times New Roman"/>
        </w:rPr>
        <w:t>ликвидацию</w:t>
      </w:r>
      <w:r w:rsidR="003A24AE" w:rsidRPr="003A24AE">
        <w:rPr>
          <w:rStyle w:val="krista-excel-wrapper-spancontainer"/>
          <w:rFonts w:ascii="Times New Roman" w:hAnsi="Times New Roman" w:cs="Times New Roman"/>
        </w:rPr>
        <w:t xml:space="preserve"> несанкционированных свалок в границах городского округа</w:t>
      </w:r>
      <w:r w:rsidR="00C943A6" w:rsidRPr="003A24AE">
        <w:rPr>
          <w:rStyle w:val="krista-excel-wrapper-spancontainer"/>
          <w:rFonts w:ascii="Times New Roman" w:hAnsi="Times New Roman" w:cs="Times New Roman"/>
          <w:sz w:val="24"/>
          <w:szCs w:val="24"/>
        </w:rPr>
        <w:t>.</w:t>
      </w:r>
      <w:r w:rsidR="002E767F" w:rsidRPr="002E767F">
        <w:rPr>
          <w:rStyle w:val="krista-excel-wrapper-spancontainer"/>
          <w:rFonts w:ascii="Times New Roman" w:hAnsi="Times New Roman" w:cs="Times New Roman"/>
          <w:sz w:val="24"/>
          <w:szCs w:val="24"/>
        </w:rPr>
        <w:t xml:space="preserve"> В</w:t>
      </w:r>
      <w:r w:rsidR="003A24AE">
        <w:rPr>
          <w:rStyle w:val="krista-excel-wrapper-spancontainer"/>
          <w:rFonts w:ascii="Times New Roman" w:hAnsi="Times New Roman" w:cs="Times New Roman"/>
          <w:sz w:val="24"/>
          <w:szCs w:val="24"/>
        </w:rPr>
        <w:t xml:space="preserve"> 2022 году уменьшаются </w:t>
      </w:r>
      <w:r w:rsidR="003A24AE" w:rsidRPr="003A24AE">
        <w:rPr>
          <w:rStyle w:val="krista-excel-wrapper-spancontainer"/>
          <w:rFonts w:ascii="Times New Roman" w:hAnsi="Times New Roman" w:cs="Times New Roman"/>
          <w:sz w:val="24"/>
          <w:szCs w:val="24"/>
        </w:rPr>
        <w:t xml:space="preserve">расходы на </w:t>
      </w:r>
      <w:r w:rsidR="003A24AE" w:rsidRPr="003A24AE">
        <w:rPr>
          <w:rStyle w:val="krista-excel-wrapper-spancontainer"/>
          <w:rFonts w:ascii="Times New Roman" w:hAnsi="Times New Roman" w:cs="Times New Roman"/>
        </w:rPr>
        <w:t>организацию  деятельности по сбору, транспортированию, обработке, утилизации, обезвреживанию, захоронению твердых коммунальных отходов</w:t>
      </w:r>
      <w:r w:rsidR="003A24AE">
        <w:rPr>
          <w:rStyle w:val="krista-excel-wrapper-spancontainer"/>
          <w:rFonts w:ascii="Times New Roman" w:hAnsi="Times New Roman" w:cs="Times New Roman"/>
          <w:sz w:val="24"/>
          <w:szCs w:val="24"/>
        </w:rPr>
        <w:t xml:space="preserve"> в размере 274,8 тыс. рублей</w:t>
      </w:r>
      <w:r w:rsidR="002E767F" w:rsidRPr="002E767F">
        <w:rPr>
          <w:rStyle w:val="krista-excel-wrapper-spancontainer"/>
          <w:rFonts w:ascii="Times New Roman" w:hAnsi="Times New Roman" w:cs="Times New Roman"/>
          <w:sz w:val="24"/>
          <w:szCs w:val="24"/>
        </w:rPr>
        <w:t>.</w:t>
      </w:r>
    </w:p>
    <w:p w:rsidR="00D1365C" w:rsidRPr="002E767F" w:rsidRDefault="00D1365C" w:rsidP="00D136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A31" w:rsidRPr="002E767F" w:rsidRDefault="004B1A31" w:rsidP="004B1A31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Муниципальная программа «Безопасность и обеспечение безопасности жизнедеятельности населения»</w:t>
      </w:r>
    </w:p>
    <w:p w:rsidR="004B1A31" w:rsidRPr="002E767F" w:rsidRDefault="004B1A31" w:rsidP="004B1A31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862" w:rsidRDefault="004B1A31" w:rsidP="004B1A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67F">
        <w:rPr>
          <w:rFonts w:ascii="Times New Roman" w:hAnsi="Times New Roman" w:cs="Times New Roman"/>
          <w:sz w:val="24"/>
          <w:szCs w:val="24"/>
        </w:rPr>
        <w:t>В рамках муниципальной программы расходы, предусмотренные на финансовое обеспечение мероприятий, ум</w:t>
      </w:r>
      <w:r w:rsidR="007F5F7C">
        <w:rPr>
          <w:rFonts w:ascii="Times New Roman" w:hAnsi="Times New Roman" w:cs="Times New Roman"/>
          <w:sz w:val="24"/>
          <w:szCs w:val="24"/>
        </w:rPr>
        <w:t>еньшаются в 2021 году на 1 576,1</w:t>
      </w:r>
      <w:r w:rsidRPr="002E767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62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862" w:rsidRDefault="00A62862" w:rsidP="004B1A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B1A31" w:rsidRPr="002E767F">
        <w:rPr>
          <w:rFonts w:ascii="Times New Roman" w:hAnsi="Times New Roman" w:cs="Times New Roman"/>
          <w:sz w:val="24"/>
          <w:szCs w:val="24"/>
        </w:rPr>
        <w:t>о 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уменьшение расходов составило </w:t>
      </w:r>
      <w:r w:rsidR="007F5F7C">
        <w:rPr>
          <w:rFonts w:ascii="Times New Roman" w:hAnsi="Times New Roman" w:cs="Times New Roman"/>
          <w:sz w:val="24"/>
          <w:szCs w:val="24"/>
        </w:rPr>
        <w:t>1 551,1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F5F7C">
        <w:rPr>
          <w:rFonts w:ascii="Times New Roman" w:hAnsi="Times New Roman" w:cs="Times New Roman"/>
          <w:sz w:val="24"/>
          <w:szCs w:val="24"/>
        </w:rPr>
        <w:t xml:space="preserve"> в связи с экономией по результатам проведения закупочных процедур, экономией по фонду оплаты труда и отсутствием потребности в указанных средствах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A31" w:rsidRPr="00A62862" w:rsidRDefault="00A62862" w:rsidP="004B1A3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F5F7C">
        <w:rPr>
          <w:rFonts w:ascii="Times New Roman" w:hAnsi="Times New Roman" w:cs="Times New Roman"/>
          <w:sz w:val="24"/>
          <w:szCs w:val="24"/>
        </w:rPr>
        <w:t>Комитету имущественных отношений</w:t>
      </w:r>
      <w:r w:rsidRPr="002E767F">
        <w:rPr>
          <w:rFonts w:ascii="Times New Roman" w:hAnsi="Times New Roman" w:cs="Times New Roman"/>
          <w:sz w:val="24"/>
          <w:szCs w:val="24"/>
        </w:rPr>
        <w:t xml:space="preserve"> </w:t>
      </w:r>
      <w:r w:rsidR="007F5F7C">
        <w:rPr>
          <w:rFonts w:ascii="Times New Roman" w:hAnsi="Times New Roman" w:cs="Times New Roman"/>
          <w:sz w:val="24"/>
          <w:szCs w:val="24"/>
        </w:rPr>
        <w:t>расходы уменьшены на 25</w:t>
      </w:r>
      <w:r>
        <w:rPr>
          <w:rFonts w:ascii="Times New Roman" w:hAnsi="Times New Roman" w:cs="Times New Roman"/>
          <w:sz w:val="24"/>
          <w:szCs w:val="24"/>
        </w:rPr>
        <w:t>,0 тыс. рублей</w:t>
      </w:r>
      <w:r w:rsidR="008F527B">
        <w:rPr>
          <w:rFonts w:ascii="Times New Roman" w:hAnsi="Times New Roman" w:cs="Times New Roman"/>
          <w:sz w:val="24"/>
          <w:szCs w:val="24"/>
        </w:rPr>
        <w:t xml:space="preserve"> в связи</w:t>
      </w:r>
      <w:r w:rsidR="008F527B" w:rsidRPr="008F527B">
        <w:rPr>
          <w:rFonts w:ascii="Times New Roman" w:hAnsi="Times New Roman" w:cs="Times New Roman"/>
          <w:sz w:val="24"/>
          <w:szCs w:val="24"/>
        </w:rPr>
        <w:t xml:space="preserve"> </w:t>
      </w:r>
      <w:r w:rsidR="008F527B">
        <w:rPr>
          <w:rFonts w:ascii="Times New Roman" w:hAnsi="Times New Roman" w:cs="Times New Roman"/>
          <w:sz w:val="24"/>
          <w:szCs w:val="24"/>
        </w:rPr>
        <w:t>отсутствием потребности в указанных средствах</w:t>
      </w:r>
      <w:r w:rsidRPr="00A62862">
        <w:rPr>
          <w:rStyle w:val="krista-excel-wrapper-spancontainer"/>
          <w:rFonts w:ascii="Times New Roman" w:hAnsi="Times New Roman" w:cs="Times New Roman"/>
          <w:sz w:val="24"/>
          <w:szCs w:val="24"/>
        </w:rPr>
        <w:t>.</w:t>
      </w:r>
    </w:p>
    <w:p w:rsidR="00342075" w:rsidRPr="002E767F" w:rsidRDefault="00342075" w:rsidP="004B1A3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A31" w:rsidRPr="002E767F" w:rsidRDefault="004B1A31" w:rsidP="003420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473" w:rsidRPr="00D2032A" w:rsidRDefault="00F35473" w:rsidP="00F3547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32A">
        <w:rPr>
          <w:rFonts w:ascii="Times New Roman" w:hAnsi="Times New Roman" w:cs="Times New Roman"/>
          <w:b/>
          <w:sz w:val="24"/>
          <w:szCs w:val="24"/>
        </w:rPr>
        <w:t>Муниципальная программа «Жилище»</w:t>
      </w:r>
    </w:p>
    <w:p w:rsidR="00F35473" w:rsidRPr="002E767F" w:rsidRDefault="00F35473" w:rsidP="00F3547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32A" w:rsidRDefault="00F35473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67F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расходы, предусмотренные на финансовое обеспечение мероприятий, </w:t>
      </w:r>
      <w:r w:rsidR="00091965">
        <w:rPr>
          <w:rFonts w:ascii="Times New Roman" w:hAnsi="Times New Roman" w:cs="Times New Roman"/>
          <w:sz w:val="24"/>
          <w:szCs w:val="24"/>
        </w:rPr>
        <w:t xml:space="preserve">увеличены </w:t>
      </w:r>
      <w:r w:rsidR="003A66B8" w:rsidRPr="002E767F">
        <w:rPr>
          <w:rFonts w:ascii="Times New Roman" w:hAnsi="Times New Roman" w:cs="Times New Roman"/>
          <w:sz w:val="24"/>
          <w:szCs w:val="24"/>
        </w:rPr>
        <w:t>в 2021</w:t>
      </w:r>
      <w:r w:rsidRPr="002E767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91965" w:rsidRPr="002E767F">
        <w:rPr>
          <w:rFonts w:ascii="Times New Roman" w:hAnsi="Times New Roman" w:cs="Times New Roman"/>
          <w:sz w:val="24"/>
          <w:szCs w:val="24"/>
        </w:rPr>
        <w:t xml:space="preserve">Комитету имущественных отношений Администрации городского округа </w:t>
      </w:r>
      <w:r w:rsidR="00091965">
        <w:rPr>
          <w:rFonts w:ascii="Times New Roman" w:hAnsi="Times New Roman" w:cs="Times New Roman"/>
          <w:sz w:val="24"/>
          <w:szCs w:val="24"/>
        </w:rPr>
        <w:t>уменьшены расходы на 1 132,0 тыс. рублей</w:t>
      </w:r>
      <w:r w:rsidR="00091965" w:rsidRPr="002E767F">
        <w:rPr>
          <w:rFonts w:ascii="Times New Roman" w:hAnsi="Times New Roman" w:cs="Times New Roman"/>
          <w:sz w:val="24"/>
          <w:szCs w:val="24"/>
        </w:rPr>
        <w:t xml:space="preserve"> 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помещений.</w:t>
      </w:r>
      <w:r w:rsidR="00D2032A">
        <w:rPr>
          <w:rFonts w:ascii="Times New Roman" w:hAnsi="Times New Roman" w:cs="Times New Roman"/>
          <w:sz w:val="24"/>
          <w:szCs w:val="24"/>
        </w:rPr>
        <w:t>.</w:t>
      </w:r>
    </w:p>
    <w:p w:rsidR="00F35473" w:rsidRDefault="00F35473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E85" w:rsidRPr="002E767F" w:rsidRDefault="00CE0E85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0E85" w:rsidRPr="002E767F" w:rsidRDefault="00CE0E85" w:rsidP="00CE0E8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67F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инженерной инфраструктуры и энергоэффективности»</w:t>
      </w:r>
    </w:p>
    <w:p w:rsidR="00CE0E85" w:rsidRPr="002E767F" w:rsidRDefault="00CE0E85" w:rsidP="00CE0E8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E85" w:rsidRPr="000046DF" w:rsidRDefault="00CE0E85" w:rsidP="00CE0E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6DF">
        <w:rPr>
          <w:rFonts w:ascii="Times New Roman" w:hAnsi="Times New Roman" w:cs="Times New Roman"/>
          <w:sz w:val="24"/>
          <w:szCs w:val="24"/>
        </w:rPr>
        <w:t>В рамках муниципальной программы расходы, предусмотренные на финансовое обеспечение мероприятий, Управлению городского жилищного и коммунального хозяйства у</w:t>
      </w:r>
      <w:r w:rsidR="00D611E7" w:rsidRPr="000046DF">
        <w:rPr>
          <w:rFonts w:ascii="Times New Roman" w:hAnsi="Times New Roman" w:cs="Times New Roman"/>
          <w:sz w:val="24"/>
          <w:szCs w:val="24"/>
        </w:rPr>
        <w:t>величиваются</w:t>
      </w:r>
      <w:r w:rsidRPr="000046DF">
        <w:rPr>
          <w:rFonts w:ascii="Times New Roman" w:hAnsi="Times New Roman" w:cs="Times New Roman"/>
          <w:sz w:val="24"/>
          <w:szCs w:val="24"/>
        </w:rPr>
        <w:t xml:space="preserve"> в 2021 </w:t>
      </w:r>
      <w:r w:rsidR="00DF24B5">
        <w:rPr>
          <w:rFonts w:ascii="Times New Roman" w:hAnsi="Times New Roman" w:cs="Times New Roman"/>
          <w:sz w:val="24"/>
          <w:szCs w:val="24"/>
        </w:rPr>
        <w:t>году на 7 373,2</w:t>
      </w:r>
      <w:r w:rsidRPr="000046D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F24B5">
        <w:rPr>
          <w:rFonts w:ascii="Times New Roman" w:hAnsi="Times New Roman" w:cs="Times New Roman"/>
          <w:sz w:val="24"/>
          <w:szCs w:val="24"/>
        </w:rPr>
        <w:t>, в 2022 году на 81 808,1 тыс. рублей и в 2023 году уменьшаются на 116 730,7 тыс. рублей</w:t>
      </w:r>
      <w:r w:rsidRPr="000046DF">
        <w:rPr>
          <w:rFonts w:ascii="Times New Roman" w:hAnsi="Times New Roman" w:cs="Times New Roman"/>
          <w:sz w:val="24"/>
          <w:szCs w:val="24"/>
        </w:rPr>
        <w:t>.</w:t>
      </w:r>
    </w:p>
    <w:p w:rsidR="000046DF" w:rsidRPr="000046DF" w:rsidRDefault="0052531F" w:rsidP="00CE0E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6DF">
        <w:rPr>
          <w:rFonts w:ascii="Times New Roman" w:hAnsi="Times New Roman" w:cs="Times New Roman"/>
          <w:sz w:val="24"/>
          <w:szCs w:val="24"/>
        </w:rPr>
        <w:t>По подпрограмме «Чистая вод</w:t>
      </w:r>
      <w:r w:rsidR="000046DF" w:rsidRPr="000046DF">
        <w:rPr>
          <w:rFonts w:ascii="Times New Roman" w:hAnsi="Times New Roman" w:cs="Times New Roman"/>
          <w:sz w:val="24"/>
          <w:szCs w:val="24"/>
        </w:rPr>
        <w:t>а» увеличиваются расходы на 2021</w:t>
      </w:r>
      <w:r w:rsidRPr="000046DF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0046DF" w:rsidRPr="000046DF">
        <w:rPr>
          <w:rStyle w:val="krista-excel-wrapper-spancontainer"/>
          <w:rFonts w:ascii="Times New Roman" w:hAnsi="Times New Roman" w:cs="Times New Roman"/>
          <w:sz w:val="24"/>
          <w:szCs w:val="24"/>
        </w:rPr>
        <w:t xml:space="preserve">капитальный ремонт, приобретение, монтаж и ввод в эксплуатацию объектов водоснабжения за счет средств </w:t>
      </w:r>
      <w:r w:rsidR="00DF24B5">
        <w:rPr>
          <w:rStyle w:val="krista-excel-wrapper-spancontainer"/>
          <w:rFonts w:ascii="Times New Roman" w:hAnsi="Times New Roman" w:cs="Times New Roman"/>
          <w:sz w:val="24"/>
          <w:szCs w:val="24"/>
        </w:rPr>
        <w:t xml:space="preserve">субсидии из бюджета Московской области </w:t>
      </w:r>
      <w:r w:rsidRPr="000046DF">
        <w:rPr>
          <w:rFonts w:ascii="Times New Roman" w:hAnsi="Times New Roman" w:cs="Times New Roman"/>
          <w:sz w:val="24"/>
          <w:szCs w:val="24"/>
        </w:rPr>
        <w:t xml:space="preserve">на </w:t>
      </w:r>
      <w:r w:rsidR="00DF24B5">
        <w:rPr>
          <w:rFonts w:ascii="Times New Roman" w:hAnsi="Times New Roman" w:cs="Times New Roman"/>
          <w:sz w:val="24"/>
          <w:szCs w:val="24"/>
        </w:rPr>
        <w:t>7 373,5</w:t>
      </w:r>
      <w:r w:rsidRPr="000046D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86388">
        <w:rPr>
          <w:rFonts w:ascii="Times New Roman" w:hAnsi="Times New Roman" w:cs="Times New Roman"/>
          <w:sz w:val="24"/>
          <w:szCs w:val="24"/>
        </w:rPr>
        <w:t xml:space="preserve"> (перенос мероприятия с 2022 года)</w:t>
      </w:r>
      <w:r w:rsidR="000046DF" w:rsidRPr="000046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68B" w:rsidRDefault="00F86388" w:rsidP="00CE0E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C768B" w:rsidRPr="000046DF">
        <w:rPr>
          <w:rFonts w:ascii="Times New Roman" w:hAnsi="Times New Roman" w:cs="Times New Roman"/>
          <w:sz w:val="24"/>
          <w:szCs w:val="24"/>
        </w:rPr>
        <w:t xml:space="preserve">о мероприятию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C768B" w:rsidRPr="000046DF">
        <w:rPr>
          <w:rFonts w:ascii="Times New Roman" w:hAnsi="Times New Roman" w:cs="Times New Roman"/>
          <w:sz w:val="24"/>
          <w:szCs w:val="24"/>
        </w:rPr>
        <w:t>«Организация в границах городского округа электро-, тепло-, газо- и водоснабжения населения, водоотведения, снабжения населения топливом»</w:t>
      </w:r>
      <w:r w:rsidR="006E2B7E" w:rsidRPr="000046DF">
        <w:rPr>
          <w:rFonts w:ascii="Times New Roman" w:hAnsi="Times New Roman" w:cs="Times New Roman"/>
          <w:sz w:val="24"/>
          <w:szCs w:val="24"/>
        </w:rPr>
        <w:t xml:space="preserve"> уменьшаются расходы в 2021 году на</w:t>
      </w:r>
      <w:r>
        <w:rPr>
          <w:rFonts w:ascii="Times New Roman" w:hAnsi="Times New Roman" w:cs="Times New Roman"/>
          <w:sz w:val="24"/>
          <w:szCs w:val="24"/>
        </w:rPr>
        <w:t xml:space="preserve"> 20,3</w:t>
      </w:r>
      <w:r w:rsidR="006E2B7E" w:rsidRPr="000046DF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в связи с отсутствием потребности в указанных средствах и в 2022 году на 2 578,4 тыс. рублей</w:t>
      </w:r>
      <w:r w:rsidR="000046DF">
        <w:rPr>
          <w:rFonts w:ascii="Times New Roman" w:hAnsi="Times New Roman" w:cs="Times New Roman"/>
          <w:sz w:val="24"/>
          <w:szCs w:val="24"/>
        </w:rPr>
        <w:t>.</w:t>
      </w:r>
    </w:p>
    <w:p w:rsidR="00CE0E85" w:rsidRDefault="001066DB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учтено перераспределение расходов на с</w:t>
      </w:r>
      <w:r w:rsidRPr="001066DB">
        <w:rPr>
          <w:rFonts w:ascii="Times New Roman" w:hAnsi="Times New Roman" w:cs="Times New Roman"/>
          <w:sz w:val="24"/>
          <w:szCs w:val="24"/>
        </w:rPr>
        <w:t>троительство и реконструкция объектов очистки сточных вод</w:t>
      </w:r>
      <w:r>
        <w:rPr>
          <w:rFonts w:ascii="Times New Roman" w:hAnsi="Times New Roman" w:cs="Times New Roman"/>
          <w:sz w:val="24"/>
          <w:szCs w:val="24"/>
        </w:rPr>
        <w:t xml:space="preserve"> с 2023 года на 2022 год в размере 42 119,1 тыс. рублей (в том числе софинансирование местного бюджета – 4 211,9 тыс. рублей), а также уменьшение расходов в 2023 году на</w:t>
      </w:r>
      <w:r w:rsidRPr="001066DB"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066DB">
        <w:rPr>
          <w:rFonts w:ascii="Times New Roman" w:hAnsi="Times New Roman" w:cs="Times New Roman"/>
          <w:sz w:val="24"/>
          <w:szCs w:val="24"/>
        </w:rPr>
        <w:t>апитальные вложения в объекты инженерной инфраструктуры на территории военных городков</w:t>
      </w:r>
      <w:r>
        <w:rPr>
          <w:rFonts w:ascii="Times New Roman" w:hAnsi="Times New Roman" w:cs="Times New Roman"/>
          <w:sz w:val="24"/>
          <w:szCs w:val="24"/>
        </w:rPr>
        <w:t xml:space="preserve"> на 74 611,6 тыс. рублей (в том числе софинансирование местного бюджета – 3 730,6 тыс. рублей) и частичный перенос данных средств на 2022 год в размере 51 567,7 тыс. рублей (в том числе софинансирование местного бюджета – 2 578,4 тыс. рублей).</w:t>
      </w:r>
    </w:p>
    <w:p w:rsidR="004D76B9" w:rsidRDefault="004D76B9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0557" w:rsidRDefault="00750557" w:rsidP="007505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7DF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Pr="004A6D8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A6D8D">
        <w:rPr>
          <w:rFonts w:ascii="Times New Roman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 w:rsidRPr="004A6D8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521E42" w:rsidRDefault="00750557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021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833021">
        <w:rPr>
          <w:rFonts w:ascii="Times New Roman" w:hAnsi="Times New Roman" w:cs="Times New Roman"/>
          <w:sz w:val="24"/>
          <w:szCs w:val="24"/>
        </w:rPr>
        <w:t xml:space="preserve"> расходы, предусмотренные на финансовое обеспечение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8603F1">
        <w:rPr>
          <w:rFonts w:ascii="Times New Roman" w:hAnsi="Times New Roman" w:cs="Times New Roman"/>
          <w:sz w:val="24"/>
          <w:szCs w:val="24"/>
        </w:rPr>
        <w:t>меньшены</w:t>
      </w:r>
      <w:r w:rsidRPr="00833021">
        <w:rPr>
          <w:rFonts w:ascii="Times New Roman" w:hAnsi="Times New Roman" w:cs="Times New Roman"/>
          <w:sz w:val="24"/>
          <w:szCs w:val="24"/>
        </w:rPr>
        <w:t xml:space="preserve"> </w:t>
      </w:r>
      <w:r w:rsidR="00D83FAA">
        <w:rPr>
          <w:rFonts w:ascii="Times New Roman" w:hAnsi="Times New Roman" w:cs="Times New Roman"/>
          <w:sz w:val="24"/>
          <w:szCs w:val="24"/>
        </w:rPr>
        <w:t xml:space="preserve">по средствам местного бюджета </w:t>
      </w:r>
      <w:r w:rsidR="003A66B8">
        <w:rPr>
          <w:rFonts w:ascii="Times New Roman" w:hAnsi="Times New Roman" w:cs="Times New Roman"/>
          <w:sz w:val="24"/>
          <w:szCs w:val="24"/>
        </w:rPr>
        <w:t>в 2021</w:t>
      </w:r>
      <w:r w:rsidRPr="0083302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718CF">
        <w:rPr>
          <w:rFonts w:ascii="Times New Roman" w:hAnsi="Times New Roman" w:cs="Times New Roman"/>
          <w:sz w:val="24"/>
          <w:szCs w:val="24"/>
        </w:rPr>
        <w:t>на 14 603,4</w:t>
      </w:r>
      <w:r w:rsidR="008603F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718CF">
        <w:rPr>
          <w:rFonts w:ascii="Times New Roman" w:hAnsi="Times New Roman" w:cs="Times New Roman"/>
          <w:sz w:val="24"/>
          <w:szCs w:val="24"/>
        </w:rPr>
        <w:t>, в 2022 году на 3 181,6 тыс. рублей и в 2023 году увеличены на 7 942,5 тыс. рублей</w:t>
      </w:r>
      <w:r w:rsidR="00521E42">
        <w:rPr>
          <w:rFonts w:ascii="Times New Roman" w:hAnsi="Times New Roman" w:cs="Times New Roman"/>
          <w:sz w:val="24"/>
          <w:szCs w:val="24"/>
        </w:rPr>
        <w:t>.</w:t>
      </w:r>
    </w:p>
    <w:p w:rsidR="00A3033E" w:rsidRDefault="00A3033E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</w:t>
      </w:r>
      <w:r w:rsidR="00D83FAA">
        <w:rPr>
          <w:rFonts w:ascii="Times New Roman" w:hAnsi="Times New Roman" w:cs="Times New Roman"/>
          <w:sz w:val="24"/>
          <w:szCs w:val="24"/>
        </w:rPr>
        <w:t>уменьшены</w:t>
      </w:r>
      <w:r w:rsidR="003A6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8603F1">
        <w:rPr>
          <w:rFonts w:ascii="Times New Roman" w:hAnsi="Times New Roman" w:cs="Times New Roman"/>
          <w:sz w:val="24"/>
          <w:szCs w:val="24"/>
        </w:rPr>
        <w:t xml:space="preserve"> на</w:t>
      </w:r>
      <w:r w:rsidR="00642C27">
        <w:rPr>
          <w:rFonts w:ascii="Times New Roman" w:hAnsi="Times New Roman" w:cs="Times New Roman"/>
          <w:sz w:val="24"/>
          <w:szCs w:val="24"/>
        </w:rPr>
        <w:t xml:space="preserve"> 14 244,3 </w:t>
      </w:r>
      <w:r w:rsidR="003A66B8">
        <w:rPr>
          <w:rFonts w:ascii="Times New Roman" w:hAnsi="Times New Roman" w:cs="Times New Roman"/>
          <w:sz w:val="24"/>
          <w:szCs w:val="24"/>
        </w:rPr>
        <w:t>тыс. рублей</w:t>
      </w:r>
      <w:r w:rsidR="00642C27">
        <w:rPr>
          <w:rFonts w:ascii="Times New Roman" w:hAnsi="Times New Roman" w:cs="Times New Roman"/>
          <w:sz w:val="24"/>
          <w:szCs w:val="24"/>
        </w:rPr>
        <w:t xml:space="preserve">, в том числе по </w:t>
      </w:r>
      <w:r w:rsidR="00CA0603">
        <w:rPr>
          <w:rFonts w:ascii="Times New Roman" w:hAnsi="Times New Roman" w:cs="Times New Roman"/>
          <w:sz w:val="24"/>
          <w:szCs w:val="24"/>
        </w:rPr>
        <w:t>расходам на обслуживание</w:t>
      </w:r>
      <w:r w:rsidR="00642C27">
        <w:rPr>
          <w:rFonts w:ascii="Times New Roman" w:hAnsi="Times New Roman" w:cs="Times New Roman"/>
          <w:sz w:val="24"/>
          <w:szCs w:val="24"/>
        </w:rPr>
        <w:t xml:space="preserve"> муниципального долга на 10 700,0 тыс. рублей в связи с экономией средств в результате замещения коммерческих кредитов бюджетным кредитом с процентной ставкой 0,1% годовых</w:t>
      </w:r>
      <w:r w:rsidR="00CA0603">
        <w:rPr>
          <w:rFonts w:ascii="Times New Roman" w:hAnsi="Times New Roman" w:cs="Times New Roman"/>
          <w:sz w:val="24"/>
          <w:szCs w:val="24"/>
        </w:rPr>
        <w:t xml:space="preserve">, а также уменьшение расходов по </w:t>
      </w:r>
      <w:r w:rsidR="00CA0603">
        <w:rPr>
          <w:rFonts w:ascii="Times New Roman" w:hAnsi="Times New Roman" w:cs="Times New Roman"/>
          <w:sz w:val="24"/>
          <w:szCs w:val="24"/>
        </w:rPr>
        <w:lastRenderedPageBreak/>
        <w:t>мероприятиям программы на 3 544,3 тыс. рублей в связи с экономией по фонду оплаты труда работников Администрации и подведомственных учреждений, экономией, сложившейся по результатам закупочных процедур и под фактические выполненные работы (услуги).</w:t>
      </w:r>
      <w:r w:rsidR="00623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01A" w:rsidRDefault="0062301A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Комитету по строительству, дорожной деятельности и благоустр</w:t>
      </w:r>
      <w:r w:rsidR="00D223F2">
        <w:rPr>
          <w:rFonts w:ascii="Times New Roman" w:hAnsi="Times New Roman" w:cs="Times New Roman"/>
          <w:sz w:val="24"/>
          <w:szCs w:val="24"/>
        </w:rPr>
        <w:t xml:space="preserve">ойства </w:t>
      </w:r>
      <w:r w:rsidR="009D47E1">
        <w:rPr>
          <w:rFonts w:ascii="Times New Roman" w:hAnsi="Times New Roman" w:cs="Times New Roman"/>
          <w:sz w:val="24"/>
          <w:szCs w:val="24"/>
        </w:rPr>
        <w:t>увеличены</w:t>
      </w:r>
      <w:r w:rsidR="00D223F2"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9D47E1">
        <w:rPr>
          <w:rFonts w:ascii="Times New Roman" w:hAnsi="Times New Roman" w:cs="Times New Roman"/>
          <w:sz w:val="24"/>
          <w:szCs w:val="24"/>
        </w:rPr>
        <w:t xml:space="preserve"> на 310,0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727D86" w:rsidRDefault="00727D86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9D47E1">
        <w:rPr>
          <w:rFonts w:ascii="Times New Roman" w:hAnsi="Times New Roman" w:cs="Times New Roman"/>
          <w:sz w:val="24"/>
          <w:szCs w:val="24"/>
        </w:rPr>
        <w:t>у имущественных отношений увеличены расходы на 2 658,7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D47E1">
        <w:rPr>
          <w:rFonts w:ascii="Times New Roman" w:hAnsi="Times New Roman" w:cs="Times New Roman"/>
          <w:sz w:val="24"/>
          <w:szCs w:val="24"/>
        </w:rPr>
        <w:t xml:space="preserve"> на взносы на капитальный ремонт МКД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7E1" w:rsidRDefault="009D47E1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Финансовому управлению увеличены расходы на 119,2 тыс. рублей на финансовое обеспечение финансового органа за счет перераспределения с других муниципальных программ.</w:t>
      </w:r>
    </w:p>
    <w:p w:rsidR="00D83FAA" w:rsidRDefault="00727D86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Управлению городского жилищного и коммунального хо</w:t>
      </w:r>
      <w:r w:rsidR="00D83FAA">
        <w:rPr>
          <w:rFonts w:ascii="Times New Roman" w:hAnsi="Times New Roman" w:cs="Times New Roman"/>
          <w:sz w:val="24"/>
          <w:szCs w:val="24"/>
        </w:rPr>
        <w:t>зяй</w:t>
      </w:r>
      <w:r w:rsidR="009D47E1">
        <w:rPr>
          <w:rFonts w:ascii="Times New Roman" w:hAnsi="Times New Roman" w:cs="Times New Roman"/>
          <w:sz w:val="24"/>
          <w:szCs w:val="24"/>
        </w:rPr>
        <w:t>ства уменьшены расходы  на 3 397,0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D47E1">
        <w:rPr>
          <w:rFonts w:ascii="Times New Roman" w:hAnsi="Times New Roman" w:cs="Times New Roman"/>
          <w:sz w:val="24"/>
          <w:szCs w:val="24"/>
        </w:rPr>
        <w:t xml:space="preserve"> по мероприятию </w:t>
      </w:r>
      <w:r w:rsidR="009D47E1" w:rsidRPr="009D47E1">
        <w:rPr>
          <w:rFonts w:ascii="Times New Roman" w:hAnsi="Times New Roman" w:cs="Times New Roman"/>
          <w:sz w:val="24"/>
          <w:szCs w:val="24"/>
        </w:rPr>
        <w:t>«</w:t>
      </w:r>
      <w:r w:rsidR="009D47E1" w:rsidRPr="009D47E1">
        <w:rPr>
          <w:rStyle w:val="krista-excel-wrapper-spancontainer"/>
          <w:rFonts w:ascii="Times New Roman" w:hAnsi="Times New Roman" w:cs="Times New Roman"/>
        </w:rPr>
        <w:t>Владение, пользование и распоряжение имуществом, находящимся в муниципальной собственности городского округа»</w:t>
      </w:r>
      <w:r w:rsidR="009D47E1">
        <w:rPr>
          <w:rStyle w:val="krista-excel-wrapper-spancontainer"/>
          <w:rFonts w:ascii="Times New Roman" w:hAnsi="Times New Roman" w:cs="Times New Roman"/>
        </w:rPr>
        <w:t xml:space="preserve"> в части расходов МБУ «ЭКК»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7E1" w:rsidRDefault="009D47E1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Управлению образования уменьшены расходы по программе на 50,0 тыс. рублей.</w:t>
      </w:r>
    </w:p>
    <w:p w:rsidR="00D83FAA" w:rsidRPr="005F184B" w:rsidRDefault="005F184B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Уменьшение финансового обеспечения по программе</w:t>
      </w:r>
      <w:r w:rsidR="00D83FAA" w:rsidRPr="005F184B">
        <w:rPr>
          <w:rFonts w:ascii="Times New Roman" w:hAnsi="Times New Roman" w:cs="Times New Roman"/>
          <w:sz w:val="24"/>
          <w:szCs w:val="24"/>
        </w:rPr>
        <w:t xml:space="preserve"> коснулось таких мероприятий как обеспечение деятельности органов местного самоуправления, </w:t>
      </w:r>
      <w:r w:rsidR="009D47E1">
        <w:rPr>
          <w:rStyle w:val="krista-excel-wrapper-spancontainer"/>
          <w:rFonts w:ascii="Times New Roman" w:hAnsi="Times New Roman" w:cs="Times New Roman"/>
          <w:sz w:val="24"/>
          <w:szCs w:val="24"/>
        </w:rPr>
        <w:t>у</w:t>
      </w:r>
      <w:r w:rsidRPr="005F184B">
        <w:rPr>
          <w:rStyle w:val="krista-excel-wrapper-spancontainer"/>
          <w:rFonts w:ascii="Times New Roman" w:hAnsi="Times New Roman" w:cs="Times New Roman"/>
          <w:sz w:val="24"/>
          <w:szCs w:val="24"/>
        </w:rPr>
        <w:t>правление имуществом, находящимся в муниципальной собственности, организация профессионального развития муниципальных служащих и расходы на обеспечение деятельности (оказание услуг) муниципальных учреждений.</w:t>
      </w:r>
    </w:p>
    <w:p w:rsidR="00521E42" w:rsidRDefault="00D83FAA" w:rsidP="009D21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00D" w:rsidRDefault="0079100D" w:rsidP="001254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75CB" w:rsidRPr="004139D4" w:rsidRDefault="002575CB" w:rsidP="00125429">
      <w:pPr>
        <w:pStyle w:val="a3"/>
        <w:ind w:firstLine="7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139D4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  <w:r w:rsidRPr="004139D4">
        <w:rPr>
          <w:rFonts w:ascii="Times New Roman CYR" w:hAnsi="Times New Roman CYR" w:cs="Times New Roman CYR"/>
          <w:b/>
          <w:bCs/>
          <w:sz w:val="24"/>
          <w:szCs w:val="24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125429" w:rsidRPr="004139D4" w:rsidRDefault="00125429" w:rsidP="00125429">
      <w:pPr>
        <w:pStyle w:val="a3"/>
        <w:ind w:firstLine="7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91E8E" w:rsidRPr="004139D4" w:rsidRDefault="002575CB" w:rsidP="002575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9D4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расходы </w:t>
      </w:r>
      <w:r w:rsidR="004139D4" w:rsidRPr="004139D4">
        <w:rPr>
          <w:rFonts w:ascii="Times New Roman" w:hAnsi="Times New Roman" w:cs="Times New Roman"/>
          <w:sz w:val="24"/>
          <w:szCs w:val="24"/>
        </w:rPr>
        <w:t>у</w:t>
      </w:r>
      <w:r w:rsidR="00D223F2">
        <w:rPr>
          <w:rFonts w:ascii="Times New Roman" w:hAnsi="Times New Roman" w:cs="Times New Roman"/>
          <w:sz w:val="24"/>
          <w:szCs w:val="24"/>
        </w:rPr>
        <w:t>величены в 2021</w:t>
      </w:r>
      <w:r w:rsidRPr="004139D4">
        <w:rPr>
          <w:rFonts w:ascii="Times New Roman" w:hAnsi="Times New Roman" w:cs="Times New Roman"/>
          <w:sz w:val="24"/>
          <w:szCs w:val="24"/>
        </w:rPr>
        <w:t xml:space="preserve"> году на </w:t>
      </w:r>
      <w:r w:rsidR="00061A6F">
        <w:rPr>
          <w:rFonts w:ascii="Times New Roman" w:hAnsi="Times New Roman" w:cs="Times New Roman"/>
          <w:sz w:val="24"/>
          <w:szCs w:val="24"/>
        </w:rPr>
        <w:t>580,0</w:t>
      </w:r>
      <w:r w:rsidRPr="004139D4">
        <w:rPr>
          <w:rFonts w:ascii="Times New Roman" w:hAnsi="Times New Roman" w:cs="Times New Roman"/>
          <w:sz w:val="24"/>
          <w:szCs w:val="24"/>
        </w:rPr>
        <w:t xml:space="preserve">  тыс. рублей</w:t>
      </w:r>
      <w:r w:rsidR="00061A6F">
        <w:rPr>
          <w:rFonts w:ascii="Times New Roman" w:hAnsi="Times New Roman" w:cs="Times New Roman"/>
          <w:sz w:val="24"/>
          <w:szCs w:val="24"/>
        </w:rPr>
        <w:t xml:space="preserve"> и в 2022 году на 1 011,0 тыс. рублей</w:t>
      </w:r>
      <w:r w:rsidR="00E91E8E" w:rsidRPr="004139D4">
        <w:rPr>
          <w:rFonts w:ascii="Times New Roman" w:hAnsi="Times New Roman" w:cs="Times New Roman"/>
          <w:sz w:val="24"/>
          <w:szCs w:val="24"/>
        </w:rPr>
        <w:t>.</w:t>
      </w:r>
      <w:r w:rsidR="00432FC1" w:rsidRPr="00413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BA3" w:rsidRPr="007072DA" w:rsidRDefault="007074BE" w:rsidP="00125429">
      <w:pPr>
        <w:pStyle w:val="a3"/>
        <w:ind w:firstLine="708"/>
        <w:jc w:val="both"/>
        <w:rPr>
          <w:rStyle w:val="krista-excel-wrapper-spancontainer"/>
          <w:rFonts w:ascii="Times New Roman" w:hAnsi="Times New Roman" w:cs="Times New Roman"/>
          <w:sz w:val="24"/>
          <w:szCs w:val="24"/>
        </w:rPr>
      </w:pPr>
      <w:r w:rsidRPr="004139D4">
        <w:rPr>
          <w:rFonts w:ascii="Times New Roman" w:hAnsi="Times New Roman" w:cs="Times New Roman"/>
          <w:sz w:val="24"/>
          <w:szCs w:val="24"/>
        </w:rPr>
        <w:t>У</w:t>
      </w:r>
      <w:r w:rsidR="007072DA">
        <w:rPr>
          <w:rFonts w:ascii="Times New Roman" w:hAnsi="Times New Roman" w:cs="Times New Roman"/>
          <w:sz w:val="24"/>
          <w:szCs w:val="24"/>
        </w:rPr>
        <w:t>меньшены</w:t>
      </w:r>
      <w:r w:rsidRPr="004139D4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727D8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4139D4">
        <w:rPr>
          <w:rFonts w:ascii="Times New Roman" w:hAnsi="Times New Roman" w:cs="Times New Roman"/>
          <w:sz w:val="24"/>
          <w:szCs w:val="24"/>
        </w:rPr>
        <w:t xml:space="preserve"> </w:t>
      </w:r>
      <w:r w:rsidR="00061A6F">
        <w:rPr>
          <w:rFonts w:ascii="Times New Roman" w:hAnsi="Times New Roman" w:cs="Times New Roman"/>
          <w:sz w:val="24"/>
          <w:szCs w:val="24"/>
        </w:rPr>
        <w:t>в 2021 году на 13,8</w:t>
      </w:r>
      <w:r w:rsidR="00D223F2" w:rsidRPr="004139D4">
        <w:rPr>
          <w:rFonts w:ascii="Times New Roman" w:hAnsi="Times New Roman" w:cs="Times New Roman"/>
          <w:sz w:val="24"/>
          <w:szCs w:val="24"/>
        </w:rPr>
        <w:t xml:space="preserve"> тыс.</w:t>
      </w:r>
      <w:r w:rsidR="00727D8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072DA">
        <w:rPr>
          <w:rFonts w:ascii="Times New Roman" w:hAnsi="Times New Roman" w:cs="Times New Roman"/>
          <w:sz w:val="24"/>
          <w:szCs w:val="24"/>
        </w:rPr>
        <w:t xml:space="preserve"> </w:t>
      </w:r>
      <w:r w:rsidR="00061A6F">
        <w:rPr>
          <w:rFonts w:ascii="Times New Roman" w:hAnsi="Times New Roman" w:cs="Times New Roman"/>
          <w:sz w:val="24"/>
          <w:szCs w:val="24"/>
        </w:rPr>
        <w:t xml:space="preserve">и увеличены в 2022 году </w:t>
      </w:r>
      <w:r w:rsidR="00772E2D">
        <w:rPr>
          <w:rFonts w:ascii="Times New Roman" w:hAnsi="Times New Roman" w:cs="Times New Roman"/>
          <w:sz w:val="24"/>
          <w:szCs w:val="24"/>
        </w:rPr>
        <w:t xml:space="preserve">на 1011,0 тыс. рублей (за счет перераспределения с программы </w:t>
      </w:r>
      <w:r w:rsidR="00772E2D" w:rsidRPr="00772E2D">
        <w:rPr>
          <w:rFonts w:ascii="Times New Roman" w:hAnsi="Times New Roman" w:cs="Times New Roman"/>
          <w:bCs/>
          <w:sz w:val="24"/>
          <w:szCs w:val="24"/>
        </w:rPr>
        <w:t>«</w:t>
      </w:r>
      <w:r w:rsidR="00772E2D" w:rsidRPr="00772E2D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="00772E2D" w:rsidRPr="00772E2D">
        <w:rPr>
          <w:rFonts w:ascii="Times New Roman" w:hAnsi="Times New Roman" w:cs="Times New Roman"/>
          <w:bCs/>
          <w:sz w:val="24"/>
          <w:szCs w:val="24"/>
        </w:rPr>
        <w:t>»</w:t>
      </w:r>
      <w:r w:rsidR="00772E2D">
        <w:rPr>
          <w:rFonts w:ascii="Times New Roman" w:hAnsi="Times New Roman" w:cs="Times New Roman"/>
          <w:sz w:val="24"/>
          <w:szCs w:val="24"/>
        </w:rPr>
        <w:t xml:space="preserve">) </w:t>
      </w:r>
      <w:r w:rsidR="007072DA">
        <w:rPr>
          <w:rFonts w:ascii="Times New Roman" w:hAnsi="Times New Roman" w:cs="Times New Roman"/>
          <w:sz w:val="24"/>
          <w:szCs w:val="24"/>
        </w:rPr>
        <w:t xml:space="preserve">по мероприятию </w:t>
      </w:r>
      <w:r w:rsidR="00061A6F" w:rsidRPr="00061A6F">
        <w:rPr>
          <w:rStyle w:val="krista-excel-wrapper-spancontainer"/>
          <w:rFonts w:ascii="Times New Roman" w:hAnsi="Times New Roman" w:cs="Times New Roman"/>
          <w:sz w:val="24"/>
          <w:szCs w:val="24"/>
        </w:rPr>
        <w:t>"Организация создания и эксплуатации сети объектов наружной рекламы"</w:t>
      </w:r>
      <w:r w:rsidR="007072DA" w:rsidRPr="00061A6F">
        <w:rPr>
          <w:rStyle w:val="krista-excel-wrapper-spancontainer"/>
          <w:rFonts w:ascii="Times New Roman" w:hAnsi="Times New Roman" w:cs="Times New Roman"/>
          <w:sz w:val="24"/>
          <w:szCs w:val="24"/>
        </w:rPr>
        <w:t>.</w:t>
      </w:r>
    </w:p>
    <w:p w:rsidR="007072DA" w:rsidRDefault="00061A6F" w:rsidP="001254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Управлению по культуре и молодежной политики увеличены расходы </w:t>
      </w:r>
      <w:r w:rsidR="00772E2D">
        <w:rPr>
          <w:rFonts w:ascii="Times New Roman" w:hAnsi="Times New Roman" w:cs="Times New Roman"/>
          <w:sz w:val="24"/>
          <w:szCs w:val="24"/>
        </w:rPr>
        <w:t xml:space="preserve">в 2021 году </w:t>
      </w:r>
      <w:r>
        <w:rPr>
          <w:rFonts w:ascii="Times New Roman" w:hAnsi="Times New Roman" w:cs="Times New Roman"/>
          <w:sz w:val="24"/>
          <w:szCs w:val="24"/>
        </w:rPr>
        <w:t>на 33,6</w:t>
      </w:r>
      <w:r w:rsidR="007072D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Pr="00061A6F">
        <w:rPr>
          <w:rStyle w:val="krista-excel-wrapper-spancontainer"/>
          <w:rFonts w:ascii="Times New Roman" w:hAnsi="Times New Roman" w:cs="Times New Roman"/>
          <w:sz w:val="24"/>
          <w:szCs w:val="24"/>
        </w:rPr>
        <w:t>на обеспечение деятельности (оказание услуг) муниципальных учреждений в сфере молодежной политики</w:t>
      </w:r>
      <w:r w:rsidR="007072DA">
        <w:rPr>
          <w:rFonts w:ascii="Times New Roman" w:hAnsi="Times New Roman" w:cs="Times New Roman"/>
          <w:sz w:val="24"/>
          <w:szCs w:val="24"/>
        </w:rPr>
        <w:t>.</w:t>
      </w:r>
    </w:p>
    <w:p w:rsidR="007072DA" w:rsidRDefault="007072DA" w:rsidP="007072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Управлению образо</w:t>
      </w:r>
      <w:r w:rsidR="00061A6F">
        <w:rPr>
          <w:rFonts w:ascii="Times New Roman" w:hAnsi="Times New Roman" w:cs="Times New Roman"/>
          <w:sz w:val="24"/>
          <w:szCs w:val="24"/>
        </w:rPr>
        <w:t xml:space="preserve">вания увеличены расходы </w:t>
      </w:r>
      <w:r w:rsidR="00772E2D"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="00061A6F">
        <w:rPr>
          <w:rFonts w:ascii="Times New Roman" w:hAnsi="Times New Roman" w:cs="Times New Roman"/>
          <w:sz w:val="24"/>
          <w:szCs w:val="24"/>
        </w:rPr>
        <w:t>на 560,3</w:t>
      </w:r>
      <w:r>
        <w:rPr>
          <w:rFonts w:ascii="Times New Roman" w:hAnsi="Times New Roman" w:cs="Times New Roman"/>
          <w:sz w:val="24"/>
          <w:szCs w:val="24"/>
        </w:rPr>
        <w:t xml:space="preserve"> тыс. рублей на реализацию</w:t>
      </w:r>
      <w:r w:rsidRPr="00481F33">
        <w:rPr>
          <w:rFonts w:ascii="Times New Roman" w:hAnsi="Times New Roman" w:cs="Times New Roman"/>
          <w:sz w:val="24"/>
          <w:szCs w:val="24"/>
        </w:rPr>
        <w:t xml:space="preserve"> проектов граждан, сформированных в рамках практик инициативного бюджетирования</w:t>
      </w:r>
      <w:r w:rsidR="00061A6F" w:rsidRPr="00061A6F">
        <w:rPr>
          <w:rFonts w:ascii="Times New Roman" w:hAnsi="Times New Roman" w:cs="Times New Roman"/>
          <w:sz w:val="24"/>
          <w:szCs w:val="24"/>
        </w:rPr>
        <w:t xml:space="preserve"> </w:t>
      </w:r>
      <w:r w:rsidR="00061A6F">
        <w:rPr>
          <w:rFonts w:ascii="Times New Roman" w:hAnsi="Times New Roman" w:cs="Times New Roman"/>
          <w:sz w:val="24"/>
          <w:szCs w:val="24"/>
        </w:rPr>
        <w:t>(по результатам дополнительного отбора Московской области на 3 проекта)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72DA" w:rsidRPr="008E265D" w:rsidRDefault="007072DA" w:rsidP="0012542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074BE" w:rsidRPr="008E265D" w:rsidRDefault="007074BE" w:rsidP="007074BE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074BE" w:rsidRPr="00336D66" w:rsidRDefault="007074BE" w:rsidP="007074B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6D66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  <w:r w:rsidRPr="00336D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6D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«Развитие и функционирование дорожно-транспортного комплекса» </w:t>
      </w:r>
    </w:p>
    <w:p w:rsidR="00330103" w:rsidRDefault="00330103" w:rsidP="001170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6DF">
        <w:rPr>
          <w:rFonts w:ascii="Times New Roman" w:hAnsi="Times New Roman" w:cs="Times New Roman"/>
          <w:sz w:val="24"/>
          <w:szCs w:val="24"/>
        </w:rPr>
        <w:t>В рамках муниципальной программы расходы, предусмотренные на финансовое обеспечение мероприятий</w:t>
      </w:r>
      <w:r>
        <w:rPr>
          <w:rFonts w:ascii="Times New Roman" w:hAnsi="Times New Roman" w:cs="Times New Roman"/>
          <w:sz w:val="24"/>
          <w:szCs w:val="24"/>
        </w:rPr>
        <w:t xml:space="preserve">, увеличены в 2021 году на 26 809,9 тыс. рублей в 2022 году на 75,0 тыс. рублей и уменьшены в 2023 году на 39 832,0 тыс. рублей.  </w:t>
      </w:r>
    </w:p>
    <w:p w:rsidR="007074BE" w:rsidRDefault="00336D66" w:rsidP="001170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BA3" w:rsidRPr="005D77D6">
        <w:rPr>
          <w:rFonts w:ascii="Times New Roman" w:hAnsi="Times New Roman" w:cs="Times New Roman"/>
          <w:sz w:val="24"/>
          <w:szCs w:val="24"/>
        </w:rPr>
        <w:t xml:space="preserve">Комитету </w:t>
      </w:r>
      <w:r w:rsidR="007072DA">
        <w:rPr>
          <w:rFonts w:ascii="Times New Roman" w:hAnsi="Times New Roman" w:cs="Times New Roman"/>
          <w:sz w:val="24"/>
          <w:szCs w:val="24"/>
        </w:rPr>
        <w:t>имущественных отношений в 2021 году</w:t>
      </w:r>
      <w:r w:rsidR="00330103">
        <w:rPr>
          <w:rFonts w:ascii="Times New Roman" w:hAnsi="Times New Roman" w:cs="Times New Roman"/>
          <w:sz w:val="24"/>
          <w:szCs w:val="24"/>
        </w:rPr>
        <w:t xml:space="preserve"> уменьшены расходы  на 7</w:t>
      </w:r>
      <w:r w:rsidR="007072DA">
        <w:rPr>
          <w:rFonts w:ascii="Times New Roman" w:hAnsi="Times New Roman" w:cs="Times New Roman"/>
          <w:sz w:val="24"/>
          <w:szCs w:val="24"/>
        </w:rPr>
        <w:t>0,0</w:t>
      </w:r>
      <w:r w:rsidR="007C6BA3">
        <w:rPr>
          <w:rFonts w:ascii="Times New Roman" w:hAnsi="Times New Roman" w:cs="Times New Roman"/>
          <w:sz w:val="24"/>
          <w:szCs w:val="24"/>
        </w:rPr>
        <w:t xml:space="preserve"> </w:t>
      </w:r>
      <w:r w:rsidR="007074BE" w:rsidRPr="005D77D6">
        <w:rPr>
          <w:rFonts w:ascii="Times New Roman" w:hAnsi="Times New Roman" w:cs="Times New Roman"/>
          <w:sz w:val="24"/>
          <w:szCs w:val="24"/>
        </w:rPr>
        <w:t>тыс. рублей</w:t>
      </w:r>
      <w:r w:rsidR="0011706A">
        <w:rPr>
          <w:rFonts w:ascii="Times New Roman" w:hAnsi="Times New Roman" w:cs="Times New Roman"/>
          <w:sz w:val="24"/>
          <w:szCs w:val="24"/>
        </w:rPr>
        <w:t xml:space="preserve"> в части расходов по изготовлению технических паспортов объектов дорожного хозяйства.</w:t>
      </w:r>
    </w:p>
    <w:p w:rsidR="00330103" w:rsidRPr="00E66C91" w:rsidRDefault="00330103" w:rsidP="001170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Комитету по строительству, дорожной деятельности и благоустройства увели</w:t>
      </w:r>
      <w:r w:rsidR="00E66C91">
        <w:rPr>
          <w:rFonts w:ascii="Times New Roman" w:hAnsi="Times New Roman" w:cs="Times New Roman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 xml:space="preserve">ны расходы на 2021 год на </w:t>
      </w:r>
      <w:r w:rsidR="00E66C91">
        <w:rPr>
          <w:rFonts w:ascii="Times New Roman" w:hAnsi="Times New Roman" w:cs="Times New Roman"/>
          <w:sz w:val="24"/>
          <w:szCs w:val="24"/>
        </w:rPr>
        <w:t xml:space="preserve">26 879,9 тыс. рублей. А именно, на </w:t>
      </w:r>
      <w:r w:rsidR="00E66C91" w:rsidRPr="00E66C91">
        <w:rPr>
          <w:rFonts w:ascii="Times New Roman" w:hAnsi="Times New Roman" w:cs="Times New Roman"/>
          <w:sz w:val="24"/>
          <w:szCs w:val="24"/>
        </w:rPr>
        <w:t>работ</w:t>
      </w:r>
      <w:r w:rsidR="00E66C91">
        <w:rPr>
          <w:rFonts w:ascii="Times New Roman" w:hAnsi="Times New Roman" w:cs="Times New Roman"/>
          <w:sz w:val="24"/>
          <w:szCs w:val="24"/>
        </w:rPr>
        <w:t>ы</w:t>
      </w:r>
      <w:r w:rsidR="00E66C91" w:rsidRPr="00E66C91">
        <w:rPr>
          <w:rFonts w:ascii="Times New Roman" w:hAnsi="Times New Roman" w:cs="Times New Roman"/>
          <w:sz w:val="24"/>
          <w:szCs w:val="24"/>
        </w:rPr>
        <w:t xml:space="preserve"> в целях проведения капитального ремонта и ремонта автомобильных дорог, примыкающих к территориям</w:t>
      </w:r>
      <w:r w:rsidR="00E66C91">
        <w:rPr>
          <w:rFonts w:ascii="Times New Roman" w:hAnsi="Times New Roman" w:cs="Times New Roman"/>
          <w:sz w:val="24"/>
          <w:szCs w:val="24"/>
        </w:rPr>
        <w:t xml:space="preserve"> СНТ предусмотрено  22 950,0 тыс. рублей (в том числе софинансирование – 213,0 тыс. рублей) и на </w:t>
      </w:r>
      <w:r w:rsidR="00E66C91" w:rsidRPr="00E66C91">
        <w:rPr>
          <w:rStyle w:val="krista-excel-wrapper-spancontainer"/>
          <w:rFonts w:ascii="Times New Roman" w:hAnsi="Times New Roman" w:cs="Times New Roman"/>
        </w:rPr>
        <w:t>дорожную деятельность в отношении автомобильных дорог местного значения в границах городского округа</w:t>
      </w:r>
      <w:r w:rsidR="00E66C91">
        <w:rPr>
          <w:rStyle w:val="krista-excel-wrapper-spancontainer"/>
          <w:rFonts w:ascii="Times New Roman" w:hAnsi="Times New Roman" w:cs="Times New Roman"/>
        </w:rPr>
        <w:t xml:space="preserve"> – 5 640,1 в 2021 году и 75,0 в 2022 году. В 2023 году учтено снижение финансирования </w:t>
      </w:r>
      <w:r w:rsidR="00E66C91" w:rsidRPr="00E66C91">
        <w:rPr>
          <w:rStyle w:val="krista-excel-wrapper-spancontainer"/>
          <w:rFonts w:ascii="Times New Roman" w:hAnsi="Times New Roman" w:cs="Times New Roman"/>
        </w:rPr>
        <w:t>по капитальному ремонту и ремонту автомобильных дорог общего пользования местного значения</w:t>
      </w:r>
      <w:r w:rsidR="00E66C91">
        <w:rPr>
          <w:rStyle w:val="krista-excel-wrapper-spancontainer"/>
          <w:rFonts w:ascii="Times New Roman" w:hAnsi="Times New Roman" w:cs="Times New Roman"/>
        </w:rPr>
        <w:t xml:space="preserve"> в размере 39 832,0 тыс. рублей за счет субсидии из областного бюджета.</w:t>
      </w:r>
    </w:p>
    <w:p w:rsidR="00330103" w:rsidRPr="005D77D6" w:rsidRDefault="00330103" w:rsidP="001170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7A2" w:rsidRPr="008E265D" w:rsidRDefault="00D247A2" w:rsidP="00E91E8E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6EDF" w:rsidRPr="000D1D39" w:rsidRDefault="00416EDF" w:rsidP="00416ED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D1D39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  <w:r w:rsidRPr="000D1D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D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«Цифровое муниципальное образование» </w:t>
      </w:r>
    </w:p>
    <w:p w:rsidR="00416EDF" w:rsidRPr="000D1D39" w:rsidRDefault="00416EDF" w:rsidP="00416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D39">
        <w:rPr>
          <w:rFonts w:ascii="Times New Roman" w:hAnsi="Times New Roman" w:cs="Times New Roman"/>
          <w:sz w:val="24"/>
          <w:szCs w:val="24"/>
        </w:rPr>
        <w:t>В рамках муниципальной программы расходы</w:t>
      </w:r>
      <w:r w:rsidR="00CC3F16" w:rsidRPr="000D1D39">
        <w:rPr>
          <w:rFonts w:ascii="Times New Roman" w:hAnsi="Times New Roman" w:cs="Times New Roman"/>
          <w:sz w:val="24"/>
          <w:szCs w:val="24"/>
        </w:rPr>
        <w:t xml:space="preserve"> местного бюджета</w:t>
      </w:r>
      <w:r w:rsidRPr="000D1D39">
        <w:rPr>
          <w:rFonts w:ascii="Times New Roman" w:hAnsi="Times New Roman" w:cs="Times New Roman"/>
          <w:sz w:val="24"/>
          <w:szCs w:val="24"/>
        </w:rPr>
        <w:t xml:space="preserve">, предусмотренные на финансовое обеспечение мероприятий, уменьшены в 2021 году </w:t>
      </w:r>
      <w:r w:rsidR="000D1D39" w:rsidRPr="000D1D39">
        <w:rPr>
          <w:rFonts w:ascii="Times New Roman" w:hAnsi="Times New Roman" w:cs="Times New Roman"/>
          <w:sz w:val="24"/>
          <w:szCs w:val="24"/>
        </w:rPr>
        <w:t>на 6 735,9</w:t>
      </w:r>
      <w:r w:rsidR="0011706A" w:rsidRPr="000D1D3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D1D39" w:rsidRPr="000D1D39">
        <w:rPr>
          <w:rFonts w:ascii="Times New Roman" w:hAnsi="Times New Roman" w:cs="Times New Roman"/>
          <w:sz w:val="24"/>
          <w:szCs w:val="24"/>
        </w:rPr>
        <w:t xml:space="preserve">  и увеличены в 2022 году на 140,0 тыс. рублей</w:t>
      </w:r>
      <w:r w:rsidRPr="000D1D39">
        <w:rPr>
          <w:rFonts w:ascii="Times New Roman" w:hAnsi="Times New Roman" w:cs="Times New Roman"/>
          <w:sz w:val="24"/>
          <w:szCs w:val="24"/>
        </w:rPr>
        <w:t>.</w:t>
      </w:r>
    </w:p>
    <w:p w:rsidR="00416EDF" w:rsidRPr="000D1D39" w:rsidRDefault="00416EDF" w:rsidP="00416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D39">
        <w:rPr>
          <w:rFonts w:ascii="Times New Roman" w:hAnsi="Times New Roman" w:cs="Times New Roman"/>
          <w:sz w:val="24"/>
          <w:szCs w:val="24"/>
        </w:rPr>
        <w:t>Администра</w:t>
      </w:r>
      <w:r w:rsidR="00750758" w:rsidRPr="000D1D39">
        <w:rPr>
          <w:rFonts w:ascii="Times New Roman" w:hAnsi="Times New Roman" w:cs="Times New Roman"/>
          <w:sz w:val="24"/>
          <w:szCs w:val="24"/>
        </w:rPr>
        <w:t>ции городского округа  уменьшены</w:t>
      </w:r>
      <w:r w:rsidRPr="000D1D39">
        <w:rPr>
          <w:rFonts w:ascii="Times New Roman" w:hAnsi="Times New Roman" w:cs="Times New Roman"/>
          <w:sz w:val="24"/>
          <w:szCs w:val="24"/>
        </w:rPr>
        <w:t xml:space="preserve">  р</w:t>
      </w:r>
      <w:r w:rsidR="000D1D39" w:rsidRPr="000D1D39">
        <w:rPr>
          <w:rFonts w:ascii="Times New Roman" w:hAnsi="Times New Roman" w:cs="Times New Roman"/>
          <w:sz w:val="24"/>
          <w:szCs w:val="24"/>
        </w:rPr>
        <w:t>асходы в 2021 году на 6 607,1</w:t>
      </w:r>
      <w:r w:rsidRPr="000D1D39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7B2793" w:rsidRPr="000D1D39">
        <w:rPr>
          <w:rFonts w:ascii="Times New Roman" w:hAnsi="Times New Roman" w:cs="Times New Roman"/>
          <w:sz w:val="24"/>
          <w:szCs w:val="24"/>
        </w:rPr>
        <w:t>по обеспечению</w:t>
      </w:r>
      <w:r w:rsidR="000D1D39" w:rsidRPr="000D1D39">
        <w:rPr>
          <w:rFonts w:ascii="Times New Roman" w:hAnsi="Times New Roman" w:cs="Times New Roman"/>
          <w:sz w:val="24"/>
          <w:szCs w:val="24"/>
        </w:rPr>
        <w:t xml:space="preserve"> деятельности МКУ «МФЦ» на 6 247,1</w:t>
      </w:r>
      <w:r w:rsidR="007B2793" w:rsidRPr="000D1D39">
        <w:rPr>
          <w:rFonts w:ascii="Times New Roman" w:hAnsi="Times New Roman" w:cs="Times New Roman"/>
          <w:sz w:val="24"/>
          <w:szCs w:val="24"/>
        </w:rPr>
        <w:t xml:space="preserve"> тыс. рублей в связи с экономией по фонду оплаты труда и по мероприятиям в сфере информационно-коммуникационных технологий и развитию инфо</w:t>
      </w:r>
      <w:r w:rsidR="000D1D39" w:rsidRPr="000D1D39">
        <w:rPr>
          <w:rFonts w:ascii="Times New Roman" w:hAnsi="Times New Roman" w:cs="Times New Roman"/>
          <w:sz w:val="24"/>
          <w:szCs w:val="24"/>
        </w:rPr>
        <w:t>рмационной инфраструктуры на 360</w:t>
      </w:r>
      <w:r w:rsidR="007B2793" w:rsidRPr="000D1D39">
        <w:rPr>
          <w:rFonts w:ascii="Times New Roman" w:hAnsi="Times New Roman" w:cs="Times New Roman"/>
          <w:sz w:val="24"/>
          <w:szCs w:val="24"/>
        </w:rPr>
        <w:t>,0 тыс. рублей в связи со сложившейся экономией.</w:t>
      </w:r>
    </w:p>
    <w:p w:rsidR="000D1D39" w:rsidRDefault="000D1D39" w:rsidP="007B2793">
      <w:pPr>
        <w:pStyle w:val="a3"/>
        <w:ind w:firstLine="708"/>
        <w:jc w:val="both"/>
        <w:rPr>
          <w:rStyle w:val="krista-excel-wrapper-spancontainer"/>
          <w:rFonts w:ascii="Times New Roman" w:hAnsi="Times New Roman" w:cs="Times New Roman"/>
        </w:rPr>
      </w:pPr>
      <w:r w:rsidRPr="000D1D39">
        <w:rPr>
          <w:rFonts w:ascii="Times New Roman" w:hAnsi="Times New Roman" w:cs="Times New Roman"/>
          <w:sz w:val="24"/>
          <w:szCs w:val="24"/>
        </w:rPr>
        <w:t xml:space="preserve">Управлению образования увеличены расходы в объеме 286,8 тыс. рублей, в том числе увеличены на 300,0 тыс. рублей на </w:t>
      </w:r>
      <w:r w:rsidRPr="000D1D39">
        <w:rPr>
          <w:rStyle w:val="krista-excel-wrapper-spancontainer"/>
          <w:rFonts w:ascii="Times New Roman" w:hAnsi="Times New Roman" w:cs="Times New Roman"/>
        </w:rPr>
        <w:t>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(с учетом софинансирования местного бюджета – 30,0 тыс. рублей) и уменьшены расходы на 13,2 тыс. рублей в связи со сложившейся экономией.</w:t>
      </w:r>
    </w:p>
    <w:p w:rsidR="000D1D39" w:rsidRPr="004B5FED" w:rsidRDefault="000D1D39" w:rsidP="007B279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FED">
        <w:rPr>
          <w:rStyle w:val="krista-excel-wrapper-spancontainer"/>
          <w:rFonts w:ascii="Times New Roman" w:hAnsi="Times New Roman" w:cs="Times New Roman"/>
        </w:rPr>
        <w:t xml:space="preserve">Уменьшены расходы по программе </w:t>
      </w:r>
      <w:r w:rsidR="004B5FED" w:rsidRPr="004B5FED">
        <w:rPr>
          <w:rFonts w:ascii="Times New Roman" w:hAnsi="Times New Roman" w:cs="Times New Roman"/>
          <w:sz w:val="24"/>
          <w:szCs w:val="24"/>
        </w:rPr>
        <w:t>Управлению городского жилищного и коммунального хозяйства, Комитету имущественных отношений, финансовому управлению, Управлению по культуре и делам молодежи и Управлению по физической культуре и спорту в общем объеме 415,7 тыс. рублей в связи со сложившейся экономией и отсутствием  потребности в указанных средствах.</w:t>
      </w:r>
    </w:p>
    <w:p w:rsidR="00D50D5D" w:rsidRDefault="004B5FED" w:rsidP="0012542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FED">
        <w:rPr>
          <w:rFonts w:ascii="Times New Roman" w:hAnsi="Times New Roman" w:cs="Times New Roman"/>
          <w:sz w:val="24"/>
          <w:szCs w:val="24"/>
        </w:rPr>
        <w:tab/>
        <w:t xml:space="preserve">Финансовому управлению увеличены расходы в 2022 году на 140,0 тыс. рублей за счет перераспределения с программы </w:t>
      </w:r>
      <w:r w:rsidRPr="004B5FED">
        <w:rPr>
          <w:rFonts w:ascii="Times New Roman" w:hAnsi="Times New Roman" w:cs="Times New Roman"/>
          <w:bCs/>
          <w:sz w:val="24"/>
          <w:szCs w:val="24"/>
        </w:rPr>
        <w:t>«</w:t>
      </w:r>
      <w:r w:rsidRPr="004B5FED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4B5FED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B5FED" w:rsidRPr="004B5FED" w:rsidRDefault="004B5FED" w:rsidP="001254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0D5D" w:rsidRPr="007B1EA5" w:rsidRDefault="00D50D5D" w:rsidP="00D50D5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EA5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  <w:r w:rsidRPr="007B1E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1EA5">
        <w:rPr>
          <w:rFonts w:ascii="Times New Roman" w:hAnsi="Times New Roman" w:cs="Times New Roman"/>
          <w:b/>
          <w:sz w:val="24"/>
          <w:szCs w:val="24"/>
        </w:rPr>
        <w:t>«Формирование современной комфортной городской среды»</w:t>
      </w:r>
    </w:p>
    <w:p w:rsidR="00D50D5D" w:rsidRPr="007B1EA5" w:rsidRDefault="00D50D5D" w:rsidP="00D50D5D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1053" w:rsidRPr="007B1EA5" w:rsidRDefault="00DC2C08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>В рамках муниципальной программы расходы, предусмотренные на финансовое об</w:t>
      </w:r>
      <w:r w:rsidR="00554AB0" w:rsidRPr="007B1EA5">
        <w:rPr>
          <w:rFonts w:ascii="Times New Roman" w:hAnsi="Times New Roman" w:cs="Times New Roman"/>
          <w:sz w:val="24"/>
          <w:szCs w:val="24"/>
        </w:rPr>
        <w:t xml:space="preserve">еспечение мероприятий, </w:t>
      </w:r>
      <w:r w:rsidR="00C56E70" w:rsidRPr="007B1EA5">
        <w:rPr>
          <w:rFonts w:ascii="Times New Roman" w:hAnsi="Times New Roman" w:cs="Times New Roman"/>
          <w:sz w:val="24"/>
          <w:szCs w:val="24"/>
        </w:rPr>
        <w:t>у</w:t>
      </w:r>
      <w:r w:rsidR="003D1F95" w:rsidRPr="007B1EA5">
        <w:rPr>
          <w:rFonts w:ascii="Times New Roman" w:hAnsi="Times New Roman" w:cs="Times New Roman"/>
          <w:sz w:val="24"/>
          <w:szCs w:val="24"/>
        </w:rPr>
        <w:t>величены</w:t>
      </w:r>
      <w:r w:rsidR="00554AB0" w:rsidRPr="007B1EA5">
        <w:rPr>
          <w:rFonts w:ascii="Times New Roman" w:hAnsi="Times New Roman" w:cs="Times New Roman"/>
          <w:sz w:val="24"/>
          <w:szCs w:val="24"/>
        </w:rPr>
        <w:t xml:space="preserve"> </w:t>
      </w:r>
      <w:r w:rsidR="003D1F95" w:rsidRPr="007B1EA5">
        <w:rPr>
          <w:rFonts w:ascii="Times New Roman" w:hAnsi="Times New Roman" w:cs="Times New Roman"/>
          <w:sz w:val="24"/>
          <w:szCs w:val="24"/>
        </w:rPr>
        <w:t xml:space="preserve"> в 2021</w:t>
      </w:r>
      <w:r w:rsidRPr="007B1EA5">
        <w:rPr>
          <w:rFonts w:ascii="Times New Roman" w:hAnsi="Times New Roman" w:cs="Times New Roman"/>
          <w:sz w:val="24"/>
          <w:szCs w:val="24"/>
        </w:rPr>
        <w:t xml:space="preserve"> году на </w:t>
      </w:r>
      <w:r w:rsidR="004B5FED" w:rsidRPr="007B1EA5">
        <w:rPr>
          <w:rFonts w:ascii="Times New Roman" w:hAnsi="Times New Roman" w:cs="Times New Roman"/>
          <w:sz w:val="24"/>
          <w:szCs w:val="24"/>
        </w:rPr>
        <w:t>38 726,3</w:t>
      </w:r>
      <w:r w:rsidRPr="007B1EA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033DE" w:rsidRPr="007B1EA5">
        <w:rPr>
          <w:rFonts w:ascii="Times New Roman" w:hAnsi="Times New Roman" w:cs="Times New Roman"/>
          <w:sz w:val="24"/>
          <w:szCs w:val="24"/>
        </w:rPr>
        <w:t xml:space="preserve"> и в 2023 году на 108 390,6 тыс. рублей, а в 2022 году уменьшены на 29 208,0 тыс. рублей</w:t>
      </w:r>
      <w:r w:rsidR="000A1053" w:rsidRPr="007B1EA5">
        <w:rPr>
          <w:rFonts w:ascii="Times New Roman" w:hAnsi="Times New Roman" w:cs="Times New Roman"/>
          <w:sz w:val="24"/>
          <w:szCs w:val="24"/>
        </w:rPr>
        <w:t>.</w:t>
      </w:r>
    </w:p>
    <w:p w:rsidR="00180835" w:rsidRPr="007B1EA5" w:rsidRDefault="003D1F95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>Комитету по строительству, дорожной деятельности и благоустройства</w:t>
      </w:r>
      <w:r w:rsidR="00180835" w:rsidRPr="007B1EA5">
        <w:rPr>
          <w:rFonts w:ascii="Times New Roman" w:hAnsi="Times New Roman" w:cs="Times New Roman"/>
          <w:sz w:val="24"/>
          <w:szCs w:val="24"/>
        </w:rPr>
        <w:t xml:space="preserve"> в 2021 году:</w:t>
      </w:r>
    </w:p>
    <w:p w:rsidR="00515996" w:rsidRPr="007B1EA5" w:rsidRDefault="00180835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 xml:space="preserve">увеличены расходы </w:t>
      </w:r>
      <w:r w:rsidR="00515996" w:rsidRPr="007B1EA5">
        <w:rPr>
          <w:rFonts w:ascii="Times New Roman" w:hAnsi="Times New Roman" w:cs="Times New Roman"/>
          <w:sz w:val="24"/>
          <w:szCs w:val="24"/>
        </w:rPr>
        <w:t>за счет субсидий</w:t>
      </w:r>
      <w:r w:rsidR="000E0550" w:rsidRPr="007B1EA5">
        <w:rPr>
          <w:rFonts w:ascii="Times New Roman" w:hAnsi="Times New Roman" w:cs="Times New Roman"/>
          <w:sz w:val="24"/>
          <w:szCs w:val="24"/>
        </w:rPr>
        <w:t xml:space="preserve"> из бюджета Московской области</w:t>
      </w:r>
      <w:r w:rsidR="00A033DE" w:rsidRPr="007B1EA5">
        <w:rPr>
          <w:rFonts w:ascii="Times New Roman" w:hAnsi="Times New Roman" w:cs="Times New Roman"/>
          <w:sz w:val="24"/>
          <w:szCs w:val="24"/>
        </w:rPr>
        <w:t xml:space="preserve"> и софинансирования к ним</w:t>
      </w:r>
      <w:r w:rsidR="00515996" w:rsidRPr="007B1EA5">
        <w:rPr>
          <w:rFonts w:ascii="Times New Roman" w:hAnsi="Times New Roman" w:cs="Times New Roman"/>
          <w:sz w:val="24"/>
          <w:szCs w:val="24"/>
        </w:rPr>
        <w:t>:</w:t>
      </w:r>
    </w:p>
    <w:p w:rsidR="000E0550" w:rsidRPr="007B1EA5" w:rsidRDefault="000E0550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 xml:space="preserve"> </w:t>
      </w:r>
      <w:r w:rsidR="00515996" w:rsidRPr="007B1EA5">
        <w:rPr>
          <w:rFonts w:ascii="Times New Roman" w:hAnsi="Times New Roman" w:cs="Times New Roman"/>
          <w:sz w:val="24"/>
          <w:szCs w:val="24"/>
        </w:rPr>
        <w:t>-</w:t>
      </w:r>
      <w:r w:rsidR="00A033DE" w:rsidRPr="007B1EA5">
        <w:rPr>
          <w:rFonts w:ascii="Times New Roman" w:hAnsi="Times New Roman" w:cs="Times New Roman"/>
          <w:sz w:val="24"/>
          <w:szCs w:val="24"/>
        </w:rPr>
        <w:t>на реализацию программ формирования современной городской среды в части достижения основного результата по благоустройству общественных территорий в размере 16 991,8</w:t>
      </w:r>
      <w:r w:rsidRPr="007B1EA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80835" w:rsidRPr="007B1EA5" w:rsidRDefault="000E0550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 xml:space="preserve"> </w:t>
      </w:r>
      <w:r w:rsidR="00515996" w:rsidRPr="007B1EA5">
        <w:rPr>
          <w:rFonts w:ascii="Times New Roman" w:hAnsi="Times New Roman" w:cs="Times New Roman"/>
          <w:sz w:val="24"/>
          <w:szCs w:val="24"/>
        </w:rPr>
        <w:t>-</w:t>
      </w:r>
      <w:r w:rsidR="00A033DE" w:rsidRPr="007B1EA5">
        <w:rPr>
          <w:rFonts w:ascii="Times New Roman" w:hAnsi="Times New Roman" w:cs="Times New Roman"/>
          <w:sz w:val="24"/>
          <w:szCs w:val="24"/>
        </w:rPr>
        <w:t>на устройство архитектурно-художественного освещения в рамках реализации проекта "Светлый город" в размере 17 219,7 тыс. рублей;</w:t>
      </w:r>
    </w:p>
    <w:p w:rsidR="00A033DE" w:rsidRPr="007B1EA5" w:rsidRDefault="00A033DE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>на приобретение коммунальной техники на 38 000,0 тыс. рублей.</w:t>
      </w:r>
    </w:p>
    <w:p w:rsidR="00A033DE" w:rsidRPr="007B1EA5" w:rsidRDefault="00A033DE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1EA5" w:rsidRPr="007B1EA5" w:rsidRDefault="00A033DE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>А также, уменьшены расходы</w:t>
      </w:r>
      <w:r w:rsidR="007B1EA5" w:rsidRPr="007B1EA5">
        <w:rPr>
          <w:rFonts w:ascii="Times New Roman" w:hAnsi="Times New Roman" w:cs="Times New Roman"/>
          <w:sz w:val="24"/>
          <w:szCs w:val="24"/>
        </w:rPr>
        <w:t>:</w:t>
      </w:r>
    </w:p>
    <w:p w:rsidR="007B1EA5" w:rsidRPr="007B1EA5" w:rsidRDefault="00A033DE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 xml:space="preserve"> по ремонту дворовых территорий на 2 884,0 тыс. рублей под фактически выполненные расходы</w:t>
      </w:r>
      <w:r w:rsidR="007B1EA5" w:rsidRPr="007B1EA5">
        <w:rPr>
          <w:rFonts w:ascii="Times New Roman" w:hAnsi="Times New Roman" w:cs="Times New Roman"/>
          <w:sz w:val="24"/>
          <w:szCs w:val="24"/>
        </w:rPr>
        <w:t>;</w:t>
      </w:r>
    </w:p>
    <w:p w:rsidR="007B1EA5" w:rsidRPr="007B1EA5" w:rsidRDefault="007B1EA5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 xml:space="preserve"> по мероприятиям подпрограммы «Благоустройство территорий» в 2021 году на 7 251,4 тыс. рублей и в 2022 году на 37 047,6 тыс. рублей в  связи с ликвидацией МКУ «СБДХ»;</w:t>
      </w:r>
    </w:p>
    <w:p w:rsidR="00A033DE" w:rsidRDefault="007B1EA5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 xml:space="preserve">по благоустройству общественных территорий на 16 485,7 тыс. рублей в связи с высвобождением указанных средств за счет субсидии из областного бюджета и частичным перераспределением на 2022 год в размере 7 839,6 тыс. рублей. </w:t>
      </w:r>
    </w:p>
    <w:p w:rsidR="007B1EA5" w:rsidRPr="007B1EA5" w:rsidRDefault="007B1EA5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Pr="007B1EA5">
        <w:rPr>
          <w:rFonts w:ascii="Times New Roman" w:hAnsi="Times New Roman" w:cs="Times New Roman"/>
          <w:sz w:val="24"/>
          <w:szCs w:val="24"/>
        </w:rPr>
        <w:t>Комитету по строительству, дорожной деятельности и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предусмотрены расходы на</w:t>
      </w:r>
      <w:r w:rsidRPr="007B1EA5"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реализацию</w:t>
      </w:r>
      <w:r w:rsidRPr="007B1EA5">
        <w:rPr>
          <w:rFonts w:ascii="Times New Roman" w:hAnsi="Times New Roman" w:cs="Times New Roman"/>
          <w:sz w:val="24"/>
          <w:szCs w:val="24"/>
        </w:rPr>
        <w:t xml:space="preserve"> программ формирования современной городской среды в части благоустройства общественных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в размере 108 390,6 тыс. рублей.</w:t>
      </w:r>
    </w:p>
    <w:p w:rsidR="003D1F95" w:rsidRDefault="000A1053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EA5">
        <w:rPr>
          <w:rFonts w:ascii="Times New Roman" w:hAnsi="Times New Roman" w:cs="Times New Roman"/>
          <w:sz w:val="24"/>
          <w:szCs w:val="24"/>
        </w:rPr>
        <w:t>Управлению городского жилищного и коммунального хозяйства у</w:t>
      </w:r>
      <w:r w:rsidR="00A033DE" w:rsidRPr="007B1EA5">
        <w:rPr>
          <w:rFonts w:ascii="Times New Roman" w:hAnsi="Times New Roman" w:cs="Times New Roman"/>
          <w:sz w:val="24"/>
          <w:szCs w:val="24"/>
        </w:rPr>
        <w:t>меньшены</w:t>
      </w:r>
      <w:r w:rsidRPr="007B1EA5">
        <w:rPr>
          <w:rFonts w:ascii="Times New Roman" w:hAnsi="Times New Roman" w:cs="Times New Roman"/>
          <w:sz w:val="24"/>
          <w:szCs w:val="24"/>
        </w:rPr>
        <w:t xml:space="preserve"> расходы в 2021 году на </w:t>
      </w:r>
      <w:r w:rsidR="00A033DE" w:rsidRPr="007B1EA5">
        <w:rPr>
          <w:rFonts w:ascii="Times New Roman" w:hAnsi="Times New Roman" w:cs="Times New Roman"/>
          <w:sz w:val="24"/>
          <w:szCs w:val="24"/>
        </w:rPr>
        <w:t>6 911,7</w:t>
      </w:r>
      <w:r w:rsidR="000E0550" w:rsidRPr="007B1EA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033DE" w:rsidRPr="007B1EA5">
        <w:rPr>
          <w:rFonts w:ascii="Times New Roman" w:hAnsi="Times New Roman" w:cs="Times New Roman"/>
          <w:sz w:val="24"/>
          <w:szCs w:val="24"/>
        </w:rPr>
        <w:t xml:space="preserve">. А именно, по ремонту подъездов в МКД за счет средств областного бюджета и бюджета городского округа в размере 6 146,3 тыс. рублей под фактически выполненные работы и </w:t>
      </w:r>
      <w:r w:rsidR="000E0550" w:rsidRPr="007B1EA5">
        <w:rPr>
          <w:rFonts w:ascii="Times New Roman" w:hAnsi="Times New Roman" w:cs="Times New Roman"/>
          <w:sz w:val="24"/>
          <w:szCs w:val="24"/>
        </w:rPr>
        <w:t xml:space="preserve"> по </w:t>
      </w:r>
      <w:r w:rsidR="000E0550" w:rsidRPr="007B1EA5">
        <w:rPr>
          <w:rStyle w:val="krista-excel-wrapper-spancontainer"/>
          <w:rFonts w:ascii="Times New Roman" w:hAnsi="Times New Roman" w:cs="Times New Roman"/>
        </w:rPr>
        <w:t>устройству контейнерных площадок за счет средств местного бюджета</w:t>
      </w:r>
      <w:r w:rsidR="00A033DE" w:rsidRPr="007B1EA5">
        <w:rPr>
          <w:rStyle w:val="krista-excel-wrapper-spancontainer"/>
          <w:rFonts w:ascii="Times New Roman" w:hAnsi="Times New Roman" w:cs="Times New Roman"/>
        </w:rPr>
        <w:t xml:space="preserve"> на 765,4 тыс. рублей</w:t>
      </w:r>
      <w:r w:rsidR="00180835" w:rsidRPr="007B1EA5">
        <w:rPr>
          <w:rFonts w:ascii="Times New Roman" w:hAnsi="Times New Roman" w:cs="Times New Roman"/>
          <w:sz w:val="24"/>
          <w:szCs w:val="24"/>
        </w:rPr>
        <w:t>.</w:t>
      </w:r>
    </w:p>
    <w:p w:rsidR="00246764" w:rsidRDefault="00246764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6764" w:rsidRDefault="00246764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6764" w:rsidRDefault="00246764" w:rsidP="00246764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 «Строительство объектов социальной инфраструктуры»</w:t>
      </w:r>
    </w:p>
    <w:p w:rsidR="00246764" w:rsidRDefault="00246764" w:rsidP="00246764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764" w:rsidRPr="00246764" w:rsidRDefault="00246764" w:rsidP="002467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764">
        <w:rPr>
          <w:rFonts w:ascii="Times New Roman" w:hAnsi="Times New Roman" w:cs="Times New Roman"/>
          <w:sz w:val="24"/>
          <w:szCs w:val="24"/>
        </w:rPr>
        <w:t>В рамках муниципальной программы расходы, предусмотренные на финансовое обеспечение мероприятий, уменьшены  в 2021 году по строительству, дорожной деятельности и благоустройства на 126,5 тыс. рублей в связи с корректировкой расходов на программу «Формирование современной комфортной городской среды».</w:t>
      </w:r>
    </w:p>
    <w:p w:rsidR="005053D3" w:rsidRPr="00F8587B" w:rsidRDefault="005053D3" w:rsidP="007572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3D3" w:rsidRPr="00F8587B" w:rsidRDefault="005053D3" w:rsidP="005053D3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 «Переселение граждан из аварийного жилищного фонда»</w:t>
      </w:r>
    </w:p>
    <w:p w:rsidR="005053D3" w:rsidRPr="00F8587B" w:rsidRDefault="005053D3" w:rsidP="005053D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46764" w:rsidRPr="00F8587B" w:rsidRDefault="005053D3" w:rsidP="007E7D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87B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расходы, предусмотренные на финансовое обеспечение мероприятий, увеличены  в 2021 году Комитету </w:t>
      </w:r>
      <w:r w:rsidR="00246764" w:rsidRPr="00F8587B">
        <w:rPr>
          <w:rFonts w:ascii="Times New Roman" w:hAnsi="Times New Roman" w:cs="Times New Roman"/>
          <w:sz w:val="24"/>
          <w:szCs w:val="24"/>
        </w:rPr>
        <w:t xml:space="preserve">имущественных отношений на 4 000,0 тыс. рублей </w:t>
      </w:r>
      <w:r w:rsidR="00EB1FCD" w:rsidRPr="00F8587B">
        <w:rPr>
          <w:rFonts w:ascii="Times New Roman" w:hAnsi="Times New Roman" w:cs="Times New Roman"/>
          <w:sz w:val="24"/>
          <w:szCs w:val="24"/>
        </w:rPr>
        <w:t xml:space="preserve">на </w:t>
      </w:r>
      <w:r w:rsidR="00EB1FCD" w:rsidRPr="00F8587B">
        <w:rPr>
          <w:rStyle w:val="krista-excel-wrapper-spancontainer"/>
          <w:rFonts w:ascii="Times New Roman" w:hAnsi="Times New Roman" w:cs="Times New Roman"/>
          <w:sz w:val="24"/>
          <w:szCs w:val="24"/>
        </w:rPr>
        <w:t xml:space="preserve">обеспечение мероприятий по устойчивому сокращению непригодного для проживания жилищного фонда </w:t>
      </w:r>
      <w:r w:rsidRPr="00F8587B">
        <w:rPr>
          <w:rFonts w:ascii="Times New Roman" w:hAnsi="Times New Roman" w:cs="Times New Roman"/>
          <w:sz w:val="24"/>
          <w:szCs w:val="24"/>
        </w:rPr>
        <w:t xml:space="preserve">увеличены </w:t>
      </w:r>
      <w:r w:rsidR="00EB1FCD" w:rsidRPr="00F8587B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F8587B">
        <w:rPr>
          <w:rFonts w:ascii="Times New Roman" w:hAnsi="Times New Roman" w:cs="Times New Roman"/>
          <w:sz w:val="24"/>
          <w:szCs w:val="24"/>
        </w:rPr>
        <w:t>местного бюджета</w:t>
      </w:r>
      <w:r w:rsidR="00246764" w:rsidRPr="00F8587B">
        <w:rPr>
          <w:rFonts w:ascii="Times New Roman" w:hAnsi="Times New Roman" w:cs="Times New Roman"/>
          <w:sz w:val="24"/>
          <w:szCs w:val="24"/>
        </w:rPr>
        <w:t>.</w:t>
      </w:r>
    </w:p>
    <w:p w:rsidR="00EB1FCD" w:rsidRPr="00F8587B" w:rsidRDefault="005053D3" w:rsidP="007E7D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FCD" w:rsidRPr="00F8587B" w:rsidRDefault="00EB1FCD" w:rsidP="007E7DED">
      <w:pPr>
        <w:pStyle w:val="a3"/>
        <w:ind w:firstLine="708"/>
        <w:jc w:val="both"/>
        <w:rPr>
          <w:rStyle w:val="krista-excel-wrapper-spancontainer"/>
          <w:rFonts w:ascii="Times New Roman" w:hAnsi="Times New Roman" w:cs="Times New Roman"/>
          <w:sz w:val="24"/>
          <w:szCs w:val="24"/>
        </w:rPr>
      </w:pPr>
      <w:r w:rsidRPr="00F8587B">
        <w:rPr>
          <w:rFonts w:ascii="Times New Roman" w:hAnsi="Times New Roman" w:cs="Times New Roman"/>
          <w:sz w:val="24"/>
          <w:szCs w:val="24"/>
        </w:rPr>
        <w:t xml:space="preserve">Непрограммные расходы бюджета </w:t>
      </w:r>
      <w:r w:rsidR="00246764" w:rsidRPr="00F8587B">
        <w:rPr>
          <w:rFonts w:ascii="Times New Roman" w:hAnsi="Times New Roman" w:cs="Times New Roman"/>
          <w:sz w:val="24"/>
          <w:szCs w:val="24"/>
        </w:rPr>
        <w:t>увеличились в 2021 году на 31 653,9</w:t>
      </w:r>
      <w:r w:rsidRPr="00F8587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46764" w:rsidRPr="00F8587B">
        <w:rPr>
          <w:rFonts w:ascii="Times New Roman" w:hAnsi="Times New Roman" w:cs="Times New Roman"/>
          <w:sz w:val="24"/>
          <w:szCs w:val="24"/>
        </w:rPr>
        <w:t xml:space="preserve">, в том числе на </w:t>
      </w:r>
      <w:r w:rsidR="00246764" w:rsidRPr="00F8587B">
        <w:rPr>
          <w:rStyle w:val="krista-excel-wrapper-spancontainer"/>
          <w:rFonts w:ascii="Times New Roman" w:hAnsi="Times New Roman" w:cs="Times New Roman"/>
        </w:rPr>
        <w:t>расходы за счет средств резервного фонда Правительства Московской области</w:t>
      </w:r>
      <w:r w:rsidRPr="00F8587B">
        <w:rPr>
          <w:rFonts w:ascii="Times New Roman" w:hAnsi="Times New Roman" w:cs="Times New Roman"/>
          <w:sz w:val="24"/>
          <w:szCs w:val="24"/>
        </w:rPr>
        <w:t xml:space="preserve"> </w:t>
      </w:r>
      <w:r w:rsidR="00246764" w:rsidRPr="00F8587B">
        <w:rPr>
          <w:rFonts w:ascii="Times New Roman" w:hAnsi="Times New Roman" w:cs="Times New Roman"/>
          <w:sz w:val="24"/>
          <w:szCs w:val="24"/>
        </w:rPr>
        <w:t xml:space="preserve">на проведение аварийно-восстановительных работ </w:t>
      </w:r>
      <w:r w:rsidR="00C4074D" w:rsidRPr="00F8587B">
        <w:rPr>
          <w:rFonts w:ascii="Times New Roman" w:hAnsi="Times New Roman" w:cs="Times New Roman"/>
          <w:sz w:val="24"/>
          <w:szCs w:val="24"/>
        </w:rPr>
        <w:t xml:space="preserve">на западного разгрузочного канализационного коллектора в размере 22 713,3 тыс. рублей и </w:t>
      </w:r>
      <w:r w:rsidRPr="00F8587B">
        <w:rPr>
          <w:rFonts w:ascii="Times New Roman" w:hAnsi="Times New Roman" w:cs="Times New Roman"/>
          <w:sz w:val="24"/>
          <w:szCs w:val="24"/>
        </w:rPr>
        <w:t xml:space="preserve">на оплату </w:t>
      </w:r>
      <w:r w:rsidRPr="00F8587B">
        <w:rPr>
          <w:rStyle w:val="krista-excel-wrapper-spancontainer"/>
          <w:rFonts w:ascii="Times New Roman" w:hAnsi="Times New Roman" w:cs="Times New Roman"/>
          <w:sz w:val="24"/>
          <w:szCs w:val="24"/>
        </w:rPr>
        <w:t>исполнительных листов и судебных издержек</w:t>
      </w:r>
      <w:r w:rsidR="00C4074D" w:rsidRPr="00F8587B">
        <w:rPr>
          <w:rStyle w:val="krista-excel-wrapper-spancontainer"/>
          <w:rFonts w:ascii="Times New Roman" w:hAnsi="Times New Roman" w:cs="Times New Roman"/>
          <w:sz w:val="24"/>
          <w:szCs w:val="24"/>
        </w:rPr>
        <w:t>, обеспечение деятельности Контрольно-счетной палаты и прочих расходов в размере 8 940,6 тыс. рублей</w:t>
      </w:r>
      <w:r w:rsidRPr="00F8587B">
        <w:rPr>
          <w:rStyle w:val="krista-excel-wrapper-spancontainer"/>
          <w:rFonts w:ascii="Times New Roman" w:hAnsi="Times New Roman" w:cs="Times New Roman"/>
          <w:sz w:val="24"/>
          <w:szCs w:val="24"/>
        </w:rPr>
        <w:t>.</w:t>
      </w:r>
    </w:p>
    <w:p w:rsidR="00EB1FCD" w:rsidRPr="005A2DB0" w:rsidRDefault="00EB1FCD" w:rsidP="007E7DED">
      <w:pPr>
        <w:pStyle w:val="a3"/>
        <w:ind w:firstLine="708"/>
        <w:jc w:val="both"/>
        <w:rPr>
          <w:rStyle w:val="krista-excel-wrapper-spancontainer"/>
          <w:rFonts w:ascii="Times New Roman" w:hAnsi="Times New Roman" w:cs="Times New Roman"/>
          <w:color w:val="FF0000"/>
          <w:sz w:val="24"/>
          <w:szCs w:val="24"/>
        </w:rPr>
      </w:pPr>
    </w:p>
    <w:p w:rsidR="00EB1FCD" w:rsidRPr="005A2DB0" w:rsidRDefault="00EB1FCD" w:rsidP="007E7DED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1889" w:rsidRPr="006F47B3" w:rsidRDefault="004C1889" w:rsidP="004C188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7B3">
        <w:rPr>
          <w:rFonts w:ascii="Times New Roman" w:hAnsi="Times New Roman" w:cs="Times New Roman"/>
          <w:b/>
          <w:sz w:val="24"/>
          <w:szCs w:val="24"/>
        </w:rPr>
        <w:t>Муниципальный долг городского округа Электросталь Московской области</w:t>
      </w:r>
    </w:p>
    <w:p w:rsidR="004C1889" w:rsidRPr="006F47B3" w:rsidRDefault="004C1889" w:rsidP="00297C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7B3">
        <w:rPr>
          <w:rFonts w:ascii="Times New Roman" w:hAnsi="Times New Roman" w:cs="Times New Roman"/>
          <w:sz w:val="24"/>
          <w:szCs w:val="24"/>
        </w:rPr>
        <w:t>Проекто</w:t>
      </w:r>
      <w:r w:rsidR="003C5C03" w:rsidRPr="006F47B3">
        <w:rPr>
          <w:rFonts w:ascii="Times New Roman" w:hAnsi="Times New Roman" w:cs="Times New Roman"/>
          <w:sz w:val="24"/>
          <w:szCs w:val="24"/>
        </w:rPr>
        <w:t>м изменений предусмотрено в 2021</w:t>
      </w:r>
      <w:r w:rsidRPr="006F47B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F47B3" w:rsidRPr="006F47B3">
        <w:rPr>
          <w:rFonts w:ascii="Times New Roman" w:hAnsi="Times New Roman" w:cs="Times New Roman"/>
          <w:sz w:val="24"/>
          <w:szCs w:val="24"/>
        </w:rPr>
        <w:t>уменьшение дефицита бюджета на 24 197,9</w:t>
      </w:r>
      <w:r w:rsidR="00EB1FCD" w:rsidRPr="006F47B3">
        <w:rPr>
          <w:rFonts w:ascii="Times New Roman" w:hAnsi="Times New Roman" w:cs="Times New Roman"/>
          <w:sz w:val="24"/>
          <w:szCs w:val="24"/>
        </w:rPr>
        <w:t xml:space="preserve"> </w:t>
      </w:r>
      <w:r w:rsidR="00297C1C" w:rsidRPr="006F47B3">
        <w:rPr>
          <w:rFonts w:ascii="Times New Roman" w:hAnsi="Times New Roman" w:cs="Times New Roman"/>
          <w:sz w:val="24"/>
          <w:szCs w:val="24"/>
        </w:rPr>
        <w:t>тыс. рублей</w:t>
      </w:r>
      <w:r w:rsidR="006F47B3" w:rsidRPr="006F47B3">
        <w:rPr>
          <w:rFonts w:ascii="Times New Roman" w:hAnsi="Times New Roman" w:cs="Times New Roman"/>
          <w:sz w:val="24"/>
          <w:szCs w:val="24"/>
        </w:rPr>
        <w:t>, в связи с чем, предусмотрено снижение</w:t>
      </w:r>
      <w:r w:rsidR="00297C1C" w:rsidRPr="006F47B3">
        <w:rPr>
          <w:rFonts w:ascii="Times New Roman" w:hAnsi="Times New Roman" w:cs="Times New Roman"/>
          <w:sz w:val="24"/>
          <w:szCs w:val="24"/>
        </w:rPr>
        <w:t xml:space="preserve"> верхнего предела муниципального долга по состоянию</w:t>
      </w:r>
      <w:r w:rsidRPr="006F47B3">
        <w:rPr>
          <w:rFonts w:ascii="Times New Roman" w:hAnsi="Times New Roman" w:cs="Times New Roman"/>
          <w:sz w:val="24"/>
          <w:szCs w:val="24"/>
        </w:rPr>
        <w:t xml:space="preserve"> н</w:t>
      </w:r>
      <w:r w:rsidR="003C5C03" w:rsidRPr="006F47B3">
        <w:rPr>
          <w:rFonts w:ascii="Times New Roman" w:hAnsi="Times New Roman" w:cs="Times New Roman"/>
          <w:sz w:val="24"/>
          <w:szCs w:val="24"/>
        </w:rPr>
        <w:t>а 01.01.2022</w:t>
      </w:r>
      <w:r w:rsidRPr="006F47B3">
        <w:rPr>
          <w:rFonts w:ascii="Times New Roman" w:hAnsi="Times New Roman" w:cs="Times New Roman"/>
          <w:sz w:val="24"/>
          <w:szCs w:val="24"/>
        </w:rPr>
        <w:t>, 01.</w:t>
      </w:r>
      <w:r w:rsidR="006F47B3" w:rsidRPr="006F47B3">
        <w:rPr>
          <w:rFonts w:ascii="Times New Roman" w:hAnsi="Times New Roman" w:cs="Times New Roman"/>
          <w:sz w:val="24"/>
          <w:szCs w:val="24"/>
        </w:rPr>
        <w:t>01.2023, 01.01.2024 до 650 000,0</w:t>
      </w:r>
      <w:r w:rsidRPr="006F47B3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3C5C03" w:rsidRPr="006F47B3">
        <w:rPr>
          <w:rFonts w:ascii="Times New Roman" w:hAnsi="Times New Roman" w:cs="Times New Roman"/>
          <w:sz w:val="24"/>
          <w:szCs w:val="24"/>
        </w:rPr>
        <w:t>ежегодно</w:t>
      </w:r>
      <w:r w:rsidRPr="006F47B3">
        <w:rPr>
          <w:rFonts w:ascii="Times New Roman" w:hAnsi="Times New Roman" w:cs="Times New Roman"/>
          <w:sz w:val="24"/>
          <w:szCs w:val="24"/>
        </w:rPr>
        <w:t>.</w:t>
      </w:r>
    </w:p>
    <w:p w:rsidR="00E17123" w:rsidRPr="00970683" w:rsidRDefault="006F47B3" w:rsidP="009706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7B3">
        <w:rPr>
          <w:rFonts w:ascii="Times New Roman" w:hAnsi="Times New Roman" w:cs="Times New Roman"/>
          <w:sz w:val="24"/>
          <w:szCs w:val="24"/>
        </w:rPr>
        <w:lastRenderedPageBreak/>
        <w:t>Кроме того, проектом уточнения бюджета предусмотрено получение дополнительного бюджетного кредита из Московской области в размере 120 000,0 тыс. рублей с процентной ставкой 0,01% годовых для погашения долговых обязательств городского округа в виде обязательств п</w:t>
      </w:r>
      <w:r w:rsidR="00970683">
        <w:rPr>
          <w:rFonts w:ascii="Times New Roman" w:hAnsi="Times New Roman" w:cs="Times New Roman"/>
          <w:sz w:val="24"/>
          <w:szCs w:val="24"/>
        </w:rPr>
        <w:t>о кредитам коммерческих банков.</w:t>
      </w:r>
      <w:bookmarkStart w:id="0" w:name="_GoBack"/>
      <w:bookmarkEnd w:id="0"/>
    </w:p>
    <w:sectPr w:rsidR="00E17123" w:rsidRPr="00970683" w:rsidSect="00CC21C9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E3E" w:rsidRDefault="00456E3E" w:rsidP="00985CB5">
      <w:pPr>
        <w:spacing w:after="0" w:line="240" w:lineRule="auto"/>
      </w:pPr>
      <w:r>
        <w:separator/>
      </w:r>
    </w:p>
  </w:endnote>
  <w:endnote w:type="continuationSeparator" w:id="0">
    <w:p w:rsidR="00456E3E" w:rsidRDefault="00456E3E" w:rsidP="0098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E3E" w:rsidRDefault="00456E3E" w:rsidP="00985CB5">
      <w:pPr>
        <w:spacing w:after="0" w:line="240" w:lineRule="auto"/>
      </w:pPr>
      <w:r>
        <w:separator/>
      </w:r>
    </w:p>
  </w:footnote>
  <w:footnote w:type="continuationSeparator" w:id="0">
    <w:p w:rsidR="00456E3E" w:rsidRDefault="00456E3E" w:rsidP="0098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20339"/>
      <w:docPartObj>
        <w:docPartGallery w:val="Page Numbers (Top of Page)"/>
        <w:docPartUnique/>
      </w:docPartObj>
    </w:sdtPr>
    <w:sdtEndPr/>
    <w:sdtContent>
      <w:p w:rsidR="006F47B3" w:rsidRDefault="00456E3E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7068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F47B3" w:rsidRDefault="006F47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26F71"/>
    <w:multiLevelType w:val="hybridMultilevel"/>
    <w:tmpl w:val="12B645C8"/>
    <w:lvl w:ilvl="0" w:tplc="39C47C1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E22CF7"/>
    <w:multiLevelType w:val="hybridMultilevel"/>
    <w:tmpl w:val="73C01572"/>
    <w:lvl w:ilvl="0" w:tplc="D6F04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0FE"/>
    <w:rsid w:val="00000BF0"/>
    <w:rsid w:val="000046DF"/>
    <w:rsid w:val="00004E7C"/>
    <w:rsid w:val="000078A1"/>
    <w:rsid w:val="00013A93"/>
    <w:rsid w:val="00014B0F"/>
    <w:rsid w:val="00025D68"/>
    <w:rsid w:val="00027C22"/>
    <w:rsid w:val="00035B51"/>
    <w:rsid w:val="00041DA2"/>
    <w:rsid w:val="00042574"/>
    <w:rsid w:val="0005481C"/>
    <w:rsid w:val="00055F26"/>
    <w:rsid w:val="00056C3D"/>
    <w:rsid w:val="00061235"/>
    <w:rsid w:val="000615B7"/>
    <w:rsid w:val="00061A6F"/>
    <w:rsid w:val="000639CB"/>
    <w:rsid w:val="00076C61"/>
    <w:rsid w:val="00077794"/>
    <w:rsid w:val="000807F2"/>
    <w:rsid w:val="00091965"/>
    <w:rsid w:val="00094139"/>
    <w:rsid w:val="0009630A"/>
    <w:rsid w:val="000979BE"/>
    <w:rsid w:val="00097F8D"/>
    <w:rsid w:val="000A1053"/>
    <w:rsid w:val="000A5533"/>
    <w:rsid w:val="000B2783"/>
    <w:rsid w:val="000B4663"/>
    <w:rsid w:val="000B7861"/>
    <w:rsid w:val="000C768B"/>
    <w:rsid w:val="000D1D39"/>
    <w:rsid w:val="000D28E1"/>
    <w:rsid w:val="000E0550"/>
    <w:rsid w:val="000E4F12"/>
    <w:rsid w:val="000E514E"/>
    <w:rsid w:val="000E61E5"/>
    <w:rsid w:val="000F52C8"/>
    <w:rsid w:val="001066DB"/>
    <w:rsid w:val="0011706A"/>
    <w:rsid w:val="001223A4"/>
    <w:rsid w:val="00123436"/>
    <w:rsid w:val="00125429"/>
    <w:rsid w:val="00131FB5"/>
    <w:rsid w:val="0013551C"/>
    <w:rsid w:val="00135EFA"/>
    <w:rsid w:val="0014183B"/>
    <w:rsid w:val="00142D84"/>
    <w:rsid w:val="00143475"/>
    <w:rsid w:val="001459F4"/>
    <w:rsid w:val="00151CF7"/>
    <w:rsid w:val="001526AB"/>
    <w:rsid w:val="00152D45"/>
    <w:rsid w:val="00155FA9"/>
    <w:rsid w:val="00165470"/>
    <w:rsid w:val="00170715"/>
    <w:rsid w:val="0017260C"/>
    <w:rsid w:val="00174B6B"/>
    <w:rsid w:val="00180835"/>
    <w:rsid w:val="00182B3D"/>
    <w:rsid w:val="00192D81"/>
    <w:rsid w:val="001A5F25"/>
    <w:rsid w:val="001D37FF"/>
    <w:rsid w:val="001D5659"/>
    <w:rsid w:val="001D58E4"/>
    <w:rsid w:val="001D6E34"/>
    <w:rsid w:val="001E4BA5"/>
    <w:rsid w:val="001E505A"/>
    <w:rsid w:val="001F327C"/>
    <w:rsid w:val="001F4465"/>
    <w:rsid w:val="0020115B"/>
    <w:rsid w:val="00210DA3"/>
    <w:rsid w:val="002209A9"/>
    <w:rsid w:val="002419E0"/>
    <w:rsid w:val="00246764"/>
    <w:rsid w:val="00253C26"/>
    <w:rsid w:val="002575CB"/>
    <w:rsid w:val="00274D1D"/>
    <w:rsid w:val="00281D4D"/>
    <w:rsid w:val="00292DAE"/>
    <w:rsid w:val="002959BA"/>
    <w:rsid w:val="00297C1C"/>
    <w:rsid w:val="002E767F"/>
    <w:rsid w:val="002F7740"/>
    <w:rsid w:val="00303BED"/>
    <w:rsid w:val="003140C8"/>
    <w:rsid w:val="0032144F"/>
    <w:rsid w:val="00325338"/>
    <w:rsid w:val="00330103"/>
    <w:rsid w:val="003312BE"/>
    <w:rsid w:val="00336D66"/>
    <w:rsid w:val="00342075"/>
    <w:rsid w:val="003545E9"/>
    <w:rsid w:val="0036393C"/>
    <w:rsid w:val="00366270"/>
    <w:rsid w:val="00370C30"/>
    <w:rsid w:val="00376735"/>
    <w:rsid w:val="00381346"/>
    <w:rsid w:val="00381DE7"/>
    <w:rsid w:val="0038440A"/>
    <w:rsid w:val="00384EDB"/>
    <w:rsid w:val="003871E8"/>
    <w:rsid w:val="003908E0"/>
    <w:rsid w:val="00397206"/>
    <w:rsid w:val="003A24AE"/>
    <w:rsid w:val="003A6039"/>
    <w:rsid w:val="003A66B8"/>
    <w:rsid w:val="003A6F45"/>
    <w:rsid w:val="003B1E02"/>
    <w:rsid w:val="003B51EC"/>
    <w:rsid w:val="003B531E"/>
    <w:rsid w:val="003C5C03"/>
    <w:rsid w:val="003D1F95"/>
    <w:rsid w:val="003D3619"/>
    <w:rsid w:val="003D6C0E"/>
    <w:rsid w:val="003D7094"/>
    <w:rsid w:val="003E5974"/>
    <w:rsid w:val="003F2FE4"/>
    <w:rsid w:val="003F5009"/>
    <w:rsid w:val="004007DA"/>
    <w:rsid w:val="0040241E"/>
    <w:rsid w:val="00405846"/>
    <w:rsid w:val="004139D4"/>
    <w:rsid w:val="00416EDF"/>
    <w:rsid w:val="00420192"/>
    <w:rsid w:val="00432FC1"/>
    <w:rsid w:val="00442023"/>
    <w:rsid w:val="00444B65"/>
    <w:rsid w:val="00450CAF"/>
    <w:rsid w:val="00453464"/>
    <w:rsid w:val="00456E3E"/>
    <w:rsid w:val="00456EAE"/>
    <w:rsid w:val="00473126"/>
    <w:rsid w:val="00476F61"/>
    <w:rsid w:val="00477232"/>
    <w:rsid w:val="00481F33"/>
    <w:rsid w:val="004848A5"/>
    <w:rsid w:val="004919FC"/>
    <w:rsid w:val="00492C05"/>
    <w:rsid w:val="004A6D8D"/>
    <w:rsid w:val="004B0DA9"/>
    <w:rsid w:val="004B0E50"/>
    <w:rsid w:val="004B1A31"/>
    <w:rsid w:val="004B5FED"/>
    <w:rsid w:val="004B6019"/>
    <w:rsid w:val="004B771B"/>
    <w:rsid w:val="004C1889"/>
    <w:rsid w:val="004C5441"/>
    <w:rsid w:val="004C7E9C"/>
    <w:rsid w:val="004D76B9"/>
    <w:rsid w:val="004E65A3"/>
    <w:rsid w:val="004F1A7C"/>
    <w:rsid w:val="004F63C1"/>
    <w:rsid w:val="00501532"/>
    <w:rsid w:val="005053D3"/>
    <w:rsid w:val="00515996"/>
    <w:rsid w:val="00521D26"/>
    <w:rsid w:val="00521E42"/>
    <w:rsid w:val="0052531F"/>
    <w:rsid w:val="00531434"/>
    <w:rsid w:val="00532078"/>
    <w:rsid w:val="005432A6"/>
    <w:rsid w:val="005502A7"/>
    <w:rsid w:val="00554AB0"/>
    <w:rsid w:val="005629E5"/>
    <w:rsid w:val="005836EA"/>
    <w:rsid w:val="005850D4"/>
    <w:rsid w:val="005856DF"/>
    <w:rsid w:val="005877BC"/>
    <w:rsid w:val="00594EB4"/>
    <w:rsid w:val="00595B74"/>
    <w:rsid w:val="005A2DB0"/>
    <w:rsid w:val="005A56D5"/>
    <w:rsid w:val="005B5016"/>
    <w:rsid w:val="005C0A75"/>
    <w:rsid w:val="005D77D6"/>
    <w:rsid w:val="005E2BC3"/>
    <w:rsid w:val="005E6944"/>
    <w:rsid w:val="005F184B"/>
    <w:rsid w:val="00604CEC"/>
    <w:rsid w:val="00610867"/>
    <w:rsid w:val="006149DD"/>
    <w:rsid w:val="006218F6"/>
    <w:rsid w:val="00621BB5"/>
    <w:rsid w:val="0062301A"/>
    <w:rsid w:val="00624A50"/>
    <w:rsid w:val="00636B58"/>
    <w:rsid w:val="00642C27"/>
    <w:rsid w:val="00646817"/>
    <w:rsid w:val="006528BE"/>
    <w:rsid w:val="00655A49"/>
    <w:rsid w:val="006614F7"/>
    <w:rsid w:val="00685903"/>
    <w:rsid w:val="00696119"/>
    <w:rsid w:val="006A33A9"/>
    <w:rsid w:val="006A595F"/>
    <w:rsid w:val="006A7963"/>
    <w:rsid w:val="006B01E4"/>
    <w:rsid w:val="006B6A4F"/>
    <w:rsid w:val="006C0DBB"/>
    <w:rsid w:val="006C14C9"/>
    <w:rsid w:val="006C4F36"/>
    <w:rsid w:val="006C51B9"/>
    <w:rsid w:val="006E2B7E"/>
    <w:rsid w:val="006E7108"/>
    <w:rsid w:val="006F47B3"/>
    <w:rsid w:val="007072DA"/>
    <w:rsid w:val="007074BE"/>
    <w:rsid w:val="007133CF"/>
    <w:rsid w:val="007167DB"/>
    <w:rsid w:val="00716D61"/>
    <w:rsid w:val="00716FB5"/>
    <w:rsid w:val="00720C9C"/>
    <w:rsid w:val="00727D86"/>
    <w:rsid w:val="00737E31"/>
    <w:rsid w:val="00750557"/>
    <w:rsid w:val="00750758"/>
    <w:rsid w:val="0075376D"/>
    <w:rsid w:val="00753915"/>
    <w:rsid w:val="00754F15"/>
    <w:rsid w:val="00757240"/>
    <w:rsid w:val="00757CD8"/>
    <w:rsid w:val="00771B9B"/>
    <w:rsid w:val="00772E2D"/>
    <w:rsid w:val="00773B6B"/>
    <w:rsid w:val="0077768B"/>
    <w:rsid w:val="00780BB0"/>
    <w:rsid w:val="00785423"/>
    <w:rsid w:val="007865B6"/>
    <w:rsid w:val="0079100D"/>
    <w:rsid w:val="007A2082"/>
    <w:rsid w:val="007B1EA5"/>
    <w:rsid w:val="007B2793"/>
    <w:rsid w:val="007B68E9"/>
    <w:rsid w:val="007C15A3"/>
    <w:rsid w:val="007C6BA3"/>
    <w:rsid w:val="007D0278"/>
    <w:rsid w:val="007D4EA8"/>
    <w:rsid w:val="007E0BF3"/>
    <w:rsid w:val="007E3CFB"/>
    <w:rsid w:val="007E6A3D"/>
    <w:rsid w:val="007E79B2"/>
    <w:rsid w:val="007E7DED"/>
    <w:rsid w:val="007F06D2"/>
    <w:rsid w:val="007F5F7C"/>
    <w:rsid w:val="00804AF9"/>
    <w:rsid w:val="00805913"/>
    <w:rsid w:val="00807A41"/>
    <w:rsid w:val="00807FA1"/>
    <w:rsid w:val="008217F5"/>
    <w:rsid w:val="00825C5D"/>
    <w:rsid w:val="0083075C"/>
    <w:rsid w:val="00833021"/>
    <w:rsid w:val="008439A3"/>
    <w:rsid w:val="00846026"/>
    <w:rsid w:val="00851CDC"/>
    <w:rsid w:val="00852155"/>
    <w:rsid w:val="00854C60"/>
    <w:rsid w:val="0085662B"/>
    <w:rsid w:val="008571C3"/>
    <w:rsid w:val="008603F1"/>
    <w:rsid w:val="00860662"/>
    <w:rsid w:val="00864FB8"/>
    <w:rsid w:val="00865B8A"/>
    <w:rsid w:val="00866D52"/>
    <w:rsid w:val="008756D2"/>
    <w:rsid w:val="00876B8A"/>
    <w:rsid w:val="0088449C"/>
    <w:rsid w:val="008858FA"/>
    <w:rsid w:val="00886F04"/>
    <w:rsid w:val="00886F68"/>
    <w:rsid w:val="00887668"/>
    <w:rsid w:val="008A0B3A"/>
    <w:rsid w:val="008A1CF6"/>
    <w:rsid w:val="008A61CE"/>
    <w:rsid w:val="008B60EB"/>
    <w:rsid w:val="008B73DB"/>
    <w:rsid w:val="008C1874"/>
    <w:rsid w:val="008C4202"/>
    <w:rsid w:val="008D3488"/>
    <w:rsid w:val="008D47FB"/>
    <w:rsid w:val="008E265D"/>
    <w:rsid w:val="008E5F31"/>
    <w:rsid w:val="008E67CB"/>
    <w:rsid w:val="008F0E85"/>
    <w:rsid w:val="008F527B"/>
    <w:rsid w:val="00906A82"/>
    <w:rsid w:val="0092062F"/>
    <w:rsid w:val="009212C8"/>
    <w:rsid w:val="0093151B"/>
    <w:rsid w:val="00935333"/>
    <w:rsid w:val="00952035"/>
    <w:rsid w:val="00955376"/>
    <w:rsid w:val="00970683"/>
    <w:rsid w:val="0097068F"/>
    <w:rsid w:val="009724A2"/>
    <w:rsid w:val="00975210"/>
    <w:rsid w:val="00985CB5"/>
    <w:rsid w:val="00992BD2"/>
    <w:rsid w:val="009A3D99"/>
    <w:rsid w:val="009A44A5"/>
    <w:rsid w:val="009B4123"/>
    <w:rsid w:val="009B659F"/>
    <w:rsid w:val="009C28F0"/>
    <w:rsid w:val="009D218A"/>
    <w:rsid w:val="009D32FF"/>
    <w:rsid w:val="009D47E1"/>
    <w:rsid w:val="009D5AA7"/>
    <w:rsid w:val="009E4382"/>
    <w:rsid w:val="009F3672"/>
    <w:rsid w:val="009F3D78"/>
    <w:rsid w:val="00A033DE"/>
    <w:rsid w:val="00A11846"/>
    <w:rsid w:val="00A1608B"/>
    <w:rsid w:val="00A2102F"/>
    <w:rsid w:val="00A3033E"/>
    <w:rsid w:val="00A35406"/>
    <w:rsid w:val="00A40E58"/>
    <w:rsid w:val="00A45B0F"/>
    <w:rsid w:val="00A57B93"/>
    <w:rsid w:val="00A62862"/>
    <w:rsid w:val="00A65242"/>
    <w:rsid w:val="00A86B4C"/>
    <w:rsid w:val="00AA5148"/>
    <w:rsid w:val="00AB4F50"/>
    <w:rsid w:val="00AB6987"/>
    <w:rsid w:val="00AC678F"/>
    <w:rsid w:val="00AD69AE"/>
    <w:rsid w:val="00AF11D1"/>
    <w:rsid w:val="00B00D8E"/>
    <w:rsid w:val="00B03ED7"/>
    <w:rsid w:val="00B04F94"/>
    <w:rsid w:val="00B06F47"/>
    <w:rsid w:val="00B1175A"/>
    <w:rsid w:val="00B13AA8"/>
    <w:rsid w:val="00B1425F"/>
    <w:rsid w:val="00B34822"/>
    <w:rsid w:val="00B51F33"/>
    <w:rsid w:val="00B55AAD"/>
    <w:rsid w:val="00B5735A"/>
    <w:rsid w:val="00B730F2"/>
    <w:rsid w:val="00B73F3F"/>
    <w:rsid w:val="00B747AD"/>
    <w:rsid w:val="00B8734E"/>
    <w:rsid w:val="00B92C8E"/>
    <w:rsid w:val="00B9312D"/>
    <w:rsid w:val="00B93B58"/>
    <w:rsid w:val="00BB20F3"/>
    <w:rsid w:val="00BB459D"/>
    <w:rsid w:val="00BB682E"/>
    <w:rsid w:val="00BC1ABD"/>
    <w:rsid w:val="00BC53B9"/>
    <w:rsid w:val="00BE4E39"/>
    <w:rsid w:val="00BF03E0"/>
    <w:rsid w:val="00BF204E"/>
    <w:rsid w:val="00C051BF"/>
    <w:rsid w:val="00C07ABD"/>
    <w:rsid w:val="00C12B22"/>
    <w:rsid w:val="00C20886"/>
    <w:rsid w:val="00C2396D"/>
    <w:rsid w:val="00C31BBF"/>
    <w:rsid w:val="00C35B9F"/>
    <w:rsid w:val="00C4074D"/>
    <w:rsid w:val="00C407DF"/>
    <w:rsid w:val="00C42A81"/>
    <w:rsid w:val="00C4594C"/>
    <w:rsid w:val="00C4624B"/>
    <w:rsid w:val="00C5204B"/>
    <w:rsid w:val="00C52078"/>
    <w:rsid w:val="00C5376F"/>
    <w:rsid w:val="00C56E70"/>
    <w:rsid w:val="00C62CAF"/>
    <w:rsid w:val="00C74B9E"/>
    <w:rsid w:val="00C768B3"/>
    <w:rsid w:val="00C82805"/>
    <w:rsid w:val="00C90143"/>
    <w:rsid w:val="00C9365C"/>
    <w:rsid w:val="00C943A6"/>
    <w:rsid w:val="00C953AB"/>
    <w:rsid w:val="00CA0603"/>
    <w:rsid w:val="00CB529D"/>
    <w:rsid w:val="00CC193E"/>
    <w:rsid w:val="00CC21C9"/>
    <w:rsid w:val="00CC3552"/>
    <w:rsid w:val="00CC3F16"/>
    <w:rsid w:val="00CC75FE"/>
    <w:rsid w:val="00CD03E9"/>
    <w:rsid w:val="00CD0E6F"/>
    <w:rsid w:val="00CD1C6A"/>
    <w:rsid w:val="00CD7E7B"/>
    <w:rsid w:val="00CE0E85"/>
    <w:rsid w:val="00D06EED"/>
    <w:rsid w:val="00D1365C"/>
    <w:rsid w:val="00D167EC"/>
    <w:rsid w:val="00D2032A"/>
    <w:rsid w:val="00D223F2"/>
    <w:rsid w:val="00D24603"/>
    <w:rsid w:val="00D247A2"/>
    <w:rsid w:val="00D416A8"/>
    <w:rsid w:val="00D45E65"/>
    <w:rsid w:val="00D50D5D"/>
    <w:rsid w:val="00D53E00"/>
    <w:rsid w:val="00D56205"/>
    <w:rsid w:val="00D611E7"/>
    <w:rsid w:val="00D65B1D"/>
    <w:rsid w:val="00D66BA3"/>
    <w:rsid w:val="00D718CF"/>
    <w:rsid w:val="00D76142"/>
    <w:rsid w:val="00D83FAA"/>
    <w:rsid w:val="00D86F39"/>
    <w:rsid w:val="00D90B5A"/>
    <w:rsid w:val="00DA0C7B"/>
    <w:rsid w:val="00DA7CD9"/>
    <w:rsid w:val="00DB31DD"/>
    <w:rsid w:val="00DB3932"/>
    <w:rsid w:val="00DC1596"/>
    <w:rsid w:val="00DC2C08"/>
    <w:rsid w:val="00DC4DFB"/>
    <w:rsid w:val="00DD2239"/>
    <w:rsid w:val="00DD6408"/>
    <w:rsid w:val="00DE35B3"/>
    <w:rsid w:val="00DE5E39"/>
    <w:rsid w:val="00DF24B5"/>
    <w:rsid w:val="00DF4416"/>
    <w:rsid w:val="00E01F78"/>
    <w:rsid w:val="00E05C13"/>
    <w:rsid w:val="00E073B0"/>
    <w:rsid w:val="00E16F9A"/>
    <w:rsid w:val="00E17123"/>
    <w:rsid w:val="00E23D59"/>
    <w:rsid w:val="00E25AFE"/>
    <w:rsid w:val="00E308C9"/>
    <w:rsid w:val="00E3092C"/>
    <w:rsid w:val="00E30B18"/>
    <w:rsid w:val="00E32ECB"/>
    <w:rsid w:val="00E34FCD"/>
    <w:rsid w:val="00E35CC0"/>
    <w:rsid w:val="00E37338"/>
    <w:rsid w:val="00E47443"/>
    <w:rsid w:val="00E6441D"/>
    <w:rsid w:val="00E66C91"/>
    <w:rsid w:val="00E72AC6"/>
    <w:rsid w:val="00E76BE7"/>
    <w:rsid w:val="00E817C0"/>
    <w:rsid w:val="00E81C11"/>
    <w:rsid w:val="00E9103E"/>
    <w:rsid w:val="00E91E8E"/>
    <w:rsid w:val="00E9298B"/>
    <w:rsid w:val="00E946FB"/>
    <w:rsid w:val="00EA074E"/>
    <w:rsid w:val="00EA2883"/>
    <w:rsid w:val="00EA6A21"/>
    <w:rsid w:val="00EA6FFA"/>
    <w:rsid w:val="00EB1FCD"/>
    <w:rsid w:val="00EC2B6F"/>
    <w:rsid w:val="00ED412A"/>
    <w:rsid w:val="00ED748C"/>
    <w:rsid w:val="00EE73A4"/>
    <w:rsid w:val="00EF1784"/>
    <w:rsid w:val="00EF2C91"/>
    <w:rsid w:val="00F171B1"/>
    <w:rsid w:val="00F26DCF"/>
    <w:rsid w:val="00F35473"/>
    <w:rsid w:val="00F36573"/>
    <w:rsid w:val="00F37AAD"/>
    <w:rsid w:val="00F40177"/>
    <w:rsid w:val="00F41DA1"/>
    <w:rsid w:val="00F606F2"/>
    <w:rsid w:val="00F64C9C"/>
    <w:rsid w:val="00F65265"/>
    <w:rsid w:val="00F71944"/>
    <w:rsid w:val="00F77E34"/>
    <w:rsid w:val="00F8587B"/>
    <w:rsid w:val="00F86388"/>
    <w:rsid w:val="00F87230"/>
    <w:rsid w:val="00FA40FE"/>
    <w:rsid w:val="00FC3260"/>
    <w:rsid w:val="00FC60E0"/>
    <w:rsid w:val="00FD3294"/>
    <w:rsid w:val="00FE5A09"/>
    <w:rsid w:val="00FE6B82"/>
    <w:rsid w:val="00FE6F8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8091B-B601-4CDF-9425-D236A6D4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0FE"/>
    <w:pPr>
      <w:spacing w:after="0" w:line="240" w:lineRule="auto"/>
    </w:pPr>
  </w:style>
  <w:style w:type="paragraph" w:customStyle="1" w:styleId="1">
    <w:name w:val="Обычный1"/>
    <w:rsid w:val="00325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52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985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CB5"/>
  </w:style>
  <w:style w:type="paragraph" w:styleId="a6">
    <w:name w:val="footer"/>
    <w:basedOn w:val="a"/>
    <w:link w:val="a7"/>
    <w:uiPriority w:val="99"/>
    <w:semiHidden/>
    <w:unhideWhenUsed/>
    <w:rsid w:val="00985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5CB5"/>
  </w:style>
  <w:style w:type="paragraph" w:styleId="a8">
    <w:name w:val="Title"/>
    <w:basedOn w:val="a"/>
    <w:link w:val="a9"/>
    <w:qFormat/>
    <w:rsid w:val="00E171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9">
    <w:name w:val="Название Знак"/>
    <w:basedOn w:val="a0"/>
    <w:link w:val="a8"/>
    <w:rsid w:val="00E1712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krista-excel-wrapper-spancontainer">
    <w:name w:val="krista-excel-wrapper-spancontainer"/>
    <w:basedOn w:val="a0"/>
    <w:rsid w:val="0041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9E587-BFCB-4C66-92C6-CE1A252F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6438</TotalTime>
  <Pages>1</Pages>
  <Words>5472</Words>
  <Characters>31196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ДубровинаКС</dc:creator>
  <cp:lastModifiedBy>Татьяна Побежимова</cp:lastModifiedBy>
  <cp:revision>129</cp:revision>
  <cp:lastPrinted>2021-12-07T11:35:00Z</cp:lastPrinted>
  <dcterms:created xsi:type="dcterms:W3CDTF">2020-02-13T08:07:00Z</dcterms:created>
  <dcterms:modified xsi:type="dcterms:W3CDTF">2021-12-23T14:11:00Z</dcterms:modified>
</cp:coreProperties>
</file>