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C85846" w:rsidRDefault="007E2839" w:rsidP="00935715">
      <w:pPr>
        <w:tabs>
          <w:tab w:val="left" w:pos="4536"/>
        </w:tabs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C85846" w:rsidRDefault="007E2839" w:rsidP="007E283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7E2839" w:rsidRPr="00C85846" w:rsidRDefault="007E2839" w:rsidP="00935715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C85846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7E2839" w:rsidRPr="00C85846" w:rsidRDefault="007E2839" w:rsidP="00935715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 xml:space="preserve"> ________________ № ___________</w:t>
      </w:r>
    </w:p>
    <w:p w:rsidR="007E2839" w:rsidRPr="00C85846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7E2839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D7D" w:rsidRPr="00C85846" w:rsidRDefault="00BB7D7D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Default="007E2839" w:rsidP="00BB7D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bookmarkEnd w:id="0"/>
    </w:p>
    <w:p w:rsidR="007E2839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D7D" w:rsidRPr="000E386E" w:rsidRDefault="00BB7D7D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Бюджетным </w:t>
      </w:r>
      <w:hyperlink r:id="rId8" w:history="1">
        <w:r w:rsidRPr="00C85846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», утвержденной 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Московской области от 16.10.2018 № 753/37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846">
        <w:rPr>
          <w:rFonts w:ascii="Times New Roman" w:eastAsia="Times New Roman" w:hAnsi="Times New Roman" w:cs="Arial"/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переходом с 2020 года на типовой бюджет муниципального образования Московской области,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C85846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846">
        <w:rPr>
          <w:rFonts w:ascii="Times New Roman" w:eastAsia="Times New Roman" w:hAnsi="Times New Roman" w:cs="Arial"/>
          <w:sz w:val="24"/>
          <w:szCs w:val="24"/>
        </w:rPr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: </w:t>
      </w:r>
      <w:hyperlink r:id="rId9" w:history="1">
        <w:r w:rsidRPr="00C85846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www.electrostal.ru</w:t>
        </w:r>
      </w:hyperlink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.</w:t>
      </w:r>
    </w:p>
    <w:p w:rsidR="007E2839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85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постановление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01.01.2020 и применяется к правоотношениям, возникающим в связи </w:t>
      </w:r>
      <w:r w:rsidRPr="00C85846">
        <w:rPr>
          <w:rFonts w:ascii="Times New Roman" w:eastAsia="Times New Roman" w:hAnsi="Times New Roman" w:cs="Arial"/>
          <w:sz w:val="24"/>
          <w:szCs w:val="24"/>
        </w:rP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0E386E" w:rsidRPr="00C85846" w:rsidRDefault="000E386E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0E386E">
        <w:rPr>
          <w:rFonts w:ascii="Times New Roman" w:eastAsia="Times New Roman" w:hAnsi="Times New Roman" w:cs="Arial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C85846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C85846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C85846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7E2839" w:rsidRPr="00C85846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BB7D7D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Sect="003D6FA2">
          <w:headerReference w:type="default" r:id="rId10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374B98"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>городского округа Электросталь</w:t>
      </w:r>
    </w:p>
    <w:p w:rsidR="005D3187" w:rsidRPr="00374B98" w:rsidRDefault="00374B98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5D3187" w:rsidRPr="00374B98" w:rsidRDefault="005D3187" w:rsidP="00374B98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4B98">
        <w:rPr>
          <w:rFonts w:ascii="Times New Roman" w:eastAsia="Times New Roman" w:hAnsi="Times New Roman" w:cs="Times New Roman"/>
          <w:sz w:val="24"/>
          <w:szCs w:val="24"/>
        </w:rPr>
        <w:t>_____________ № ____________</w:t>
      </w:r>
    </w:p>
    <w:p w:rsidR="005D3187" w:rsidRPr="00B82CF9" w:rsidRDefault="005D3187" w:rsidP="00374B98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Pr="00724467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260DF0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260DF0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761E34" w:rsidRDefault="005D3187" w:rsidP="00897008">
      <w:pPr>
        <w:spacing w:after="0" w:line="240" w:lineRule="auto"/>
        <w:jc w:val="center"/>
        <w:rPr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«</w:t>
      </w:r>
      <w:r w:rsidR="00841F52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>
        <w:rPr>
          <w:b/>
          <w:sz w:val="24"/>
        </w:rPr>
        <w:t>»</w:t>
      </w: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3D6FA2" w:rsidRDefault="003D6FA2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9A7FBA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9A7FBA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9A7FBA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9A7FBA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9A7FBA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9A7FBA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CD7EB5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7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331482"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372A99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9A7FBA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9A7FBA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6262A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DC0772" w:rsidRPr="009A7FBA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24084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>190 887,48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2408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50 891,30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084">
              <w:rPr>
                <w:rFonts w:ascii="Times New Roman" w:eastAsia="Times New Roman" w:hAnsi="Times New Roman" w:cs="Times New Roman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0772" w:rsidRPr="009A7FBA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24084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>1 277 051,42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2408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800 329,42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084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08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  <w:r w:rsidR="00DC0772"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724084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50</w:t>
            </w:r>
            <w:r w:rsidR="00DC0772"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330C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B916FD"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408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724084" w:rsidP="0014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4084">
              <w:rPr>
                <w:rFonts w:ascii="Times New Roman" w:eastAsia="Times New Roman" w:hAnsi="Times New Roman" w:cs="Times New Roman"/>
                <w:color w:val="000000" w:themeColor="text1"/>
              </w:rPr>
              <w:t>1 673 815,00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72408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1 007 096,82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</w:rPr>
              <w:t>361 703,67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724084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4084">
              <w:rPr>
                <w:rFonts w:ascii="Times New Roman" w:eastAsia="Times New Roman" w:hAnsi="Times New Roman" w:cs="Times New Roman"/>
                <w:color w:val="000000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Default="003D6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0C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EF010C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EF010C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EF010C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EF010C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EF010C">
        <w:rPr>
          <w:rFonts w:ascii="Times New Roman" w:hAnsi="Times New Roman" w:cs="Times New Roman"/>
          <w:sz w:val="24"/>
          <w:szCs w:val="24"/>
        </w:rPr>
        <w:t>смену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F01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EF010C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EF010C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EF010C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EF010C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EF010C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EF010C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>
        <w:rPr>
          <w:rFonts w:ascii="Times New Roman" w:hAnsi="Times New Roman" w:cs="Times New Roman"/>
          <w:sz w:val="24"/>
          <w:szCs w:val="24"/>
        </w:rPr>
        <w:t>»</w:t>
      </w:r>
      <w:r w:rsidRPr="00EF010C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EF010C">
        <w:rPr>
          <w:rFonts w:ascii="Times New Roman" w:hAnsi="Times New Roman" w:cs="Times New Roman"/>
          <w:sz w:val="24"/>
          <w:szCs w:val="24"/>
        </w:rPr>
        <w:t>2020 - 2024</w:t>
      </w:r>
      <w:r w:rsidRPr="00EF010C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>(далее</w:t>
      </w:r>
      <w:r w:rsidR="004F19ED">
        <w:rPr>
          <w:rFonts w:ascii="Times New Roman" w:hAnsi="Times New Roman" w:cs="Times New Roman"/>
          <w:sz w:val="24"/>
          <w:szCs w:val="24"/>
        </w:rPr>
        <w:softHyphen/>
        <w:t>–</w:t>
      </w:r>
      <w:r w:rsidRPr="00EF010C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EF010C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м</w:t>
      </w:r>
      <w:r w:rsidRPr="00EF010C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>
        <w:rPr>
          <w:rFonts w:ascii="Times New Roman" w:hAnsi="Times New Roman" w:cs="Times New Roman"/>
          <w:sz w:val="24"/>
          <w:szCs w:val="24"/>
        </w:rPr>
        <w:t>;</w:t>
      </w:r>
    </w:p>
    <w:p w:rsidR="004F19ED" w:rsidRPr="00EF010C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010C">
        <w:rPr>
          <w:rFonts w:ascii="Times New Roman" w:hAnsi="Times New Roman" w:cs="Times New Roman"/>
          <w:sz w:val="24"/>
          <w:szCs w:val="24"/>
        </w:rPr>
        <w:t xml:space="preserve">созданию наиболее благоприятных условий для занятий различных социально-возрастных групп населения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294FF9" w:rsidRPr="00EF010C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EF010C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EF010C">
        <w:rPr>
          <w:rFonts w:ascii="Times New Roman" w:hAnsi="Times New Roman" w:cs="Times New Roman"/>
          <w:sz w:val="24"/>
          <w:szCs w:val="24"/>
        </w:rPr>
        <w:t>х</w:t>
      </w:r>
      <w:r w:rsidR="00294FF9" w:rsidRPr="00EF010C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, </w:t>
      </w:r>
      <w:r w:rsidR="004F19ED" w:rsidRPr="00EF010C">
        <w:rPr>
          <w:rFonts w:ascii="Times New Roman" w:hAnsi="Times New Roman" w:cs="Times New Roman"/>
          <w:sz w:val="24"/>
          <w:szCs w:val="24"/>
        </w:rPr>
        <w:t xml:space="preserve">увеличение количества занимающихся физической культурой и спортом,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>
        <w:rPr>
          <w:rFonts w:ascii="Times New Roman CYR" w:hAnsi="Times New Roman CYR" w:cs="Times New Roman CYR"/>
          <w:sz w:val="24"/>
          <w:szCs w:val="24"/>
        </w:rPr>
        <w:t>, школы, объекты досуга и быта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и т.п.).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3B0019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>
        <w:rPr>
          <w:rFonts w:ascii="Times New Roman" w:hAnsi="Times New Roman" w:cs="Times New Roman"/>
          <w:sz w:val="24"/>
          <w:szCs w:val="24"/>
        </w:rPr>
        <w:t>.</w:t>
      </w:r>
    </w:p>
    <w:p w:rsidR="003B0019" w:rsidRPr="003B0019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3B0019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3B0019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3B0019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3B0019">
        <w:rPr>
          <w:rFonts w:ascii="Times New Roman" w:hAnsi="Times New Roman" w:cs="Times New Roman"/>
          <w:sz w:val="24"/>
          <w:szCs w:val="24"/>
        </w:rPr>
        <w:t>,что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3B0019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3B0019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3B0019">
        <w:rPr>
          <w:rFonts w:ascii="Times New Roman" w:hAnsi="Times New Roman" w:cs="Times New Roman"/>
          <w:sz w:val="24"/>
          <w:szCs w:val="24"/>
        </w:rPr>
        <w:t>.</w:t>
      </w:r>
    </w:p>
    <w:p w:rsidR="00331482" w:rsidRPr="003B0019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3B0019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3B0019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3B0019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3B0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3B0019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3B0019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3B0019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3B0019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3B0019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3B0019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В 2019 начал</w:t>
      </w:r>
      <w:r w:rsidR="003B0019">
        <w:rPr>
          <w:rFonts w:ascii="Times New Roman" w:hAnsi="Times New Roman" w:cs="Times New Roman"/>
          <w:sz w:val="24"/>
          <w:szCs w:val="24"/>
        </w:rPr>
        <w:t>ась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4F19ED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="004F19ED" w:rsidRPr="003B0019">
        <w:rPr>
          <w:rFonts w:ascii="Times New Roman" w:hAnsi="Times New Roman" w:cs="Times New Roman"/>
          <w:sz w:val="24"/>
          <w:szCs w:val="24"/>
        </w:rPr>
        <w:t>пристройки</w:t>
      </w:r>
      <w:r w:rsidRPr="003B0019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>
        <w:rPr>
          <w:rFonts w:ascii="Times New Roman" w:hAnsi="Times New Roman" w:cs="Times New Roman"/>
          <w:sz w:val="24"/>
          <w:szCs w:val="24"/>
        </w:rPr>
        <w:t>,</w:t>
      </w:r>
      <w:r w:rsidRPr="003B0019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>
        <w:rPr>
          <w:rFonts w:ascii="Times New Roman" w:hAnsi="Times New Roman" w:cs="Times New Roman"/>
          <w:sz w:val="24"/>
          <w:szCs w:val="24"/>
        </w:rPr>
        <w:t>: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>
        <w:rPr>
          <w:rFonts w:ascii="Times New Roman" w:hAnsi="Times New Roman" w:cs="Times New Roman"/>
          <w:sz w:val="24"/>
          <w:szCs w:val="24"/>
        </w:rPr>
        <w:t>подготовки под</w:t>
      </w:r>
      <w:r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51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AA0051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2C66BB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2C66BB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2C66BB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2C66BB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C74C87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7EB5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</w:t>
      </w:r>
      <w:r>
        <w:rPr>
          <w:rFonts w:ascii="Times New Roman" w:hAnsi="Times New Roman" w:cs="Times New Roman"/>
          <w:sz w:val="24"/>
          <w:szCs w:val="24"/>
        </w:rPr>
        <w:t>новые места и переход на односменный режим для обучения</w:t>
      </w:r>
      <w:r w:rsidRPr="00CD7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детских садов для улучшения эксплуатационных качеств объектов, тем самым </w:t>
      </w:r>
      <w:r w:rsidRPr="00CD7EB5">
        <w:rPr>
          <w:rFonts w:ascii="Times New Roman" w:hAnsi="Times New Roman" w:cs="Times New Roman"/>
          <w:sz w:val="24"/>
          <w:szCs w:val="24"/>
        </w:rPr>
        <w:t xml:space="preserve">повысить комфортность </w:t>
      </w:r>
      <w:r w:rsidR="006C308C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CD7EB5">
        <w:rPr>
          <w:rFonts w:ascii="Times New Roman" w:hAnsi="Times New Roman" w:cs="Times New Roman"/>
          <w:sz w:val="24"/>
          <w:szCs w:val="24"/>
        </w:rPr>
        <w:t>.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>
        <w:rPr>
          <w:rFonts w:ascii="Times New Roman CYR" w:hAnsi="Times New Roman CYR" w:cs="Times New Roman CYR"/>
          <w:sz w:val="24"/>
          <w:szCs w:val="24"/>
        </w:rPr>
        <w:t>а</w:t>
      </w:r>
      <w:r w:rsidR="006A5F35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AA0051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«Строительство (реконструкция) объектов образования» (далее </w:t>
      </w:r>
      <w:r w:rsidR="00F30065">
        <w:rPr>
          <w:rFonts w:ascii="Times New Roman CYR" w:hAnsi="Times New Roman CYR" w:cs="Times New Roman CYR"/>
          <w:sz w:val="24"/>
          <w:szCs w:val="24"/>
        </w:rPr>
        <w:t>–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0065">
        <w:rPr>
          <w:rFonts w:ascii="Times New Roman CYR" w:hAnsi="Times New Roman CYR" w:cs="Times New Roman CYR"/>
          <w:sz w:val="24"/>
          <w:szCs w:val="24"/>
        </w:rPr>
        <w:t>Приложение № 1 к муниципальной программе</w:t>
      </w:r>
      <w:r w:rsidRPr="008E2B13">
        <w:rPr>
          <w:rFonts w:ascii="Times New Roman CYR" w:hAnsi="Times New Roman CYR" w:cs="Times New Roman CYR"/>
          <w:sz w:val="24"/>
          <w:szCs w:val="24"/>
        </w:rPr>
        <w:t>).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AA0051" w:rsidRPr="00AA0051">
          <w:rPr>
            <w:rFonts w:ascii="Times New Roman CYR" w:hAnsi="Times New Roman CYR" w:cs="Times New Roman CYR"/>
            <w:sz w:val="24"/>
            <w:szCs w:val="24"/>
          </w:rPr>
          <w:t xml:space="preserve">III </w:t>
        </w:r>
      </w:hyperlink>
      <w:r w:rsidRPr="008E2B13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9A7FBA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7FBA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A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4B3440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C74C87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4B3440" w:rsidRPr="004B344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приложениях к</w:t>
      </w:r>
      <w:r w:rsidR="006A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>
        <w:rPr>
          <w:rFonts w:ascii="Times New Roman" w:hAnsi="Times New Roman" w:cs="Times New Roman"/>
          <w:sz w:val="24"/>
          <w:szCs w:val="24"/>
        </w:rPr>
        <w:t>Программе</w:t>
      </w:r>
      <w:r w:rsidRPr="004B3440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Default="00AA005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6262A7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558"/>
      </w:tblGrid>
      <w:tr w:rsidR="005B0340" w:rsidTr="00AA0051">
        <w:tc>
          <w:tcPr>
            <w:tcW w:w="576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55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Tr="00AA0051">
        <w:trPr>
          <w:trHeight w:val="411"/>
        </w:trPr>
        <w:tc>
          <w:tcPr>
            <w:tcW w:w="576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55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Tr="00AA0051">
        <w:tc>
          <w:tcPr>
            <w:tcW w:w="576" w:type="dxa"/>
          </w:tcPr>
          <w:p w:rsidR="00AA0051" w:rsidRPr="000E4883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00" w:type="dxa"/>
            <w:gridSpan w:val="10"/>
          </w:tcPr>
          <w:p w:rsidR="00AA0051" w:rsidRPr="000E4883" w:rsidRDefault="00AA0051" w:rsidP="003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534CE2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0E4883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368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372A99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372A99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5B0340" w:rsidRPr="000E4883" w:rsidRDefault="00C74C87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Tr="00AA0051">
        <w:trPr>
          <w:trHeight w:val="2712"/>
        </w:trPr>
        <w:tc>
          <w:tcPr>
            <w:tcW w:w="576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0E4883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федеральным органом </w:t>
            </w:r>
            <w:r w:rsidR="00534CE2" w:rsidRPr="00300F1B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</w:tc>
        <w:tc>
          <w:tcPr>
            <w:tcW w:w="136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Tr="001075E3">
        <w:tc>
          <w:tcPr>
            <w:tcW w:w="576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1" w:type="dxa"/>
          </w:tcPr>
          <w:p w:rsidR="00534CE2" w:rsidRPr="00372A99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372A99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Соглашение с федеральным органом исполнительной власти</w:t>
            </w:r>
          </w:p>
        </w:tc>
        <w:tc>
          <w:tcPr>
            <w:tcW w:w="1368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0E4883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F331F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534CE2" w:rsidRPr="001075E3" w:rsidRDefault="008470D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4B3440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87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</w:t>
      </w:r>
      <w:r w:rsidRPr="004B344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B3440" w:rsidRPr="004B344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4662"/>
      </w:tblGrid>
      <w:tr w:rsidR="005B0340" w:rsidRPr="00C74C87" w:rsidTr="004B3440">
        <w:trPr>
          <w:trHeight w:val="759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C74C87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C74C87" w:rsidTr="004B3440">
        <w:trPr>
          <w:trHeight w:val="18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C7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F04203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F04203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F04203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внебюджетных источников</w:t>
            </w:r>
          </w:p>
        </w:tc>
        <w:tc>
          <w:tcPr>
            <w:tcW w:w="4662" w:type="dxa"/>
            <w:shd w:val="clear" w:color="auto" w:fill="FFFFFF" w:themeFill="background1"/>
          </w:tcPr>
          <w:p w:rsidR="005B0340" w:rsidRPr="004B3440" w:rsidRDefault="00AA0051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C74C87" w:rsidRPr="00F04203" w:rsidTr="004B3440">
        <w:trPr>
          <w:jc w:val="center"/>
        </w:trPr>
        <w:tc>
          <w:tcPr>
            <w:tcW w:w="693" w:type="dxa"/>
          </w:tcPr>
          <w:p w:rsidR="00C74C87" w:rsidRPr="00C74C87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C74C87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C74C87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806C66" w:rsidRPr="00F04203" w:rsidTr="004B3440">
        <w:trPr>
          <w:jc w:val="center"/>
        </w:trPr>
        <w:tc>
          <w:tcPr>
            <w:tcW w:w="693" w:type="dxa"/>
          </w:tcPr>
          <w:p w:rsidR="00806C66" w:rsidRPr="00C74C87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75168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806C66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</w:tbl>
    <w:p w:rsidR="003554D4" w:rsidRPr="00F04203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B0340" w:rsidRPr="005B0340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C87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</w:t>
      </w: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ия с муниципальным заказчиком подпрограммы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3554D4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lastRenderedPageBreak/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5B0340" w:rsidRPr="004B3440" w:rsidRDefault="005B0340" w:rsidP="004B3440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lastRenderedPageBreak/>
        <w:t>Приложение</w:t>
      </w:r>
      <w:r w:rsidR="00963B93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№ </w:t>
      </w:r>
      <w:r w:rsidR="001060CA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1</w:t>
      </w:r>
    </w:p>
    <w:p w:rsidR="005B0340" w:rsidRDefault="005B03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к муниципальной программе</w:t>
      </w:r>
      <w:r w:rsidR="006A5F35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городского округа Электросталь </w:t>
      </w:r>
      <w:r w:rsidR="004B3440">
        <w:rPr>
          <w:rFonts w:ascii="Times New Roman" w:hAnsi="Times New Roman" w:cs="Times New Roman"/>
          <w:color w:val="000000" w:themeColor="text1"/>
          <w:sz w:val="24"/>
          <w:szCs w:val="16"/>
        </w:rPr>
        <w:t>М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осковской области«</w:t>
      </w:r>
      <w:r w:rsidR="004E5BC0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Строительство объектов социальной инфраструктуры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»</w:t>
      </w:r>
    </w:p>
    <w:p w:rsidR="004B3440" w:rsidRPr="004B3440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DC775A" w:rsidRDefault="00EF010C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D146F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DC775A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FA0D39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6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3051"/>
        <w:gridCol w:w="1625"/>
        <w:gridCol w:w="1560"/>
        <w:gridCol w:w="1276"/>
        <w:gridCol w:w="1275"/>
        <w:gridCol w:w="1276"/>
        <w:gridCol w:w="1289"/>
      </w:tblGrid>
      <w:tr w:rsidR="005B0340" w:rsidRPr="004B3440" w:rsidTr="004B3440">
        <w:trPr>
          <w:trHeight w:val="227"/>
        </w:trPr>
        <w:tc>
          <w:tcPr>
            <w:tcW w:w="2411" w:type="dxa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96" w:type="dxa"/>
            <w:gridSpan w:val="8"/>
          </w:tcPr>
          <w:p w:rsidR="005B0340" w:rsidRPr="004B3440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4B3440" w:rsidTr="004B3440">
        <w:tc>
          <w:tcPr>
            <w:tcW w:w="241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01" w:type="dxa"/>
            <w:gridSpan w:val="6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4B3440" w:rsidTr="004B3440">
        <w:trPr>
          <w:trHeight w:val="117"/>
        </w:trPr>
        <w:tc>
          <w:tcPr>
            <w:tcW w:w="2411" w:type="dxa"/>
            <w:vMerge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88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4B3440" w:rsidTr="004B3440">
        <w:trPr>
          <w:trHeight w:val="20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8B4722" w:rsidRPr="00724084" w:rsidRDefault="00724084" w:rsidP="008B47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1 673 815,00</w:t>
            </w:r>
          </w:p>
        </w:tc>
        <w:tc>
          <w:tcPr>
            <w:tcW w:w="1560" w:type="dxa"/>
          </w:tcPr>
          <w:p w:rsidR="008B4722" w:rsidRPr="00724084" w:rsidRDefault="0072408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1 007 096,82</w:t>
            </w:r>
          </w:p>
        </w:tc>
        <w:tc>
          <w:tcPr>
            <w:tcW w:w="1276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361 703,67</w:t>
            </w:r>
          </w:p>
        </w:tc>
        <w:tc>
          <w:tcPr>
            <w:tcW w:w="1275" w:type="dxa"/>
          </w:tcPr>
          <w:p w:rsidR="008B4722" w:rsidRPr="00724084" w:rsidRDefault="001C69B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sz w:val="24"/>
                <w:szCs w:val="24"/>
              </w:rPr>
              <w:t>305 014,51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rPr>
          <w:trHeight w:val="197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25" w:type="dxa"/>
          </w:tcPr>
          <w:p w:rsidR="008B4722" w:rsidRPr="00724084" w:rsidRDefault="00724084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sz w:val="24"/>
                <w:szCs w:val="24"/>
              </w:rPr>
              <w:t>190 887,48</w:t>
            </w:r>
          </w:p>
        </w:tc>
        <w:tc>
          <w:tcPr>
            <w:tcW w:w="1560" w:type="dxa"/>
          </w:tcPr>
          <w:p w:rsidR="008B4722" w:rsidRPr="00724084" w:rsidRDefault="00724084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50 891,30</w:t>
            </w:r>
          </w:p>
        </w:tc>
        <w:tc>
          <w:tcPr>
            <w:tcW w:w="1276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275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25" w:type="dxa"/>
          </w:tcPr>
          <w:p w:rsidR="008B4722" w:rsidRPr="00724084" w:rsidRDefault="00724084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sz w:val="24"/>
                <w:szCs w:val="24"/>
              </w:rPr>
              <w:t>1 277 051,42</w:t>
            </w:r>
          </w:p>
        </w:tc>
        <w:tc>
          <w:tcPr>
            <w:tcW w:w="1560" w:type="dxa"/>
          </w:tcPr>
          <w:p w:rsidR="008B4722" w:rsidRPr="00724084" w:rsidRDefault="0072408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800 329,42</w:t>
            </w:r>
          </w:p>
        </w:tc>
        <w:tc>
          <w:tcPr>
            <w:tcW w:w="1276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240 946,00</w:t>
            </w:r>
          </w:p>
        </w:tc>
        <w:tc>
          <w:tcPr>
            <w:tcW w:w="1275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sz w:val="24"/>
                <w:szCs w:val="24"/>
              </w:rPr>
              <w:t>235 776,00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25" w:type="dxa"/>
          </w:tcPr>
          <w:p w:rsidR="008B4722" w:rsidRPr="00924E2A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084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60" w:type="dxa"/>
          </w:tcPr>
          <w:p w:rsidR="008B4722" w:rsidRPr="00724084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B4722" w:rsidRPr="00724084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4B3440" w:rsidTr="004B3440">
        <w:trPr>
          <w:trHeight w:val="355"/>
        </w:trPr>
        <w:tc>
          <w:tcPr>
            <w:tcW w:w="2411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00345C" w:rsidRPr="004B3440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00345C" w:rsidRPr="00724084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4084" w:rsidRPr="0072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724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0345C" w:rsidRPr="00724084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24084"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72408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724084" w:rsidRDefault="00372A9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724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00345C" w:rsidRPr="00724084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25E5E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25E5E" w:rsidRPr="001060CA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 проблем, решаемых посредством мероприятий подпрограммы</w:t>
      </w:r>
    </w:p>
    <w:p w:rsidR="004B3440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CC6681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требуют проведения мероприятий по капитальному ремонту, так как общеобразовательные учреждения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C308C" w:rsidRPr="00CC6681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</w:t>
      </w:r>
      <w:r>
        <w:rPr>
          <w:rFonts w:ascii="Times New Roman" w:hAnsi="Times New Roman" w:cs="Times New Roman"/>
          <w:sz w:val="24"/>
          <w:szCs w:val="24"/>
        </w:rPr>
        <w:t>строительство и капитальный ремонт общеобразовательных учреждений.</w:t>
      </w:r>
    </w:p>
    <w:p w:rsidR="00E25E5E" w:rsidRDefault="006C308C" w:rsidP="006C308C">
      <w:pPr>
        <w:pStyle w:val="Default"/>
        <w:ind w:firstLine="540"/>
        <w:jc w:val="both"/>
        <w:rPr>
          <w:color w:val="auto"/>
        </w:rPr>
      </w:pPr>
      <w:r w:rsidRPr="00CC6681">
        <w:t xml:space="preserve">Реализация муниципальной программы позволит создать благоприятные условия среды </w:t>
      </w:r>
      <w:r>
        <w:t>для обучения</w:t>
      </w:r>
      <w:r w:rsidRPr="00CC6681">
        <w:t xml:space="preserve">, повысить комфортность </w:t>
      </w:r>
      <w:r>
        <w:t>пребывания детей дошкольного возраста</w:t>
      </w:r>
      <w:r w:rsidRPr="00CC6681">
        <w:t xml:space="preserve">, улучшить условия для отдыха и занятий спортом, </w:t>
      </w:r>
      <w:r w:rsidRPr="00CC6681">
        <w:rPr>
          <w:color w:val="auto"/>
        </w:rPr>
        <w:t>обеспечить физическую, пространственную и информационную доступ</w:t>
      </w:r>
      <w:r>
        <w:rPr>
          <w:color w:val="auto"/>
        </w:rPr>
        <w:t>ность зданий.</w:t>
      </w:r>
    </w:p>
    <w:p w:rsidR="004B3440" w:rsidRPr="006444C4" w:rsidRDefault="004B3440" w:rsidP="004B3440">
      <w:pPr>
        <w:pStyle w:val="Default"/>
        <w:ind w:firstLine="540"/>
        <w:jc w:val="both"/>
        <w:rPr>
          <w:b/>
          <w:color w:val="auto"/>
        </w:rPr>
      </w:pPr>
      <w:r>
        <w:rPr>
          <w:color w:val="auto"/>
        </w:rPr>
        <w:t xml:space="preserve">В рамках Подпрограммы </w:t>
      </w:r>
      <w:r>
        <w:rPr>
          <w:color w:val="auto"/>
          <w:lang w:val="en-US"/>
        </w:rPr>
        <w:t>III</w:t>
      </w:r>
      <w:r>
        <w:rPr>
          <w:color w:val="auto"/>
        </w:rPr>
        <w:t xml:space="preserve">реализуются мероприятия </w:t>
      </w:r>
      <w:r w:rsidRPr="004B3440">
        <w:rPr>
          <w:color w:val="auto"/>
        </w:rPr>
        <w:t>ф</w:t>
      </w:r>
      <w:r w:rsidR="00C74C87" w:rsidRPr="004B3440">
        <w:rPr>
          <w:color w:val="auto"/>
        </w:rPr>
        <w:t>едеральн</w:t>
      </w:r>
      <w:r w:rsidRPr="004B3440">
        <w:rPr>
          <w:color w:val="auto"/>
        </w:rPr>
        <w:t xml:space="preserve">ого </w:t>
      </w:r>
      <w:r w:rsidR="00C74C87" w:rsidRPr="004B3440">
        <w:rPr>
          <w:color w:val="auto"/>
        </w:rPr>
        <w:t>проект</w:t>
      </w:r>
      <w:r w:rsidRPr="004B3440">
        <w:rPr>
          <w:color w:val="auto"/>
        </w:rPr>
        <w:t>а</w:t>
      </w:r>
      <w:r w:rsidR="00C74C87" w:rsidRPr="004B3440">
        <w:rPr>
          <w:color w:val="auto"/>
        </w:rPr>
        <w:t xml:space="preserve"> «Современная школа»</w:t>
      </w:r>
      <w:r>
        <w:rPr>
          <w:color w:val="auto"/>
        </w:rPr>
        <w:t>.</w:t>
      </w:r>
    </w:p>
    <w:p w:rsidR="004B3440" w:rsidRDefault="00C74C87" w:rsidP="004B3440">
      <w:pPr>
        <w:pStyle w:val="Default"/>
        <w:ind w:firstLine="540"/>
        <w:jc w:val="both"/>
        <w:rPr>
          <w:color w:val="auto"/>
        </w:rPr>
      </w:pPr>
      <w:r w:rsidRPr="00C74C87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Default="004B3440" w:rsidP="004B3440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Т</w:t>
      </w:r>
      <w:r w:rsidR="00C74C87" w:rsidRPr="00C74C87">
        <w:rPr>
          <w:color w:val="auto"/>
        </w:rPr>
        <w:t xml:space="preserve">акже </w:t>
      </w:r>
      <w:r>
        <w:rPr>
          <w:color w:val="auto"/>
        </w:rPr>
        <w:t>в рамках федерального проекта</w:t>
      </w:r>
      <w:r w:rsidR="00C74C87" w:rsidRPr="00C74C87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4B3440" w:rsidRDefault="003A1125" w:rsidP="004B3440">
      <w:pPr>
        <w:pStyle w:val="Default"/>
        <w:ind w:firstLine="540"/>
        <w:jc w:val="both"/>
        <w:rPr>
          <w:color w:val="auto"/>
        </w:rPr>
      </w:pPr>
      <w:r w:rsidRPr="00807810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</w:t>
      </w:r>
      <w:r>
        <w:rPr>
          <w:rFonts w:ascii="Times New Roman CYR" w:hAnsi="Times New Roman CYR" w:cs="Times New Roman CYR"/>
        </w:rPr>
        <w:t xml:space="preserve">Электросталь </w:t>
      </w:r>
      <w:r w:rsidRPr="00807810">
        <w:rPr>
          <w:rFonts w:ascii="Times New Roman CYR" w:hAnsi="Times New Roman CYR" w:cs="Times New Roman CYR"/>
        </w:rPr>
        <w:t xml:space="preserve">должно увеличиться количество качественных услуг общего образования детей. Будет </w:t>
      </w:r>
      <w:r w:rsidR="009E7118" w:rsidRPr="00807810">
        <w:rPr>
          <w:rFonts w:ascii="Times New Roman CYR" w:hAnsi="Times New Roman CYR" w:cs="Times New Roman CYR"/>
        </w:rPr>
        <w:t>обеспечена возможность</w:t>
      </w:r>
      <w:r w:rsidRPr="00807810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</w:t>
      </w:r>
      <w:r>
        <w:rPr>
          <w:rFonts w:ascii="Times New Roman CYR" w:hAnsi="Times New Roman CYR" w:cs="Times New Roman CYR"/>
        </w:rPr>
        <w:t xml:space="preserve">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A1125" w:rsidRDefault="003A1125" w:rsidP="004B34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40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Default="001060CA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D146F2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E7118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9E7118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9E7118" w:rsidRDefault="009E711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E25E5E" w:rsidRPr="004E5BC0" w:rsidRDefault="00E25E5E" w:rsidP="004E5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02"/>
        <w:gridCol w:w="775"/>
        <w:gridCol w:w="1777"/>
        <w:gridCol w:w="1492"/>
        <w:gridCol w:w="1343"/>
        <w:gridCol w:w="1208"/>
        <w:gridCol w:w="1201"/>
        <w:gridCol w:w="1134"/>
        <w:gridCol w:w="993"/>
        <w:gridCol w:w="992"/>
        <w:gridCol w:w="1066"/>
        <w:gridCol w:w="1276"/>
      </w:tblGrid>
      <w:tr w:rsidR="00E25E5E" w:rsidRPr="001531F8" w:rsidTr="001531F8">
        <w:tc>
          <w:tcPr>
            <w:tcW w:w="634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775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92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28" w:type="dxa"/>
            <w:gridSpan w:val="5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531F8" w:rsidTr="001531F8">
        <w:tc>
          <w:tcPr>
            <w:tcW w:w="634" w:type="dxa"/>
            <w:vMerge/>
          </w:tcPr>
          <w:p w:rsidR="00E25E5E" w:rsidRPr="001531F8" w:rsidRDefault="00E25E5E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25E5E" w:rsidRPr="001531F8" w:rsidTr="001531F8">
        <w:trPr>
          <w:trHeight w:val="18"/>
        </w:trPr>
        <w:tc>
          <w:tcPr>
            <w:tcW w:w="6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7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 w:rsidR="00D867BA">
              <w:rPr>
                <w:rFonts w:ascii="Times New Roman" w:hAnsi="Times New Roman" w:cs="Times New Roman"/>
                <w:sz w:val="18"/>
                <w:szCs w:val="18"/>
              </w:rPr>
              <w:t>тие 05.Организация строительства (реконструкции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) объектов дошкольного образования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531F8" w:rsidRDefault="00327F45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 5.1.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единица, 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2021 – 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 единица</w:t>
            </w:r>
          </w:p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rPr>
          <w:trHeight w:val="2724"/>
        </w:trPr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Е1. Федеральный проект «Современная школа»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302 164,62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1 573 815,00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957 096,82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305 014,51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14 776,67</w:t>
            </w:r>
          </w:p>
        </w:tc>
        <w:tc>
          <w:tcPr>
            <w:tcW w:w="1343" w:type="dxa"/>
          </w:tcPr>
          <w:p w:rsidR="00724084" w:rsidRPr="00724084" w:rsidRDefault="00724084" w:rsidP="007240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190 887,48</w:t>
            </w:r>
          </w:p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724084" w:rsidRPr="00724084" w:rsidRDefault="00724084" w:rsidP="007240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50 891,30</w:t>
            </w:r>
          </w:p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184 847,25</w:t>
            </w:r>
          </w:p>
        </w:tc>
        <w:tc>
          <w:tcPr>
            <w:tcW w:w="1343" w:type="dxa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1 277 051,42</w:t>
            </w:r>
          </w:p>
        </w:tc>
        <w:tc>
          <w:tcPr>
            <w:tcW w:w="1208" w:type="dxa"/>
          </w:tcPr>
          <w:p w:rsidR="009E7118" w:rsidRPr="00724084" w:rsidRDefault="00724084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800 329,42</w:t>
            </w:r>
          </w:p>
        </w:tc>
        <w:tc>
          <w:tcPr>
            <w:tcW w:w="1201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102 540,700</w:t>
            </w:r>
          </w:p>
        </w:tc>
        <w:tc>
          <w:tcPr>
            <w:tcW w:w="1343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208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201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724084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407" w:rsidRPr="001531F8" w:rsidTr="001531F8">
        <w:tc>
          <w:tcPr>
            <w:tcW w:w="634" w:type="dxa"/>
            <w:vMerge w:val="restart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02" w:type="dxa"/>
            <w:vMerge w:val="restart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.1.1. </w:t>
            </w:r>
            <w:r w:rsidR="00D64717" w:rsidRPr="001531F8">
              <w:rPr>
                <w:rFonts w:ascii="Times New Roman" w:hAnsi="Times New Roman" w:cs="Times New Roman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775" w:type="dxa"/>
            <w:vMerge w:val="restart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199 874,19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204 100,27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204 100,27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единица, 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2020 – 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1единица</w:t>
            </w:r>
            <w:r w:rsidR="00C716BC">
              <w:rPr>
                <w:rFonts w:ascii="Times New Roman" w:hAnsi="Times New Roman" w:cs="Times New Roman"/>
                <w:sz w:val="18"/>
                <w:szCs w:val="18"/>
              </w:rPr>
              <w:t>, Школа на 825 мест, мкр. Северный-2</w:t>
            </w:r>
          </w:p>
        </w:tc>
      </w:tr>
      <w:tr w:rsidR="00010407" w:rsidRPr="001531F8" w:rsidTr="001531F8"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9 984,00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8 033,42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8 033,42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10407" w:rsidRPr="001531F8" w:rsidTr="001531F8"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87 349,49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90 190,75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90 190,75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407" w:rsidRPr="001531F8" w:rsidTr="00C716BC">
        <w:trPr>
          <w:trHeight w:val="459"/>
        </w:trPr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102 540,70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E3" w:rsidRPr="001531F8" w:rsidTr="00C716BC">
        <w:trPr>
          <w:trHeight w:val="753"/>
        </w:trPr>
        <w:tc>
          <w:tcPr>
            <w:tcW w:w="634" w:type="dxa"/>
            <w:vMerge w:val="restart"/>
          </w:tcPr>
          <w:p w:rsidR="008465E3" w:rsidRPr="001531F8" w:rsidRDefault="00F86B4E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8465E3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465E3" w:rsidRPr="001531F8" w:rsidRDefault="008465E3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.1.2. 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 в объекты общего образования </w:t>
            </w:r>
          </w:p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vMerge w:val="restart"/>
          </w:tcPr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cs="Times New Roman"/>
                <w:sz w:val="18"/>
                <w:szCs w:val="18"/>
              </w:rPr>
              <w:t>2020-2022</w:t>
            </w:r>
          </w:p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8465E3" w:rsidRPr="00C716BC" w:rsidRDefault="008465E3" w:rsidP="008465E3">
            <w:pPr>
              <w:jc w:val="center"/>
              <w:rPr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b/>
                <w:sz w:val="18"/>
                <w:szCs w:val="18"/>
              </w:rPr>
              <w:t>634 666,57</w:t>
            </w:r>
          </w:p>
        </w:tc>
        <w:tc>
          <w:tcPr>
            <w:tcW w:w="1208" w:type="dxa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b/>
                <w:sz w:val="18"/>
                <w:szCs w:val="18"/>
              </w:rPr>
              <w:t>17 948,39</w:t>
            </w:r>
          </w:p>
        </w:tc>
        <w:tc>
          <w:tcPr>
            <w:tcW w:w="1201" w:type="dxa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b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auto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b/>
                <w:sz w:val="18"/>
                <w:szCs w:val="18"/>
              </w:rPr>
              <w:t>305 014,51</w:t>
            </w:r>
          </w:p>
        </w:tc>
        <w:tc>
          <w:tcPr>
            <w:tcW w:w="993" w:type="dxa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C716BC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465E3" w:rsidRPr="001531F8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465E3" w:rsidRPr="001531F8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 единица, </w:t>
            </w:r>
            <w:r w:rsidR="00F331FC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2022 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- 1единица</w:t>
            </w:r>
          </w:p>
          <w:p w:rsidR="008465E3" w:rsidRPr="001531F8" w:rsidRDefault="00C716BC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СОШ № 41</w:t>
            </w:r>
          </w:p>
        </w:tc>
      </w:tr>
      <w:tr w:rsidR="008465E3" w:rsidRPr="001531F8" w:rsidTr="00C716BC">
        <w:tc>
          <w:tcPr>
            <w:tcW w:w="634" w:type="dxa"/>
            <w:vMerge/>
          </w:tcPr>
          <w:p w:rsidR="008465E3" w:rsidRPr="001531F8" w:rsidRDefault="008465E3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143 604, 57</w:t>
            </w:r>
          </w:p>
        </w:tc>
        <w:tc>
          <w:tcPr>
            <w:tcW w:w="1208" w:type="dxa"/>
            <w:shd w:val="clear" w:color="auto" w:fill="auto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3 608,39</w:t>
            </w:r>
          </w:p>
        </w:tc>
        <w:tc>
          <w:tcPr>
            <w:tcW w:w="1201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70 757,67</w:t>
            </w:r>
          </w:p>
        </w:tc>
        <w:tc>
          <w:tcPr>
            <w:tcW w:w="1134" w:type="dxa"/>
            <w:shd w:val="clear" w:color="auto" w:fill="auto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E3" w:rsidRPr="001531F8" w:rsidTr="00C716BC">
        <w:trPr>
          <w:trHeight w:val="508"/>
        </w:trPr>
        <w:tc>
          <w:tcPr>
            <w:tcW w:w="634" w:type="dxa"/>
            <w:vMerge/>
          </w:tcPr>
          <w:p w:rsidR="008465E3" w:rsidRPr="001531F8" w:rsidRDefault="008465E3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491 062,00</w:t>
            </w:r>
          </w:p>
        </w:tc>
        <w:tc>
          <w:tcPr>
            <w:tcW w:w="1208" w:type="dxa"/>
            <w:shd w:val="clear" w:color="auto" w:fill="auto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14 340,00</w:t>
            </w:r>
          </w:p>
        </w:tc>
        <w:tc>
          <w:tcPr>
            <w:tcW w:w="1201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240 946,00</w:t>
            </w:r>
          </w:p>
        </w:tc>
        <w:tc>
          <w:tcPr>
            <w:tcW w:w="1134" w:type="dxa"/>
            <w:shd w:val="clear" w:color="auto" w:fill="auto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C716BC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6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E2A" w:rsidRPr="001531F8" w:rsidTr="001531F8">
        <w:tc>
          <w:tcPr>
            <w:tcW w:w="634" w:type="dxa"/>
            <w:vMerge w:val="restart"/>
          </w:tcPr>
          <w:p w:rsidR="00924E2A" w:rsidRPr="001531F8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702" w:type="dxa"/>
            <w:vMerge w:val="restart"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.1.3.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5" w:type="dxa"/>
            <w:vMerge w:val="restart"/>
          </w:tcPr>
          <w:p w:rsidR="00924E2A" w:rsidRPr="001531F8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102 290,43</w:t>
            </w:r>
          </w:p>
        </w:tc>
        <w:tc>
          <w:tcPr>
            <w:tcW w:w="134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735 048,16</w:t>
            </w:r>
          </w:p>
        </w:tc>
        <w:tc>
          <w:tcPr>
            <w:tcW w:w="1208" w:type="dxa"/>
          </w:tcPr>
          <w:p w:rsidR="00924E2A" w:rsidRPr="00924E2A" w:rsidRDefault="00924E2A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735 048,16</w:t>
            </w:r>
          </w:p>
        </w:tc>
        <w:tc>
          <w:tcPr>
            <w:tcW w:w="1201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924E2A" w:rsidRPr="001531F8" w:rsidRDefault="00924E2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924E2A" w:rsidRPr="001531F8" w:rsidRDefault="00924E2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 единица, </w:t>
            </w:r>
          </w:p>
          <w:p w:rsidR="00924E2A" w:rsidRPr="001531F8" w:rsidRDefault="00924E2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 т.ч. 2020 –</w:t>
            </w:r>
          </w:p>
          <w:p w:rsidR="00924E2A" w:rsidRPr="001531F8" w:rsidRDefault="00924E2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1единица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Пристройка к школе № 22, школа на 825 мест</w:t>
            </w:r>
          </w:p>
        </w:tc>
      </w:tr>
      <w:tr w:rsidR="00924E2A" w:rsidRPr="001531F8" w:rsidTr="001531F8">
        <w:tc>
          <w:tcPr>
            <w:tcW w:w="634" w:type="dxa"/>
            <w:vMerge/>
          </w:tcPr>
          <w:p w:rsidR="00924E2A" w:rsidRPr="001531F8" w:rsidRDefault="00924E2A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24E2A" w:rsidRPr="001531F8" w:rsidRDefault="00924E2A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24E2A" w:rsidRPr="001531F8" w:rsidRDefault="00924E2A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4 792,67</w:t>
            </w:r>
          </w:p>
        </w:tc>
        <w:tc>
          <w:tcPr>
            <w:tcW w:w="134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39 249,49</w:t>
            </w:r>
          </w:p>
        </w:tc>
        <w:tc>
          <w:tcPr>
            <w:tcW w:w="1208" w:type="dxa"/>
          </w:tcPr>
          <w:p w:rsidR="00924E2A" w:rsidRPr="00924E2A" w:rsidRDefault="00924E2A" w:rsidP="00924E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39 249,49</w:t>
            </w:r>
          </w:p>
        </w:tc>
        <w:tc>
          <w:tcPr>
            <w:tcW w:w="1201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4E2A" w:rsidRPr="001531F8" w:rsidRDefault="00924E2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E2A" w:rsidRPr="001531F8" w:rsidTr="006C48D4">
        <w:trPr>
          <w:trHeight w:val="999"/>
        </w:trPr>
        <w:tc>
          <w:tcPr>
            <w:tcW w:w="634" w:type="dxa"/>
            <w:vMerge/>
          </w:tcPr>
          <w:p w:rsidR="00924E2A" w:rsidRPr="001531F8" w:rsidRDefault="00924E2A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24E2A" w:rsidRPr="001531F8" w:rsidRDefault="00924E2A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24E2A" w:rsidRPr="001531F8" w:rsidRDefault="00924E2A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97 497,76</w:t>
            </w:r>
          </w:p>
        </w:tc>
        <w:tc>
          <w:tcPr>
            <w:tcW w:w="134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695 798,67</w:t>
            </w:r>
          </w:p>
        </w:tc>
        <w:tc>
          <w:tcPr>
            <w:tcW w:w="1208" w:type="dxa"/>
          </w:tcPr>
          <w:p w:rsidR="00924E2A" w:rsidRPr="00924E2A" w:rsidRDefault="00924E2A" w:rsidP="00924E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695 798,67</w:t>
            </w:r>
          </w:p>
        </w:tc>
        <w:tc>
          <w:tcPr>
            <w:tcW w:w="1201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24E2A" w:rsidRPr="00924E2A" w:rsidRDefault="00924E2A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4E2A" w:rsidRPr="001531F8" w:rsidRDefault="00924E2A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84" w:rsidRPr="001531F8" w:rsidTr="001531F8">
        <w:trPr>
          <w:trHeight w:val="942"/>
        </w:trPr>
        <w:tc>
          <w:tcPr>
            <w:tcW w:w="634" w:type="dxa"/>
            <w:vMerge w:val="restart"/>
          </w:tcPr>
          <w:p w:rsidR="00724084" w:rsidRPr="009D4293" w:rsidRDefault="00724084" w:rsidP="00C716B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4084" w:rsidRPr="009D4293" w:rsidRDefault="00724084" w:rsidP="00C716B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775" w:type="dxa"/>
            <w:vMerge w:val="restart"/>
          </w:tcPr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24084" w:rsidRPr="009D4293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184 847,25</w:t>
            </w:r>
          </w:p>
        </w:tc>
        <w:tc>
          <w:tcPr>
            <w:tcW w:w="1343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1 277 051,42</w:t>
            </w:r>
          </w:p>
        </w:tc>
        <w:tc>
          <w:tcPr>
            <w:tcW w:w="1208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800 329,42</w:t>
            </w:r>
          </w:p>
        </w:tc>
        <w:tc>
          <w:tcPr>
            <w:tcW w:w="1201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4084" w:rsidRPr="00724084" w:rsidRDefault="00724084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 w:val="restart"/>
          </w:tcPr>
          <w:p w:rsidR="00724084" w:rsidRPr="00486753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24084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24084" w:rsidRPr="00486753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4084" w:rsidRPr="001531F8" w:rsidTr="001531F8">
        <w:trPr>
          <w:trHeight w:val="942"/>
        </w:trPr>
        <w:tc>
          <w:tcPr>
            <w:tcW w:w="634" w:type="dxa"/>
            <w:vMerge/>
          </w:tcPr>
          <w:p w:rsidR="00724084" w:rsidRPr="009D4293" w:rsidRDefault="00724084" w:rsidP="00C716B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4084" w:rsidRPr="009D4293" w:rsidRDefault="00724084" w:rsidP="00C716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24084" w:rsidRPr="009D4293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14 776,67</w:t>
            </w:r>
          </w:p>
        </w:tc>
        <w:tc>
          <w:tcPr>
            <w:tcW w:w="1343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190 887,48</w:t>
            </w:r>
          </w:p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50 891,30</w:t>
            </w:r>
          </w:p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4084" w:rsidRPr="00724084" w:rsidRDefault="00724084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724084" w:rsidRPr="00486753" w:rsidRDefault="00724084" w:rsidP="00C71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4084" w:rsidRPr="00724084" w:rsidTr="001531F8">
        <w:trPr>
          <w:trHeight w:val="594"/>
        </w:trPr>
        <w:tc>
          <w:tcPr>
            <w:tcW w:w="634" w:type="dxa"/>
            <w:vMerge/>
          </w:tcPr>
          <w:p w:rsidR="00724084" w:rsidRPr="001531F8" w:rsidRDefault="00724084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724084" w:rsidRPr="001531F8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724084" w:rsidRPr="001531F8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724084" w:rsidRPr="00724084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724084" w:rsidRPr="00724084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84" w:rsidRPr="00724084" w:rsidTr="001531F8">
        <w:trPr>
          <w:trHeight w:val="783"/>
        </w:trPr>
        <w:tc>
          <w:tcPr>
            <w:tcW w:w="634" w:type="dxa"/>
            <w:vMerge/>
          </w:tcPr>
          <w:p w:rsidR="00724084" w:rsidRPr="00724084" w:rsidRDefault="00724084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724084" w:rsidRPr="00724084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724084" w:rsidRPr="00724084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724084" w:rsidRPr="00724084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34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100 000,00</w:t>
            </w:r>
          </w:p>
        </w:tc>
        <w:tc>
          <w:tcPr>
            <w:tcW w:w="1208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201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134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724084" w:rsidRPr="00724084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84" w:rsidRPr="001531F8" w:rsidTr="001531F8">
        <w:tc>
          <w:tcPr>
            <w:tcW w:w="634" w:type="dxa"/>
            <w:vMerge/>
          </w:tcPr>
          <w:p w:rsidR="00724084" w:rsidRPr="00724084" w:rsidRDefault="00724084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724084" w:rsidRPr="00724084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724084" w:rsidRPr="00724084" w:rsidRDefault="00724084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724084" w:rsidRPr="00724084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352 164,62</w:t>
            </w:r>
          </w:p>
        </w:tc>
        <w:tc>
          <w:tcPr>
            <w:tcW w:w="134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1 673 815,00</w:t>
            </w:r>
          </w:p>
        </w:tc>
        <w:tc>
          <w:tcPr>
            <w:tcW w:w="1208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1 007 096,82</w:t>
            </w:r>
          </w:p>
        </w:tc>
        <w:tc>
          <w:tcPr>
            <w:tcW w:w="1201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361 703,67</w:t>
            </w:r>
          </w:p>
        </w:tc>
        <w:tc>
          <w:tcPr>
            <w:tcW w:w="1134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724084" w:rsidRPr="00724084" w:rsidRDefault="00724084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84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724084" w:rsidRPr="001531F8" w:rsidRDefault="00724084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16FD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8D4" w:rsidRDefault="006C48D4" w:rsidP="0072408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7"/>
    </w:p>
    <w:p w:rsidR="00724084" w:rsidRDefault="00724084" w:rsidP="0072408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FA0D39" w:rsidRDefault="00D46EA2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 w:rsidR="00C74C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Адресные перечни объектов муниципальной собственности, финансирование которых предусмотрено 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</w:t>
      </w:r>
      <w:r w:rsidR="00C74C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ой</w:t>
      </w:r>
      <w:r w:rsidR="00272B3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bookmarkEnd w:id="1"/>
    <w:p w:rsidR="00C74C87" w:rsidRPr="00FD6C4B" w:rsidRDefault="00C74C87" w:rsidP="00FD6C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  «</w:t>
      </w:r>
      <w:r w:rsidR="008411F5" w:rsidRP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Строительство (реконструкция) объектов дошкольного образования за счет внебюджетных источников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502"/>
        <w:gridCol w:w="1591"/>
        <w:gridCol w:w="1276"/>
        <w:gridCol w:w="964"/>
        <w:gridCol w:w="1134"/>
        <w:gridCol w:w="1134"/>
        <w:gridCol w:w="1559"/>
        <w:gridCol w:w="1134"/>
        <w:gridCol w:w="1134"/>
        <w:gridCol w:w="1134"/>
        <w:gridCol w:w="1134"/>
        <w:gridCol w:w="879"/>
        <w:gridCol w:w="850"/>
        <w:gridCol w:w="709"/>
      </w:tblGrid>
      <w:tr w:rsidR="00C74C87" w:rsidRPr="008E0591" w:rsidTr="001531F8">
        <w:trPr>
          <w:trHeight w:val="1125"/>
        </w:trPr>
        <w:tc>
          <w:tcPr>
            <w:tcW w:w="502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 w:rsidRPr="008E0591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265" w:type="dxa"/>
            <w:gridSpan w:val="6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C74C87" w:rsidRPr="008E0591" w:rsidTr="001531F8">
        <w:trPr>
          <w:trHeight w:val="50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0621" w:rsidRPr="008E0591" w:rsidTr="001531F8">
        <w:trPr>
          <w:trHeight w:val="54"/>
        </w:trPr>
        <w:tc>
          <w:tcPr>
            <w:tcW w:w="502" w:type="dxa"/>
            <w:vMerge w:val="restart"/>
            <w:hideMark/>
          </w:tcPr>
          <w:p w:rsidR="00170621" w:rsidRPr="008E0591" w:rsidRDefault="004C00EC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91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76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964" w:type="dxa"/>
            <w:vMerge w:val="restart"/>
            <w:hideMark/>
          </w:tcPr>
          <w:p w:rsidR="00170621" w:rsidRPr="008E0591" w:rsidRDefault="000F14DB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170621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50 000,00</w:t>
            </w: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</w:t>
            </w:r>
            <w:r w:rsidR="00170621"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6A5F35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F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611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399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8411F5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70"/>
        </w:trPr>
        <w:tc>
          <w:tcPr>
            <w:tcW w:w="502" w:type="dxa"/>
            <w:vMerge w:val="restart"/>
            <w:hideMark/>
          </w:tcPr>
          <w:p w:rsidR="00C74C87" w:rsidRPr="008E0591" w:rsidRDefault="00C74C87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170621" w:rsidP="00170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 w:rsidR="00C74C87"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сада по адресу: г. о. Электросталь,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943C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19-202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hideMark/>
          </w:tcPr>
          <w:p w:rsidR="00C74C87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C74C8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189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380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A221F0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186"/>
        </w:trPr>
        <w:tc>
          <w:tcPr>
            <w:tcW w:w="502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hideMark/>
          </w:tcPr>
          <w:p w:rsidR="00170621" w:rsidRPr="008E0591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1706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1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C74C87" w:rsidRPr="008E0591" w:rsidRDefault="00FF13D5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FF1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0591" w:rsidRPr="00924E2A" w:rsidRDefault="00C366E7" w:rsidP="00924E2A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*</w:t>
      </w:r>
      <w:r w:rsidR="00654BB9" w:rsidRPr="00A221F0">
        <w:rPr>
          <w:rFonts w:ascii="Times New Roman CYR" w:hAnsi="Times New Roman CYR" w:cs="Times New Roman CYR"/>
          <w:sz w:val="24"/>
          <w:szCs w:val="24"/>
          <w:lang w:eastAsia="ru-RU"/>
        </w:rPr>
        <w:t>Данные подлежат уточнению по итогам 2019 финансового года в соответствии с отчетностью</w:t>
      </w:r>
      <w:r w:rsidR="008E059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1B449B" w:rsidRDefault="001B449B" w:rsidP="001B44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E0591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.1.1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«</w:t>
      </w:r>
      <w:r w:rsidRPr="001B44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Реализация мероприятий по содействию созданию в субъектах Российской Федерации новых мест в общеобразовательных организациях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304"/>
        <w:gridCol w:w="964"/>
        <w:gridCol w:w="1134"/>
        <w:gridCol w:w="1134"/>
        <w:gridCol w:w="1275"/>
        <w:gridCol w:w="1134"/>
        <w:gridCol w:w="993"/>
        <w:gridCol w:w="709"/>
        <w:gridCol w:w="708"/>
        <w:gridCol w:w="709"/>
        <w:gridCol w:w="850"/>
        <w:gridCol w:w="1134"/>
      </w:tblGrid>
      <w:tr w:rsidR="008E0591" w:rsidRPr="008E0591" w:rsidTr="008E0591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40"/>
        </w:trPr>
        <w:tc>
          <w:tcPr>
            <w:tcW w:w="502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-2020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F8517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487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611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0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, городской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округ Электросталь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, мкр. «Северный-2» (ПИР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 w:rsidR="00DF4068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59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255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8E0591" w:rsidTr="008E0591">
        <w:trPr>
          <w:trHeight w:val="164"/>
        </w:trPr>
        <w:tc>
          <w:tcPr>
            <w:tcW w:w="502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86"/>
        </w:trPr>
        <w:tc>
          <w:tcPr>
            <w:tcW w:w="502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noWrap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24084" w:rsidRDefault="0072408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8E0591" w:rsidRPr="00DF4068" w:rsidRDefault="008E0591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 w:rsidR="00F86B4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</w:t>
      </w:r>
      <w:r w:rsidRPr="00C366E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</w:t>
      </w:r>
      <w:r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мероприятием Е.1</w:t>
      </w:r>
      <w:r w:rsidR="008465E3"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.2</w:t>
      </w:r>
      <w:r w:rsid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366E7" w:rsidRPr="008465E3">
        <w:rPr>
          <w:rFonts w:ascii="Times New Roman" w:hAnsi="Times New Roman" w:cs="Times New Roman"/>
          <w:b/>
          <w:sz w:val="24"/>
          <w:szCs w:val="24"/>
        </w:rPr>
        <w:t>Капитальные вложения в объекты общего образования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1733"/>
        <w:gridCol w:w="1247"/>
        <w:gridCol w:w="1304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992"/>
      </w:tblGrid>
      <w:tr w:rsidR="008E0591" w:rsidRPr="00C366E7" w:rsidTr="00C366E7">
        <w:trPr>
          <w:trHeight w:val="2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C366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9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C366E7" w:rsidTr="00C366E7">
        <w:trPr>
          <w:trHeight w:val="45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40"/>
        </w:trPr>
        <w:tc>
          <w:tcPr>
            <w:tcW w:w="50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3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33" w:type="dxa"/>
            <w:vMerge w:val="restart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МБОУ «Фрязевская школа № 41 имени Б.А. Воробьёва» на 275 мест в деревне Степаново, здание №182.</w:t>
            </w:r>
          </w:p>
        </w:tc>
        <w:tc>
          <w:tcPr>
            <w:tcW w:w="1247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31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86"/>
        </w:trPr>
        <w:tc>
          <w:tcPr>
            <w:tcW w:w="50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33" w:type="dxa"/>
            <w:hideMark/>
          </w:tcPr>
          <w:p w:rsidR="008E0591" w:rsidRPr="00F86B4E" w:rsidRDefault="008E0591" w:rsidP="00C3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66E7" w:rsidRPr="00F86B4E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E0591" w:rsidRPr="00A221F0" w:rsidRDefault="008E0591" w:rsidP="008E0591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221F0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C74C87" w:rsidRDefault="00C74C87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F86B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Е.1.3 «</w:t>
      </w:r>
      <w:r w:rsidRPr="000F243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2"/>
        <w:gridCol w:w="2328"/>
        <w:gridCol w:w="1247"/>
        <w:gridCol w:w="993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8E0591" w:rsidTr="006C48D4">
        <w:trPr>
          <w:trHeight w:val="695"/>
        </w:trPr>
        <w:tc>
          <w:tcPr>
            <w:tcW w:w="502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140"/>
        </w:trPr>
        <w:tc>
          <w:tcPr>
            <w:tcW w:w="502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0CAC" w:rsidRPr="008E0591" w:rsidTr="006C48D4">
        <w:trPr>
          <w:trHeight w:val="54"/>
        </w:trPr>
        <w:tc>
          <w:tcPr>
            <w:tcW w:w="502" w:type="dxa"/>
            <w:vMerge w:val="restart"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28" w:type="dxa"/>
            <w:vMerge w:val="restart"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840 206,39</w:t>
            </w:r>
          </w:p>
        </w:tc>
        <w:tc>
          <w:tcPr>
            <w:tcW w:w="1134" w:type="dxa"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257 767,67</w:t>
            </w:r>
          </w:p>
        </w:tc>
        <w:tc>
          <w:tcPr>
            <w:tcW w:w="1559" w:type="dxa"/>
            <w:hideMark/>
          </w:tcPr>
          <w:p w:rsidR="00430CAC" w:rsidRPr="00430CAC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735 048,16</w:t>
            </w:r>
          </w:p>
        </w:tc>
        <w:tc>
          <w:tcPr>
            <w:tcW w:w="1134" w:type="dxa"/>
            <w:hideMark/>
          </w:tcPr>
          <w:p w:rsidR="00430CAC" w:rsidRPr="00430CAC" w:rsidRDefault="00430CAC" w:rsidP="00196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735 048,16</w:t>
            </w:r>
          </w:p>
        </w:tc>
        <w:tc>
          <w:tcPr>
            <w:tcW w:w="850" w:type="dxa"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30CAC" w:rsidRPr="008E0591" w:rsidTr="006C48D4">
        <w:trPr>
          <w:trHeight w:val="58"/>
        </w:trPr>
        <w:tc>
          <w:tcPr>
            <w:tcW w:w="502" w:type="dxa"/>
            <w:vMerge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97 497,76</w:t>
            </w:r>
          </w:p>
        </w:tc>
        <w:tc>
          <w:tcPr>
            <w:tcW w:w="1559" w:type="dxa"/>
            <w:hideMark/>
          </w:tcPr>
          <w:p w:rsidR="00430CAC" w:rsidRPr="00430CAC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430CAC" w:rsidRPr="00430CAC" w:rsidRDefault="00430CAC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695 798,67</w:t>
            </w:r>
          </w:p>
        </w:tc>
        <w:tc>
          <w:tcPr>
            <w:tcW w:w="1134" w:type="dxa"/>
            <w:noWrap/>
            <w:hideMark/>
          </w:tcPr>
          <w:p w:rsidR="00430CAC" w:rsidRPr="00430CAC" w:rsidRDefault="00430CAC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695 798,67</w:t>
            </w:r>
          </w:p>
        </w:tc>
        <w:tc>
          <w:tcPr>
            <w:tcW w:w="850" w:type="dxa"/>
            <w:noWrap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30CAC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4 792,67</w:t>
            </w:r>
          </w:p>
        </w:tc>
        <w:tc>
          <w:tcPr>
            <w:tcW w:w="1559" w:type="dxa"/>
            <w:hideMark/>
          </w:tcPr>
          <w:p w:rsidR="00430CAC" w:rsidRPr="00430CAC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0CAC" w:rsidRPr="00430CAC" w:rsidRDefault="00430CAC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38 249,49</w:t>
            </w:r>
          </w:p>
        </w:tc>
        <w:tc>
          <w:tcPr>
            <w:tcW w:w="1134" w:type="dxa"/>
            <w:noWrap/>
            <w:hideMark/>
          </w:tcPr>
          <w:p w:rsidR="00430CAC" w:rsidRPr="00430CAC" w:rsidRDefault="00430CAC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38 249,49</w:t>
            </w:r>
          </w:p>
        </w:tc>
        <w:tc>
          <w:tcPr>
            <w:tcW w:w="850" w:type="dxa"/>
            <w:noWrap/>
            <w:hideMark/>
          </w:tcPr>
          <w:p w:rsidR="00430CAC" w:rsidRPr="00430CAC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C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0CAC" w:rsidRPr="008E0591" w:rsidRDefault="00430CAC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30CAC" w:rsidRPr="008E0591" w:rsidRDefault="00430CAC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07A" w:rsidRPr="008E0591" w:rsidTr="006C48D4">
        <w:trPr>
          <w:trHeight w:val="70"/>
        </w:trPr>
        <w:tc>
          <w:tcPr>
            <w:tcW w:w="502" w:type="dxa"/>
            <w:vMerge w:val="restart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28" w:type="dxa"/>
            <w:vMerge w:val="restart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247" w:type="dxa"/>
            <w:vMerge w:val="restart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496 483,99</w:t>
            </w:r>
          </w:p>
        </w:tc>
        <w:tc>
          <w:tcPr>
            <w:tcW w:w="1134" w:type="dxa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478 530,38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196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478 530,38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07A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17 016,76</w:t>
            </w:r>
          </w:p>
        </w:tc>
        <w:tc>
          <w:tcPr>
            <w:tcW w:w="1559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452 106,97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452 106,97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07A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25 423,41</w:t>
            </w:r>
          </w:p>
        </w:tc>
        <w:tc>
          <w:tcPr>
            <w:tcW w:w="1134" w:type="dxa"/>
            <w:noWrap/>
            <w:hideMark/>
          </w:tcPr>
          <w:p w:rsidR="00F1607A" w:rsidRPr="008E0591" w:rsidRDefault="00F1607A" w:rsidP="00196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25 423,41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1607A" w:rsidRPr="008E0591" w:rsidRDefault="00F1607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1607A" w:rsidRPr="008E0591" w:rsidRDefault="00F1607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E2A" w:rsidRPr="008E0591" w:rsidTr="006C48D4">
        <w:trPr>
          <w:trHeight w:val="54"/>
        </w:trPr>
        <w:tc>
          <w:tcPr>
            <w:tcW w:w="502" w:type="dxa"/>
            <w:vMerge w:val="restart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28" w:type="dxa"/>
            <w:vMerge w:val="restart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247" w:type="dxa"/>
            <w:vMerge w:val="restart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341 216,30</w:t>
            </w:r>
          </w:p>
        </w:tc>
        <w:tc>
          <w:tcPr>
            <w:tcW w:w="1134" w:type="dxa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924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256 517,78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256 517,78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E2A" w:rsidRPr="008E0591" w:rsidTr="006C48D4">
        <w:trPr>
          <w:trHeight w:val="380"/>
        </w:trPr>
        <w:tc>
          <w:tcPr>
            <w:tcW w:w="502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92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243 691,70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243 691,70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E2A" w:rsidRPr="008E0591" w:rsidTr="006C48D4">
        <w:trPr>
          <w:trHeight w:val="380"/>
        </w:trPr>
        <w:tc>
          <w:tcPr>
            <w:tcW w:w="502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92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12 826,08</w:t>
            </w:r>
          </w:p>
        </w:tc>
        <w:tc>
          <w:tcPr>
            <w:tcW w:w="1134" w:type="dxa"/>
            <w:noWrap/>
            <w:hideMark/>
          </w:tcPr>
          <w:p w:rsidR="00924E2A" w:rsidRPr="008E0591" w:rsidRDefault="00924E2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12 826,08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24E2A" w:rsidRPr="008E0591" w:rsidRDefault="00924E2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924E2A" w:rsidRPr="008E0591" w:rsidRDefault="00924E2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186"/>
        </w:trPr>
        <w:tc>
          <w:tcPr>
            <w:tcW w:w="502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noWrap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C716BC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C716B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C716B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85" w:type="dxa"/>
            <w:hideMark/>
          </w:tcPr>
          <w:p w:rsidR="00F86B4E" w:rsidRPr="008E0591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366E7" w:rsidRPr="00F86B4E" w:rsidRDefault="00F86B4E" w:rsidP="00F86B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</w:t>
      </w:r>
      <w:r w:rsidRPr="00A221F0">
        <w:rPr>
          <w:rFonts w:ascii="Times New Roman CYR" w:hAnsi="Times New Roman CYR" w:cs="Times New Roman CYR"/>
          <w:sz w:val="24"/>
          <w:szCs w:val="24"/>
        </w:rPr>
        <w:t>Данные подлежат уточнению по итогам 2019 финансового года в соответствии с отчетностью</w:t>
      </w:r>
    </w:p>
    <w:sectPr w:rsidR="00C366E7" w:rsidRPr="00F86B4E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69" w:rsidRDefault="00853569" w:rsidP="00AB025A">
      <w:pPr>
        <w:spacing w:after="0" w:line="240" w:lineRule="auto"/>
      </w:pPr>
      <w:r>
        <w:separator/>
      </w:r>
    </w:p>
  </w:endnote>
  <w:endnote w:type="continuationSeparator" w:id="0">
    <w:p w:rsidR="00853569" w:rsidRDefault="00853569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69" w:rsidRDefault="00853569" w:rsidP="00AB025A">
      <w:pPr>
        <w:spacing w:after="0" w:line="240" w:lineRule="auto"/>
      </w:pPr>
      <w:r>
        <w:separator/>
      </w:r>
    </w:p>
  </w:footnote>
  <w:footnote w:type="continuationSeparator" w:id="0">
    <w:p w:rsidR="00853569" w:rsidRDefault="00853569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924E2A" w:rsidRDefault="00BB7D7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24E2A" w:rsidRDefault="00924E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80712"/>
    <w:rsid w:val="000824B0"/>
    <w:rsid w:val="000B2356"/>
    <w:rsid w:val="000B7CD5"/>
    <w:rsid w:val="000D1AFB"/>
    <w:rsid w:val="000D3548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374F6"/>
    <w:rsid w:val="0014087F"/>
    <w:rsid w:val="00141805"/>
    <w:rsid w:val="001531F8"/>
    <w:rsid w:val="001531FD"/>
    <w:rsid w:val="00170621"/>
    <w:rsid w:val="00175168"/>
    <w:rsid w:val="001B3F31"/>
    <w:rsid w:val="001B449B"/>
    <w:rsid w:val="001C69B5"/>
    <w:rsid w:val="001D3422"/>
    <w:rsid w:val="001F4E8A"/>
    <w:rsid w:val="00243CBD"/>
    <w:rsid w:val="00256DAF"/>
    <w:rsid w:val="00272B3A"/>
    <w:rsid w:val="00294FF9"/>
    <w:rsid w:val="002B0CD5"/>
    <w:rsid w:val="002C66BB"/>
    <w:rsid w:val="002E0DF4"/>
    <w:rsid w:val="002F19DD"/>
    <w:rsid w:val="002F1A34"/>
    <w:rsid w:val="002F4C04"/>
    <w:rsid w:val="00300F1B"/>
    <w:rsid w:val="0031497A"/>
    <w:rsid w:val="00327F45"/>
    <w:rsid w:val="00330CBB"/>
    <w:rsid w:val="00331482"/>
    <w:rsid w:val="003450A2"/>
    <w:rsid w:val="003554D4"/>
    <w:rsid w:val="00372A99"/>
    <w:rsid w:val="00372AC6"/>
    <w:rsid w:val="00374B98"/>
    <w:rsid w:val="00374E45"/>
    <w:rsid w:val="00377333"/>
    <w:rsid w:val="003A1125"/>
    <w:rsid w:val="003B0019"/>
    <w:rsid w:val="003C6BF9"/>
    <w:rsid w:val="003D6FA2"/>
    <w:rsid w:val="003E59BD"/>
    <w:rsid w:val="003E746E"/>
    <w:rsid w:val="003F399E"/>
    <w:rsid w:val="00401351"/>
    <w:rsid w:val="00430CAC"/>
    <w:rsid w:val="00453087"/>
    <w:rsid w:val="004707C2"/>
    <w:rsid w:val="00486753"/>
    <w:rsid w:val="004B3440"/>
    <w:rsid w:val="004C00EC"/>
    <w:rsid w:val="004D0F17"/>
    <w:rsid w:val="004D4A2F"/>
    <w:rsid w:val="004E43C7"/>
    <w:rsid w:val="004E5BC0"/>
    <w:rsid w:val="004E7508"/>
    <w:rsid w:val="004F19ED"/>
    <w:rsid w:val="004F70BC"/>
    <w:rsid w:val="00506B12"/>
    <w:rsid w:val="005203DC"/>
    <w:rsid w:val="00534CE2"/>
    <w:rsid w:val="00556791"/>
    <w:rsid w:val="00584914"/>
    <w:rsid w:val="005B0340"/>
    <w:rsid w:val="005B4A9F"/>
    <w:rsid w:val="005D3187"/>
    <w:rsid w:val="005D6C76"/>
    <w:rsid w:val="005E0B26"/>
    <w:rsid w:val="005E7ABD"/>
    <w:rsid w:val="006262A7"/>
    <w:rsid w:val="00640B49"/>
    <w:rsid w:val="006444C4"/>
    <w:rsid w:val="00651FD7"/>
    <w:rsid w:val="00654BB9"/>
    <w:rsid w:val="00670DFB"/>
    <w:rsid w:val="006A5F35"/>
    <w:rsid w:val="006C1EF9"/>
    <w:rsid w:val="006C308C"/>
    <w:rsid w:val="006C48D4"/>
    <w:rsid w:val="006D6E41"/>
    <w:rsid w:val="007011DE"/>
    <w:rsid w:val="00702F50"/>
    <w:rsid w:val="00703851"/>
    <w:rsid w:val="00704482"/>
    <w:rsid w:val="00724084"/>
    <w:rsid w:val="00731863"/>
    <w:rsid w:val="00784646"/>
    <w:rsid w:val="00797057"/>
    <w:rsid w:val="007B37DC"/>
    <w:rsid w:val="007B4D1D"/>
    <w:rsid w:val="007B78BE"/>
    <w:rsid w:val="007D7697"/>
    <w:rsid w:val="007E2839"/>
    <w:rsid w:val="007E38CB"/>
    <w:rsid w:val="007E73E9"/>
    <w:rsid w:val="007F0DD1"/>
    <w:rsid w:val="00806C66"/>
    <w:rsid w:val="0082095E"/>
    <w:rsid w:val="008256EF"/>
    <w:rsid w:val="008319C7"/>
    <w:rsid w:val="008339D2"/>
    <w:rsid w:val="008411F5"/>
    <w:rsid w:val="00841F52"/>
    <w:rsid w:val="008465E3"/>
    <w:rsid w:val="008470D8"/>
    <w:rsid w:val="00853569"/>
    <w:rsid w:val="00895F2E"/>
    <w:rsid w:val="00897008"/>
    <w:rsid w:val="008B4722"/>
    <w:rsid w:val="008B5925"/>
    <w:rsid w:val="008B76ED"/>
    <w:rsid w:val="008C7D45"/>
    <w:rsid w:val="008D1B9D"/>
    <w:rsid w:val="008E0591"/>
    <w:rsid w:val="00920FE3"/>
    <w:rsid w:val="00924E2A"/>
    <w:rsid w:val="00933FF2"/>
    <w:rsid w:val="00935715"/>
    <w:rsid w:val="00943CAC"/>
    <w:rsid w:val="00963B93"/>
    <w:rsid w:val="009671AF"/>
    <w:rsid w:val="00977E61"/>
    <w:rsid w:val="009A7FBA"/>
    <w:rsid w:val="009D0F8F"/>
    <w:rsid w:val="009E7118"/>
    <w:rsid w:val="00A10A14"/>
    <w:rsid w:val="00A221F0"/>
    <w:rsid w:val="00A27592"/>
    <w:rsid w:val="00A322D0"/>
    <w:rsid w:val="00A41CAE"/>
    <w:rsid w:val="00A45AE7"/>
    <w:rsid w:val="00A74C9C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7520"/>
    <w:rsid w:val="00AF2DB4"/>
    <w:rsid w:val="00B16F13"/>
    <w:rsid w:val="00B26312"/>
    <w:rsid w:val="00B27F56"/>
    <w:rsid w:val="00B329E0"/>
    <w:rsid w:val="00B333F6"/>
    <w:rsid w:val="00B53C7A"/>
    <w:rsid w:val="00B56B60"/>
    <w:rsid w:val="00B64815"/>
    <w:rsid w:val="00B65723"/>
    <w:rsid w:val="00B916FD"/>
    <w:rsid w:val="00BA0C23"/>
    <w:rsid w:val="00BA7107"/>
    <w:rsid w:val="00BB7D7D"/>
    <w:rsid w:val="00BC1521"/>
    <w:rsid w:val="00C0676B"/>
    <w:rsid w:val="00C14C25"/>
    <w:rsid w:val="00C1607F"/>
    <w:rsid w:val="00C366E7"/>
    <w:rsid w:val="00C716BC"/>
    <w:rsid w:val="00C74C87"/>
    <w:rsid w:val="00CD7EB5"/>
    <w:rsid w:val="00CF0023"/>
    <w:rsid w:val="00D0033E"/>
    <w:rsid w:val="00D02C2E"/>
    <w:rsid w:val="00D0407D"/>
    <w:rsid w:val="00D0444F"/>
    <w:rsid w:val="00D146F2"/>
    <w:rsid w:val="00D24BEC"/>
    <w:rsid w:val="00D320F9"/>
    <w:rsid w:val="00D32CAA"/>
    <w:rsid w:val="00D46EA2"/>
    <w:rsid w:val="00D619F0"/>
    <w:rsid w:val="00D64717"/>
    <w:rsid w:val="00D70E95"/>
    <w:rsid w:val="00D73708"/>
    <w:rsid w:val="00D829D0"/>
    <w:rsid w:val="00D867BA"/>
    <w:rsid w:val="00DA76BF"/>
    <w:rsid w:val="00DC0772"/>
    <w:rsid w:val="00DC357B"/>
    <w:rsid w:val="00DC775A"/>
    <w:rsid w:val="00DD2212"/>
    <w:rsid w:val="00DD44DC"/>
    <w:rsid w:val="00DF4068"/>
    <w:rsid w:val="00E16B1F"/>
    <w:rsid w:val="00E23923"/>
    <w:rsid w:val="00E25E5E"/>
    <w:rsid w:val="00E4589E"/>
    <w:rsid w:val="00E51373"/>
    <w:rsid w:val="00E76188"/>
    <w:rsid w:val="00E914DE"/>
    <w:rsid w:val="00E91DAD"/>
    <w:rsid w:val="00E94C65"/>
    <w:rsid w:val="00E974DD"/>
    <w:rsid w:val="00EA34AA"/>
    <w:rsid w:val="00EA7B98"/>
    <w:rsid w:val="00EE4B51"/>
    <w:rsid w:val="00EF010C"/>
    <w:rsid w:val="00EF0D2A"/>
    <w:rsid w:val="00F02F0F"/>
    <w:rsid w:val="00F04203"/>
    <w:rsid w:val="00F1607A"/>
    <w:rsid w:val="00F17B8A"/>
    <w:rsid w:val="00F22CA1"/>
    <w:rsid w:val="00F27829"/>
    <w:rsid w:val="00F30065"/>
    <w:rsid w:val="00F331FC"/>
    <w:rsid w:val="00F504E3"/>
    <w:rsid w:val="00F67E6C"/>
    <w:rsid w:val="00F85177"/>
    <w:rsid w:val="00F86B4E"/>
    <w:rsid w:val="00F977D0"/>
    <w:rsid w:val="00FC3AA6"/>
    <w:rsid w:val="00FC48B9"/>
    <w:rsid w:val="00FD4A05"/>
    <w:rsid w:val="00FD6C4B"/>
    <w:rsid w:val="00FE0609"/>
    <w:rsid w:val="00FE072A"/>
    <w:rsid w:val="00FE3EB5"/>
    <w:rsid w:val="00FF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F7CC1AC9-56CF-4352-82F1-D557097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6CB4-BCC0-4384-B745-B1F7D7F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22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5</cp:revision>
  <cp:lastPrinted>2020-02-06T13:53:00Z</cp:lastPrinted>
  <dcterms:created xsi:type="dcterms:W3CDTF">2020-02-05T14:54:00Z</dcterms:created>
  <dcterms:modified xsi:type="dcterms:W3CDTF">2020-02-06T14:05:00Z</dcterms:modified>
</cp:coreProperties>
</file>