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17F9" w14:textId="62062B73" w:rsidR="00C32DEA" w:rsidRPr="00C23716" w:rsidRDefault="00C32DEA" w:rsidP="00C32DEA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09BFE85D" wp14:editId="2241E12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687">
        <w:tab/>
      </w:r>
    </w:p>
    <w:p w14:paraId="5F769900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CF0B14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CF0B14">
        <w:rPr>
          <w:rFonts w:ascii="Times New Roman" w:hAnsi="Times New Roman"/>
          <w:b/>
          <w:sz w:val="28"/>
        </w:rPr>
        <w:t xml:space="preserve"> ОКРУГА ЭЛЕКТРОСТАЛЬ</w:t>
      </w:r>
    </w:p>
    <w:p w14:paraId="63D88444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4571ACB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1CAB9B6A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75F7C9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0EAFE8C3" w14:textId="77777777" w:rsidR="00C32DEA" w:rsidRPr="00CF0B14" w:rsidRDefault="00C32DEA" w:rsidP="00C32DEA">
      <w:pPr>
        <w:ind w:right="-1"/>
        <w:jc w:val="center"/>
        <w:rPr>
          <w:rFonts w:ascii="Times New Roman" w:hAnsi="Times New Roman"/>
          <w:b/>
        </w:rPr>
      </w:pPr>
    </w:p>
    <w:p w14:paraId="0D81355E" w14:textId="77777777" w:rsidR="00C32DEA" w:rsidRPr="00CF0B14" w:rsidRDefault="00C32DEA" w:rsidP="00C32DEA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30E9174A" w14:textId="77777777" w:rsidR="00C32DEA" w:rsidRPr="008D5284" w:rsidRDefault="00C32DEA" w:rsidP="00C32DEA">
      <w:pPr>
        <w:spacing w:after="0" w:line="240" w:lineRule="auto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</w:p>
    <w:p w14:paraId="792F37F0" w14:textId="77777777" w:rsidR="00C32DEA" w:rsidRPr="008D5284" w:rsidRDefault="00C32DEA" w:rsidP="00C32DEA">
      <w:pPr>
        <w:spacing w:after="0" w:line="240" w:lineRule="exact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5610486C" w14:textId="1F1E1926" w:rsidR="00C32DEA" w:rsidRPr="008D5284" w:rsidRDefault="00C32DEA" w:rsidP="00BF242C">
      <w:pPr>
        <w:tabs>
          <w:tab w:val="left" w:pos="9498"/>
          <w:tab w:val="left" w:pos="9639"/>
        </w:tabs>
        <w:spacing w:after="0" w:line="240" w:lineRule="exact"/>
        <w:ind w:left="709" w:right="425"/>
        <w:jc w:val="center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BF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утверждении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DE6357" w:rsidRPr="00BF242C">
        <w:rPr>
          <w:rFonts w:ascii="Times New Roman" w:hAnsi="Times New Roman" w:cs="Arial"/>
          <w:sz w:val="24"/>
          <w:szCs w:val="24"/>
          <w:lang w:eastAsia="ru-RU"/>
        </w:rPr>
        <w:t>типов</w:t>
      </w:r>
      <w:r w:rsidR="00BF242C" w:rsidRPr="00BF242C">
        <w:rPr>
          <w:rFonts w:ascii="Times New Roman" w:hAnsi="Times New Roman" w:cs="Arial"/>
          <w:sz w:val="24"/>
          <w:szCs w:val="24"/>
          <w:lang w:eastAsia="ru-RU"/>
        </w:rPr>
        <w:t>ой</w:t>
      </w:r>
      <w:r w:rsidR="007C4667" w:rsidRPr="00BF242C">
        <w:rPr>
          <w:rFonts w:ascii="Times New Roman" w:hAnsi="Times New Roman" w:cs="Arial"/>
          <w:sz w:val="24"/>
          <w:szCs w:val="24"/>
          <w:lang w:eastAsia="ru-RU"/>
        </w:rPr>
        <w:t xml:space="preserve"> форм</w:t>
      </w:r>
      <w:r w:rsidR="00BF242C" w:rsidRPr="00BF242C">
        <w:rPr>
          <w:rFonts w:ascii="Times New Roman" w:hAnsi="Times New Roman" w:cs="Arial"/>
          <w:sz w:val="24"/>
          <w:szCs w:val="24"/>
          <w:lang w:eastAsia="ru-RU"/>
        </w:rPr>
        <w:t>ы</w:t>
      </w:r>
      <w:r w:rsidR="00DE6357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>Административн</w:t>
      </w:r>
      <w:r w:rsidR="007C4667">
        <w:rPr>
          <w:rFonts w:ascii="Times New Roman" w:hAnsi="Times New Roman" w:cs="Arial"/>
          <w:sz w:val="24"/>
          <w:szCs w:val="24"/>
          <w:lang w:eastAsia="ru-RU"/>
        </w:rPr>
        <w:t>ого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 регламент</w:t>
      </w:r>
      <w:r w:rsidR="007C4667">
        <w:rPr>
          <w:rFonts w:ascii="Times New Roman" w:hAnsi="Times New Roman" w:cs="Arial"/>
          <w:sz w:val="24"/>
          <w:szCs w:val="24"/>
          <w:lang w:eastAsia="ru-RU"/>
        </w:rPr>
        <w:t>а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предоставления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 xml:space="preserve"> мун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>иципальной услуги «Прием в муниципальные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 xml:space="preserve"> образовательные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организации</w:t>
      </w:r>
      <w:r w:rsidR="007C4667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7C4667" w:rsidRPr="00BF242C">
        <w:rPr>
          <w:rFonts w:ascii="Times New Roman" w:hAnsi="Times New Roman" w:cs="Arial"/>
          <w:sz w:val="24"/>
          <w:szCs w:val="24"/>
          <w:lang w:eastAsia="ru-RU"/>
        </w:rPr>
        <w:t>Московской области</w:t>
      </w:r>
      <w:r w:rsidR="00AB2CD6" w:rsidRPr="00BF242C">
        <w:rPr>
          <w:rFonts w:ascii="Times New Roman" w:hAnsi="Times New Roman" w:cs="Arial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bookmarkStart w:id="0" w:name="_Hlk86149750"/>
      <w:r w:rsidR="007C4667" w:rsidRPr="00BF242C">
        <w:rPr>
          <w:rFonts w:ascii="Times New Roman" w:hAnsi="Times New Roman" w:cs="Arial"/>
          <w:sz w:val="24"/>
          <w:szCs w:val="24"/>
          <w:lang w:eastAsia="ru-RU"/>
        </w:rPr>
        <w:t>а также программы спортивной подготовки</w:t>
      </w:r>
      <w:bookmarkEnd w:id="0"/>
      <w:r w:rsidR="00C2223F">
        <w:rPr>
          <w:rFonts w:ascii="Times New Roman" w:hAnsi="Times New Roman" w:cs="Arial"/>
          <w:sz w:val="24"/>
          <w:szCs w:val="24"/>
          <w:lang w:eastAsia="ru-RU"/>
        </w:rPr>
        <w:t>»</w:t>
      </w:r>
      <w:r w:rsidR="007C4667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</w:p>
    <w:p w14:paraId="49B74A19" w14:textId="77777777" w:rsidR="00C32DEA" w:rsidRDefault="00C32DEA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Arial"/>
          <w:sz w:val="24"/>
          <w:szCs w:val="24"/>
          <w:lang w:eastAsia="ru-RU"/>
        </w:rPr>
      </w:pPr>
    </w:p>
    <w:p w14:paraId="17A28C62" w14:textId="06458374" w:rsidR="00C32DEA" w:rsidRDefault="00C32DEA" w:rsidP="00521EF1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 418/5, </w:t>
      </w:r>
      <w:r w:rsidRPr="001E6C2D">
        <w:rPr>
          <w:rFonts w:ascii="Times New Roman" w:hAnsi="Times New Roman"/>
          <w:sz w:val="24"/>
          <w:szCs w:val="24"/>
          <w:lang w:eastAsia="ru-RU"/>
        </w:rPr>
        <w:t>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3302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B45340">
        <w:rPr>
          <w:rFonts w:ascii="Times New Roman" w:hAnsi="Times New Roman" w:cs="Arial"/>
          <w:sz w:val="24"/>
          <w:szCs w:val="24"/>
          <w:lang w:eastAsia="ru-RU"/>
        </w:rPr>
        <w:t xml:space="preserve">области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ПОСТАНОВЛЯЕТ:</w:t>
      </w:r>
    </w:p>
    <w:p w14:paraId="51F04346" w14:textId="77777777" w:rsidR="00C32DEA" w:rsidRPr="008D5284" w:rsidRDefault="00C32DEA" w:rsidP="00521EF1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89B6CBE" w14:textId="67BEC4E6" w:rsidR="00C32DEA" w:rsidRPr="00C32DEA" w:rsidRDefault="00C32DEA" w:rsidP="00521EF1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C32DEA">
        <w:rPr>
          <w:rFonts w:ascii="Times New Roman" w:hAnsi="Times New Roman" w:cs="Arial"/>
          <w:sz w:val="24"/>
          <w:szCs w:val="24"/>
          <w:lang w:eastAsia="ru-RU"/>
        </w:rPr>
        <w:t>1.</w:t>
      </w:r>
      <w:r w:rsidRPr="00C32DEA">
        <w:rPr>
          <w:rFonts w:ascii="Times New Roman" w:hAnsi="Times New Roman" w:cs="Arial"/>
          <w:sz w:val="24"/>
          <w:szCs w:val="24"/>
          <w:lang w:eastAsia="ru-RU"/>
        </w:rPr>
        <w:tab/>
      </w:r>
      <w:r w:rsidR="00BF242C">
        <w:rPr>
          <w:rFonts w:ascii="Times New Roman" w:hAnsi="Times New Roman" w:cs="Arial"/>
          <w:sz w:val="24"/>
          <w:szCs w:val="24"/>
          <w:lang w:eastAsia="ru-RU"/>
        </w:rPr>
        <w:t>Утвердить типовую форму Административного регламента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</w:t>
      </w:r>
      <w:r w:rsidR="008E69DF">
        <w:rPr>
          <w:rFonts w:ascii="Times New Roman" w:hAnsi="Times New Roman" w:cs="Arial"/>
          <w:sz w:val="24"/>
          <w:szCs w:val="24"/>
          <w:lang w:eastAsia="ru-RU"/>
        </w:rPr>
        <w:t xml:space="preserve"> (прилагается).</w:t>
      </w:r>
    </w:p>
    <w:p w14:paraId="2FE87857" w14:textId="090BCAA6" w:rsidR="00BF242C" w:rsidRDefault="00BF242C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постановление Администрации городского округа Электросталь Московской области от 01.02.2021 № 73/2 «Об утверждении типового Административного регламента предоставления муниципальной услуги «Прием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="008E69DF">
        <w:rPr>
          <w:rFonts w:ascii="Times New Roman" w:hAnsi="Times New Roman"/>
          <w:sz w:val="24"/>
          <w:szCs w:val="24"/>
          <w:lang w:eastAsia="ru-RU"/>
        </w:rPr>
        <w:t>»</w:t>
      </w:r>
      <w:bookmarkStart w:id="1" w:name="_GoBack"/>
      <w:bookmarkEnd w:id="1"/>
      <w:r w:rsidR="00477EF3">
        <w:rPr>
          <w:rFonts w:ascii="Times New Roman" w:hAnsi="Times New Roman"/>
          <w:sz w:val="24"/>
          <w:szCs w:val="24"/>
          <w:lang w:eastAsia="ru-RU"/>
        </w:rPr>
        <w:t>.</w:t>
      </w:r>
    </w:p>
    <w:p w14:paraId="4753A258" w14:textId="25849AF8" w:rsidR="00C32DEA" w:rsidRPr="00BD788F" w:rsidRDefault="00BF242C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Директорам муниципальных учреждений дополнительного образования в сфере образования и культуры и организаций, осуществляющих спортивную подготовку в городском округе Электросталь Московской области обеспечить </w:t>
      </w:r>
      <w:r w:rsidR="008E69DF">
        <w:rPr>
          <w:rFonts w:ascii="Times New Roman" w:hAnsi="Times New Roman"/>
          <w:sz w:val="24"/>
          <w:szCs w:val="24"/>
          <w:lang w:eastAsia="ru-RU"/>
        </w:rPr>
        <w:t>утверждение регламента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69DF">
        <w:rPr>
          <w:rFonts w:ascii="Times New Roman" w:hAnsi="Times New Roman"/>
          <w:sz w:val="24"/>
          <w:szCs w:val="24"/>
          <w:lang w:eastAsia="ru-RU"/>
        </w:rPr>
        <w:t>по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предоставлени</w:t>
      </w:r>
      <w:r w:rsidR="008E69DF">
        <w:rPr>
          <w:rFonts w:ascii="Times New Roman" w:hAnsi="Times New Roman"/>
          <w:sz w:val="24"/>
          <w:szCs w:val="24"/>
          <w:lang w:eastAsia="ru-RU"/>
        </w:rPr>
        <w:t>ю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</w:t>
      </w:r>
      <w:r w:rsidR="00BD788F" w:rsidRPr="00BD78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>«Прием в муниципальные образовательные организации</w:t>
      </w:r>
      <w:r w:rsidR="008E69DF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r w:rsidR="008E69DF">
        <w:rPr>
          <w:rFonts w:ascii="Times New Roman" w:hAnsi="Times New Roman"/>
          <w:sz w:val="24"/>
          <w:szCs w:val="24"/>
          <w:lang w:eastAsia="ru-RU"/>
        </w:rPr>
        <w:t>а также программы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спортивн</w:t>
      </w:r>
      <w:r w:rsidR="008E69DF">
        <w:rPr>
          <w:rFonts w:ascii="Times New Roman" w:hAnsi="Times New Roman"/>
          <w:sz w:val="24"/>
          <w:szCs w:val="24"/>
          <w:lang w:eastAsia="ru-RU"/>
        </w:rPr>
        <w:t>ой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подготовк</w:t>
      </w:r>
      <w:r w:rsidR="008E69DF">
        <w:rPr>
          <w:rFonts w:ascii="Times New Roman" w:hAnsi="Times New Roman"/>
          <w:sz w:val="24"/>
          <w:szCs w:val="24"/>
          <w:lang w:eastAsia="ru-RU"/>
        </w:rPr>
        <w:t>и».</w:t>
      </w:r>
    </w:p>
    <w:p w14:paraId="710FAD47" w14:textId="7AFA1BDF" w:rsidR="00C32DEA" w:rsidRPr="00BD788F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D1A92" w:rsidRPr="00BD788F">
        <w:rPr>
          <w:rFonts w:ascii="Times New Roman" w:hAnsi="Times New Roman"/>
          <w:sz w:val="24"/>
          <w:szCs w:val="24"/>
          <w:lang w:eastAsia="ru-RU"/>
        </w:rPr>
        <w:t>.</w:t>
      </w:r>
    </w:p>
    <w:p w14:paraId="01777A01" w14:textId="78ABA9C0" w:rsidR="00C32DEA" w:rsidRPr="00BD788F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5F90198E" w14:textId="144301F0" w:rsidR="00C32DEA" w:rsidRPr="00BD788F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Контроль за выполнением настоящего постановления возложить на заместителей Главы Администрации городского округа Электросталь Московской области Хомутова А.Д. и </w:t>
      </w:r>
      <w:proofErr w:type="spellStart"/>
      <w:r w:rsidRPr="00BD788F">
        <w:rPr>
          <w:rFonts w:ascii="Times New Roman" w:hAnsi="Times New Roman"/>
          <w:sz w:val="24"/>
          <w:szCs w:val="24"/>
          <w:lang w:eastAsia="ru-RU"/>
        </w:rPr>
        <w:t>Кокунову</w:t>
      </w:r>
      <w:proofErr w:type="spellEnd"/>
      <w:r w:rsidRPr="00BD788F">
        <w:rPr>
          <w:rFonts w:ascii="Times New Roman" w:hAnsi="Times New Roman"/>
          <w:sz w:val="24"/>
          <w:szCs w:val="24"/>
          <w:lang w:eastAsia="ru-RU"/>
        </w:rPr>
        <w:t xml:space="preserve"> М.Ю.</w:t>
      </w:r>
    </w:p>
    <w:p w14:paraId="36314856" w14:textId="77777777" w:rsidR="00C32DEA" w:rsidRPr="000C12E3" w:rsidRDefault="00C32DEA" w:rsidP="00BD788F">
      <w:pPr>
        <w:tabs>
          <w:tab w:val="left" w:pos="567"/>
          <w:tab w:val="left" w:pos="993"/>
          <w:tab w:val="left" w:pos="113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B0D1D4" w14:textId="77777777" w:rsidR="00C32DEA" w:rsidRPr="000C12E3" w:rsidRDefault="00C32DEA" w:rsidP="000C12E3">
      <w:pPr>
        <w:tabs>
          <w:tab w:val="left" w:pos="567"/>
          <w:tab w:val="left" w:pos="1134"/>
        </w:tabs>
        <w:suppressAutoHyphens/>
        <w:spacing w:after="0" w:line="240" w:lineRule="auto"/>
        <w:ind w:left="142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6E6989" w14:textId="77777777" w:rsidR="00C32DEA" w:rsidRPr="008D5284" w:rsidRDefault="00C32DEA" w:rsidP="00C32DEA">
      <w:pPr>
        <w:tabs>
          <w:tab w:val="left" w:pos="142"/>
        </w:tabs>
        <w:spacing w:after="0" w:line="240" w:lineRule="auto"/>
        <w:ind w:left="142" w:right="-1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BD39D76" w14:textId="77777777" w:rsidR="00C32DEA" w:rsidRDefault="00C32DEA" w:rsidP="00C32DEA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Глава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И. Ю. Волкова</w:t>
      </w:r>
    </w:p>
    <w:p w14:paraId="104C98E7" w14:textId="77777777" w:rsidR="00C32DEA" w:rsidRDefault="00C32DEA" w:rsidP="00C32DEA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5929202" w14:textId="77777777" w:rsidR="00C32DEA" w:rsidRDefault="00C32DEA" w:rsidP="00C32DEA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2F84A7E" w14:textId="77777777" w:rsidR="00C32DEA" w:rsidRDefault="00C32DEA" w:rsidP="00C32DE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A4E8F9A" w14:textId="4F408097" w:rsidR="00C32DEA" w:rsidRPr="008D5284" w:rsidRDefault="00C32DEA" w:rsidP="00C32DEA">
      <w:pPr>
        <w:tabs>
          <w:tab w:val="left" w:pos="142"/>
        </w:tabs>
        <w:spacing w:after="0" w:line="240" w:lineRule="exact"/>
        <w:ind w:left="142" w:hanging="142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Рассылка: Кокуновой М.Ю., Хомутову А.Д., </w:t>
      </w:r>
      <w:r w:rsidR="00AD2CB7">
        <w:rPr>
          <w:rFonts w:ascii="Times New Roman" w:hAnsi="Times New Roman" w:cs="Arial"/>
          <w:sz w:val="24"/>
          <w:szCs w:val="24"/>
          <w:lang w:eastAsia="ru-RU"/>
        </w:rPr>
        <w:t xml:space="preserve">Булановой Л.В.,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Вишневой Э.В., Митькиной Е.И.</w:t>
      </w:r>
      <w:r w:rsidR="00950C42">
        <w:rPr>
          <w:rFonts w:ascii="Times New Roman" w:hAnsi="Times New Roman" w:cs="Arial"/>
          <w:sz w:val="24"/>
          <w:szCs w:val="24"/>
          <w:lang w:eastAsia="ru-RU"/>
        </w:rPr>
        <w:t xml:space="preserve"> – 3 экз.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, </w:t>
      </w:r>
      <w:r w:rsidR="005025A2">
        <w:rPr>
          <w:rFonts w:ascii="Times New Roman" w:hAnsi="Times New Roman" w:cs="Arial"/>
          <w:sz w:val="24"/>
          <w:szCs w:val="24"/>
          <w:lang w:eastAsia="ru-RU"/>
        </w:rPr>
        <w:t xml:space="preserve">Бобкову С.А., Журавлеву М.А.,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Захарчуку П.Г., ООО «ЭЛКОД», в регистр муниципальных нормативных правовых актов, прокуратуре, в дело.</w:t>
      </w:r>
    </w:p>
    <w:p w14:paraId="42E7D9E4" w14:textId="77777777" w:rsidR="00C32DEA" w:rsidRDefault="00C32DEA" w:rsidP="00C32DEA">
      <w:pPr>
        <w:pStyle w:val="ConsPlusNormal"/>
        <w:tabs>
          <w:tab w:val="left" w:pos="142"/>
        </w:tabs>
        <w:spacing w:line="240" w:lineRule="exact"/>
        <w:ind w:left="5529" w:right="567" w:hanging="142"/>
        <w:rPr>
          <w:rFonts w:ascii="Times New Roman" w:hAnsi="Times New Roman" w:cs="Times New Roman"/>
          <w:bCs/>
          <w:sz w:val="24"/>
          <w:szCs w:val="24"/>
        </w:rPr>
      </w:pPr>
    </w:p>
    <w:p w14:paraId="539EDC97" w14:textId="77777777" w:rsidR="00C32DEA" w:rsidRDefault="00C32DEA" w:rsidP="00C32DEA">
      <w:pPr>
        <w:pStyle w:val="ConsPlusNormal"/>
        <w:tabs>
          <w:tab w:val="left" w:pos="142"/>
        </w:tabs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08161C1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E8FD4DF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EE64BD8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3F89FB1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4133DD0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1373FB7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F93F937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ACC937E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54305EB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746C43C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0E33704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7C29328" w14:textId="18CF0A51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9CB89D6" w14:textId="7073AA5C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05B8089" w14:textId="715EDE02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F77F58D" w14:textId="181401C2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29439A8" w14:textId="102A4FD0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2449227" w14:textId="5BA7AB1C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A5C3786" w14:textId="4ECAEE2A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A1F9CF8" w14:textId="09D5BC86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7AE1FC4" w14:textId="1E05A029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8DE0555" w14:textId="587F6FCF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BF1418D" w14:textId="616C8088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A8BD818" w14:textId="01EDDFC6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DAE543F" w14:textId="43E2B9E6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C028232" w14:textId="3749A99B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FFC7973" w14:textId="33CBF7F6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2F46146" w14:textId="64448A27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474DE33" w14:textId="027D10D0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2FABD94" w14:textId="38478B38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BB4B385" w14:textId="4E57B66E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5FE6DE2" w14:textId="5CCA3B5C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5542478" w14:textId="1807E697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225DDEA" w14:textId="01BF102F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9DC9B11" w14:textId="3F35AA4C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8D2F0A3" w14:textId="1F664202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0FF0152" w14:textId="41E28247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9ACAF51" w14:textId="60CE81E0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D596B34" w14:textId="1A729B42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9BB0613" w14:textId="56E4CB3C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255AFD0" w14:textId="4C46916F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A46251E" w14:textId="3EE37C90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82E7595" w14:textId="6961A3BA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27E6FB3" w14:textId="078FF468" w:rsidR="008641B6" w:rsidRDefault="008641B6" w:rsidP="00D660A1">
      <w:pPr>
        <w:pStyle w:val="ConsPlusNormal"/>
        <w:spacing w:line="240" w:lineRule="exact"/>
        <w:ind w:right="567"/>
        <w:rPr>
          <w:rFonts w:ascii="Times New Roman" w:hAnsi="Times New Roman" w:cs="Times New Roman"/>
          <w:bCs/>
          <w:sz w:val="24"/>
          <w:szCs w:val="24"/>
        </w:rPr>
      </w:pPr>
    </w:p>
    <w:p w14:paraId="389FED1C" w14:textId="6A580EE8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7DFE41E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УТВЕРЖДЕНА</w:t>
      </w:r>
    </w:p>
    <w:p w14:paraId="633F5D8D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14:paraId="11CFC469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473F5A">
        <w:rPr>
          <w:rFonts w:ascii="Times New Roman" w:hAnsi="Times New Roman"/>
          <w:bCs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0F4DC31" w14:textId="136A54BA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CB001D8" w14:textId="77777777" w:rsidR="008641B6" w:rsidRPr="00F2598F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                  №</w:t>
      </w:r>
    </w:p>
    <w:p w14:paraId="27437E3B" w14:textId="77777777" w:rsidR="008641B6" w:rsidRPr="00F2598F" w:rsidRDefault="008641B6" w:rsidP="008641B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4E7134" w14:textId="77777777" w:rsidR="008641B6" w:rsidRPr="00F2598F" w:rsidRDefault="008641B6" w:rsidP="008641B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359B493" w14:textId="77777777" w:rsidR="008641B6" w:rsidRPr="00F2598F" w:rsidRDefault="008641B6" w:rsidP="008641B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3715FB1" w14:textId="77777777" w:rsidR="008641B6" w:rsidRPr="00F2598F" w:rsidRDefault="008641B6" w:rsidP="008641B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F70DF8C" w14:textId="77777777" w:rsidR="008641B6" w:rsidRPr="00F2598F" w:rsidRDefault="008641B6" w:rsidP="008641B6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 форма Административного регламента</w:t>
      </w:r>
    </w:p>
    <w:p w14:paraId="483CB3F5" w14:textId="77777777" w:rsidR="008641B6" w:rsidRPr="00F2598F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14:paraId="5BD09D63" w14:textId="77777777" w:rsidR="008641B6" w:rsidRPr="00F2598F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</w:p>
    <w:p w14:paraId="6D32C191" w14:textId="77777777" w:rsidR="008641B6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p w14:paraId="4F38D960" w14:textId="77777777" w:rsidR="008641B6" w:rsidRPr="00F2598F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</w:p>
    <w:bookmarkStart w:id="2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2F821E6" w14:textId="77777777" w:rsidR="008641B6" w:rsidRPr="00173942" w:rsidRDefault="008641B6" w:rsidP="008641B6">
          <w:pPr>
            <w:pStyle w:val="ad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14394F39" w14:textId="77777777" w:rsidR="008641B6" w:rsidRDefault="008641B6" w:rsidP="008641B6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Pr="00173942">
            <w:instrText xml:space="preserve"> TOC \o "1-3" \h \z \u </w:instrText>
          </w:r>
          <w:r w:rsidRPr="00173942">
            <w:fldChar w:fldCharType="separate"/>
          </w:r>
          <w:hyperlink w:anchor="_Toc83988531" w:history="1">
            <w:r w:rsidRPr="00077B19">
              <w:rPr>
                <w:rStyle w:val="a8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077B19">
              <w:rPr>
                <w:rStyle w:val="a8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_Toc83988531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0E8F0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2" w:history="1">
            <w:r w:rsidR="008641B6" w:rsidRPr="00077B19">
              <w:rPr>
                <w:rStyle w:val="a8"/>
              </w:rPr>
              <w:t>1. Предмет регулирования Административного регламента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_Toc83988532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4</w:t>
            </w:r>
            <w:r w:rsidR="008641B6">
              <w:rPr>
                <w:webHidden/>
              </w:rPr>
              <w:fldChar w:fldCharType="end"/>
            </w:r>
          </w:hyperlink>
        </w:p>
        <w:p w14:paraId="391537F9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3" w:history="1">
            <w:r w:rsidR="008641B6" w:rsidRPr="00077B19">
              <w:rPr>
                <w:rStyle w:val="a8"/>
              </w:rPr>
              <w:t>2.</w:t>
            </w:r>
            <w:r w:rsidR="008641B6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8641B6" w:rsidRPr="00077B19">
              <w:rPr>
                <w:rStyle w:val="a8"/>
              </w:rPr>
              <w:t>Круг Заявителей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_Toc83988533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5</w:t>
            </w:r>
            <w:r w:rsidR="008641B6">
              <w:rPr>
                <w:webHidden/>
              </w:rPr>
              <w:fldChar w:fldCharType="end"/>
            </w:r>
          </w:hyperlink>
        </w:p>
        <w:p w14:paraId="7E111DCD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4" w:history="1">
            <w:r w:rsidR="008641B6" w:rsidRPr="00077B19">
              <w:rPr>
                <w:rStyle w:val="a8"/>
              </w:rPr>
              <w:t>3. Требования к порядку информирования  о предоставлении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_Toc83988534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5</w:t>
            </w:r>
            <w:r w:rsidR="008641B6">
              <w:rPr>
                <w:webHidden/>
              </w:rPr>
              <w:fldChar w:fldCharType="end"/>
            </w:r>
          </w:hyperlink>
        </w:p>
        <w:p w14:paraId="71B13336" w14:textId="77777777" w:rsidR="008641B6" w:rsidRDefault="00392947" w:rsidP="008641B6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35" w:history="1">
            <w:r w:rsidR="008641B6" w:rsidRPr="00077B19">
              <w:rPr>
                <w:rStyle w:val="a8"/>
                <w:noProof/>
              </w:rPr>
              <w:t>II.</w:t>
            </w:r>
            <w:r w:rsidR="008641B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641B6" w:rsidRPr="00077B19">
              <w:rPr>
                <w:rStyle w:val="a8"/>
                <w:noProof/>
              </w:rPr>
              <w:t>Стандарт предоставления Муниципальной услуги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_Toc83988535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8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360694A1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6" w:history="1">
            <w:r w:rsidR="008641B6" w:rsidRPr="00077B19">
              <w:rPr>
                <w:rStyle w:val="a8"/>
              </w:rPr>
              <w:t>4. Наименование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_Toc83988536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8</w:t>
            </w:r>
            <w:r w:rsidR="008641B6">
              <w:rPr>
                <w:webHidden/>
              </w:rPr>
              <w:fldChar w:fldCharType="end"/>
            </w:r>
          </w:hyperlink>
        </w:p>
        <w:p w14:paraId="3580C1A0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7" w:history="1">
            <w:r w:rsidR="008641B6" w:rsidRPr="00077B19">
              <w:rPr>
                <w:rStyle w:val="a8"/>
              </w:rPr>
              <w:t>5. Наименование органа, предоставляющего Муниципальную услугу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_Toc83988537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8</w:t>
            </w:r>
            <w:r w:rsidR="008641B6">
              <w:rPr>
                <w:webHidden/>
              </w:rPr>
              <w:fldChar w:fldCharType="end"/>
            </w:r>
          </w:hyperlink>
        </w:p>
        <w:p w14:paraId="2790E880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8" w:history="1">
            <w:r w:rsidR="008641B6" w:rsidRPr="00077B19">
              <w:rPr>
                <w:rStyle w:val="a8"/>
              </w:rPr>
              <w:t>6. Результат предоставления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_Toc83988538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8</w:t>
            </w:r>
            <w:r w:rsidR="008641B6">
              <w:rPr>
                <w:webHidden/>
              </w:rPr>
              <w:fldChar w:fldCharType="end"/>
            </w:r>
          </w:hyperlink>
        </w:p>
        <w:p w14:paraId="7D343403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9" w:history="1">
            <w:r w:rsidR="008641B6" w:rsidRPr="00077B19">
              <w:rPr>
                <w:rStyle w:val="a8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_Toc83988539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9</w:t>
            </w:r>
            <w:r w:rsidR="008641B6">
              <w:rPr>
                <w:webHidden/>
              </w:rPr>
              <w:fldChar w:fldCharType="end"/>
            </w:r>
          </w:hyperlink>
        </w:p>
        <w:p w14:paraId="56BC5C29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0" w:history="1">
            <w:r w:rsidR="008641B6" w:rsidRPr="00077B19">
              <w:rPr>
                <w:rStyle w:val="a8"/>
              </w:rPr>
              <w:t>8. Срок предоставления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_Toc83988540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10</w:t>
            </w:r>
            <w:r w:rsidR="008641B6">
              <w:rPr>
                <w:webHidden/>
              </w:rPr>
              <w:fldChar w:fldCharType="end"/>
            </w:r>
          </w:hyperlink>
        </w:p>
        <w:p w14:paraId="13288184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1" w:history="1">
            <w:r w:rsidR="008641B6" w:rsidRPr="00077B19">
              <w:rPr>
                <w:rStyle w:val="a8"/>
              </w:rPr>
              <w:t>9. Нормативные правовые акты, регулирующие предоставление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_Toc83988541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10</w:t>
            </w:r>
            <w:r w:rsidR="008641B6">
              <w:rPr>
                <w:webHidden/>
              </w:rPr>
              <w:fldChar w:fldCharType="end"/>
            </w:r>
          </w:hyperlink>
        </w:p>
        <w:p w14:paraId="13FD58A8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2" w:history="1">
            <w:r w:rsidR="008641B6" w:rsidRPr="00077B19">
              <w:rPr>
                <w:rStyle w:val="a8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_Toc83988542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11</w:t>
            </w:r>
            <w:r w:rsidR="008641B6">
              <w:rPr>
                <w:webHidden/>
              </w:rPr>
              <w:fldChar w:fldCharType="end"/>
            </w:r>
          </w:hyperlink>
        </w:p>
        <w:p w14:paraId="793EE53E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3" w:history="1">
            <w:r w:rsidR="008641B6" w:rsidRPr="00077B19">
              <w:rPr>
                <w:rStyle w:val="a8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_Toc83988543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12</w:t>
            </w:r>
            <w:r w:rsidR="008641B6">
              <w:rPr>
                <w:webHidden/>
              </w:rPr>
              <w:fldChar w:fldCharType="end"/>
            </w:r>
          </w:hyperlink>
        </w:p>
        <w:p w14:paraId="7CED6EE9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4" w:history="1">
            <w:r w:rsidR="008641B6" w:rsidRPr="00077B19">
              <w:rPr>
                <w:rStyle w:val="a8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_Toc83988544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13</w:t>
            </w:r>
            <w:r w:rsidR="008641B6">
              <w:rPr>
                <w:webHidden/>
              </w:rPr>
              <w:fldChar w:fldCharType="end"/>
            </w:r>
          </w:hyperlink>
        </w:p>
        <w:p w14:paraId="3BC4D65C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5" w:history="1">
            <w:r w:rsidR="008641B6" w:rsidRPr="00077B19">
              <w:rPr>
                <w:rStyle w:val="a8"/>
              </w:rPr>
              <w:t>13. Исчерпывающий перечень оснований для приостановления или отказа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_Toc83988545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14</w:t>
            </w:r>
            <w:r w:rsidR="008641B6">
              <w:rPr>
                <w:webHidden/>
              </w:rPr>
              <w:fldChar w:fldCharType="end"/>
            </w:r>
          </w:hyperlink>
        </w:p>
        <w:p w14:paraId="096048B0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6" w:history="1">
            <w:r w:rsidR="008641B6" w:rsidRPr="00077B19">
              <w:rPr>
                <w:rStyle w:val="a8"/>
              </w:rPr>
              <w:t>в предоставлении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_Toc83988546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14</w:t>
            </w:r>
            <w:r w:rsidR="008641B6">
              <w:rPr>
                <w:webHidden/>
              </w:rPr>
              <w:fldChar w:fldCharType="end"/>
            </w:r>
          </w:hyperlink>
        </w:p>
        <w:p w14:paraId="4DD1436E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7" w:history="1">
            <w:r w:rsidR="008641B6" w:rsidRPr="00077B19">
              <w:rPr>
                <w:rStyle w:val="a8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_Toc83988547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15</w:t>
            </w:r>
            <w:r w:rsidR="008641B6">
              <w:rPr>
                <w:webHidden/>
              </w:rPr>
              <w:fldChar w:fldCharType="end"/>
            </w:r>
          </w:hyperlink>
        </w:p>
        <w:p w14:paraId="7014B557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8" w:history="1">
            <w:r w:rsidR="008641B6" w:rsidRPr="00077B19">
              <w:rPr>
                <w:rStyle w:val="a8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_Toc83988548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15</w:t>
            </w:r>
            <w:r w:rsidR="008641B6">
              <w:rPr>
                <w:webHidden/>
              </w:rPr>
              <w:fldChar w:fldCharType="end"/>
            </w:r>
          </w:hyperlink>
        </w:p>
        <w:p w14:paraId="657DB766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9" w:history="1">
            <w:r w:rsidR="008641B6" w:rsidRPr="00077B19">
              <w:rPr>
                <w:rStyle w:val="a8"/>
              </w:rPr>
              <w:t>16. Способы предоставления Заявителем документов, необходимых для получения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_Toc83988549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15</w:t>
            </w:r>
            <w:r w:rsidR="008641B6">
              <w:rPr>
                <w:webHidden/>
              </w:rPr>
              <w:fldChar w:fldCharType="end"/>
            </w:r>
          </w:hyperlink>
        </w:p>
        <w:p w14:paraId="22F1BA5E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0" w:history="1">
            <w:r w:rsidR="008641B6" w:rsidRPr="00077B19">
              <w:rPr>
                <w:rStyle w:val="a8"/>
              </w:rPr>
              <w:t>17. Способы получения Заявителем результатов предоставления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_Toc83988550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17</w:t>
            </w:r>
            <w:r w:rsidR="008641B6">
              <w:rPr>
                <w:webHidden/>
              </w:rPr>
              <w:fldChar w:fldCharType="end"/>
            </w:r>
          </w:hyperlink>
        </w:p>
        <w:p w14:paraId="2E877AB9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1" w:history="1">
            <w:r w:rsidR="008641B6" w:rsidRPr="00077B19">
              <w:rPr>
                <w:rStyle w:val="a8"/>
              </w:rPr>
              <w:t>18. Максимальный срок ожидания в очереди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_Toc83988551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18</w:t>
            </w:r>
            <w:r w:rsidR="008641B6">
              <w:rPr>
                <w:webHidden/>
              </w:rPr>
              <w:fldChar w:fldCharType="end"/>
            </w:r>
          </w:hyperlink>
        </w:p>
        <w:p w14:paraId="1E7BC521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2" w:history="1">
            <w:r w:rsidR="008641B6" w:rsidRPr="00077B19">
              <w:rPr>
                <w:rStyle w:val="a8"/>
              </w:rPr>
              <w:t xml:space="preserve"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      </w:r>
            <w:r w:rsidR="008641B6" w:rsidRPr="00077B19">
              <w:rPr>
                <w:rStyle w:val="a8"/>
              </w:rPr>
              <w:lastRenderedPageBreak/>
              <w:t>услуги, в том числе к обеспечению доступности указанных объектов для инвалидов, маломобильных групп населения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_Toc83988552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18</w:t>
            </w:r>
            <w:r w:rsidR="008641B6">
              <w:rPr>
                <w:webHidden/>
              </w:rPr>
              <w:fldChar w:fldCharType="end"/>
            </w:r>
          </w:hyperlink>
        </w:p>
        <w:p w14:paraId="0D464621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3" w:history="1">
            <w:r w:rsidR="008641B6" w:rsidRPr="00077B19">
              <w:rPr>
                <w:rStyle w:val="a8"/>
              </w:rPr>
              <w:t>20. Показатели доступности и качества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_Toc83988553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18</w:t>
            </w:r>
            <w:r w:rsidR="008641B6">
              <w:rPr>
                <w:webHidden/>
              </w:rPr>
              <w:fldChar w:fldCharType="end"/>
            </w:r>
          </w:hyperlink>
        </w:p>
        <w:p w14:paraId="5BFD09DF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4" w:history="1">
            <w:r w:rsidR="008641B6" w:rsidRPr="00077B19">
              <w:rPr>
                <w:rStyle w:val="a8"/>
              </w:rPr>
              <w:t>21. Требования к организации предоставления  Муниципальной услуги в электронной форме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_Toc83988554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19</w:t>
            </w:r>
            <w:r w:rsidR="008641B6">
              <w:rPr>
                <w:webHidden/>
              </w:rPr>
              <w:fldChar w:fldCharType="end"/>
            </w:r>
          </w:hyperlink>
        </w:p>
        <w:p w14:paraId="15709E75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5" w:history="1">
            <w:r w:rsidR="008641B6" w:rsidRPr="00077B19">
              <w:rPr>
                <w:rStyle w:val="a8"/>
              </w:rPr>
              <w:t>22. Требования к организации  предоставления Муниципальной услуги в МФЦ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_Toc83988555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21</w:t>
            </w:r>
            <w:r w:rsidR="008641B6">
              <w:rPr>
                <w:webHidden/>
              </w:rPr>
              <w:fldChar w:fldCharType="end"/>
            </w:r>
          </w:hyperlink>
        </w:p>
        <w:p w14:paraId="1C7BBE4E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6" w:history="1">
            <w:r w:rsidR="008641B6" w:rsidRPr="00077B19">
              <w:rPr>
                <w:rStyle w:val="a8"/>
                <w:noProof/>
              </w:rPr>
              <w:t>III.</w:t>
            </w:r>
            <w:r w:rsidR="008641B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641B6" w:rsidRPr="00077B19">
              <w:rPr>
                <w:rStyle w:val="a8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_Toc83988556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21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52407AF8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7" w:history="1">
            <w:r w:rsidR="008641B6" w:rsidRPr="00077B19">
              <w:rPr>
                <w:rStyle w:val="a8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_Toc83988557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21</w:t>
            </w:r>
            <w:r w:rsidR="008641B6">
              <w:rPr>
                <w:webHidden/>
              </w:rPr>
              <w:fldChar w:fldCharType="end"/>
            </w:r>
          </w:hyperlink>
        </w:p>
        <w:p w14:paraId="0EBA649F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8" w:history="1">
            <w:r w:rsidR="008641B6" w:rsidRPr="00077B19">
              <w:rPr>
                <w:rStyle w:val="a8"/>
                <w:noProof/>
              </w:rPr>
              <w:t>IV.</w:t>
            </w:r>
            <w:r w:rsidR="008641B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641B6" w:rsidRPr="00077B19">
              <w:rPr>
                <w:rStyle w:val="a8"/>
                <w:noProof/>
              </w:rPr>
              <w:t>Порядок и формы контроля за исполнением Административного регламента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_Toc83988558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22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1FB2EA27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9" w:history="1">
            <w:r w:rsidR="008641B6" w:rsidRPr="00077B19">
              <w:rPr>
                <w:rStyle w:val="a8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_Toc83988559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22</w:t>
            </w:r>
            <w:r w:rsidR="008641B6">
              <w:rPr>
                <w:webHidden/>
              </w:rPr>
              <w:fldChar w:fldCharType="end"/>
            </w:r>
          </w:hyperlink>
        </w:p>
        <w:p w14:paraId="2DCD8B19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0" w:history="1">
            <w:r w:rsidR="008641B6" w:rsidRPr="00077B19">
              <w:rPr>
                <w:rStyle w:val="a8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_Toc83988560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23</w:t>
            </w:r>
            <w:r w:rsidR="008641B6">
              <w:rPr>
                <w:webHidden/>
              </w:rPr>
              <w:fldChar w:fldCharType="end"/>
            </w:r>
          </w:hyperlink>
        </w:p>
        <w:p w14:paraId="415E0903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1" w:history="1">
            <w:r w:rsidR="008641B6" w:rsidRPr="00077B19">
              <w:rPr>
                <w:rStyle w:val="a8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_Toc83988561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23</w:t>
            </w:r>
            <w:r w:rsidR="008641B6">
              <w:rPr>
                <w:webHidden/>
              </w:rPr>
              <w:fldChar w:fldCharType="end"/>
            </w:r>
          </w:hyperlink>
        </w:p>
        <w:p w14:paraId="4F8C8424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2" w:history="1">
            <w:r w:rsidR="008641B6" w:rsidRPr="00077B19">
              <w:rPr>
                <w:rStyle w:val="a8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_Toc83988562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23</w:t>
            </w:r>
            <w:r w:rsidR="008641B6">
              <w:rPr>
                <w:webHidden/>
              </w:rPr>
              <w:fldChar w:fldCharType="end"/>
            </w:r>
          </w:hyperlink>
        </w:p>
        <w:p w14:paraId="5CB640ED" w14:textId="77777777" w:rsidR="008641B6" w:rsidRDefault="00392947" w:rsidP="008641B6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3" w:history="1">
            <w:r w:rsidR="008641B6" w:rsidRPr="00077B19">
              <w:rPr>
                <w:rStyle w:val="a8"/>
                <w:noProof/>
              </w:rPr>
              <w:t>V.</w:t>
            </w:r>
            <w:r w:rsidR="008641B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641B6" w:rsidRPr="00077B19">
              <w:rPr>
                <w:rStyle w:val="a8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_Toc83988563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24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56E5BADC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4" w:history="1">
            <w:r w:rsidR="008641B6" w:rsidRPr="00077B19">
              <w:rPr>
                <w:rStyle w:val="a8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8641B6" w:rsidRPr="00077B19">
              <w:rPr>
                <w:rStyle w:val="a8"/>
                <w:lang w:eastAsia="ar-SA"/>
              </w:rPr>
              <w:t>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_Toc83988564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24</w:t>
            </w:r>
            <w:r w:rsidR="008641B6">
              <w:rPr>
                <w:webHidden/>
              </w:rPr>
              <w:fldChar w:fldCharType="end"/>
            </w:r>
          </w:hyperlink>
        </w:p>
        <w:p w14:paraId="463E5FF1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5" w:history="1">
            <w:r w:rsidR="008641B6" w:rsidRPr="00077B19">
              <w:rPr>
                <w:rStyle w:val="a8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_Toc83988565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28</w:t>
            </w:r>
            <w:r w:rsidR="008641B6">
              <w:rPr>
                <w:webHidden/>
              </w:rPr>
              <w:fldChar w:fldCharType="end"/>
            </w:r>
          </w:hyperlink>
        </w:p>
        <w:p w14:paraId="61F3681B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6" w:history="1">
            <w:r w:rsidR="008641B6" w:rsidRPr="00077B19">
              <w:rPr>
                <w:rStyle w:val="a8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_Toc83988566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29</w:t>
            </w:r>
            <w:r w:rsidR="008641B6">
              <w:rPr>
                <w:webHidden/>
              </w:rPr>
              <w:fldChar w:fldCharType="end"/>
            </w:r>
          </w:hyperlink>
        </w:p>
        <w:p w14:paraId="51EDBF8E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7" w:history="1">
            <w:r w:rsidR="008641B6" w:rsidRPr="00077B19">
              <w:rPr>
                <w:rStyle w:val="a8"/>
              </w:rPr>
              <w:t>3.</w:t>
            </w:r>
            <w:r w:rsidR="008641B6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8641B6" w:rsidRPr="00077B19">
              <w:rPr>
                <w:rStyle w:val="a8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_Toc83988567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30</w:t>
            </w:r>
            <w:r w:rsidR="008641B6">
              <w:rPr>
                <w:webHidden/>
              </w:rPr>
              <w:fldChar w:fldCharType="end"/>
            </w:r>
          </w:hyperlink>
        </w:p>
        <w:p w14:paraId="28DA8C12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8" w:history="1">
            <w:r w:rsidR="008641B6" w:rsidRPr="00077B19">
              <w:rPr>
                <w:rStyle w:val="a8"/>
                <w:noProof/>
              </w:rPr>
              <w:t>Приложение 1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_Toc83988568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31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633C4E14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9" w:history="1">
            <w:r w:rsidR="008641B6" w:rsidRPr="00077B19">
              <w:rPr>
                <w:rStyle w:val="a8"/>
              </w:rPr>
              <w:t>Форма выписки из Приказа о зачислении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_Toc83988569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31</w:t>
            </w:r>
            <w:r w:rsidR="008641B6">
              <w:rPr>
                <w:webHidden/>
              </w:rPr>
              <w:fldChar w:fldCharType="end"/>
            </w:r>
          </w:hyperlink>
        </w:p>
        <w:p w14:paraId="1B8C304E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0" w:history="1">
            <w:r w:rsidR="008641B6" w:rsidRPr="00077B19">
              <w:rPr>
                <w:rStyle w:val="a8"/>
                <w:noProof/>
              </w:rPr>
              <w:t>Приложение 2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_Toc83988570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32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6C25EE69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1" w:history="1">
            <w:r w:rsidR="008641B6" w:rsidRPr="00077B19">
              <w:rPr>
                <w:rStyle w:val="a8"/>
              </w:rPr>
              <w:t>Форма решения об отказе в предоставлении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_Toc83988571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32</w:t>
            </w:r>
            <w:r w:rsidR="008641B6">
              <w:rPr>
                <w:webHidden/>
              </w:rPr>
              <w:fldChar w:fldCharType="end"/>
            </w:r>
          </w:hyperlink>
        </w:p>
        <w:p w14:paraId="06381654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2" w:history="1">
            <w:r w:rsidR="008641B6" w:rsidRPr="00077B19">
              <w:rPr>
                <w:rStyle w:val="a8"/>
                <w:noProof/>
              </w:rPr>
              <w:t>Приложение 3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_Toc83988572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35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30BD4273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3" w:history="1">
            <w:r w:rsidR="008641B6" w:rsidRPr="00077B19">
              <w:rPr>
                <w:rStyle w:val="a8"/>
              </w:rPr>
              <w:t>Перечень нормативных правовых актов,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_Toc83988573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35</w:t>
            </w:r>
            <w:r w:rsidR="008641B6">
              <w:rPr>
                <w:webHidden/>
              </w:rPr>
              <w:fldChar w:fldCharType="end"/>
            </w:r>
          </w:hyperlink>
        </w:p>
        <w:p w14:paraId="67AAF683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4" w:history="1">
            <w:r w:rsidR="008641B6" w:rsidRPr="00077B19">
              <w:rPr>
                <w:rStyle w:val="a8"/>
              </w:rPr>
              <w:t>регулирующих предоставление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_Toc83988574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35</w:t>
            </w:r>
            <w:r w:rsidR="008641B6">
              <w:rPr>
                <w:webHidden/>
              </w:rPr>
              <w:fldChar w:fldCharType="end"/>
            </w:r>
          </w:hyperlink>
        </w:p>
        <w:p w14:paraId="24BFFD65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5" w:history="1">
            <w:r w:rsidR="008641B6" w:rsidRPr="00077B19">
              <w:rPr>
                <w:rStyle w:val="a8"/>
              </w:rPr>
              <w:t>(с указанием их реквизитов и источников официального опубликования)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_Toc83988575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35</w:t>
            </w:r>
            <w:r w:rsidR="008641B6">
              <w:rPr>
                <w:webHidden/>
              </w:rPr>
              <w:fldChar w:fldCharType="end"/>
            </w:r>
          </w:hyperlink>
        </w:p>
        <w:p w14:paraId="7468E48E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6" w:history="1">
            <w:r w:rsidR="008641B6" w:rsidRPr="00077B19">
              <w:rPr>
                <w:rStyle w:val="a8"/>
                <w:noProof/>
              </w:rPr>
              <w:t>Приложение 4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_Toc83988576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37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771505C2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7" w:history="1">
            <w:r w:rsidR="008641B6" w:rsidRPr="00077B19">
              <w:rPr>
                <w:rStyle w:val="a8"/>
              </w:rPr>
              <w:t>Форма Запроса о предоставлении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_Toc83988577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37</w:t>
            </w:r>
            <w:r w:rsidR="008641B6">
              <w:rPr>
                <w:webHidden/>
              </w:rPr>
              <w:fldChar w:fldCharType="end"/>
            </w:r>
          </w:hyperlink>
        </w:p>
        <w:p w14:paraId="7C8ACC26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8" w:history="1">
            <w:r w:rsidR="008641B6" w:rsidRPr="00077B19">
              <w:rPr>
                <w:rStyle w:val="a8"/>
                <w:noProof/>
              </w:rPr>
              <w:t>Приложение 5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_Toc83988578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39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73C6C490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9" w:history="1">
            <w:r w:rsidR="008641B6" w:rsidRPr="00077B19">
              <w:rPr>
                <w:rStyle w:val="a8"/>
              </w:rPr>
              <w:t>Описание документов, необходимых для предоставления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_Toc83988579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39</w:t>
            </w:r>
            <w:r w:rsidR="008641B6">
              <w:rPr>
                <w:webHidden/>
              </w:rPr>
              <w:fldChar w:fldCharType="end"/>
            </w:r>
          </w:hyperlink>
        </w:p>
        <w:p w14:paraId="2B6FC4C5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0" w:history="1">
            <w:r w:rsidR="008641B6" w:rsidRPr="00077B19">
              <w:rPr>
                <w:rStyle w:val="a8"/>
                <w:noProof/>
              </w:rPr>
              <w:t>Приложение 6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_Toc83988580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43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79DC882A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1" w:history="1">
            <w:r w:rsidR="008641B6" w:rsidRPr="00077B19">
              <w:rPr>
                <w:rStyle w:val="a8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_Toc83988581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43</w:t>
            </w:r>
            <w:r w:rsidR="008641B6">
              <w:rPr>
                <w:webHidden/>
              </w:rPr>
              <w:fldChar w:fldCharType="end"/>
            </w:r>
          </w:hyperlink>
        </w:p>
        <w:p w14:paraId="1C60A1DB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2" w:history="1">
            <w:r w:rsidR="008641B6" w:rsidRPr="00077B19">
              <w:rPr>
                <w:rStyle w:val="a8"/>
                <w:noProof/>
              </w:rPr>
              <w:t>Приложение 7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_Toc83988582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45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422E05EE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3" w:history="1">
            <w:r w:rsidR="008641B6" w:rsidRPr="00077B19">
              <w:rPr>
                <w:rStyle w:val="a8"/>
              </w:rPr>
              <w:t>Форма уведомления о назначении приемных (вступительных) испытаний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_Toc83988583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45</w:t>
            </w:r>
            <w:r w:rsidR="008641B6">
              <w:rPr>
                <w:webHidden/>
              </w:rPr>
              <w:fldChar w:fldCharType="end"/>
            </w:r>
          </w:hyperlink>
        </w:p>
        <w:p w14:paraId="7AA65E37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4" w:history="1">
            <w:r w:rsidR="008641B6" w:rsidRPr="00077B19">
              <w:rPr>
                <w:rStyle w:val="a8"/>
                <w:noProof/>
              </w:rPr>
              <w:t>Приложение 8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_Toc83988584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46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5B794D41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5" w:history="1">
            <w:r w:rsidR="008641B6" w:rsidRPr="00077B19">
              <w:rPr>
                <w:rStyle w:val="a8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_Toc83988585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46</w:t>
            </w:r>
            <w:r w:rsidR="008641B6">
              <w:rPr>
                <w:webHidden/>
              </w:rPr>
              <w:fldChar w:fldCharType="end"/>
            </w:r>
          </w:hyperlink>
        </w:p>
        <w:p w14:paraId="57959865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6" w:history="1">
            <w:r w:rsidR="008641B6" w:rsidRPr="00077B19">
              <w:rPr>
                <w:rStyle w:val="a8"/>
                <w:noProof/>
              </w:rPr>
              <w:t>Приложение 9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_Toc83988586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47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2104361B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7" w:history="1">
            <w:r w:rsidR="008641B6" w:rsidRPr="00077B19">
              <w:rPr>
                <w:rStyle w:val="a8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_Toc83988587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47</w:t>
            </w:r>
            <w:r w:rsidR="008641B6">
              <w:rPr>
                <w:webHidden/>
              </w:rPr>
              <w:fldChar w:fldCharType="end"/>
            </w:r>
          </w:hyperlink>
        </w:p>
        <w:p w14:paraId="399C745D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8" w:history="1">
            <w:r w:rsidR="008641B6" w:rsidRPr="00077B19">
              <w:rPr>
                <w:rStyle w:val="a8"/>
                <w:noProof/>
              </w:rPr>
              <w:t>Приложение 10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_Toc83988588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54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4228E35C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9" w:history="1">
            <w:r w:rsidR="008641B6" w:rsidRPr="00077B19">
              <w:rPr>
                <w:rStyle w:val="a8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_Toc83988589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54</w:t>
            </w:r>
            <w:r w:rsidR="008641B6">
              <w:rPr>
                <w:webHidden/>
              </w:rPr>
              <w:fldChar w:fldCharType="end"/>
            </w:r>
          </w:hyperlink>
        </w:p>
        <w:p w14:paraId="35A71684" w14:textId="77777777" w:rsidR="008641B6" w:rsidRDefault="00392947" w:rsidP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90" w:history="1">
            <w:r w:rsidR="008641B6" w:rsidRPr="00077B19">
              <w:rPr>
                <w:rStyle w:val="a8"/>
                <w:noProof/>
              </w:rPr>
              <w:t>Приложение 11</w:t>
            </w:r>
            <w:r w:rsidR="008641B6">
              <w:rPr>
                <w:noProof/>
                <w:webHidden/>
              </w:rPr>
              <w:tab/>
            </w:r>
            <w:r w:rsidR="008641B6">
              <w:rPr>
                <w:noProof/>
                <w:webHidden/>
              </w:rPr>
              <w:fldChar w:fldCharType="begin"/>
            </w:r>
            <w:r w:rsidR="008641B6">
              <w:rPr>
                <w:noProof/>
                <w:webHidden/>
              </w:rPr>
              <w:instrText xml:space="preserve"> PAGEREF _Toc83988590 \h </w:instrText>
            </w:r>
            <w:r w:rsidR="008641B6">
              <w:rPr>
                <w:noProof/>
                <w:webHidden/>
              </w:rPr>
            </w:r>
            <w:r w:rsidR="008641B6">
              <w:rPr>
                <w:noProof/>
                <w:webHidden/>
              </w:rPr>
              <w:fldChar w:fldCharType="separate"/>
            </w:r>
            <w:r w:rsidR="008641B6">
              <w:rPr>
                <w:noProof/>
                <w:webHidden/>
              </w:rPr>
              <w:t>59</w:t>
            </w:r>
            <w:r w:rsidR="008641B6">
              <w:rPr>
                <w:noProof/>
                <w:webHidden/>
              </w:rPr>
              <w:fldChar w:fldCharType="end"/>
            </w:r>
          </w:hyperlink>
        </w:p>
        <w:p w14:paraId="6617947A" w14:textId="77777777" w:rsidR="008641B6" w:rsidRDefault="00392947" w:rsidP="008641B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91" w:history="1">
            <w:r w:rsidR="008641B6" w:rsidRPr="00077B19">
              <w:rPr>
                <w:rStyle w:val="a8"/>
              </w:rPr>
              <w:t>Перечень и содержание административных действий, составляющих административные процедуры</w:t>
            </w:r>
            <w:r w:rsidR="008641B6">
              <w:rPr>
                <w:webHidden/>
              </w:rPr>
              <w:tab/>
            </w:r>
            <w:r w:rsidR="008641B6">
              <w:rPr>
                <w:webHidden/>
              </w:rPr>
              <w:fldChar w:fldCharType="begin"/>
            </w:r>
            <w:r w:rsidR="008641B6">
              <w:rPr>
                <w:webHidden/>
              </w:rPr>
              <w:instrText xml:space="preserve"> PAGEREF _Toc83988591 \h </w:instrText>
            </w:r>
            <w:r w:rsidR="008641B6">
              <w:rPr>
                <w:webHidden/>
              </w:rPr>
            </w:r>
            <w:r w:rsidR="008641B6">
              <w:rPr>
                <w:webHidden/>
              </w:rPr>
              <w:fldChar w:fldCharType="separate"/>
            </w:r>
            <w:r w:rsidR="008641B6">
              <w:rPr>
                <w:webHidden/>
              </w:rPr>
              <w:t>59</w:t>
            </w:r>
            <w:r w:rsidR="008641B6">
              <w:rPr>
                <w:webHidden/>
              </w:rPr>
              <w:fldChar w:fldCharType="end"/>
            </w:r>
          </w:hyperlink>
        </w:p>
        <w:p w14:paraId="31A7F3F3" w14:textId="77777777" w:rsidR="008641B6" w:rsidRPr="00BF1958" w:rsidRDefault="008641B6" w:rsidP="008641B6">
          <w:pPr>
            <w:pStyle w:val="14"/>
            <w:rPr>
              <w:lang w:val="en-US"/>
            </w:rPr>
            <w:sectPr w:rsidR="008641B6" w:rsidRPr="00BF1958" w:rsidSect="00521EF1">
              <w:headerReference w:type="default" r:id="rId9"/>
              <w:footerReference w:type="default" r:id="rId10"/>
              <w:pgSz w:w="11906" w:h="16838" w:code="9"/>
              <w:pgMar w:top="709" w:right="849" w:bottom="851" w:left="1701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14:paraId="13466CC6" w14:textId="77777777" w:rsidR="008641B6" w:rsidRDefault="00392947" w:rsidP="008641B6">
          <w:pPr>
            <w:pStyle w:val="14"/>
          </w:pPr>
        </w:p>
      </w:sdtContent>
    </w:sdt>
    <w:p w14:paraId="0FC7A3F3" w14:textId="77777777" w:rsidR="008641B6" w:rsidRPr="00F2598F" w:rsidRDefault="008641B6" w:rsidP="008641B6">
      <w:pPr>
        <w:pStyle w:val="1-"/>
        <w:rPr>
          <w:iCs w:val="0"/>
        </w:rPr>
      </w:pPr>
      <w:bookmarkStart w:id="3" w:name="_Toc28377931"/>
      <w:bookmarkStart w:id="4" w:name="_Toc83988531"/>
      <w:r w:rsidRPr="00F2598F">
        <w:rPr>
          <w:iCs w:val="0"/>
        </w:rPr>
        <w:t>Общие положения</w:t>
      </w:r>
      <w:bookmarkEnd w:id="3"/>
      <w:bookmarkEnd w:id="4"/>
      <w:bookmarkEnd w:id="2"/>
    </w:p>
    <w:p w14:paraId="78E967B5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D3C8111" w14:textId="77777777" w:rsidR="008641B6" w:rsidRPr="00F2598F" w:rsidRDefault="008641B6" w:rsidP="008641B6">
      <w:pPr>
        <w:pStyle w:val="2-"/>
      </w:pPr>
      <w:bookmarkStart w:id="5" w:name="_Toc437973277"/>
      <w:bookmarkStart w:id="6" w:name="_Toc438110018"/>
      <w:bookmarkStart w:id="7" w:name="_Toc438376222"/>
      <w:bookmarkStart w:id="8" w:name="_Toc510616990"/>
      <w:bookmarkStart w:id="9" w:name="_Toc28377932"/>
      <w:bookmarkStart w:id="10" w:name="_Toc83988532"/>
      <w:r w:rsidRPr="0034787E">
        <w:t>1. Предмет регулирования Административного регламента</w:t>
      </w:r>
      <w:bookmarkEnd w:id="5"/>
      <w:bookmarkEnd w:id="6"/>
      <w:bookmarkEnd w:id="7"/>
      <w:bookmarkEnd w:id="8"/>
      <w:bookmarkEnd w:id="9"/>
      <w:bookmarkEnd w:id="10"/>
    </w:p>
    <w:p w14:paraId="05303BD3" w14:textId="77777777" w:rsidR="008641B6" w:rsidRPr="00F2598F" w:rsidRDefault="008641B6" w:rsidP="008641B6">
      <w:pPr>
        <w:pStyle w:val="2-"/>
      </w:pPr>
    </w:p>
    <w:p w14:paraId="2673CE8B" w14:textId="77777777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B0553D">
        <w:rPr>
          <w:sz w:val="24"/>
          <w:szCs w:val="24"/>
        </w:rPr>
        <w:t>, а также программы спортивной подготовки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 в Московской области</w:t>
      </w:r>
      <w:r>
        <w:rPr>
          <w:sz w:val="24"/>
          <w:szCs w:val="24"/>
        </w:rPr>
        <w:t>, деятельность по реализации программ спортивной подготовки,</w:t>
      </w:r>
      <w:r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Pr="004C7E39">
        <w:rPr>
          <w:sz w:val="24"/>
          <w:szCs w:val="24"/>
        </w:rPr>
        <w:t xml:space="preserve"> (далее – Организации).</w:t>
      </w:r>
    </w:p>
    <w:p w14:paraId="43C76983" w14:textId="77777777" w:rsidR="008641B6" w:rsidRPr="00FE6B78" w:rsidRDefault="008641B6" w:rsidP="008641B6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</w:t>
      </w:r>
      <w:r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14:paraId="54279736" w14:textId="77777777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bookmarkStart w:id="11" w:name="_Toc437973278"/>
      <w:bookmarkStart w:id="12" w:name="_Toc438110019"/>
      <w:bookmarkStart w:id="13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0DE0DD8B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14:paraId="069FD8B1" w14:textId="77777777" w:rsidR="008641B6" w:rsidRPr="008632A9" w:rsidRDefault="008641B6" w:rsidP="008641B6">
      <w:pPr>
        <w:pStyle w:val="111"/>
        <w:ind w:left="0" w:firstLine="709"/>
        <w:rPr>
          <w:rStyle w:val="a8"/>
          <w:color w:val="auto"/>
          <w:sz w:val="24"/>
          <w:szCs w:val="24"/>
        </w:rPr>
      </w:pPr>
      <w:r w:rsidRPr="008632A9">
        <w:rPr>
          <w:sz w:val="24"/>
          <w:szCs w:val="24"/>
        </w:rPr>
        <w:t>ЕАИС ДО – Единая автоматизированн</w:t>
      </w:r>
      <w:r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Pr="00FE6B78">
        <w:rPr>
          <w:sz w:val="24"/>
          <w:szCs w:val="24"/>
        </w:rPr>
        <w:t xml:space="preserve">ЕПГУ </w:t>
      </w:r>
      <w:r>
        <w:rPr>
          <w:sz w:val="24"/>
          <w:szCs w:val="24"/>
        </w:rPr>
        <w:t>–</w:t>
      </w:r>
      <w:r w:rsidRPr="00FE6B78">
        <w:rPr>
          <w:sz w:val="24"/>
          <w:szCs w:val="24"/>
        </w:rPr>
        <w:t xml:space="preserve"> Федеральная</w:t>
      </w:r>
      <w:r>
        <w:rPr>
          <w:sz w:val="24"/>
          <w:szCs w:val="24"/>
        </w:rPr>
        <w:t xml:space="preserve"> </w:t>
      </w:r>
      <w:r w:rsidRPr="00FE6B78">
        <w:rPr>
          <w:sz w:val="24"/>
          <w:szCs w:val="24"/>
        </w:rPr>
        <w:t>государственная информационная система</w:t>
      </w:r>
      <w:r>
        <w:rPr>
          <w:sz w:val="24"/>
          <w:szCs w:val="24"/>
        </w:rPr>
        <w:t xml:space="preserve">, обеспечивающая предоставление в электронной форме государственных и муниципальных услуг, </w:t>
      </w:r>
      <w:r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Pr="001C0769">
        <w:t>;</w:t>
      </w:r>
    </w:p>
    <w:p w14:paraId="3D48C4CF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14:paraId="2BB3101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5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7E1D5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6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438BFF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Основной набор – период основного комплектования групп обучающихся;</w:t>
      </w:r>
    </w:p>
    <w:p w14:paraId="402A32E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14:paraId="2DEF108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14:paraId="475A9BC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10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14:paraId="7A172816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CB6D" w14:textId="77777777" w:rsidR="008641B6" w:rsidRPr="0034787E" w:rsidRDefault="008641B6" w:rsidP="00B02E58">
      <w:pPr>
        <w:pStyle w:val="2-"/>
        <w:numPr>
          <w:ilvl w:val="0"/>
          <w:numId w:val="1"/>
        </w:numPr>
      </w:pPr>
      <w:bookmarkStart w:id="14" w:name="_Toc510616991"/>
      <w:bookmarkStart w:id="15" w:name="_Toc28377933"/>
      <w:bookmarkStart w:id="16" w:name="_Toc83988533"/>
      <w:bookmarkStart w:id="17" w:name="_Hlk20900557"/>
      <w:r w:rsidRPr="0034787E">
        <w:t>Круг Заявителей</w:t>
      </w:r>
      <w:bookmarkEnd w:id="11"/>
      <w:bookmarkEnd w:id="12"/>
      <w:bookmarkEnd w:id="13"/>
      <w:bookmarkEnd w:id="14"/>
      <w:bookmarkEnd w:id="15"/>
      <w:bookmarkEnd w:id="16"/>
    </w:p>
    <w:p w14:paraId="26AE031E" w14:textId="77777777" w:rsidR="008641B6" w:rsidRPr="00F2598F" w:rsidRDefault="008641B6" w:rsidP="008641B6">
      <w:pPr>
        <w:pStyle w:val="2-"/>
      </w:pPr>
    </w:p>
    <w:p w14:paraId="7CBA6CA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40652250"/>
      <w:bookmarkEnd w:id="17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14:paraId="16E79CA3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8"/>
    </w:p>
    <w:p w14:paraId="4E70DBD3" w14:textId="77777777" w:rsidR="008641B6" w:rsidRPr="00F2598F" w:rsidRDefault="008641B6" w:rsidP="008641B6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14:paraId="5AAE19D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64227EC2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5CC05" w14:textId="77777777" w:rsidR="008641B6" w:rsidRPr="00F2598F" w:rsidRDefault="008641B6" w:rsidP="008641B6">
      <w:pPr>
        <w:pStyle w:val="2-"/>
      </w:pPr>
      <w:bookmarkStart w:id="19" w:name="_Toc510616992"/>
      <w:bookmarkStart w:id="20" w:name="_Toc28377934"/>
      <w:bookmarkStart w:id="21" w:name="_Toc83988534"/>
      <w:bookmarkStart w:id="22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19"/>
      <w:bookmarkEnd w:id="20"/>
      <w:bookmarkEnd w:id="21"/>
    </w:p>
    <w:p w14:paraId="4E5092BD" w14:textId="77777777" w:rsidR="008641B6" w:rsidRPr="00F2598F" w:rsidRDefault="008641B6" w:rsidP="008641B6">
      <w:pPr>
        <w:pStyle w:val="2-"/>
      </w:pPr>
    </w:p>
    <w:bookmarkEnd w:id="22"/>
    <w:p w14:paraId="041A3BF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7D7B74B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043A096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14:paraId="41872B0D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14:paraId="798B76D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</w:t>
      </w:r>
      <w:r>
        <w:rPr>
          <w:sz w:val="24"/>
          <w:szCs w:val="24"/>
        </w:rPr>
        <w:t>;</w:t>
      </w:r>
    </w:p>
    <w:p w14:paraId="765C5174" w14:textId="77777777" w:rsidR="008641B6" w:rsidRPr="00381EFC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ЕПГУ, РПГУ.</w:t>
      </w:r>
    </w:p>
    <w:p w14:paraId="4EADC680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3.3. Обязательному размещению на официальном сайте Организаци</w:t>
      </w:r>
      <w:r>
        <w:rPr>
          <w:sz w:val="24"/>
          <w:szCs w:val="24"/>
        </w:rPr>
        <w:t xml:space="preserve">и, </w:t>
      </w:r>
      <w:r w:rsidRPr="007E2ADE">
        <w:rPr>
          <w:sz w:val="24"/>
          <w:szCs w:val="24"/>
        </w:rPr>
        <w:t xml:space="preserve">на ЕПГУ, РПГУ, в государственной информационной системе Московской области «Реестр государственных и муниципальных услуг (функций) Московской </w:t>
      </w:r>
      <w:proofErr w:type="gramStart"/>
      <w:r w:rsidRPr="007E2ADE">
        <w:rPr>
          <w:sz w:val="24"/>
          <w:szCs w:val="24"/>
        </w:rPr>
        <w:t xml:space="preserve">области» </w:t>
      </w:r>
      <w:r w:rsidRPr="004C7E39">
        <w:rPr>
          <w:sz w:val="24"/>
          <w:szCs w:val="24"/>
        </w:rPr>
        <w:t xml:space="preserve"> подлежит</w:t>
      </w:r>
      <w:proofErr w:type="gramEnd"/>
      <w:r w:rsidRPr="004C7E39">
        <w:rPr>
          <w:sz w:val="24"/>
          <w:szCs w:val="24"/>
        </w:rPr>
        <w:t xml:space="preserve">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14:paraId="7BA503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3.4. </w:t>
      </w: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>азмещение и актуализацию справочной информации на официальном сайте</w:t>
      </w:r>
      <w:r>
        <w:rPr>
          <w:sz w:val="24"/>
          <w:szCs w:val="24"/>
        </w:rPr>
        <w:t xml:space="preserve"> Организации </w:t>
      </w:r>
      <w:r w:rsidRPr="004C7E39">
        <w:rPr>
          <w:sz w:val="24"/>
          <w:szCs w:val="24"/>
        </w:rPr>
        <w:t xml:space="preserve">обеспечивает Организация. </w:t>
      </w:r>
    </w:p>
    <w:p w14:paraId="049661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Размещение и актуализацию справочной информации на ЕПГУ и РПГУ обеспечивает уполномоченное на ведение ЕПГУ и РПГУ должностное лицо Министерства образования Московской области. </w:t>
      </w:r>
    </w:p>
    <w:p w14:paraId="18307A4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16D0083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</w:t>
      </w:r>
      <w:r>
        <w:rPr>
          <w:sz w:val="24"/>
          <w:szCs w:val="24"/>
        </w:rPr>
        <w:t xml:space="preserve"> и ЕПГУ</w:t>
      </w:r>
      <w:r w:rsidRPr="004C7E39">
        <w:rPr>
          <w:sz w:val="24"/>
          <w:szCs w:val="24"/>
        </w:rPr>
        <w:t>;</w:t>
      </w:r>
    </w:p>
    <w:p w14:paraId="45D789E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14:paraId="78D1788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170962D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5E222B9F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14:paraId="5FF05837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22750D93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</w:t>
      </w:r>
      <w:r>
        <w:rPr>
          <w:sz w:val="24"/>
          <w:szCs w:val="24"/>
        </w:rPr>
        <w:t xml:space="preserve">: </w:t>
      </w:r>
    </w:p>
    <w:p w14:paraId="7F9680D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BD99A0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14:paraId="75F734B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14:paraId="27AD59F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60654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4D19BF10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FC3AF1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14:paraId="4120DCD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14:paraId="24C636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14:paraId="6332E28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14:paraId="3228F14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14:paraId="67BD901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14:paraId="6E4D343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22D82F58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14:paraId="5A9CFA0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14:paraId="53313EE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2346112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14:paraId="520C258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14:paraId="3709C17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14:paraId="0C50600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0281C0CC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46CDFF11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67BF086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14:paraId="26B2C82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33B5BE3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5E4E037D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14:paraId="71E8BA42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14:paraId="083E6CB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5DDE64C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14:paraId="37CC0EA4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14:paraId="2A5A6AD8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14:paraId="69C19BF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14:paraId="43890EC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3.10.7. о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</w:t>
      </w:r>
      <w:r>
        <w:rPr>
          <w:sz w:val="24"/>
          <w:szCs w:val="24"/>
        </w:rPr>
        <w:t xml:space="preserve">ЕПГУ, </w:t>
      </w:r>
      <w:r w:rsidRPr="004C7E39">
        <w:rPr>
          <w:sz w:val="24"/>
          <w:szCs w:val="24"/>
        </w:rPr>
        <w:t xml:space="preserve">официальном сайте Организации информации </w:t>
      </w:r>
      <w:r w:rsidRPr="004C7E39">
        <w:rPr>
          <w:sz w:val="24"/>
          <w:szCs w:val="24"/>
        </w:rPr>
        <w:br/>
        <w:t>по вопросам предоставления Муниципальной услуги.</w:t>
      </w:r>
    </w:p>
    <w:p w14:paraId="7C07A22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</w:t>
      </w:r>
      <w:r>
        <w:rPr>
          <w:sz w:val="24"/>
          <w:szCs w:val="24"/>
        </w:rPr>
        <w:t xml:space="preserve"> и по единому номеру телефона поддержки ЕПГУ 8 (800)100-70-10.</w:t>
      </w:r>
    </w:p>
    <w:p w14:paraId="4BE5B50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>, официальном сайте Организации.</w:t>
      </w:r>
    </w:p>
    <w:p w14:paraId="465E79D3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br/>
        <w:t>и официальном сайте Организации.</w:t>
      </w:r>
    </w:p>
    <w:p w14:paraId="31747AE8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5C9BD54B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6152953B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833E35B" w14:textId="77777777" w:rsidR="008641B6" w:rsidRPr="00F2598F" w:rsidRDefault="008641B6" w:rsidP="008641B6">
      <w:pPr>
        <w:pStyle w:val="1-"/>
        <w:rPr>
          <w:iCs w:val="0"/>
        </w:rPr>
      </w:pPr>
      <w:bookmarkStart w:id="23" w:name="_Toc437973280"/>
      <w:bookmarkStart w:id="24" w:name="_Toc438110021"/>
      <w:bookmarkStart w:id="25" w:name="_Toc438376225"/>
      <w:bookmarkStart w:id="26" w:name="_Toc510616993"/>
      <w:bookmarkStart w:id="27" w:name="_Toc28377935"/>
      <w:bookmarkStart w:id="28" w:name="_Toc83988535"/>
      <w:bookmarkStart w:id="29" w:name="_Hlk20900584"/>
      <w:r w:rsidRPr="00F2598F">
        <w:rPr>
          <w:iCs w:val="0"/>
        </w:rPr>
        <w:t>Стандарт предоставления Муниципальной услуги</w:t>
      </w:r>
      <w:bookmarkEnd w:id="23"/>
      <w:bookmarkEnd w:id="24"/>
      <w:bookmarkEnd w:id="25"/>
      <w:bookmarkEnd w:id="26"/>
      <w:bookmarkEnd w:id="27"/>
      <w:bookmarkEnd w:id="28"/>
    </w:p>
    <w:p w14:paraId="39A5FB9E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FB2A2E8" w14:textId="77777777" w:rsidR="008641B6" w:rsidRPr="00F2598F" w:rsidRDefault="008641B6" w:rsidP="008641B6">
      <w:pPr>
        <w:pStyle w:val="2-"/>
      </w:pPr>
      <w:bookmarkStart w:id="30" w:name="_Toc437973281"/>
      <w:bookmarkStart w:id="31" w:name="_Toc438110022"/>
      <w:bookmarkStart w:id="32" w:name="_Toc438376226"/>
      <w:bookmarkStart w:id="33" w:name="_Toc28377936"/>
      <w:bookmarkStart w:id="34" w:name="_Toc83988536"/>
      <w:r w:rsidRPr="00F2598F">
        <w:t xml:space="preserve">4. </w:t>
      </w:r>
      <w:r w:rsidRPr="0034787E">
        <w:t>Наименование Муниципальной услуги</w:t>
      </w:r>
      <w:bookmarkStart w:id="35" w:name="_Toc510616994"/>
      <w:bookmarkEnd w:id="30"/>
      <w:bookmarkEnd w:id="31"/>
      <w:bookmarkEnd w:id="32"/>
      <w:bookmarkEnd w:id="33"/>
      <w:bookmarkEnd w:id="34"/>
      <w:bookmarkEnd w:id="35"/>
    </w:p>
    <w:p w14:paraId="73207532" w14:textId="77777777" w:rsidR="008641B6" w:rsidRPr="00F2598F" w:rsidRDefault="008641B6" w:rsidP="008641B6">
      <w:pPr>
        <w:pStyle w:val="2-"/>
        <w:widowControl w:val="0"/>
      </w:pPr>
    </w:p>
    <w:bookmarkEnd w:id="29"/>
    <w:p w14:paraId="3F3CF3FA" w14:textId="7777777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Pr="00F2598F">
        <w:rPr>
          <w:sz w:val="24"/>
          <w:szCs w:val="24"/>
        </w:rPr>
        <w:t>».</w:t>
      </w:r>
    </w:p>
    <w:p w14:paraId="20689E8E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14:paraId="6897742B" w14:textId="77777777" w:rsidR="008641B6" w:rsidRPr="00F2598F" w:rsidRDefault="008641B6" w:rsidP="008641B6">
      <w:pPr>
        <w:pStyle w:val="2-"/>
      </w:pPr>
      <w:bookmarkStart w:id="36" w:name="_Toc510616995"/>
      <w:bookmarkStart w:id="37" w:name="_Hlk20900602"/>
      <w:bookmarkStart w:id="38" w:name="_Toc28377937"/>
      <w:bookmarkStart w:id="39" w:name="_Toc83988537"/>
      <w:bookmarkStart w:id="40" w:name="_Toc437973283"/>
      <w:bookmarkStart w:id="41" w:name="_Toc438110024"/>
      <w:bookmarkStart w:id="42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6"/>
      <w:bookmarkEnd w:id="37"/>
      <w:bookmarkEnd w:id="38"/>
      <w:r w:rsidRPr="0034787E">
        <w:t>Муниципальную услугу</w:t>
      </w:r>
      <w:bookmarkEnd w:id="39"/>
    </w:p>
    <w:p w14:paraId="15507382" w14:textId="77777777" w:rsidR="008641B6" w:rsidRPr="00F2598F" w:rsidRDefault="008641B6" w:rsidP="008641B6">
      <w:pPr>
        <w:pStyle w:val="2-"/>
      </w:pPr>
    </w:p>
    <w:p w14:paraId="744C4AB8" w14:textId="77777777" w:rsidR="00204712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Органом, ответственным за предоставление Муниципальной услуги, </w:t>
      </w:r>
      <w:r w:rsidRPr="00F2598F">
        <w:rPr>
          <w:sz w:val="24"/>
          <w:szCs w:val="24"/>
        </w:rPr>
        <w:br/>
        <w:t xml:space="preserve">в </w:t>
      </w:r>
      <w:r w:rsidR="00204712">
        <w:rPr>
          <w:sz w:val="24"/>
          <w:szCs w:val="24"/>
        </w:rPr>
        <w:t>городском округе Электросталь,</w:t>
      </w:r>
      <w:r w:rsidRPr="00F2598F">
        <w:rPr>
          <w:sz w:val="24"/>
          <w:szCs w:val="24"/>
        </w:rPr>
        <w:t xml:space="preserve"> (указать наименование муниципального образования), является </w:t>
      </w:r>
      <w:r w:rsidR="00204712">
        <w:rPr>
          <w:sz w:val="24"/>
          <w:szCs w:val="24"/>
        </w:rPr>
        <w:t xml:space="preserve">Администрация </w:t>
      </w:r>
      <w:r w:rsidR="00204712" w:rsidRPr="008224B0">
        <w:rPr>
          <w:sz w:val="24"/>
          <w:szCs w:val="24"/>
        </w:rPr>
        <w:t>в лице Управления образования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Управления по культуре и делам молодежи, Управления по физической культуре и спорту.</w:t>
      </w:r>
    </w:p>
    <w:p w14:paraId="2E2A849F" w14:textId="3D54ABB6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5.2. Организация обеспечивает предоставление Муниципальной услуги в электронной форме посредством РПГУ</w:t>
      </w:r>
      <w:r>
        <w:rPr>
          <w:sz w:val="24"/>
          <w:szCs w:val="24"/>
        </w:rPr>
        <w:t xml:space="preserve"> и ЕПГУ</w:t>
      </w:r>
      <w:r w:rsidRPr="00F2598F">
        <w:rPr>
          <w:sz w:val="24"/>
          <w:szCs w:val="24"/>
        </w:rPr>
        <w:t xml:space="preserve">, а также в иных формах, предусмотренных законодательством Российской Федерации, по выбору Заявителя в соответствии </w:t>
      </w:r>
      <w:r w:rsidRPr="00F2598F">
        <w:rPr>
          <w:sz w:val="24"/>
          <w:szCs w:val="24"/>
        </w:rPr>
        <w:br/>
        <w:t>с Федеральным законом от 27.07.2010 № 210-ФЗ «Об организации предоставления государственных и муниципальных услуг».</w:t>
      </w:r>
    </w:p>
    <w:p w14:paraId="302E83DB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и ЕПГУ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для подачи запросов, документов, 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слуги в электронной форме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38535F7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5.4. Непосредственное предоставление </w:t>
      </w:r>
      <w:r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осуществляет Организация.</w:t>
      </w:r>
    </w:p>
    <w:p w14:paraId="2873EA32" w14:textId="79A743F8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5.5. В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целях предоставления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услуги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взаимодействует </w:t>
      </w:r>
      <w:r>
        <w:rPr>
          <w:sz w:val="24"/>
          <w:szCs w:val="24"/>
        </w:rPr>
        <w:br/>
        <w:t xml:space="preserve">с органом </w:t>
      </w:r>
      <w:r w:rsidRPr="00062B9C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ого </w:t>
      </w:r>
      <w:r w:rsidRPr="00062B9C">
        <w:rPr>
          <w:sz w:val="24"/>
          <w:szCs w:val="24"/>
        </w:rPr>
        <w:t>образовани</w:t>
      </w:r>
      <w:r>
        <w:rPr>
          <w:sz w:val="24"/>
          <w:szCs w:val="24"/>
        </w:rPr>
        <w:t xml:space="preserve">я </w:t>
      </w:r>
      <w:r w:rsidRPr="00062B9C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="00FF0E91" w:rsidRPr="00FF0E91">
        <w:rPr>
          <w:sz w:val="24"/>
          <w:szCs w:val="24"/>
          <w:shd w:val="clear" w:color="auto" w:fill="FFFF00"/>
        </w:rPr>
        <w:t xml:space="preserve">Администрацией городского округа Электросталь Московской области, осуществляющей управление в сфере образования, культуры, физической культуры и спорта </w:t>
      </w:r>
      <w:r w:rsidRPr="00062B9C">
        <w:rPr>
          <w:sz w:val="24"/>
          <w:szCs w:val="24"/>
        </w:rPr>
        <w:t>(указать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полное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муниципально</w:t>
      </w:r>
      <w:r>
        <w:rPr>
          <w:sz w:val="24"/>
          <w:szCs w:val="24"/>
        </w:rPr>
        <w:t xml:space="preserve">го образования), осуществляющим </w:t>
      </w:r>
      <w:r w:rsidRPr="00062B9C">
        <w:rPr>
          <w:sz w:val="24"/>
          <w:szCs w:val="24"/>
        </w:rPr>
        <w:t>управление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образования,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культуры,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и</w:t>
      </w:r>
      <w:r>
        <w:rPr>
          <w:sz w:val="24"/>
          <w:szCs w:val="24"/>
        </w:rPr>
        <w:t xml:space="preserve"> с</w:t>
      </w:r>
      <w:r w:rsidRPr="00062B9C">
        <w:rPr>
          <w:sz w:val="24"/>
          <w:szCs w:val="24"/>
        </w:rPr>
        <w:t>порта</w:t>
      </w:r>
      <w:r>
        <w:rPr>
          <w:sz w:val="24"/>
          <w:szCs w:val="24"/>
        </w:rPr>
        <w:t xml:space="preserve"> </w:t>
      </w:r>
      <w:r w:rsidRPr="00062B9C">
        <w:rPr>
          <w:sz w:val="24"/>
          <w:szCs w:val="24"/>
        </w:rPr>
        <w:t>(далее – Администрация).</w:t>
      </w:r>
    </w:p>
    <w:p w14:paraId="01EC531D" w14:textId="77777777" w:rsidR="008641B6" w:rsidRDefault="008641B6" w:rsidP="008641B6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623D35EE" w14:textId="77777777" w:rsidR="008641B6" w:rsidRPr="00F2598F" w:rsidRDefault="008641B6" w:rsidP="008641B6">
      <w:pPr>
        <w:pStyle w:val="2-"/>
      </w:pPr>
      <w:bookmarkStart w:id="43" w:name="_Toc28377938"/>
      <w:bookmarkStart w:id="44" w:name="_Toc83988538"/>
      <w:bookmarkStart w:id="45" w:name="_Toc510616996"/>
      <w:bookmarkStart w:id="46" w:name="_Toc437973285"/>
      <w:bookmarkStart w:id="47" w:name="_Toc438110026"/>
      <w:bookmarkStart w:id="48" w:name="_Toc438376230"/>
      <w:bookmarkStart w:id="49" w:name="_Hlk20900617"/>
      <w:r w:rsidRPr="0034787E">
        <w:t>6. Результат предоставления Муниципальной услуги</w:t>
      </w:r>
      <w:bookmarkEnd w:id="43"/>
      <w:bookmarkEnd w:id="44"/>
      <w:r w:rsidRPr="00F2598F">
        <w:t xml:space="preserve"> </w:t>
      </w:r>
      <w:bookmarkEnd w:id="45"/>
      <w:bookmarkEnd w:id="46"/>
      <w:bookmarkEnd w:id="47"/>
      <w:bookmarkEnd w:id="48"/>
    </w:p>
    <w:p w14:paraId="614AE6B8" w14:textId="77777777" w:rsidR="008641B6" w:rsidRPr="00F2598F" w:rsidRDefault="008641B6" w:rsidP="008641B6">
      <w:pPr>
        <w:pStyle w:val="2-"/>
      </w:pPr>
    </w:p>
    <w:bookmarkEnd w:id="49"/>
    <w:p w14:paraId="118209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РПГУ</w:t>
      </w:r>
      <w:r w:rsidRPr="00F2598F">
        <w:rPr>
          <w:sz w:val="24"/>
          <w:szCs w:val="24"/>
        </w:rPr>
        <w:t xml:space="preserve"> является:</w:t>
      </w:r>
    </w:p>
    <w:p w14:paraId="44C542DD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14:paraId="5EA2F4F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2C9CC26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14:paraId="14D9FFD9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14:paraId="0A38DDEF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Pr="00FC1033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решение об отказе в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об отказе в предоставлении Муниципальной услуги.</w:t>
      </w:r>
    </w:p>
    <w:p w14:paraId="42A6D2D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14:paraId="14F38B14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6.4.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14:paraId="5E2B333D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РПГУ,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14:paraId="3A59951C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6.5.1. при необходимости проведения вступительных (приемных) испытаний – в день вступительных (приемных) испытаний;</w:t>
      </w:r>
    </w:p>
    <w:p w14:paraId="19BA26D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>
        <w:rPr>
          <w:sz w:val="24"/>
          <w:szCs w:val="24"/>
        </w:rPr>
        <w:t xml:space="preserve">, программам спортивной подготовки </w:t>
      </w:r>
      <w:r w:rsidRPr="00591B13">
        <w:rPr>
          <w:sz w:val="24"/>
          <w:szCs w:val="24"/>
        </w:rPr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>
        <w:rPr>
          <w:sz w:val="24"/>
          <w:szCs w:val="24"/>
        </w:rPr>
        <w:t>аций сферы культуры и искусства и программ спортивной подготовки</w:t>
      </w:r>
      <w:r w:rsidRPr="00A72A32">
        <w:rPr>
          <w:sz w:val="24"/>
          <w:szCs w:val="24"/>
        </w:rPr>
        <w:t>.</w:t>
      </w:r>
    </w:p>
    <w:p w14:paraId="1571E85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50" w:name="_Toc463206273"/>
      <w:bookmarkStart w:id="51" w:name="_Toc463207570"/>
      <w:bookmarkStart w:id="52" w:name="_Toc463206274"/>
      <w:bookmarkStart w:id="53" w:name="_Toc463207571"/>
      <w:bookmarkEnd w:id="50"/>
      <w:bookmarkEnd w:id="51"/>
      <w:bookmarkEnd w:id="52"/>
      <w:bookmarkEnd w:id="53"/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ВИС, а также на ЕПГУ, в случае, если заявление о предоставлении Муниципальной услуги подано посредством ЕПГУ.</w:t>
      </w:r>
      <w:r w:rsidRPr="00F2598F">
        <w:rPr>
          <w:sz w:val="24"/>
          <w:szCs w:val="24"/>
        </w:rPr>
        <w:t xml:space="preserve"> </w:t>
      </w:r>
    </w:p>
    <w:p w14:paraId="4DEC3032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7.</w:t>
      </w:r>
      <w:r w:rsidRPr="00F2598F">
        <w:rPr>
          <w:sz w:val="24"/>
          <w:szCs w:val="24"/>
        </w:rPr>
        <w:t xml:space="preserve">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14:paraId="7901C407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CA46E3" w14:textId="77777777" w:rsidR="008641B6" w:rsidRPr="00F2598F" w:rsidRDefault="008641B6" w:rsidP="008641B6">
      <w:pPr>
        <w:pStyle w:val="2-"/>
      </w:pPr>
      <w:bookmarkStart w:id="54" w:name="_Toc438110037"/>
      <w:bookmarkStart w:id="55" w:name="_Toc438376242"/>
      <w:bookmarkStart w:id="56" w:name="_Toc510616997"/>
      <w:bookmarkStart w:id="57" w:name="_Toc28377939"/>
      <w:bookmarkStart w:id="58" w:name="_Toc83988539"/>
      <w:r w:rsidRPr="00F2598F">
        <w:t xml:space="preserve">7. </w:t>
      </w:r>
      <w:bookmarkStart w:id="59" w:name="_Hlk20900628"/>
      <w:r w:rsidRPr="0034787E">
        <w:t xml:space="preserve">Срок и порядок регистрации </w:t>
      </w:r>
      <w:bookmarkEnd w:id="54"/>
      <w:bookmarkEnd w:id="55"/>
      <w:r w:rsidRPr="0034787E">
        <w:t>Запроса Заявителя о предоставлении Муниципальной услуги, в том числе в электронной форме</w:t>
      </w:r>
      <w:bookmarkEnd w:id="56"/>
      <w:bookmarkEnd w:id="57"/>
      <w:bookmarkEnd w:id="58"/>
      <w:bookmarkEnd w:id="59"/>
    </w:p>
    <w:p w14:paraId="120E6688" w14:textId="77777777" w:rsidR="008641B6" w:rsidRPr="004C7E39" w:rsidRDefault="008641B6" w:rsidP="008641B6">
      <w:pPr>
        <w:pStyle w:val="2-"/>
        <w:spacing w:line="276" w:lineRule="auto"/>
      </w:pPr>
    </w:p>
    <w:p w14:paraId="4D8030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60" w:name="_Toc437973287"/>
      <w:bookmarkStart w:id="61" w:name="_Toc438110028"/>
      <w:bookmarkStart w:id="62" w:name="_Toc438376232"/>
      <w:bookmarkEnd w:id="40"/>
      <w:bookmarkEnd w:id="41"/>
      <w:bookmarkEnd w:id="42"/>
      <w:r w:rsidRPr="004C7E39">
        <w:rPr>
          <w:sz w:val="24"/>
          <w:szCs w:val="24"/>
        </w:rPr>
        <w:t>7.1. Запрос о предоставлении Муниципальной услуги, поданный в электронной форме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14:paraId="49DAD1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6AB15017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5A6F87" w14:textId="77777777" w:rsidR="008641B6" w:rsidRPr="00F2598F" w:rsidRDefault="008641B6" w:rsidP="008641B6">
      <w:pPr>
        <w:pStyle w:val="2-"/>
      </w:pPr>
      <w:bookmarkStart w:id="63" w:name="_Toc510616998"/>
      <w:bookmarkStart w:id="64" w:name="_Toc28377940"/>
      <w:bookmarkStart w:id="65" w:name="_Toc83988540"/>
      <w:bookmarkStart w:id="66" w:name="_Hlk20900646"/>
      <w:r w:rsidRPr="00F2598F">
        <w:t xml:space="preserve">8. </w:t>
      </w:r>
      <w:r w:rsidRPr="0034787E">
        <w:t>Срок предоставления Муниципальной услуги</w:t>
      </w:r>
      <w:bookmarkEnd w:id="60"/>
      <w:bookmarkEnd w:id="61"/>
      <w:bookmarkEnd w:id="62"/>
      <w:bookmarkEnd w:id="63"/>
      <w:bookmarkEnd w:id="64"/>
      <w:bookmarkEnd w:id="65"/>
    </w:p>
    <w:p w14:paraId="3B755A78" w14:textId="77777777" w:rsidR="008641B6" w:rsidRPr="00F2598F" w:rsidRDefault="008641B6" w:rsidP="008641B6">
      <w:pPr>
        <w:pStyle w:val="2-"/>
      </w:pPr>
    </w:p>
    <w:bookmarkEnd w:id="66"/>
    <w:p w14:paraId="201C91ED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0316ECE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218ABEB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62C3752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7F7267FA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630BE9F7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5B1B8437" w14:textId="77777777" w:rsidR="008641B6" w:rsidRPr="00F2598F" w:rsidRDefault="008641B6" w:rsidP="00B02E58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49AC29DE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br/>
        <w:t xml:space="preserve">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14:paraId="6CCEF519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5A9DBCE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7065282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14:paraId="73C28D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14:paraId="09C8BFD6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 xml:space="preserve">3.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14:paraId="75742DE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14:paraId="05123431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2668E8AF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14:paraId="21B353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>
        <w:rPr>
          <w:sz w:val="24"/>
          <w:szCs w:val="24"/>
        </w:rPr>
        <w:t xml:space="preserve">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14:paraId="77A4703D" w14:textId="77777777" w:rsidR="008641B6" w:rsidRPr="00F2598F" w:rsidRDefault="008641B6" w:rsidP="008641B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7A72CE24" w14:textId="77777777" w:rsidR="008641B6" w:rsidRPr="00F2598F" w:rsidRDefault="008641B6" w:rsidP="008641B6">
      <w:pPr>
        <w:pStyle w:val="2-"/>
      </w:pPr>
      <w:bookmarkStart w:id="67" w:name="_Toc463206276"/>
      <w:bookmarkStart w:id="68" w:name="_Toc463207573"/>
      <w:bookmarkStart w:id="69" w:name="_Toc463520461"/>
      <w:bookmarkStart w:id="70" w:name="_Toc463206277"/>
      <w:bookmarkStart w:id="71" w:name="_Toc463207574"/>
      <w:bookmarkStart w:id="72" w:name="_Toc463520462"/>
      <w:bookmarkStart w:id="73" w:name="_Toc28377941"/>
      <w:bookmarkStart w:id="74" w:name="_Toc83988541"/>
      <w:bookmarkStart w:id="75" w:name="_Hlk20900670"/>
      <w:bookmarkStart w:id="76" w:name="_Toc437973288"/>
      <w:bookmarkStart w:id="77" w:name="_Toc438110029"/>
      <w:bookmarkStart w:id="78" w:name="_Toc438376233"/>
      <w:bookmarkStart w:id="79" w:name="_Ref440654922"/>
      <w:bookmarkStart w:id="80" w:name="_Ref440654930"/>
      <w:bookmarkStart w:id="81" w:name="_Ref440654937"/>
      <w:bookmarkStart w:id="82" w:name="_Ref440654944"/>
      <w:bookmarkStart w:id="83" w:name="_Ref440654952"/>
      <w:bookmarkEnd w:id="67"/>
      <w:bookmarkEnd w:id="68"/>
      <w:bookmarkEnd w:id="69"/>
      <w:bookmarkEnd w:id="70"/>
      <w:bookmarkEnd w:id="71"/>
      <w:bookmarkEnd w:id="72"/>
      <w:r w:rsidRPr="00273855">
        <w:t xml:space="preserve">9. </w:t>
      </w:r>
      <w:bookmarkStart w:id="84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3"/>
      <w:bookmarkEnd w:id="84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4"/>
    </w:p>
    <w:p w14:paraId="215B3031" w14:textId="77777777" w:rsidR="008641B6" w:rsidRPr="00F2598F" w:rsidRDefault="008641B6" w:rsidP="008641B6">
      <w:pPr>
        <w:pStyle w:val="2-"/>
      </w:pPr>
    </w:p>
    <w:bookmarkEnd w:id="75"/>
    <w:p w14:paraId="42549E0B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r w:rsidRPr="00F2598F">
        <w:rPr>
          <w:sz w:val="24"/>
          <w:szCs w:val="24"/>
        </w:rPr>
        <w:t>РПГУ</w:t>
      </w:r>
      <w:r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14:paraId="433FE875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05C5AFE4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BF97A13" w14:textId="77777777" w:rsidR="008641B6" w:rsidRPr="00F2598F" w:rsidRDefault="008641B6" w:rsidP="008641B6">
      <w:pPr>
        <w:pStyle w:val="2-"/>
      </w:pPr>
      <w:bookmarkStart w:id="85" w:name="_Toc28377942"/>
      <w:bookmarkStart w:id="86" w:name="_Toc83988542"/>
      <w:bookmarkStart w:id="87" w:name="_Hlk20900693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273855">
        <w:t xml:space="preserve">10. </w:t>
      </w:r>
      <w:bookmarkStart w:id="88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5"/>
      <w:bookmarkEnd w:id="86"/>
      <w:bookmarkEnd w:id="88"/>
    </w:p>
    <w:p w14:paraId="7CCCDFE0" w14:textId="77777777" w:rsidR="008641B6" w:rsidRPr="00F2598F" w:rsidRDefault="008641B6" w:rsidP="008641B6">
      <w:pPr>
        <w:pStyle w:val="2-"/>
      </w:pPr>
    </w:p>
    <w:bookmarkEnd w:id="87"/>
    <w:p w14:paraId="5AB57E5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14:paraId="7FBC09F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4 к настоящему Административному регламенту (далее – Запрос);</w:t>
      </w:r>
    </w:p>
    <w:p w14:paraId="6BD85F4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14:paraId="66CC8A3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4FDEAB28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14:paraId="2C58F53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10.1.5. 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6BC36CE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5 к настоящему Административному регламенту.</w:t>
      </w:r>
    </w:p>
    <w:p w14:paraId="4336EAA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9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89"/>
    <w:p w14:paraId="2CD4329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14:paraId="63A5168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F5F27AB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10819C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574C326D" w14:textId="77777777" w:rsidR="008641B6" w:rsidRPr="004C7E39" w:rsidRDefault="008641B6" w:rsidP="008641B6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2137770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14:paraId="67DE5C4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886D89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8313A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23ACB1E4" w14:textId="77777777" w:rsidR="008641B6" w:rsidRPr="004C7E39" w:rsidRDefault="008641B6" w:rsidP="008641B6">
      <w:pPr>
        <w:pStyle w:val="aff7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>
        <w:rPr>
          <w:rFonts w:ascii="Times New Roman" w:hAnsi="Times New Roman"/>
          <w:color w:val="000000"/>
          <w:sz w:val="24"/>
          <w:szCs w:val="24"/>
        </w:rPr>
        <w:t>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33313DBD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1A4133" w14:textId="77777777" w:rsidR="008641B6" w:rsidRPr="00F2598F" w:rsidRDefault="008641B6" w:rsidP="008641B6">
      <w:pPr>
        <w:pStyle w:val="2-"/>
      </w:pPr>
      <w:bookmarkStart w:id="90" w:name="_Toc28377943"/>
      <w:bookmarkStart w:id="91" w:name="_Toc83988543"/>
      <w:bookmarkStart w:id="92" w:name="_Hlk20900705"/>
      <w:r w:rsidRPr="00273855">
        <w:t xml:space="preserve">11. </w:t>
      </w:r>
      <w:bookmarkStart w:id="93" w:name="_Toc437973289"/>
      <w:bookmarkStart w:id="94" w:name="_Toc438110030"/>
      <w:bookmarkStart w:id="95" w:name="_Toc438376234"/>
      <w:bookmarkStart w:id="96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90"/>
      <w:bookmarkEnd w:id="91"/>
      <w:bookmarkEnd w:id="93"/>
      <w:bookmarkEnd w:id="94"/>
      <w:bookmarkEnd w:id="95"/>
      <w:bookmarkEnd w:id="96"/>
    </w:p>
    <w:p w14:paraId="2143E439" w14:textId="77777777" w:rsidR="008641B6" w:rsidRPr="00F2598F" w:rsidRDefault="008641B6" w:rsidP="008641B6">
      <w:pPr>
        <w:pStyle w:val="2-"/>
      </w:pPr>
    </w:p>
    <w:p w14:paraId="44971602" w14:textId="77777777" w:rsidR="008641B6" w:rsidRPr="004C7E39" w:rsidRDefault="008641B6" w:rsidP="00B02E58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7" w:name="_Ref438363884"/>
      <w:bookmarkEnd w:id="92"/>
      <w:r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73341727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 настоящего Административного регламента, у Администрации </w:t>
      </w:r>
      <w:bookmarkEnd w:id="97"/>
      <w:r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 общеразвивающим программам</w:t>
      </w:r>
      <w:r>
        <w:rPr>
          <w:sz w:val="24"/>
          <w:szCs w:val="24"/>
        </w:rPr>
        <w:t xml:space="preserve">,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>
        <w:rPr>
          <w:sz w:val="24"/>
          <w:szCs w:val="24"/>
        </w:rPr>
        <w:t>, а также программ спортивной подготовки.</w:t>
      </w:r>
    </w:p>
    <w:p w14:paraId="30691780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14:paraId="4AB7455E" w14:textId="77777777" w:rsidR="008641B6" w:rsidRPr="004C7E39" w:rsidRDefault="008641B6" w:rsidP="00B02E58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73ED0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8" w:name="_Toc437973293"/>
      <w:bookmarkStart w:id="99" w:name="_Toc438110034"/>
      <w:bookmarkStart w:id="100" w:name="_Toc438376239"/>
      <w:bookmarkStart w:id="101" w:name="_Toc510617002"/>
      <w:bookmarkStart w:id="102" w:name="_Toc437973291"/>
      <w:bookmarkStart w:id="103" w:name="_Toc438110032"/>
      <w:bookmarkStart w:id="104" w:name="_Toc438376236"/>
    </w:p>
    <w:p w14:paraId="670C52E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Pr="008632A9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ED5D34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C16C5FF" w14:textId="77777777" w:rsidR="008641B6" w:rsidRPr="00F2598F" w:rsidRDefault="008641B6" w:rsidP="008641B6">
      <w:pPr>
        <w:pStyle w:val="2-"/>
      </w:pPr>
      <w:bookmarkStart w:id="105" w:name="_Hlk20900714"/>
      <w:bookmarkStart w:id="106" w:name="_Toc28377944"/>
      <w:bookmarkStart w:id="107" w:name="_Toc83988544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8"/>
      <w:bookmarkEnd w:id="99"/>
      <w:bookmarkEnd w:id="100"/>
      <w:bookmarkEnd w:id="101"/>
      <w:bookmarkEnd w:id="105"/>
      <w:bookmarkEnd w:id="106"/>
      <w:bookmarkEnd w:id="107"/>
    </w:p>
    <w:p w14:paraId="20B6AFDD" w14:textId="77777777" w:rsidR="008641B6" w:rsidRPr="00F2598F" w:rsidRDefault="008641B6" w:rsidP="008641B6">
      <w:pPr>
        <w:pStyle w:val="2-"/>
      </w:pPr>
    </w:p>
    <w:p w14:paraId="1B857E2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14:paraId="6B45D2AB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обращение за предоставлением иной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70AFD9E9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2547C0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4CA3391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CD0EAB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65C82D8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 некорректное заполнение обязательных полей в форме интерактивного Запроса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14:paraId="4B87EB8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>. представление электронных образов документов посредством РПГУ</w:t>
      </w:r>
      <w:r w:rsidRPr="00F2598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ЕПГУ</w:t>
      </w:r>
      <w:r w:rsidRPr="00F2598F">
        <w:rPr>
          <w:sz w:val="24"/>
          <w:szCs w:val="24"/>
        </w:rPr>
        <w:t xml:space="preserve"> не позволяющих в полном объеме прочитать текст документа и (или) распознать реквизиты документа;</w:t>
      </w:r>
    </w:p>
    <w:p w14:paraId="3863CFE5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14:paraId="682B57F6" w14:textId="77777777" w:rsidR="008641B6" w:rsidRPr="007A55D7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61DA550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12.2. При обращении через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14:paraId="0FFDC8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15EEF15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0AAD2658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A4B6FE" w14:textId="77777777" w:rsidR="008641B6" w:rsidRDefault="008641B6" w:rsidP="008641B6">
      <w:pPr>
        <w:pStyle w:val="2-"/>
      </w:pPr>
      <w:bookmarkStart w:id="108" w:name="_Toc83988545"/>
      <w:bookmarkStart w:id="109" w:name="_Toc28377945"/>
      <w:bookmarkEnd w:id="102"/>
      <w:bookmarkEnd w:id="103"/>
      <w:bookmarkEnd w:id="104"/>
      <w:r w:rsidRPr="00273855">
        <w:t xml:space="preserve">13. </w:t>
      </w:r>
      <w:bookmarkStart w:id="110" w:name="_Toc510617003"/>
      <w:bookmarkStart w:id="111" w:name="_Hlk20900732"/>
      <w:r w:rsidRPr="00273855">
        <w:t>Исчерпывающий перечень оснований для приостановления или отказа</w:t>
      </w:r>
      <w:bookmarkEnd w:id="108"/>
      <w:r w:rsidRPr="00273855">
        <w:t xml:space="preserve"> </w:t>
      </w:r>
    </w:p>
    <w:p w14:paraId="5D0CEA84" w14:textId="77777777" w:rsidR="008641B6" w:rsidRPr="00F2598F" w:rsidRDefault="008641B6" w:rsidP="008641B6">
      <w:pPr>
        <w:pStyle w:val="2-"/>
      </w:pPr>
      <w:bookmarkStart w:id="112" w:name="_Toc83988546"/>
      <w:r w:rsidRPr="00273855">
        <w:t>в предоставлении Муниципальной услуги</w:t>
      </w:r>
      <w:bookmarkEnd w:id="109"/>
      <w:bookmarkEnd w:id="112"/>
      <w:r w:rsidRPr="00F2598F">
        <w:t xml:space="preserve"> </w:t>
      </w:r>
      <w:bookmarkEnd w:id="110"/>
      <w:bookmarkEnd w:id="111"/>
    </w:p>
    <w:p w14:paraId="538DA54A" w14:textId="77777777" w:rsidR="008641B6" w:rsidRPr="00F2598F" w:rsidRDefault="008641B6" w:rsidP="008641B6">
      <w:pPr>
        <w:pStyle w:val="2-"/>
      </w:pPr>
    </w:p>
    <w:p w14:paraId="7C0AF1D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4AEC4C1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662F4AB1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3F5167AE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31034FF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671F4A5C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6749BE4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14:paraId="328D45F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14:paraId="70C1907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14:paraId="4CCFCB25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AB120FB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84B358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5850FE3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3635681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ЕПГУ;</w:t>
      </w:r>
    </w:p>
    <w:p w14:paraId="39E6E13E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14:paraId="695BEBC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6710C7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>, а также посредством РПГУ или ЕПГУ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39F8A6B2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14:paraId="131FD69B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14:paraId="4778A6EA" w14:textId="77777777" w:rsidR="008641B6" w:rsidRPr="00273855" w:rsidRDefault="008641B6" w:rsidP="008641B6">
      <w:pPr>
        <w:pStyle w:val="2-"/>
      </w:pPr>
      <w:bookmarkStart w:id="113" w:name="_Toc439068368"/>
      <w:bookmarkStart w:id="114" w:name="_Toc439084272"/>
      <w:bookmarkStart w:id="115" w:name="_Toc439151286"/>
      <w:bookmarkStart w:id="116" w:name="_Toc439151364"/>
      <w:bookmarkStart w:id="117" w:name="_Toc439151441"/>
      <w:bookmarkStart w:id="118" w:name="_Toc439151950"/>
      <w:bookmarkStart w:id="119" w:name="_Toc437973290"/>
      <w:bookmarkStart w:id="120" w:name="_Toc438110031"/>
      <w:bookmarkStart w:id="121" w:name="_Toc438376235"/>
      <w:bookmarkStart w:id="122" w:name="_Toc510617004"/>
      <w:bookmarkStart w:id="123" w:name="_Hlk20900762"/>
      <w:bookmarkStart w:id="124" w:name="_Toc28377946"/>
      <w:bookmarkStart w:id="125" w:name="_Toc83988547"/>
      <w:bookmarkStart w:id="126" w:name="_Toc437973294"/>
      <w:bookmarkStart w:id="127" w:name="_Toc438110035"/>
      <w:bookmarkStart w:id="128" w:name="_Toc438376240"/>
      <w:bookmarkEnd w:id="113"/>
      <w:bookmarkEnd w:id="114"/>
      <w:bookmarkEnd w:id="115"/>
      <w:bookmarkEnd w:id="116"/>
      <w:bookmarkEnd w:id="117"/>
      <w:bookmarkEnd w:id="118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19"/>
      <w:bookmarkEnd w:id="120"/>
      <w:bookmarkEnd w:id="121"/>
      <w:bookmarkEnd w:id="122"/>
      <w:bookmarkEnd w:id="123"/>
      <w:bookmarkEnd w:id="124"/>
      <w:bookmarkEnd w:id="125"/>
    </w:p>
    <w:p w14:paraId="7AA83818" w14:textId="77777777" w:rsidR="008641B6" w:rsidRPr="00273855" w:rsidRDefault="008641B6" w:rsidP="008641B6">
      <w:pPr>
        <w:pStyle w:val="2-"/>
      </w:pPr>
    </w:p>
    <w:p w14:paraId="227CEFCD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 Муниципальная услуга предоставляется бесплатно.</w:t>
      </w:r>
    </w:p>
    <w:p w14:paraId="2E084159" w14:textId="77777777" w:rsidR="008641B6" w:rsidRPr="00273855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DBFBDD0" w14:textId="77777777" w:rsidR="008641B6" w:rsidRPr="00273855" w:rsidRDefault="008641B6" w:rsidP="008641B6">
      <w:pPr>
        <w:pStyle w:val="2-"/>
      </w:pPr>
      <w:bookmarkStart w:id="129" w:name="_Toc510617005"/>
      <w:bookmarkStart w:id="130" w:name="_Toc28377947"/>
      <w:bookmarkStart w:id="131" w:name="_Toc83988548"/>
      <w:bookmarkStart w:id="132" w:name="_Hlk20900777"/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9"/>
      <w:bookmarkEnd w:id="130"/>
      <w:bookmarkEnd w:id="131"/>
    </w:p>
    <w:p w14:paraId="0FE19D2C" w14:textId="77777777" w:rsidR="008641B6" w:rsidRPr="00273855" w:rsidRDefault="008641B6" w:rsidP="008641B6">
      <w:pPr>
        <w:pStyle w:val="2-"/>
      </w:pPr>
    </w:p>
    <w:bookmarkEnd w:id="132"/>
    <w:p w14:paraId="5D5754D5" w14:textId="77777777" w:rsidR="008641B6" w:rsidRPr="00273855" w:rsidRDefault="008641B6" w:rsidP="00B02E58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14:paraId="7A5E63E4" w14:textId="77777777" w:rsidR="008641B6" w:rsidRPr="00273855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122B0CFB" w14:textId="77777777" w:rsidR="008641B6" w:rsidRPr="00F2598F" w:rsidRDefault="008641B6" w:rsidP="008641B6">
      <w:pPr>
        <w:pStyle w:val="2-"/>
      </w:pPr>
      <w:bookmarkStart w:id="133" w:name="_Toc510617006"/>
      <w:bookmarkStart w:id="134" w:name="_Toc28377948"/>
      <w:bookmarkStart w:id="135" w:name="_Toc83988549"/>
      <w:bookmarkStart w:id="136" w:name="_Hlk20900792"/>
      <w:r w:rsidRPr="00273855">
        <w:t>16. Способы предоставления Заявителем документов, необходимых для получения Муниципальной услуги</w:t>
      </w:r>
      <w:bookmarkEnd w:id="126"/>
      <w:bookmarkEnd w:id="127"/>
      <w:bookmarkEnd w:id="128"/>
      <w:bookmarkEnd w:id="133"/>
      <w:bookmarkEnd w:id="134"/>
      <w:bookmarkEnd w:id="135"/>
    </w:p>
    <w:p w14:paraId="189DA312" w14:textId="77777777" w:rsidR="008641B6" w:rsidRPr="00F2598F" w:rsidRDefault="008641B6" w:rsidP="008641B6">
      <w:pPr>
        <w:pStyle w:val="2-"/>
      </w:pPr>
    </w:p>
    <w:bookmarkEnd w:id="136"/>
    <w:p w14:paraId="7285B19E" w14:textId="77777777" w:rsidR="008641B6" w:rsidRPr="00F2598F" w:rsidRDefault="008641B6" w:rsidP="008641B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ЕПГУ.</w:t>
      </w:r>
    </w:p>
    <w:p w14:paraId="0DFBF090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1548890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1ABD745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16.2.2.</w:t>
      </w:r>
      <w:r w:rsidRPr="00F2598F">
        <w:rPr>
          <w:sz w:val="24"/>
          <w:szCs w:val="24"/>
        </w:rPr>
        <w:t xml:space="preserve">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услуги, в Организацию</w:t>
      </w:r>
      <w:r>
        <w:rPr>
          <w:rFonts w:eastAsia="Times New Roman"/>
          <w:sz w:val="24"/>
          <w:szCs w:val="24"/>
        </w:rPr>
        <w:t>.</w:t>
      </w:r>
    </w:p>
    <w:p w14:paraId="7123DF53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3B712F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6B71DFA1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7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0A9D0F3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465E526E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14:paraId="2B8D137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9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5E2F827B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14:paraId="5FAD9DDF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228E51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48CBF02D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14:paraId="52C9D23A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392D9C8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14:paraId="53B997E9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>
        <w:rPr>
          <w:rFonts w:eastAsia="Times New Roman"/>
          <w:sz w:val="24"/>
          <w:szCs w:val="24"/>
        </w:rPr>
        <w:t>испытаний.</w:t>
      </w:r>
    </w:p>
    <w:p w14:paraId="12059FB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7CCCC954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14:paraId="57548EE7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 в Личный 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 xml:space="preserve">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61FB29A1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</w:t>
      </w:r>
      <w:r>
        <w:rPr>
          <w:rFonts w:eastAsia="Times New Roman"/>
          <w:sz w:val="24"/>
          <w:szCs w:val="24"/>
        </w:rPr>
        <w:t>т на Е</w:t>
      </w:r>
      <w:r w:rsidRPr="00F2598F">
        <w:rPr>
          <w:rFonts w:eastAsia="Times New Roman"/>
          <w:sz w:val="24"/>
          <w:szCs w:val="24"/>
        </w:rPr>
        <w:t>ПГУ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7B78ED0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4</w:t>
      </w:r>
      <w:r w:rsidRPr="00F2598F">
        <w:rPr>
          <w:sz w:val="24"/>
          <w:szCs w:val="24"/>
        </w:rPr>
        <w:t xml:space="preserve">. Выбор Заявителем способа подачи Запроса и документов, необходимых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14:paraId="692A7385" w14:textId="5EBDF957" w:rsidR="008641B6" w:rsidRPr="002952BA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2952BA">
        <w:rPr>
          <w:sz w:val="24"/>
          <w:szCs w:val="24"/>
        </w:rPr>
        <w:t xml:space="preserve">При поступлении в </w:t>
      </w:r>
      <w:r>
        <w:rPr>
          <w:sz w:val="24"/>
          <w:szCs w:val="24"/>
        </w:rPr>
        <w:t>Организацию</w:t>
      </w:r>
      <w:r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1C9E9BE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14:paraId="0BCF6D39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9DCCB2" w14:textId="77777777" w:rsidR="008641B6" w:rsidRPr="00F2598F" w:rsidRDefault="008641B6" w:rsidP="008641B6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83988550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Pr="00273855">
        <w:t>Способы получения Заявителем результатов предоставления Муниципальной услуги</w:t>
      </w:r>
      <w:bookmarkEnd w:id="169"/>
      <w:bookmarkEnd w:id="170"/>
      <w:bookmarkEnd w:id="173"/>
      <w:bookmarkEnd w:id="174"/>
      <w:bookmarkEnd w:id="175"/>
    </w:p>
    <w:p w14:paraId="53C289DA" w14:textId="77777777" w:rsidR="008641B6" w:rsidRPr="00F2598F" w:rsidRDefault="008641B6" w:rsidP="008641B6">
      <w:pPr>
        <w:pStyle w:val="2-"/>
      </w:pPr>
    </w:p>
    <w:bookmarkEnd w:id="171"/>
    <w:p w14:paraId="692F4B1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56604B2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 в личном кабинете на РПГУ или ЕПГУ;</w:t>
      </w:r>
    </w:p>
    <w:p w14:paraId="472F1D6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>по электронной почте;</w:t>
      </w:r>
    </w:p>
    <w:p w14:paraId="7588189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01252637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 сервиса РПГУ</w:t>
      </w:r>
      <w:r>
        <w:t xml:space="preserve"> или 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14:paraId="0937C41B" w14:textId="77777777" w:rsidR="008641B6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б) по бесплатному единому номеру телефона Электронной приемной Московской области </w:t>
      </w:r>
      <w:r>
        <w:br/>
      </w:r>
      <w:r w:rsidRPr="00F2598F">
        <w:t>8 (800) 550-50-30</w:t>
      </w:r>
      <w:r>
        <w:t>;</w:t>
      </w:r>
    </w:p>
    <w:p w14:paraId="3B6AF529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Pr="00F2598F">
        <w:t>.</w:t>
      </w:r>
    </w:p>
    <w:p w14:paraId="114BF17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14:paraId="297B09A5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>
        <w:rPr>
          <w:b/>
          <w:sz w:val="24"/>
          <w:szCs w:val="24"/>
        </w:rPr>
        <w:t>В форме электронного документа в Личном кабинете на РПГУ.</w:t>
      </w:r>
    </w:p>
    <w:p w14:paraId="702DC73F" w14:textId="77777777" w:rsidR="008641B6" w:rsidRPr="00E27BF4" w:rsidRDefault="008641B6" w:rsidP="008641B6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17.2.2. В форме изменения статуса в Личном кабинете на ЕПГУ.</w:t>
      </w:r>
    </w:p>
    <w:p w14:paraId="2741A098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14:paraId="1BBA9F7E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14:paraId="6185680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>
        <w:rPr>
          <w:rFonts w:eastAsia="Times New Roman"/>
          <w:sz w:val="24"/>
          <w:szCs w:val="24"/>
        </w:rPr>
        <w:t xml:space="preserve"> или 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55F5E5A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или ЕПГУ в Организацию; </w:t>
      </w:r>
    </w:p>
    <w:p w14:paraId="55775E0E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или ЕПГУ в Организацию.</w:t>
      </w:r>
    </w:p>
    <w:bookmarkEnd w:id="176"/>
    <w:p w14:paraId="5F600FA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14:paraId="03449DC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A66CD83" w14:textId="77777777" w:rsidR="008641B6" w:rsidRPr="00F2598F" w:rsidRDefault="008641B6" w:rsidP="008641B6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83988551"/>
      <w:bookmarkStart w:id="187" w:name="_Hlk20900829"/>
      <w:bookmarkEnd w:id="172"/>
      <w:bookmarkEnd w:id="177"/>
      <w:bookmarkEnd w:id="178"/>
      <w:bookmarkEnd w:id="179"/>
      <w:bookmarkEnd w:id="180"/>
      <w:r w:rsidRPr="00273855">
        <w:t>18. 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14:paraId="54E70716" w14:textId="77777777" w:rsidR="008641B6" w:rsidRPr="00F2598F" w:rsidRDefault="008641B6" w:rsidP="008641B6">
      <w:pPr>
        <w:pStyle w:val="2-"/>
      </w:pPr>
    </w:p>
    <w:bookmarkEnd w:id="187"/>
    <w:p w14:paraId="3E07C882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</w:t>
      </w:r>
      <w:r w:rsidRPr="00F2598F">
        <w:rPr>
          <w:sz w:val="24"/>
          <w:szCs w:val="24"/>
        </w:rPr>
        <w:t xml:space="preserve"> минут.</w:t>
      </w:r>
    </w:p>
    <w:p w14:paraId="4BA4042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E415A8F" w14:textId="77777777" w:rsidR="008641B6" w:rsidRPr="00F2598F" w:rsidRDefault="008641B6" w:rsidP="008641B6">
      <w:pPr>
        <w:pStyle w:val="2-"/>
      </w:pPr>
      <w:bookmarkStart w:id="188" w:name="_Toc28377951"/>
      <w:bookmarkStart w:id="189" w:name="_Toc83988552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Pr="00F2598F">
        <w:t xml:space="preserve">Требования к помещениям, </w:t>
      </w:r>
      <w:bookmarkEnd w:id="192"/>
      <w:bookmarkEnd w:id="193"/>
      <w:bookmarkEnd w:id="194"/>
      <w:r w:rsidRPr="00F2598F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5"/>
      <w:r w:rsidRPr="00F2598F">
        <w:t xml:space="preserve"> для инвалидов, маломобильных групп населения</w:t>
      </w:r>
      <w:bookmarkEnd w:id="188"/>
      <w:bookmarkEnd w:id="189"/>
      <w:bookmarkEnd w:id="196"/>
    </w:p>
    <w:p w14:paraId="5C3C17D5" w14:textId="77777777" w:rsidR="008641B6" w:rsidRPr="00F2598F" w:rsidRDefault="008641B6" w:rsidP="008641B6">
      <w:pPr>
        <w:pStyle w:val="2-"/>
      </w:pPr>
    </w:p>
    <w:p w14:paraId="086B3833" w14:textId="77777777" w:rsidR="008641B6" w:rsidRPr="00F2598F" w:rsidRDefault="008641B6" w:rsidP="00B02E58">
      <w:pPr>
        <w:pStyle w:val="a6"/>
        <w:numPr>
          <w:ilvl w:val="1"/>
          <w:numId w:val="11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1457ACA2" w14:textId="77777777" w:rsidR="008641B6" w:rsidRPr="008632A9" w:rsidRDefault="008641B6" w:rsidP="008641B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2868DDC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FCDD93" w14:textId="77777777" w:rsidR="008641B6" w:rsidRPr="00F2598F" w:rsidRDefault="008641B6" w:rsidP="008641B6">
      <w:pPr>
        <w:pStyle w:val="2-"/>
      </w:pPr>
      <w:bookmarkStart w:id="201" w:name="_Toc28377952"/>
      <w:bookmarkStart w:id="202" w:name="_Toc83988553"/>
      <w:bookmarkStart w:id="203" w:name="_Hlk20900848"/>
      <w:r w:rsidRPr="00F2598F">
        <w:t>20. Показатели доступности и качества Муниципальной услуги</w:t>
      </w:r>
      <w:bookmarkEnd w:id="197"/>
      <w:bookmarkEnd w:id="198"/>
      <w:bookmarkEnd w:id="199"/>
      <w:bookmarkEnd w:id="200"/>
      <w:bookmarkEnd w:id="201"/>
      <w:bookmarkEnd w:id="202"/>
    </w:p>
    <w:p w14:paraId="45CD5A7F" w14:textId="77777777" w:rsidR="008641B6" w:rsidRPr="00F2598F" w:rsidRDefault="008641B6" w:rsidP="008641B6">
      <w:pPr>
        <w:pStyle w:val="2-"/>
      </w:pPr>
    </w:p>
    <w:p w14:paraId="7215A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4" w:name="_Toc437973299"/>
      <w:bookmarkStart w:id="205" w:name="_Toc438110041"/>
      <w:bookmarkStart w:id="206" w:name="_Toc438376246"/>
      <w:bookmarkEnd w:id="203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42F15770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FB43DD4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00B4B534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20.1.3. обеспечение бесплатного доступа к РПГУ</w:t>
      </w:r>
      <w:r>
        <w:rPr>
          <w:rFonts w:ascii="Times New Roman" w:hAnsi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2F982E6F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7C3A280C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14:paraId="5E1F43E3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07C56DE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20.1.7. отсутствие обоснованных жалоб со стороны Заявителей по результатам предоставления Муниципальной услуги;</w:t>
      </w:r>
    </w:p>
    <w:p w14:paraId="6D1D8911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14:paraId="21204C4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6F1B50C7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6CE58" w14:textId="77777777" w:rsidR="008641B6" w:rsidRPr="00F2598F" w:rsidRDefault="008641B6" w:rsidP="008641B6">
      <w:pPr>
        <w:pStyle w:val="2-"/>
      </w:pPr>
      <w:bookmarkStart w:id="207" w:name="_Toc510617011"/>
      <w:bookmarkStart w:id="208" w:name="_Toc28377953"/>
      <w:bookmarkStart w:id="209" w:name="_Toc83988554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0" w:name="_Hlk20900858"/>
      <w:bookmarkEnd w:id="204"/>
      <w:bookmarkEnd w:id="205"/>
      <w:bookmarkEnd w:id="206"/>
      <w:bookmarkEnd w:id="207"/>
      <w:bookmarkEnd w:id="208"/>
      <w:bookmarkEnd w:id="209"/>
    </w:p>
    <w:p w14:paraId="6856B6BF" w14:textId="77777777" w:rsidR="008641B6" w:rsidRPr="00F2598F" w:rsidRDefault="008641B6" w:rsidP="008641B6">
      <w:pPr>
        <w:pStyle w:val="2-"/>
      </w:pPr>
    </w:p>
    <w:bookmarkEnd w:id="210"/>
    <w:p w14:paraId="61ADA0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Муниципальной услуги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14:paraId="5CFC6D51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14:paraId="5AFAA38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5C60497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Организацию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74EFF2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Муниципальной услуги, в интегрированную с </w:t>
      </w:r>
      <w:r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3446BED2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1913409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2A224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71563A1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 возможность оплаты государственной пошлины, иной платы за предоставление Муниципальной услуги посредством электронных сервисов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4005C9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6CEC5EE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РПГУ </w:t>
      </w:r>
      <w:r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14:paraId="430276A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Pr="00A80215">
        <w:rPr>
          <w:sz w:val="24"/>
          <w:szCs w:val="24"/>
        </w:rPr>
        <w:t>Федеральн</w:t>
      </w:r>
      <w:r>
        <w:rPr>
          <w:sz w:val="24"/>
          <w:szCs w:val="24"/>
        </w:rPr>
        <w:t>ую</w:t>
      </w:r>
      <w:r w:rsidRPr="00A80215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ую информационную</w:t>
      </w:r>
      <w:r w:rsidRPr="00A80215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 w:rsidRPr="00A80215">
        <w:rPr>
          <w:sz w:val="24"/>
          <w:szCs w:val="24"/>
        </w:rPr>
        <w:t xml:space="preserve"> досудебного обжалования</w:t>
      </w:r>
      <w:r>
        <w:rPr>
          <w:sz w:val="24"/>
          <w:szCs w:val="24"/>
        </w:rPr>
        <w:t xml:space="preserve">. </w:t>
      </w:r>
    </w:p>
    <w:p w14:paraId="508F96E6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1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1"/>
      <w:r>
        <w:rPr>
          <w:rFonts w:ascii="Times New Roman" w:hAnsi="Times New Roman"/>
          <w:sz w:val="24"/>
          <w:szCs w:val="24"/>
        </w:rPr>
        <w:t>.</w:t>
      </w:r>
    </w:p>
    <w:p w14:paraId="2F9CDD68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14:paraId="2FE6AF2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14:paraId="3FDB4DB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5B41C67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14:paraId="0568952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82F01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14:paraId="5E46B5F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59C0AC4F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4F9F472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C78EDE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364B3E6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FA622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237DD95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2E0850B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00CB84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53070A3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01F81D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14:paraId="63C53F9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2124806F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5FE53D" w14:textId="77777777" w:rsidR="008641B6" w:rsidRPr="00F2598F" w:rsidRDefault="008641B6" w:rsidP="008641B6">
      <w:pPr>
        <w:pStyle w:val="2-"/>
      </w:pPr>
      <w:bookmarkStart w:id="212" w:name="_Toc28377954"/>
      <w:bookmarkStart w:id="213" w:name="_Toc83988555"/>
      <w:r w:rsidRPr="00F2598F">
        <w:t xml:space="preserve">22. </w:t>
      </w:r>
      <w:bookmarkStart w:id="214" w:name="_Toc437973300"/>
      <w:bookmarkStart w:id="215" w:name="_Toc438110042"/>
      <w:bookmarkStart w:id="216" w:name="_Toc438376247"/>
      <w:bookmarkStart w:id="217" w:name="_Toc510617012"/>
      <w:bookmarkStart w:id="218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2"/>
      <w:bookmarkEnd w:id="213"/>
      <w:bookmarkEnd w:id="214"/>
      <w:bookmarkEnd w:id="215"/>
      <w:bookmarkEnd w:id="216"/>
      <w:bookmarkEnd w:id="217"/>
      <w:bookmarkEnd w:id="218"/>
    </w:p>
    <w:p w14:paraId="49EA1081" w14:textId="77777777" w:rsidR="008641B6" w:rsidRPr="00F2598F" w:rsidRDefault="008641B6" w:rsidP="008641B6">
      <w:pPr>
        <w:pStyle w:val="2-"/>
      </w:pPr>
    </w:p>
    <w:p w14:paraId="3387F94F" w14:textId="77777777" w:rsidR="008641B6" w:rsidRPr="00F42A2A" w:rsidRDefault="008641B6" w:rsidP="00B02E58">
      <w:pPr>
        <w:pStyle w:val="a6"/>
        <w:widowControl w:val="0"/>
        <w:numPr>
          <w:ilvl w:val="1"/>
          <w:numId w:val="10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Предоставление бесплатного доступа к РПГУ</w:t>
      </w:r>
      <w:r>
        <w:rPr>
          <w:rFonts w:ascii="Times New Roman" w:eastAsia="Times New Roman" w:hAnsi="Times New Roman"/>
          <w:sz w:val="24"/>
          <w:szCs w:val="24"/>
        </w:rPr>
        <w:t xml:space="preserve"> и ЕПГУ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для подачи запросов, документов, информации, необходим</w:t>
      </w:r>
      <w:r>
        <w:rPr>
          <w:rFonts w:ascii="Times New Roman" w:eastAsia="Times New Roman" w:hAnsi="Times New Roman"/>
          <w:sz w:val="24"/>
          <w:szCs w:val="24"/>
        </w:rPr>
        <w:t>ых для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2741A61" w14:textId="77777777" w:rsidR="008641B6" w:rsidRDefault="008641B6" w:rsidP="00B02E58">
      <w:pPr>
        <w:pStyle w:val="a6"/>
        <w:widowControl w:val="0"/>
        <w:numPr>
          <w:ilvl w:val="1"/>
          <w:numId w:val="10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f4"/>
          <w:b/>
          <w:bCs/>
        </w:rPr>
      </w:pPr>
      <w:r w:rsidRPr="008632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2A2A"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в МФЦ должна обеспечивать:</w:t>
      </w:r>
    </w:p>
    <w:p w14:paraId="3B24A413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07B74686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1D193017" w14:textId="77777777" w:rsidR="008641B6" w:rsidRPr="00326A91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14:paraId="6A5698AD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14:paraId="172C1924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14:paraId="11CD29F6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6CF7878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22.5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19" w:name="_Hlk21453824"/>
      <w:r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19"/>
    </w:p>
    <w:p w14:paraId="604D4C9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108105A5" w14:textId="77777777" w:rsidR="008641B6" w:rsidRPr="001C076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20" w:name="_Hlk27398368"/>
      <w:r>
        <w:rPr>
          <w:rFonts w:ascii="Times New Roman" w:eastAsia="Times New Roman" w:hAnsi="Times New Roman"/>
          <w:sz w:val="24"/>
          <w:szCs w:val="24"/>
        </w:rPr>
        <w:t>22.7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1" w:name="_Hlk22124384"/>
      <w:r w:rsidRPr="007E2ADE">
        <w:rPr>
          <w:rFonts w:ascii="Times New Roman" w:eastAsia="Times New Roman" w:hAnsi="Times New Roman"/>
          <w:sz w:val="24"/>
          <w:szCs w:val="24"/>
        </w:rPr>
        <w:t>«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1"/>
      <w:r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20"/>
    </w:p>
    <w:p w14:paraId="40C23FEA" w14:textId="77777777" w:rsidR="008641B6" w:rsidRPr="008632A9" w:rsidRDefault="008641B6" w:rsidP="008641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DDF4" w14:textId="77777777" w:rsidR="008641B6" w:rsidRPr="00F2598F" w:rsidRDefault="008641B6" w:rsidP="008641B6">
      <w:pPr>
        <w:pStyle w:val="1-"/>
        <w:widowControl w:val="0"/>
      </w:pPr>
      <w:bookmarkStart w:id="222" w:name="_Toc437973301"/>
      <w:bookmarkStart w:id="223" w:name="_Toc438110043"/>
      <w:bookmarkStart w:id="224" w:name="_Toc438376249"/>
      <w:bookmarkStart w:id="225" w:name="_Toc510617013"/>
      <w:bookmarkStart w:id="226" w:name="_Toc28377955"/>
      <w:bookmarkStart w:id="227" w:name="_Toc83988556"/>
      <w:bookmarkStart w:id="228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2"/>
      <w:bookmarkEnd w:id="223"/>
      <w:bookmarkEnd w:id="224"/>
      <w:bookmarkEnd w:id="225"/>
      <w:bookmarkEnd w:id="226"/>
      <w:bookmarkEnd w:id="227"/>
    </w:p>
    <w:p w14:paraId="5CC1D3B3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</w:pPr>
    </w:p>
    <w:p w14:paraId="12E34FD3" w14:textId="77777777" w:rsidR="008641B6" w:rsidRDefault="008641B6" w:rsidP="008641B6">
      <w:pPr>
        <w:pStyle w:val="2-"/>
      </w:pPr>
      <w:bookmarkStart w:id="229" w:name="_Toc83988557"/>
      <w:r w:rsidRPr="00F2598F">
        <w:t xml:space="preserve">23. </w:t>
      </w:r>
      <w:bookmarkStart w:id="230" w:name="_Toc437973302"/>
      <w:bookmarkStart w:id="231" w:name="_Toc438110044"/>
      <w:bookmarkStart w:id="232" w:name="_Toc438376250"/>
      <w:bookmarkStart w:id="233" w:name="_Toc510617014"/>
      <w:bookmarkStart w:id="234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9"/>
      <w:bookmarkEnd w:id="230"/>
      <w:bookmarkEnd w:id="231"/>
      <w:bookmarkEnd w:id="232"/>
      <w:bookmarkEnd w:id="233"/>
      <w:bookmarkEnd w:id="234"/>
      <w:r w:rsidRPr="00F2598F">
        <w:t xml:space="preserve"> </w:t>
      </w:r>
    </w:p>
    <w:p w14:paraId="357A044E" w14:textId="77777777" w:rsidR="008641B6" w:rsidRPr="00F2598F" w:rsidRDefault="008641B6" w:rsidP="008641B6">
      <w:pPr>
        <w:pStyle w:val="2-"/>
      </w:pPr>
    </w:p>
    <w:bookmarkEnd w:id="228"/>
    <w:p w14:paraId="2503F61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14:paraId="240463FD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577CAB03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64B98494" w14:textId="77777777" w:rsidR="008641B6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3C201096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352916C5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045B59F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3F96F667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1D77A490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1F0E54F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6199B5A1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60D9C897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1DF1204D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4670DC79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72C6F821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5629F296" w14:textId="77777777" w:rsidR="008641B6" w:rsidRPr="008632A9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224C5436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65476EC9" w14:textId="77777777" w:rsidR="008641B6" w:rsidRPr="00F2598F" w:rsidRDefault="008641B6" w:rsidP="008641B6">
      <w:pPr>
        <w:pStyle w:val="1-"/>
        <w:rPr>
          <w:iCs w:val="0"/>
        </w:rPr>
      </w:pPr>
      <w:bookmarkStart w:id="235" w:name="_Toc438727100"/>
      <w:bookmarkStart w:id="236" w:name="_Toc510617015"/>
      <w:bookmarkStart w:id="237" w:name="_Toc28377957"/>
      <w:bookmarkStart w:id="238" w:name="_Toc83988558"/>
      <w:bookmarkStart w:id="239" w:name="_Hlk20900919"/>
      <w:bookmarkStart w:id="240" w:name="_Toc437973305"/>
      <w:bookmarkStart w:id="241" w:name="_Toc438110047"/>
      <w:bookmarkStart w:id="242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5"/>
      <w:bookmarkEnd w:id="236"/>
      <w:bookmarkEnd w:id="237"/>
      <w:bookmarkEnd w:id="238"/>
    </w:p>
    <w:p w14:paraId="007206B1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31775678" w14:textId="77777777" w:rsidR="008641B6" w:rsidRPr="00F2598F" w:rsidRDefault="008641B6" w:rsidP="008641B6">
      <w:pPr>
        <w:pStyle w:val="2-"/>
      </w:pPr>
      <w:bookmarkStart w:id="243" w:name="_Toc28377958"/>
      <w:bookmarkStart w:id="244" w:name="_Toc83988559"/>
      <w:bookmarkStart w:id="245" w:name="_Toc510617017"/>
      <w:r w:rsidRPr="00F2598F">
        <w:t xml:space="preserve">24. 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3"/>
      <w:bookmarkEnd w:id="244"/>
    </w:p>
    <w:p w14:paraId="4A3D0CD7" w14:textId="77777777" w:rsidR="008641B6" w:rsidRPr="00F2598F" w:rsidRDefault="008641B6" w:rsidP="008641B6">
      <w:pPr>
        <w:pStyle w:val="2-"/>
        <w:widowControl w:val="0"/>
      </w:pPr>
    </w:p>
    <w:bookmarkEnd w:id="239"/>
    <w:p w14:paraId="232271E1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7B7797C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3605D135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14:paraId="1837AF1B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2B455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D642CD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718FB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</w:t>
      </w:r>
      <w:r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14:paraId="047E4E0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7C83A672" w14:textId="77777777" w:rsidR="008641B6" w:rsidRPr="00F2598F" w:rsidRDefault="008641B6" w:rsidP="008641B6">
      <w:pPr>
        <w:pStyle w:val="2-"/>
      </w:pPr>
      <w:bookmarkStart w:id="246" w:name="_Toc28377959"/>
      <w:bookmarkStart w:id="247" w:name="_Toc83988560"/>
      <w:r w:rsidRPr="00F2598F">
        <w:t xml:space="preserve">25. </w:t>
      </w:r>
      <w:bookmarkStart w:id="248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5"/>
      <w:bookmarkEnd w:id="246"/>
      <w:bookmarkEnd w:id="247"/>
      <w:bookmarkEnd w:id="248"/>
    </w:p>
    <w:p w14:paraId="6195700E" w14:textId="77777777" w:rsidR="008641B6" w:rsidRPr="00F2598F" w:rsidRDefault="008641B6" w:rsidP="008641B6">
      <w:pPr>
        <w:pStyle w:val="2-"/>
        <w:rPr>
          <w:lang w:eastAsia="ru-RU"/>
        </w:rPr>
      </w:pPr>
    </w:p>
    <w:p w14:paraId="3CF8A0AD" w14:textId="77777777" w:rsidR="008641B6" w:rsidRPr="00F2598F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2938F3A7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08E8093D" w14:textId="77777777" w:rsidR="008641B6" w:rsidRPr="00F2598F" w:rsidRDefault="008641B6" w:rsidP="008641B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72C25" w14:textId="77777777" w:rsidR="008641B6" w:rsidRPr="00F2598F" w:rsidRDefault="008641B6" w:rsidP="008641B6">
      <w:pPr>
        <w:pStyle w:val="2-"/>
      </w:pPr>
      <w:bookmarkStart w:id="249" w:name="_Toc28377960"/>
      <w:bookmarkStart w:id="250" w:name="_Toc83988561"/>
      <w:r w:rsidRPr="00F2598F">
        <w:t xml:space="preserve">26. </w:t>
      </w:r>
      <w:bookmarkStart w:id="251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</w:t>
      </w:r>
      <w:r>
        <w:t>, МФЦ</w:t>
      </w:r>
      <w:r w:rsidRPr="00F2598F"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249"/>
      <w:bookmarkEnd w:id="250"/>
    </w:p>
    <w:p w14:paraId="3625701E" w14:textId="77777777" w:rsidR="008641B6" w:rsidRPr="00F2598F" w:rsidRDefault="008641B6" w:rsidP="008641B6">
      <w:pPr>
        <w:pStyle w:val="2-"/>
      </w:pPr>
    </w:p>
    <w:bookmarkEnd w:id="251"/>
    <w:p w14:paraId="554AFF38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14:paraId="392DFCC2" w14:textId="77777777" w:rsidR="008641B6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работников МФЦ</w:t>
      </w:r>
      <w:r w:rsidRPr="00F2598F">
        <w:rPr>
          <w:sz w:val="24"/>
          <w:szCs w:val="24"/>
          <w:lang w:eastAsia="zh-CN"/>
        </w:rPr>
        <w:t xml:space="preserve">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работники МФЦ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14:paraId="34466A28" w14:textId="7777777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14:paraId="0C63458B" w14:textId="77777777" w:rsidR="008641B6" w:rsidRPr="00F2598F" w:rsidRDefault="008641B6" w:rsidP="008641B6">
      <w:pPr>
        <w:pStyle w:val="2-"/>
      </w:pPr>
      <w:bookmarkStart w:id="252" w:name="_Toc28377961"/>
      <w:bookmarkStart w:id="253" w:name="_Toc83988562"/>
      <w:r w:rsidRPr="00F2598F">
        <w:t xml:space="preserve">27. </w:t>
      </w:r>
      <w:bookmarkStart w:id="254" w:name="_Toc438376255"/>
      <w:bookmarkStart w:id="255" w:name="_Toc438727104"/>
      <w:bookmarkStart w:id="256" w:name="_Toc510617019"/>
      <w:bookmarkStart w:id="257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2"/>
      <w:bookmarkEnd w:id="253"/>
      <w:bookmarkEnd w:id="254"/>
      <w:bookmarkEnd w:id="255"/>
      <w:bookmarkEnd w:id="256"/>
    </w:p>
    <w:p w14:paraId="576FA423" w14:textId="77777777" w:rsidR="008641B6" w:rsidRPr="00F2598F" w:rsidRDefault="008641B6" w:rsidP="008641B6">
      <w:pPr>
        <w:pStyle w:val="2-"/>
      </w:pPr>
    </w:p>
    <w:bookmarkEnd w:id="257"/>
    <w:p w14:paraId="70F8A6D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14:paraId="0E261F17" w14:textId="77777777" w:rsidR="008641B6" w:rsidRPr="00DD2F77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7836ED3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>
        <w:rPr>
          <w:sz w:val="24"/>
          <w:szCs w:val="24"/>
        </w:rPr>
        <w:t>Организаций</w:t>
      </w:r>
      <w:r w:rsidRPr="007E2ADE">
        <w:rPr>
          <w:sz w:val="24"/>
          <w:szCs w:val="24"/>
        </w:rPr>
        <w:t xml:space="preserve">, работниками МФЦ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>.</w:t>
      </w:r>
    </w:p>
    <w:p w14:paraId="383F7AB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</w:t>
      </w:r>
      <w:r>
        <w:rPr>
          <w:sz w:val="24"/>
          <w:szCs w:val="24"/>
        </w:rPr>
        <w:t>, МФЦ</w:t>
      </w:r>
      <w:r w:rsidRPr="00F2598F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653345D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710CBFFB" w14:textId="77777777" w:rsidR="008641B6" w:rsidRPr="00F2598F" w:rsidRDefault="008641B6" w:rsidP="008641B6">
      <w:pPr>
        <w:pStyle w:val="1-"/>
        <w:rPr>
          <w:iCs w:val="0"/>
        </w:rPr>
      </w:pPr>
      <w:bookmarkStart w:id="258" w:name="_Toc510617020"/>
      <w:bookmarkStart w:id="259" w:name="_Toc28377962"/>
      <w:bookmarkStart w:id="260" w:name="_Toc83988563"/>
      <w:bookmarkStart w:id="261" w:name="_Hlk20901000"/>
      <w:r w:rsidRPr="00F2598F">
        <w:rPr>
          <w:iCs w:val="0"/>
        </w:rPr>
        <w:t xml:space="preserve">Досудебный (внесудебный) порядок обжалования </w:t>
      </w:r>
      <w:r w:rsidRPr="00F2598F">
        <w:rPr>
          <w:iCs w:val="0"/>
        </w:rPr>
        <w:br/>
        <w:t xml:space="preserve">решений и действий (бездействия) Организации, </w:t>
      </w:r>
      <w:r>
        <w:rPr>
          <w:iCs w:val="0"/>
        </w:rPr>
        <w:t>работников</w:t>
      </w:r>
      <w:r w:rsidRPr="00F2598F">
        <w:rPr>
          <w:iCs w:val="0"/>
        </w:rPr>
        <w:t xml:space="preserve"> Организации</w:t>
      </w:r>
      <w:bookmarkEnd w:id="258"/>
      <w:bookmarkEnd w:id="259"/>
      <w:bookmarkEnd w:id="260"/>
    </w:p>
    <w:p w14:paraId="112DE51D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8BB56CA" w14:textId="77777777" w:rsidR="008641B6" w:rsidRPr="00F2598F" w:rsidRDefault="008641B6" w:rsidP="008641B6">
      <w:pPr>
        <w:pStyle w:val="2-"/>
      </w:pPr>
      <w:bookmarkStart w:id="262" w:name="_Toc465268303"/>
      <w:bookmarkStart w:id="263" w:name="_Toc465273790"/>
      <w:bookmarkStart w:id="264" w:name="_Toc465274173"/>
      <w:bookmarkStart w:id="265" w:name="_Toc465340316"/>
      <w:bookmarkStart w:id="266" w:name="_Toc465341757"/>
      <w:bookmarkStart w:id="267" w:name="_Toc510617021"/>
      <w:bookmarkStart w:id="268" w:name="_Toc28377963"/>
      <w:bookmarkStart w:id="269" w:name="_Toc83988564"/>
      <w:bookmarkEnd w:id="262"/>
      <w:bookmarkEnd w:id="263"/>
      <w:bookmarkEnd w:id="264"/>
      <w:bookmarkEnd w:id="265"/>
      <w:bookmarkEnd w:id="266"/>
      <w:r w:rsidRPr="00F2598F">
        <w:t xml:space="preserve">28. </w:t>
      </w:r>
      <w:bookmarkEnd w:id="267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68"/>
      <w:bookmarkEnd w:id="269"/>
    </w:p>
    <w:p w14:paraId="35FD4146" w14:textId="77777777" w:rsidR="008641B6" w:rsidRPr="00F2598F" w:rsidRDefault="008641B6" w:rsidP="008641B6">
      <w:pPr>
        <w:pStyle w:val="2-"/>
        <w:rPr>
          <w:lang w:eastAsia="ar-SA"/>
        </w:rPr>
      </w:pPr>
    </w:p>
    <w:bookmarkEnd w:id="261"/>
    <w:p w14:paraId="4FBDF59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4C7E39">
        <w:rPr>
          <w:rFonts w:ascii="Times New Roman" w:hAnsi="Times New Roman"/>
          <w:sz w:val="24"/>
          <w:szCs w:val="24"/>
        </w:rPr>
        <w:t xml:space="preserve">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14:paraId="45848A6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8BEBA1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14:paraId="17F58C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14:paraId="421FA2A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52B0793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72675C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80AAA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14:paraId="5820C42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7C12F2FF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7E011C1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28.3.7. отказа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исправлений;</w:t>
      </w:r>
    </w:p>
    <w:p w14:paraId="0BA091E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A0B01A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034AFA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14:paraId="6E8808D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3C9192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14:paraId="04D691F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AA4509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D274CB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7B748F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3D77444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383777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8AECF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3DB2A12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14:paraId="08DDC0B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E3815DC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8AB74CA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4AC110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815CA0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 В Организации,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определяются работники, которые обеспечивают:</w:t>
      </w:r>
    </w:p>
    <w:p w14:paraId="06F446E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64502BD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Организацию, Администрацию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2AF7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504EF17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70" w:name="p112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7F92015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1F49B59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Pr="004C7E39">
          <w:rPr>
            <w:rStyle w:val="a8"/>
            <w:rFonts w:ascii="Times New Roman" w:hAnsi="Times New Roman"/>
            <w:color w:val="auto"/>
            <w:sz w:val="24"/>
            <w:szCs w:val="24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9C8B6E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541C98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4" w:anchor="p1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81BD9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0F82836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вид которой установлен законодательством Российской Федерации.</w:t>
      </w:r>
    </w:p>
    <w:p w14:paraId="1CF8BBA6" w14:textId="377F703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</w:t>
      </w:r>
      <w:r w:rsidR="00FF0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жалобы подлежащей удовлетворению в ответе Заявителю дается информация о действиях, осуществляемых Организацией,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439AF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9D7A8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35737E9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наименование Организации,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ACC3B0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800482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3DDD52F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6EC3BFB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669FADD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14:paraId="16DD1EC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3BF33E1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1" w:name="p129"/>
      <w:bookmarkEnd w:id="271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отказывает в удовлетворении жалобы в следующих случаях:</w:t>
      </w:r>
    </w:p>
    <w:p w14:paraId="7DA1EB3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47C9AEA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подачи 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14:paraId="1F3DA79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14:paraId="1B540A4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МФЦ, учредитель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вправе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оставить жалобу без ответа в следующих случаях:</w:t>
      </w:r>
    </w:p>
    <w:p w14:paraId="021C04C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7EF90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C75E2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сообщает Заявителю об оставлении жалобы без ответа в течение 3 (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4C7E39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1878CD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83212A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4029D1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14:paraId="535117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обеспечивает:</w:t>
      </w:r>
    </w:p>
    <w:p w14:paraId="69035B2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40CC590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A7F6E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действий (бездействия) Организации, работников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05CE713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28.17.4. формирование и представление ежеквартально не позднее 10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>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5BD9B746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A58DB09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7C39B" w14:textId="77777777" w:rsidR="008641B6" w:rsidRPr="00F2598F" w:rsidRDefault="008641B6" w:rsidP="008641B6">
      <w:pPr>
        <w:pStyle w:val="2-"/>
      </w:pPr>
      <w:bookmarkStart w:id="272" w:name="_Toc28377964"/>
      <w:bookmarkStart w:id="273" w:name="_Toc83988565"/>
      <w:bookmarkStart w:id="274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2"/>
      <w:bookmarkEnd w:id="273"/>
    </w:p>
    <w:bookmarkEnd w:id="274"/>
    <w:p w14:paraId="6977FB41" w14:textId="77777777" w:rsidR="008641B6" w:rsidRPr="00F2598F" w:rsidRDefault="008641B6" w:rsidP="008641B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EEE6AC" w14:textId="77777777" w:rsidR="008641B6" w:rsidRPr="00F2598F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и рассматривается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7A142A3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14:paraId="72A3DEEF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3AC7322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7E2ADE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14:paraId="59C9A00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270C89EE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27142616" w14:textId="77777777" w:rsidR="008641B6" w:rsidRPr="00F2598F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05DD6D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14:paraId="3B0C8AB8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6B3292C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36BA23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648F8756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7147D80A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6C37E3C1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37294126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B52725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AB9632" w14:textId="77777777" w:rsidR="008641B6" w:rsidRPr="00F2598F" w:rsidRDefault="008641B6" w:rsidP="008641B6">
      <w:pPr>
        <w:pStyle w:val="2-"/>
      </w:pPr>
      <w:bookmarkStart w:id="275" w:name="_Toc28377965"/>
      <w:bookmarkStart w:id="276" w:name="_Toc83988566"/>
      <w:bookmarkStart w:id="277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5"/>
      <w:r>
        <w:t xml:space="preserve"> и ЕПГУ</w:t>
      </w:r>
      <w:bookmarkEnd w:id="276"/>
    </w:p>
    <w:p w14:paraId="75AE019C" w14:textId="77777777" w:rsidR="008641B6" w:rsidRPr="00F2598F" w:rsidRDefault="008641B6" w:rsidP="008641B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7"/>
    <w:p w14:paraId="2F80AAD8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 способами, предусмотренными подразделом 3 настоящего Административного регламента.</w:t>
      </w:r>
    </w:p>
    <w:p w14:paraId="7626ECF8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8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8"/>
    <w:p w14:paraId="4E5DD164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0036C75E" w14:textId="77777777" w:rsidR="008641B6" w:rsidRDefault="008641B6" w:rsidP="00B02E58">
      <w:pPr>
        <w:pStyle w:val="2f5"/>
        <w:numPr>
          <w:ilvl w:val="0"/>
          <w:numId w:val="1"/>
        </w:numPr>
        <w:ind w:left="0" w:firstLine="0"/>
      </w:pPr>
      <w:bookmarkStart w:id="279" w:name="_Toc28377966"/>
      <w:bookmarkStart w:id="280" w:name="_Toc83988567"/>
      <w:bookmarkStart w:id="281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79"/>
      <w:r>
        <w:t xml:space="preserve">, </w:t>
      </w:r>
      <w:r w:rsidRPr="007E2ADE">
        <w:t>МФЦ, работников МФЦ</w:t>
      </w:r>
      <w:bookmarkEnd w:id="280"/>
    </w:p>
    <w:p w14:paraId="508B130D" w14:textId="77777777" w:rsidR="008641B6" w:rsidRPr="00F2598F" w:rsidRDefault="008641B6" w:rsidP="008641B6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1"/>
    <w:p w14:paraId="0266B285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87CDD28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2" w:name="_Toc510617031"/>
      <w:bookmarkStart w:id="283" w:name="_Ref437561441"/>
      <w:bookmarkStart w:id="284" w:name="_Ref437561184"/>
      <w:bookmarkStart w:id="285" w:name="_Ref437561208"/>
      <w:bookmarkStart w:id="286" w:name="_Toc437973306"/>
      <w:bookmarkStart w:id="287" w:name="_Toc438110048"/>
      <w:bookmarkStart w:id="288" w:name="_Toc438376260"/>
      <w:bookmarkEnd w:id="191"/>
      <w:bookmarkEnd w:id="240"/>
      <w:bookmarkEnd w:id="241"/>
      <w:bookmarkEnd w:id="242"/>
    </w:p>
    <w:p w14:paraId="39E5634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016B2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1DF7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2B26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C6DF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A2FE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D459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8EAF1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AAB9B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6DAE3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735F7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D64C1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3AD3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BCD2F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68E9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64A6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70EDB7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3A08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424F6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83D6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37E71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131FF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E52A5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02EC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3479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DCD0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5EEC6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ED2E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5A9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B198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F6D2E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5F2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FCB3C" w14:textId="77777777" w:rsidR="00FF0E91" w:rsidRDefault="00FF0E91" w:rsidP="00FF0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3864BC1A" w14:textId="77777777" w:rsidR="00FF0E91" w:rsidRDefault="00FF0E91" w:rsidP="00FF0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38DB3D2F" w14:textId="603C3B00" w:rsidR="00FF0E91" w:rsidRPr="00F2598F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F0E91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</w:p>
    <w:p w14:paraId="4DC6F5A3" w14:textId="77777777" w:rsidR="008641B6" w:rsidRPr="00121E34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289" w:name="_(%252525252525252525D0%2525252525252525"/>
      <w:bookmarkStart w:id="290" w:name="_Toc28377967"/>
      <w:bookmarkStart w:id="291" w:name="_Toc83988568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r w:rsidRPr="00121E34">
        <w:rPr>
          <w:rFonts w:ascii="Times New Roman" w:hAnsi="Times New Roman"/>
          <w:szCs w:val="24"/>
        </w:rPr>
        <w:t>Приложение 1</w:t>
      </w:r>
      <w:bookmarkEnd w:id="290"/>
      <w:bookmarkEnd w:id="291"/>
    </w:p>
    <w:p w14:paraId="64CA5C95" w14:textId="77777777" w:rsidR="008641B6" w:rsidRPr="00121E34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424EAF53" w14:textId="77777777" w:rsidR="008641B6" w:rsidRPr="00121E34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программы,</w:t>
      </w:r>
      <w:r w:rsidRPr="00121E34">
        <w:rPr>
          <w:b w:val="0"/>
        </w:rPr>
        <w:t xml:space="preserve"> а также программы спортивной подготовки</w:t>
      </w:r>
      <w:r w:rsidRPr="00121E34">
        <w:rPr>
          <w:b w:val="0"/>
          <w:bCs/>
          <w:szCs w:val="24"/>
        </w:rPr>
        <w:t>»</w:t>
      </w:r>
    </w:p>
    <w:p w14:paraId="5FA8CBE8" w14:textId="77777777" w:rsidR="008641B6" w:rsidRPr="00121E34" w:rsidRDefault="008641B6" w:rsidP="008641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9A36B6E" w14:textId="77777777" w:rsidR="008641B6" w:rsidRPr="00B12FF3" w:rsidRDefault="008641B6" w:rsidP="008641B6">
      <w:pPr>
        <w:pStyle w:val="2-"/>
      </w:pPr>
    </w:p>
    <w:p w14:paraId="3D5D473C" w14:textId="77777777" w:rsidR="008641B6" w:rsidRDefault="008641B6" w:rsidP="008641B6">
      <w:pPr>
        <w:pStyle w:val="2-"/>
      </w:pPr>
      <w:bookmarkStart w:id="292" w:name="_Toc83988569"/>
      <w:r w:rsidRPr="00B12FF3">
        <w:t>Форма выписки из Приказа о зачислении</w:t>
      </w:r>
      <w:bookmarkEnd w:id="292"/>
    </w:p>
    <w:p w14:paraId="3E828E55" w14:textId="77777777" w:rsidR="008641B6" w:rsidRDefault="008641B6" w:rsidP="008641B6">
      <w:pPr>
        <w:pStyle w:val="2-"/>
      </w:pPr>
    </w:p>
    <w:p w14:paraId="319B1BEF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268B7D7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5059D9D5" w14:textId="77777777" w:rsidR="008641B6" w:rsidRPr="00B12FF3" w:rsidRDefault="008641B6" w:rsidP="008641B6">
      <w:pPr>
        <w:pStyle w:val="2-"/>
      </w:pPr>
    </w:p>
    <w:p w14:paraId="2206ADC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5456642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«_____»_____________ 20____ г.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0270F04F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FC3C4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C61177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D98FC36" w14:textId="77777777" w:rsidR="008641B6" w:rsidRPr="00F2598F" w:rsidRDefault="008641B6" w:rsidP="008641B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1098BB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14C0142E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14:paraId="27D2DED0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14:paraId="5FBA8A95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126358BD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/по программе спортивной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подготовки  </w:t>
      </w:r>
      <w:r w:rsidRPr="00F2598F">
        <w:rPr>
          <w:rFonts w:ascii="Times New Roman" w:hAnsi="Times New Roman"/>
          <w:sz w:val="24"/>
          <w:szCs w:val="24"/>
          <w:lang w:eastAsia="ar-SA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084FFFA3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000ED3CE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</w:t>
      </w:r>
    </w:p>
    <w:p w14:paraId="53E0332B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5B17CE5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3B53BF4A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14:paraId="16DE5200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C94DA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75AA5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B8D318C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(подпись, фамилия, инициалы)</w:t>
      </w:r>
    </w:p>
    <w:p w14:paraId="52B2BE3F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E39506D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CF41C2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151A995A" w14:textId="77777777" w:rsidR="008641B6" w:rsidRDefault="008641B6" w:rsidP="008641B6">
      <w:pPr>
        <w:pStyle w:val="ae"/>
        <w:ind w:left="5387"/>
        <w:rPr>
          <w:b/>
          <w:bCs/>
          <w:szCs w:val="24"/>
        </w:rPr>
        <w:sectPr w:rsidR="008641B6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3879DE6C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293" w:name="_Toc83988570"/>
      <w:r w:rsidRPr="00524E47">
        <w:rPr>
          <w:rFonts w:ascii="Times New Roman" w:hAnsi="Times New Roman"/>
          <w:szCs w:val="24"/>
        </w:rPr>
        <w:t>Приложение 2</w:t>
      </w:r>
      <w:bookmarkEnd w:id="293"/>
    </w:p>
    <w:p w14:paraId="3656AF13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6873D93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7D5209CA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4F4E7EF8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1169E236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2617FD99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0168911B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239366F7" w14:textId="77777777" w:rsidR="008641B6" w:rsidRDefault="008641B6" w:rsidP="008641B6">
      <w:pPr>
        <w:pStyle w:val="2-"/>
      </w:pPr>
      <w:bookmarkStart w:id="294" w:name="_Toc83988571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4"/>
    </w:p>
    <w:p w14:paraId="68E1E75F" w14:textId="77777777" w:rsidR="008641B6" w:rsidRPr="00F2598F" w:rsidRDefault="008641B6" w:rsidP="008641B6">
      <w:pPr>
        <w:pStyle w:val="2-"/>
      </w:pPr>
    </w:p>
    <w:p w14:paraId="3D762475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8615EB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7C6861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21BD247C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02D7B51" w14:textId="77777777" w:rsidR="008641B6" w:rsidRPr="00F2598F" w:rsidRDefault="008641B6" w:rsidP="008641B6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1BE0BD33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7C7213A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D525D6D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6BD6F0A4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DABFD0" w14:textId="77777777" w:rsidR="008641B6" w:rsidRPr="00F2598F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14:paraId="75FD4854" w14:textId="77777777" w:rsidR="008641B6" w:rsidRPr="00F2598F" w:rsidRDefault="008641B6" w:rsidP="008641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8641B6" w:rsidRPr="00F2598F" w14:paraId="193CBDA4" w14:textId="77777777" w:rsidTr="007223E8">
        <w:trPr>
          <w:trHeight w:val="783"/>
        </w:trPr>
        <w:tc>
          <w:tcPr>
            <w:tcW w:w="1258" w:type="dxa"/>
          </w:tcPr>
          <w:p w14:paraId="10CCC072" w14:textId="77777777" w:rsidR="008641B6" w:rsidRPr="00F2598F" w:rsidRDefault="008641B6" w:rsidP="007223E8">
            <w:pPr>
              <w:suppressAutoHyphens w:val="0"/>
              <w:spacing w:after="0" w:line="240" w:lineRule="auto"/>
            </w:pPr>
            <w:r w:rsidRPr="00F2598F">
              <w:t>№ пункта</w:t>
            </w:r>
          </w:p>
        </w:tc>
        <w:tc>
          <w:tcPr>
            <w:tcW w:w="4430" w:type="dxa"/>
          </w:tcPr>
          <w:p w14:paraId="19FF87B2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14:paraId="7B056691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Разъяснение причин отказа в предоставлении </w:t>
            </w:r>
            <w:r>
              <w:t>Муниципальной у</w:t>
            </w:r>
            <w:r w:rsidRPr="00F2598F">
              <w:t xml:space="preserve">слуги </w:t>
            </w:r>
          </w:p>
        </w:tc>
      </w:tr>
      <w:tr w:rsidR="008641B6" w:rsidRPr="00F2598F" w14:paraId="7574F43D" w14:textId="77777777" w:rsidTr="007223E8">
        <w:trPr>
          <w:trHeight w:val="217"/>
        </w:trPr>
        <w:tc>
          <w:tcPr>
            <w:tcW w:w="1258" w:type="dxa"/>
          </w:tcPr>
          <w:p w14:paraId="4A4404E2" w14:textId="77777777" w:rsidR="008641B6" w:rsidRDefault="008641B6" w:rsidP="007223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30" w:type="dxa"/>
          </w:tcPr>
          <w:p w14:paraId="2E7C36CE" w14:textId="77777777" w:rsidR="008641B6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4826" w:type="dxa"/>
          </w:tcPr>
          <w:p w14:paraId="6E4F5B78" w14:textId="77777777" w:rsidR="008641B6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</w:t>
            </w:r>
          </w:p>
        </w:tc>
      </w:tr>
      <w:tr w:rsidR="008641B6" w:rsidRPr="00F2598F" w14:paraId="257C037A" w14:textId="77777777" w:rsidTr="007223E8">
        <w:trPr>
          <w:trHeight w:val="859"/>
        </w:trPr>
        <w:tc>
          <w:tcPr>
            <w:tcW w:w="1258" w:type="dxa"/>
          </w:tcPr>
          <w:p w14:paraId="22CACCDC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13.2.1.</w:t>
            </w:r>
          </w:p>
        </w:tc>
        <w:tc>
          <w:tcPr>
            <w:tcW w:w="4430" w:type="dxa"/>
          </w:tcPr>
          <w:p w14:paraId="5921E1C5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14:paraId="03DF3835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8641B6" w:rsidRPr="00F2598F" w14:paraId="6EA89793" w14:textId="77777777" w:rsidTr="007223E8">
        <w:trPr>
          <w:trHeight w:val="789"/>
        </w:trPr>
        <w:tc>
          <w:tcPr>
            <w:tcW w:w="1258" w:type="dxa"/>
          </w:tcPr>
          <w:p w14:paraId="219E17F8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13.2.2.</w:t>
            </w:r>
          </w:p>
        </w:tc>
        <w:tc>
          <w:tcPr>
            <w:tcW w:w="4430" w:type="dxa"/>
          </w:tcPr>
          <w:p w14:paraId="490A44DC" w14:textId="77777777" w:rsidR="008641B6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Несоответствие категории Заявителя кругу лиц, </w:t>
            </w:r>
            <w: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14:paraId="2A007581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Указать основания такого вывода </w:t>
            </w:r>
          </w:p>
        </w:tc>
      </w:tr>
      <w:tr w:rsidR="008641B6" w:rsidRPr="00F2598F" w14:paraId="30EE47D6" w14:textId="77777777" w:rsidTr="007223E8">
        <w:trPr>
          <w:trHeight w:val="1745"/>
        </w:trPr>
        <w:tc>
          <w:tcPr>
            <w:tcW w:w="1258" w:type="dxa"/>
          </w:tcPr>
          <w:p w14:paraId="54CBC7B4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13.2.3.</w:t>
            </w:r>
          </w:p>
        </w:tc>
        <w:tc>
          <w:tcPr>
            <w:tcW w:w="4430" w:type="dxa"/>
          </w:tcPr>
          <w:p w14:paraId="28B93469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14:paraId="641C68D3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8641B6" w:rsidRPr="00F2598F" w14:paraId="171C19E1" w14:textId="77777777" w:rsidTr="007223E8">
        <w:trPr>
          <w:trHeight w:val="1128"/>
        </w:trPr>
        <w:tc>
          <w:tcPr>
            <w:tcW w:w="1258" w:type="dxa"/>
          </w:tcPr>
          <w:p w14:paraId="4046A6C6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13.2.4.</w:t>
            </w:r>
          </w:p>
        </w:tc>
        <w:tc>
          <w:tcPr>
            <w:tcW w:w="4430" w:type="dxa"/>
          </w:tcPr>
          <w:p w14:paraId="7178BF16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14:paraId="4047A1EF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Указать основания такого вывода</w:t>
            </w:r>
          </w:p>
        </w:tc>
      </w:tr>
      <w:tr w:rsidR="008641B6" w:rsidRPr="00F2598F" w14:paraId="48EB4A97" w14:textId="77777777" w:rsidTr="007223E8">
        <w:trPr>
          <w:trHeight w:val="661"/>
        </w:trPr>
        <w:tc>
          <w:tcPr>
            <w:tcW w:w="1258" w:type="dxa"/>
          </w:tcPr>
          <w:p w14:paraId="2C198E3A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13.2.5.       </w:t>
            </w:r>
          </w:p>
        </w:tc>
        <w:tc>
          <w:tcPr>
            <w:tcW w:w="4430" w:type="dxa"/>
          </w:tcPr>
          <w:p w14:paraId="6B721777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Отзыв Запроса по инициативе Заявителя</w:t>
            </w:r>
          </w:p>
        </w:tc>
        <w:tc>
          <w:tcPr>
            <w:tcW w:w="4826" w:type="dxa"/>
          </w:tcPr>
          <w:p w14:paraId="12FB2C9D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Указать реквизиты заявления об отказе от предоставления </w:t>
            </w:r>
            <w:r>
              <w:t>Муниципальной у</w:t>
            </w:r>
            <w:r w:rsidRPr="00F2598F">
              <w:t>слуги</w:t>
            </w:r>
          </w:p>
        </w:tc>
      </w:tr>
      <w:tr w:rsidR="008641B6" w:rsidRPr="00F2598F" w14:paraId="158BFB8A" w14:textId="77777777" w:rsidTr="007223E8">
        <w:trPr>
          <w:trHeight w:val="1128"/>
        </w:trPr>
        <w:tc>
          <w:tcPr>
            <w:tcW w:w="1258" w:type="dxa"/>
          </w:tcPr>
          <w:p w14:paraId="05996E9B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13.2.6.       </w:t>
            </w:r>
          </w:p>
        </w:tc>
        <w:tc>
          <w:tcPr>
            <w:tcW w:w="4430" w:type="dxa"/>
          </w:tcPr>
          <w:p w14:paraId="6A34EB6D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14:paraId="0B389A81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Указать на перечень противопоказаний</w:t>
            </w:r>
          </w:p>
        </w:tc>
      </w:tr>
      <w:tr w:rsidR="008641B6" w:rsidRPr="00F2598F" w14:paraId="11C226A2" w14:textId="77777777" w:rsidTr="007223E8">
        <w:trPr>
          <w:trHeight w:val="635"/>
        </w:trPr>
        <w:tc>
          <w:tcPr>
            <w:tcW w:w="1258" w:type="dxa"/>
          </w:tcPr>
          <w:p w14:paraId="363DAB36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13.2.7.       </w:t>
            </w:r>
          </w:p>
        </w:tc>
        <w:tc>
          <w:tcPr>
            <w:tcW w:w="4430" w:type="dxa"/>
          </w:tcPr>
          <w:p w14:paraId="76DDF46E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Отсутствие свободных мест в Организации</w:t>
            </w:r>
          </w:p>
        </w:tc>
        <w:tc>
          <w:tcPr>
            <w:tcW w:w="4826" w:type="dxa"/>
          </w:tcPr>
          <w:p w14:paraId="3BF71A8B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2D59F9E8" w14:textId="77777777" w:rsidTr="007223E8">
        <w:trPr>
          <w:trHeight w:val="1128"/>
        </w:trPr>
        <w:tc>
          <w:tcPr>
            <w:tcW w:w="1258" w:type="dxa"/>
          </w:tcPr>
          <w:p w14:paraId="6050CA0D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13.2.8.       </w:t>
            </w:r>
          </w:p>
        </w:tc>
        <w:tc>
          <w:tcPr>
            <w:tcW w:w="4430" w:type="dxa"/>
          </w:tcPr>
          <w:p w14:paraId="16642D37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Неявка в Организацию в течение </w:t>
            </w:r>
            <w:r>
              <w:t>4 (четырех)</w:t>
            </w:r>
            <w:r w:rsidRPr="00F2598F">
              <w:t xml:space="preserve"> рабочих дней после получения уведомления о необходимости личного посещения для заключения </w:t>
            </w:r>
            <w:r>
              <w:t>д</w:t>
            </w:r>
            <w:r w:rsidRPr="00F2598F">
              <w:t xml:space="preserve">оговора </w:t>
            </w:r>
            <w:r>
              <w:t>об образовании</w:t>
            </w:r>
          </w:p>
        </w:tc>
        <w:tc>
          <w:tcPr>
            <w:tcW w:w="4826" w:type="dxa"/>
          </w:tcPr>
          <w:p w14:paraId="1C275E51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0ACDF167" w14:textId="77777777" w:rsidTr="007223E8">
        <w:trPr>
          <w:trHeight w:val="1128"/>
        </w:trPr>
        <w:tc>
          <w:tcPr>
            <w:tcW w:w="1258" w:type="dxa"/>
          </w:tcPr>
          <w:p w14:paraId="6FD500C3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</w:t>
            </w:r>
            <w:r>
              <w:t>9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14:paraId="598B1D9E" w14:textId="77777777" w:rsidR="008641B6" w:rsidRPr="00F2598F" w:rsidRDefault="008641B6" w:rsidP="007223E8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14:paraId="48FC1C13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Указать доступный остаток обеспечения сертификата дополнительного образования</w:t>
            </w:r>
          </w:p>
        </w:tc>
      </w:tr>
      <w:tr w:rsidR="008641B6" w:rsidRPr="00F2598F" w14:paraId="403714C5" w14:textId="77777777" w:rsidTr="007223E8">
        <w:trPr>
          <w:trHeight w:val="653"/>
        </w:trPr>
        <w:tc>
          <w:tcPr>
            <w:tcW w:w="1258" w:type="dxa"/>
          </w:tcPr>
          <w:p w14:paraId="19B2B07F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13.2.1</w:t>
            </w:r>
            <w:r>
              <w:t>0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14:paraId="7729B4D3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14:paraId="160B07CE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187E84F3" w14:textId="77777777" w:rsidTr="007223E8">
        <w:trPr>
          <w:trHeight w:val="1128"/>
        </w:trPr>
        <w:tc>
          <w:tcPr>
            <w:tcW w:w="1258" w:type="dxa"/>
          </w:tcPr>
          <w:p w14:paraId="1C24A67B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13.2.1</w:t>
            </w:r>
            <w:r>
              <w:t>1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14:paraId="45137927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Непредставление оригиналов документов, сведения о которых указаны Заявителем в электронной форме </w:t>
            </w:r>
            <w:r>
              <w:t>Запроса</w:t>
            </w:r>
            <w:r w:rsidRPr="00F2598F">
              <w:t xml:space="preserve"> на РПГУ</w:t>
            </w:r>
            <w:r>
              <w:t>,</w:t>
            </w:r>
            <w:r w:rsidRPr="00F2598F">
              <w:t xml:space="preserve"> в день проведения вступительных (приемных) испытаний в Организации</w:t>
            </w:r>
            <w: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14:paraId="171B970D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Указать на перечень непредставленных оригиналов документов</w:t>
            </w:r>
          </w:p>
        </w:tc>
      </w:tr>
      <w:tr w:rsidR="008641B6" w:rsidRPr="00F2598F" w14:paraId="58E15EC8" w14:textId="77777777" w:rsidTr="007223E8">
        <w:trPr>
          <w:trHeight w:val="1128"/>
        </w:trPr>
        <w:tc>
          <w:tcPr>
            <w:tcW w:w="1258" w:type="dxa"/>
          </w:tcPr>
          <w:p w14:paraId="48BF0CBC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13.2.1</w:t>
            </w:r>
            <w:r>
              <w:t>2.</w:t>
            </w:r>
          </w:p>
        </w:tc>
        <w:tc>
          <w:tcPr>
            <w:tcW w:w="4430" w:type="dxa"/>
          </w:tcPr>
          <w:p w14:paraId="64585373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>
              <w:t>Н</w:t>
            </w:r>
            <w:r w:rsidRPr="00F2598F">
              <w:t>есоответствие оригиналов документов сведениям, указанным в электронной форме За</w:t>
            </w:r>
            <w:r>
              <w:t>проса</w:t>
            </w:r>
            <w:r w:rsidRPr="00F2598F">
              <w:t xml:space="preserve"> на РПГУ</w:t>
            </w:r>
          </w:p>
        </w:tc>
        <w:tc>
          <w:tcPr>
            <w:tcW w:w="4826" w:type="dxa"/>
          </w:tcPr>
          <w:p w14:paraId="2B8643BC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6C7CEF63" w14:textId="77777777" w:rsidTr="007223E8">
        <w:trPr>
          <w:trHeight w:val="543"/>
        </w:trPr>
        <w:tc>
          <w:tcPr>
            <w:tcW w:w="1258" w:type="dxa"/>
          </w:tcPr>
          <w:p w14:paraId="58FE168A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13.2.1</w:t>
            </w:r>
            <w:r>
              <w:t>3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14:paraId="26B39DF3" w14:textId="77777777" w:rsidR="008641B6" w:rsidRPr="00F2598F" w:rsidRDefault="008641B6" w:rsidP="007223E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14:paraId="53BF49BE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30829EFD" w14:textId="77777777" w:rsidTr="007223E8">
        <w:trPr>
          <w:trHeight w:val="1128"/>
        </w:trPr>
        <w:tc>
          <w:tcPr>
            <w:tcW w:w="1258" w:type="dxa"/>
          </w:tcPr>
          <w:p w14:paraId="0FF8A25A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>
              <w:t>13.2.14.</w:t>
            </w:r>
          </w:p>
        </w:tc>
        <w:tc>
          <w:tcPr>
            <w:tcW w:w="4430" w:type="dxa"/>
          </w:tcPr>
          <w:p w14:paraId="50791410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>
              <w:t>Н</w:t>
            </w:r>
            <w:r w:rsidRPr="00160C9A"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14:paraId="50037A96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1E1A293A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AC5D53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2B852F64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2F77DB15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1C809C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7E9B30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14:paraId="38147B52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14:paraId="04CBCE70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BB4368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15A068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8B79564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55EAEE79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0CB8D4C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BF86152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2BA4FEB" w14:textId="77777777" w:rsidR="008641B6" w:rsidRDefault="008641B6" w:rsidP="008641B6">
      <w:pPr>
        <w:pStyle w:val="2-"/>
      </w:pPr>
      <w:r w:rsidRPr="00F2598F">
        <w:br w:type="page"/>
      </w:r>
    </w:p>
    <w:p w14:paraId="5098CF0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295" w:name="_Toc83988572"/>
      <w:r w:rsidRPr="00524E47">
        <w:rPr>
          <w:rFonts w:ascii="Times New Roman" w:hAnsi="Times New Roman"/>
          <w:szCs w:val="24"/>
        </w:rPr>
        <w:t>Приложение 3</w:t>
      </w:r>
      <w:bookmarkEnd w:id="295"/>
    </w:p>
    <w:p w14:paraId="114A0AAB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0880987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5DE25DDA" w14:textId="77777777" w:rsidR="008641B6" w:rsidRDefault="008641B6" w:rsidP="008641B6">
      <w:pPr>
        <w:pStyle w:val="2-"/>
      </w:pPr>
    </w:p>
    <w:p w14:paraId="50375DEB" w14:textId="77777777" w:rsidR="008641B6" w:rsidRDefault="008641B6" w:rsidP="008641B6">
      <w:pPr>
        <w:pStyle w:val="2-"/>
      </w:pPr>
    </w:p>
    <w:p w14:paraId="771AE585" w14:textId="77777777" w:rsidR="008641B6" w:rsidRDefault="008641B6" w:rsidP="008641B6">
      <w:pPr>
        <w:pStyle w:val="2-"/>
      </w:pPr>
    </w:p>
    <w:p w14:paraId="5DE427C2" w14:textId="77777777" w:rsidR="008641B6" w:rsidRDefault="008641B6" w:rsidP="008641B6">
      <w:pPr>
        <w:pStyle w:val="2-"/>
      </w:pPr>
    </w:p>
    <w:p w14:paraId="14D634D7" w14:textId="77777777" w:rsidR="008641B6" w:rsidRDefault="008641B6" w:rsidP="008641B6">
      <w:pPr>
        <w:pStyle w:val="2-"/>
      </w:pPr>
    </w:p>
    <w:p w14:paraId="78B5DD24" w14:textId="77777777" w:rsidR="008641B6" w:rsidRDefault="008641B6" w:rsidP="008641B6">
      <w:pPr>
        <w:pStyle w:val="2-"/>
      </w:pPr>
      <w:bookmarkStart w:id="296" w:name="_Toc83988573"/>
      <w:r w:rsidRPr="00F2598F">
        <w:t>Перечень нормативных правовых актов,</w:t>
      </w:r>
      <w:bookmarkEnd w:id="296"/>
      <w:r>
        <w:t xml:space="preserve"> </w:t>
      </w:r>
    </w:p>
    <w:p w14:paraId="73F1A164" w14:textId="77777777" w:rsidR="008641B6" w:rsidRDefault="008641B6" w:rsidP="008641B6">
      <w:pPr>
        <w:pStyle w:val="2-"/>
      </w:pPr>
      <w:bookmarkStart w:id="297" w:name="_Toc83988574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7"/>
    </w:p>
    <w:p w14:paraId="17C96826" w14:textId="77777777" w:rsidR="008641B6" w:rsidRPr="00F2598F" w:rsidRDefault="008641B6" w:rsidP="008641B6">
      <w:pPr>
        <w:pStyle w:val="2-"/>
      </w:pPr>
      <w:bookmarkStart w:id="298" w:name="_Toc83988575"/>
      <w:r>
        <w:t>(с указанием их реквизитов и источников официального опубликования)</w:t>
      </w:r>
      <w:bookmarkEnd w:id="298"/>
    </w:p>
    <w:p w14:paraId="24AD4629" w14:textId="77777777" w:rsidR="008641B6" w:rsidRPr="00F2598F" w:rsidRDefault="008641B6" w:rsidP="008641B6">
      <w:pPr>
        <w:pStyle w:val="af"/>
        <w:spacing w:after="0" w:line="240" w:lineRule="auto"/>
        <w:jc w:val="right"/>
        <w:rPr>
          <w:b w:val="0"/>
          <w:bCs/>
          <w:szCs w:val="24"/>
        </w:rPr>
      </w:pPr>
    </w:p>
    <w:p w14:paraId="266949E5" w14:textId="77777777" w:rsidR="008641B6" w:rsidRPr="00F2598F" w:rsidRDefault="008641B6" w:rsidP="008641B6">
      <w:pPr>
        <w:pStyle w:val="2-"/>
        <w:rPr>
          <w:lang w:eastAsia="ar-SA"/>
        </w:rPr>
      </w:pPr>
    </w:p>
    <w:p w14:paraId="3044961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523F6153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64858CFC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14:paraId="727E8599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14:paraId="7AD8278E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51725ED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14:paraId="2BADE388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48FEA86E" w14:textId="77777777" w:rsidR="008641B6" w:rsidRDefault="008641B6" w:rsidP="008641B6">
      <w:pPr>
        <w:pStyle w:val="af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14:paraId="6C905D7F" w14:textId="77777777" w:rsidR="008641B6" w:rsidRPr="00E0155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9. Федеральный закон от 27.07.2010 № 210-ФЗ «Об организации предоставления государственных и муниципальных услуг»</w:t>
      </w:r>
      <w:r w:rsidRPr="0076338F">
        <w:t xml:space="preserve"> </w:t>
      </w:r>
      <w:r>
        <w:rPr>
          <w:b w:val="0"/>
          <w:bCs/>
          <w:szCs w:val="24"/>
        </w:rPr>
        <w:t>(«Российская газета», № 168, 30.07.2010</w:t>
      </w:r>
      <w:r w:rsidRPr="0076338F">
        <w:rPr>
          <w:b w:val="0"/>
          <w:bCs/>
          <w:szCs w:val="24"/>
        </w:rPr>
        <w:t>, «Собрание законодате</w:t>
      </w:r>
      <w:r>
        <w:rPr>
          <w:b w:val="0"/>
          <w:bCs/>
          <w:szCs w:val="24"/>
        </w:rPr>
        <w:t>льства Российской Федерации», 02.08.2010, № 31</w:t>
      </w:r>
      <w:r w:rsidRPr="0076338F">
        <w:rPr>
          <w:b w:val="0"/>
          <w:bCs/>
          <w:szCs w:val="24"/>
        </w:rPr>
        <w:t xml:space="preserve">, ст. </w:t>
      </w:r>
      <w:r>
        <w:rPr>
          <w:b w:val="0"/>
          <w:bCs/>
          <w:szCs w:val="24"/>
        </w:rPr>
        <w:t>4179</w:t>
      </w:r>
      <w:r w:rsidRPr="0076338F">
        <w:rPr>
          <w:b w:val="0"/>
          <w:bCs/>
          <w:szCs w:val="24"/>
        </w:rPr>
        <w:t>)</w:t>
      </w:r>
      <w:r>
        <w:rPr>
          <w:b w:val="0"/>
          <w:bCs/>
          <w:szCs w:val="24"/>
        </w:rPr>
        <w:t>;</w:t>
      </w:r>
    </w:p>
    <w:p w14:paraId="795FD3A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14:paraId="6C47E46A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 373 </w:t>
      </w:r>
      <w:r>
        <w:rPr>
          <w:b w:val="0"/>
          <w:bCs/>
          <w:szCs w:val="24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1D12B79D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12. постановление Правительства Российской Федерации от 24.10.2011 № 861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федеральных государственных информационных системах, обеспечивающих предоставление </w:t>
      </w:r>
      <w:r>
        <w:rPr>
          <w:rFonts w:ascii="Times New Roman" w:hAnsi="Times New Roman"/>
          <w:bCs/>
          <w:sz w:val="24"/>
          <w:szCs w:val="24"/>
        </w:rPr>
        <w:br/>
        <w:t>в электронной форме государственных и муниципальных услуг (осуществление функций)»;</w:t>
      </w:r>
    </w:p>
    <w:p w14:paraId="721AB44F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>
        <w:rPr>
          <w:rFonts w:ascii="Times New Roman" w:hAnsi="Times New Roman"/>
          <w:bCs/>
          <w:sz w:val="24"/>
          <w:szCs w:val="24"/>
        </w:rPr>
        <w:br/>
        <w:t xml:space="preserve">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>
        <w:rPr>
          <w:rFonts w:ascii="Times New Roman" w:hAnsi="Times New Roman"/>
          <w:sz w:val="24"/>
          <w:szCs w:val="24"/>
          <w:lang w:eastAsia="ru-RU"/>
        </w:rPr>
        <w:br/>
        <w:t>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5843656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C2529A1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8BADBA7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>
        <w:rPr>
          <w:rFonts w:ascii="Times New Roman" w:hAnsi="Times New Roman"/>
          <w:bCs/>
          <w:sz w:val="24"/>
          <w:szCs w:val="24"/>
        </w:rPr>
        <w:br/>
        <w:t>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3899187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3FA0A542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>
        <w:rPr>
          <w:rFonts w:ascii="Times New Roman" w:hAnsi="Times New Roman"/>
          <w:bCs/>
          <w:sz w:val="24"/>
          <w:szCs w:val="24"/>
        </w:rPr>
        <w:br/>
        <w:t>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0F0BE2E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19.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EBC9F15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20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Устав муниципального образования______________________________</w:t>
      </w:r>
      <w:r>
        <w:rPr>
          <w:b w:val="0"/>
          <w:bCs/>
          <w:szCs w:val="24"/>
        </w:rPr>
        <w:t>____________</w:t>
      </w:r>
    </w:p>
    <w:p w14:paraId="252FE78F" w14:textId="77777777" w:rsidR="008641B6" w:rsidRDefault="008641B6" w:rsidP="008641B6">
      <w:pPr>
        <w:pStyle w:val="af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_______________________________________________________________________</w:t>
      </w:r>
      <w:r>
        <w:rPr>
          <w:b w:val="0"/>
          <w:bCs/>
          <w:szCs w:val="24"/>
        </w:rPr>
        <w:t>_____________</w:t>
      </w:r>
      <w:r w:rsidRPr="00F2598F">
        <w:rPr>
          <w:b w:val="0"/>
          <w:bCs/>
          <w:szCs w:val="24"/>
        </w:rPr>
        <w:t xml:space="preserve">; </w:t>
      </w:r>
    </w:p>
    <w:p w14:paraId="39D32766" w14:textId="77777777" w:rsidR="008641B6" w:rsidRPr="00F2598F" w:rsidRDefault="008641B6" w:rsidP="008641B6">
      <w:pPr>
        <w:pStyle w:val="af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(наименование муниципального образования Московской области)</w:t>
      </w:r>
    </w:p>
    <w:p w14:paraId="749B54B6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п</w:t>
      </w:r>
      <w:r w:rsidRPr="00F2598F">
        <w:rPr>
          <w:b w:val="0"/>
          <w:bCs/>
          <w:szCs w:val="24"/>
        </w:rPr>
        <w:t>равовые акты муниципального образования Московской области</w:t>
      </w:r>
      <w:r>
        <w:rPr>
          <w:b w:val="0"/>
          <w:bCs/>
          <w:szCs w:val="24"/>
        </w:rPr>
        <w:t>;</w:t>
      </w:r>
    </w:p>
    <w:p w14:paraId="060DB01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22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Устав </w:t>
      </w:r>
      <w:r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56296ACD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</w:t>
      </w:r>
      <w:r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 xml:space="preserve">.    </w:t>
      </w:r>
      <w:r>
        <w:rPr>
          <w:b w:val="0"/>
          <w:bCs/>
          <w:szCs w:val="24"/>
        </w:rPr>
        <w:t>л</w:t>
      </w:r>
      <w:r w:rsidRPr="00F2598F">
        <w:rPr>
          <w:b w:val="0"/>
          <w:bCs/>
          <w:szCs w:val="24"/>
        </w:rPr>
        <w:t>окальные правовые акты Организации.</w:t>
      </w:r>
    </w:p>
    <w:p w14:paraId="0DF30B66" w14:textId="77777777" w:rsidR="008641B6" w:rsidRDefault="008641B6" w:rsidP="008641B6">
      <w:pPr>
        <w:pStyle w:val="2-"/>
      </w:pPr>
    </w:p>
    <w:p w14:paraId="40090220" w14:textId="77777777" w:rsidR="008641B6" w:rsidRDefault="008641B6" w:rsidP="008641B6">
      <w:pPr>
        <w:pStyle w:val="2-"/>
        <w:sectPr w:rsidR="008641B6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34A356B3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299" w:name="_Toc83988576"/>
      <w:r w:rsidRPr="00524E47">
        <w:rPr>
          <w:rFonts w:ascii="Times New Roman" w:hAnsi="Times New Roman"/>
          <w:szCs w:val="24"/>
        </w:rPr>
        <w:t>Приложение 4</w:t>
      </w:r>
      <w:bookmarkEnd w:id="299"/>
    </w:p>
    <w:p w14:paraId="7941D908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E2FF719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41276933" w14:textId="77777777" w:rsidR="008641B6" w:rsidRPr="00524E47" w:rsidRDefault="008641B6" w:rsidP="008641B6">
      <w:pPr>
        <w:pStyle w:val="2-"/>
      </w:pPr>
    </w:p>
    <w:p w14:paraId="1FFBB1C1" w14:textId="77777777" w:rsidR="008641B6" w:rsidRDefault="008641B6" w:rsidP="008641B6">
      <w:pPr>
        <w:pStyle w:val="2-"/>
      </w:pPr>
    </w:p>
    <w:p w14:paraId="15DF05FE" w14:textId="77777777" w:rsidR="008641B6" w:rsidRDefault="008641B6" w:rsidP="008641B6">
      <w:pPr>
        <w:pStyle w:val="2-"/>
      </w:pPr>
    </w:p>
    <w:p w14:paraId="27F5A2B0" w14:textId="77777777" w:rsidR="008641B6" w:rsidRDefault="008641B6" w:rsidP="008641B6">
      <w:pPr>
        <w:pStyle w:val="2-"/>
      </w:pPr>
    </w:p>
    <w:p w14:paraId="156F035F" w14:textId="77777777" w:rsidR="008641B6" w:rsidRDefault="008641B6" w:rsidP="008641B6">
      <w:pPr>
        <w:pStyle w:val="af"/>
        <w:spacing w:after="0"/>
        <w:rPr>
          <w:szCs w:val="24"/>
        </w:rPr>
      </w:pPr>
    </w:p>
    <w:p w14:paraId="5EE10749" w14:textId="77777777" w:rsidR="008641B6" w:rsidRDefault="008641B6" w:rsidP="008641B6">
      <w:pPr>
        <w:pStyle w:val="2-"/>
      </w:pPr>
      <w:bookmarkStart w:id="300" w:name="_Toc83988577"/>
      <w:r w:rsidRPr="00F2598F">
        <w:t>Форма Запроса о предоставлении Муниципальной услуги</w:t>
      </w:r>
      <w:bookmarkEnd w:id="300"/>
    </w:p>
    <w:p w14:paraId="79E16910" w14:textId="77777777" w:rsidR="008641B6" w:rsidRDefault="008641B6" w:rsidP="008641B6">
      <w:pPr>
        <w:pStyle w:val="af"/>
        <w:spacing w:after="0"/>
        <w:rPr>
          <w:szCs w:val="24"/>
        </w:rPr>
      </w:pPr>
    </w:p>
    <w:p w14:paraId="57887A14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29C0476E" w14:textId="77777777" w:rsidR="008641B6" w:rsidRPr="00F2598F" w:rsidRDefault="008641B6" w:rsidP="008641B6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50810B98" w14:textId="77777777" w:rsidR="008641B6" w:rsidRPr="00FF15F0" w:rsidRDefault="008641B6" w:rsidP="008641B6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01A6AEBF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28A97C5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49ED5E3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3244874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0A05743A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E487D9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0E07876B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1E2BAC2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022388B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2841492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B9F0646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4EC09E5E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E886E9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6306722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095685A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14:paraId="5752540C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C6F3E48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22B5158B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1808309E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0D3DDCF1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1951BE3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FFB8525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1F2FC09F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05FD680F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658DC82F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0B45B0E2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0B9F809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1157E1F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30942D80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3FA250D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5104C03B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E4F7159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8BC3BF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385594BA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637722C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823CA37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70117DB7" w14:textId="77777777" w:rsidR="008641B6" w:rsidRPr="00F2598F" w:rsidRDefault="008641B6" w:rsidP="008641B6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6A10B83C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E78BF39" w14:textId="77777777" w:rsidR="008641B6" w:rsidRPr="00F2598F" w:rsidRDefault="008641B6" w:rsidP="008641B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476"/>
        <w:gridCol w:w="2773"/>
        <w:gridCol w:w="554"/>
        <w:gridCol w:w="3198"/>
      </w:tblGrid>
      <w:tr w:rsidR="008641B6" w:rsidRPr="00F2598F" w14:paraId="58DBBF4A" w14:textId="77777777" w:rsidTr="007223E8">
        <w:tc>
          <w:tcPr>
            <w:tcW w:w="3261" w:type="dxa"/>
            <w:tcBorders>
              <w:top w:val="single" w:sz="4" w:space="0" w:color="auto"/>
            </w:tcBorders>
          </w:tcPr>
          <w:p w14:paraId="194CB6FD" w14:textId="77777777" w:rsidR="008641B6" w:rsidRPr="00F2598F" w:rsidRDefault="008641B6" w:rsidP="007223E8">
            <w:pPr>
              <w:tabs>
                <w:tab w:val="left" w:pos="3840"/>
              </w:tabs>
              <w:jc w:val="center"/>
            </w:pPr>
            <w:r w:rsidRPr="00F2598F">
              <w:rPr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F14D41D" w14:textId="77777777" w:rsidR="008641B6" w:rsidRPr="00F2598F" w:rsidRDefault="008641B6" w:rsidP="007223E8">
            <w:pPr>
              <w:tabs>
                <w:tab w:val="left" w:pos="3840"/>
              </w:tabs>
              <w:jc w:val="center"/>
              <w:rPr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D1A2BF5" w14:textId="77777777" w:rsidR="008641B6" w:rsidRPr="00F2598F" w:rsidRDefault="008641B6" w:rsidP="007223E8">
            <w:pPr>
              <w:tabs>
                <w:tab w:val="left" w:pos="3840"/>
              </w:tabs>
              <w:jc w:val="center"/>
              <w:rPr>
                <w:lang w:eastAsia="zh-CN" w:bidi="en-US"/>
              </w:rPr>
            </w:pPr>
            <w:r w:rsidRPr="00F2598F">
              <w:rPr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00154487" w14:textId="77777777" w:rsidR="008641B6" w:rsidRPr="00F2598F" w:rsidRDefault="008641B6" w:rsidP="007223E8">
            <w:pPr>
              <w:tabs>
                <w:tab w:val="left" w:pos="3840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F29F72" w14:textId="77777777" w:rsidR="008641B6" w:rsidRPr="00F2598F" w:rsidRDefault="008641B6" w:rsidP="007223E8">
            <w:pPr>
              <w:tabs>
                <w:tab w:val="left" w:pos="3840"/>
              </w:tabs>
              <w:jc w:val="center"/>
            </w:pPr>
            <w:r w:rsidRPr="00F2598F">
              <w:t>Расшифровка подписи</w:t>
            </w:r>
          </w:p>
        </w:tc>
      </w:tr>
    </w:tbl>
    <w:p w14:paraId="0146706C" w14:textId="77777777" w:rsidR="008641B6" w:rsidRPr="00F2598F" w:rsidRDefault="008641B6" w:rsidP="008641B6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0653A05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13B4A41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6A9C6F5E" w14:textId="77777777" w:rsidR="008641B6" w:rsidRPr="00524E47" w:rsidRDefault="008641B6" w:rsidP="008641B6">
      <w:pPr>
        <w:pStyle w:val="ae"/>
        <w:ind w:left="9639"/>
        <w:rPr>
          <w:rFonts w:ascii="Times New Roman" w:hAnsi="Times New Roman"/>
          <w:b/>
          <w:szCs w:val="24"/>
        </w:rPr>
      </w:pPr>
      <w:bookmarkStart w:id="301" w:name="_Toc83988578"/>
      <w:r w:rsidRPr="00524E47">
        <w:rPr>
          <w:rFonts w:ascii="Times New Roman" w:hAnsi="Times New Roman"/>
          <w:szCs w:val="24"/>
        </w:rPr>
        <w:t>Приложение 5</w:t>
      </w:r>
      <w:bookmarkEnd w:id="301"/>
    </w:p>
    <w:p w14:paraId="0E695C3E" w14:textId="77777777" w:rsidR="008641B6" w:rsidRPr="00524E47" w:rsidRDefault="008641B6" w:rsidP="008641B6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7B0469FF" w14:textId="77777777" w:rsidR="008641B6" w:rsidRPr="00524E47" w:rsidRDefault="008641B6" w:rsidP="008641B6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736353AB" w14:textId="77777777" w:rsidR="008641B6" w:rsidRDefault="008641B6" w:rsidP="008641B6">
      <w:pPr>
        <w:pStyle w:val="2-"/>
      </w:pPr>
    </w:p>
    <w:p w14:paraId="448DC706" w14:textId="77777777" w:rsidR="008641B6" w:rsidRPr="00F2598F" w:rsidRDefault="008641B6" w:rsidP="008641B6">
      <w:pPr>
        <w:pStyle w:val="2-"/>
      </w:pPr>
      <w:bookmarkStart w:id="302" w:name="_Toc83988579"/>
      <w:r w:rsidRPr="00F2598F">
        <w:t>Описание документов, необходимых для предоставления Муниципальной услуги</w:t>
      </w:r>
      <w:bookmarkEnd w:id="302"/>
    </w:p>
    <w:p w14:paraId="0E190D6B" w14:textId="77777777" w:rsidR="008641B6" w:rsidRPr="00F2598F" w:rsidRDefault="008641B6" w:rsidP="008641B6">
      <w:pPr>
        <w:pStyle w:val="af0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6096"/>
      </w:tblGrid>
      <w:tr w:rsidR="008641B6" w:rsidRPr="00F2598F" w14:paraId="0C1A7B68" w14:textId="77777777" w:rsidTr="007223E8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72248C59" w14:textId="77777777" w:rsidR="008641B6" w:rsidRPr="00F2598F" w:rsidRDefault="008641B6" w:rsidP="007223E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14:paraId="7F29214C" w14:textId="77777777" w:rsidR="008641B6" w:rsidRPr="00F2598F" w:rsidRDefault="008641B6" w:rsidP="007223E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6" w:type="dxa"/>
            <w:shd w:val="clear" w:color="auto" w:fill="FFFFFF"/>
          </w:tcPr>
          <w:p w14:paraId="67EF6142" w14:textId="77777777" w:rsidR="008641B6" w:rsidRPr="00F2598F" w:rsidRDefault="008641B6" w:rsidP="007223E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14:paraId="65731C88" w14:textId="77777777" w:rsidR="008641B6" w:rsidRPr="00F2598F" w:rsidRDefault="008641B6" w:rsidP="007223E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B6" w:rsidRPr="00F2598F" w14:paraId="07D50036" w14:textId="77777777" w:rsidTr="007223E8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6EFCEAC4" w14:textId="77777777" w:rsidR="008641B6" w:rsidRPr="00F2598F" w:rsidRDefault="008641B6" w:rsidP="007223E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14:paraId="77C764ED" w14:textId="77777777" w:rsidR="008641B6" w:rsidRPr="00F2598F" w:rsidRDefault="008641B6" w:rsidP="007223E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14:paraId="3777BE87" w14:textId="77777777" w:rsidR="008641B6" w:rsidRPr="00F2598F" w:rsidRDefault="008641B6" w:rsidP="007223E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41B6" w:rsidRPr="00F2598F" w14:paraId="247DC9D5" w14:textId="77777777" w:rsidTr="007223E8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14:paraId="1175CFD1" w14:textId="77777777" w:rsidR="008641B6" w:rsidRDefault="008641B6" w:rsidP="007223E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6" w:type="dxa"/>
            <w:shd w:val="clear" w:color="auto" w:fill="FFFFFF"/>
          </w:tcPr>
          <w:p w14:paraId="6FB2413E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подаче заполняется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электронная  форма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</w:t>
            </w:r>
          </w:p>
        </w:tc>
      </w:tr>
      <w:tr w:rsidR="008641B6" w:rsidRPr="00F2598F" w14:paraId="4EB04BC8" w14:textId="77777777" w:rsidTr="007223E8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08B4AFD9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14:paraId="16CAC58B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14:paraId="7C091153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02EAA753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F21CC87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B6" w:rsidRPr="00F2598F" w14:paraId="4275A921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C58286C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D139F3C" w14:textId="77777777" w:rsidR="008641B6" w:rsidRPr="00F2598F" w:rsidRDefault="008641B6" w:rsidP="007223E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14:paraId="34D09F22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8641B6" w:rsidRPr="00F2598F" w14:paraId="69CC804B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6E61F4C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54B64F3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6" w:type="dxa"/>
            <w:shd w:val="clear" w:color="auto" w:fill="FFFFFF"/>
          </w:tcPr>
          <w:p w14:paraId="286C9CEA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8641B6" w:rsidRPr="00F2598F" w14:paraId="258F8ACB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5629B6E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2F1B12B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6" w:type="dxa"/>
            <w:shd w:val="clear" w:color="auto" w:fill="FFFFFF"/>
          </w:tcPr>
          <w:p w14:paraId="5D2668CE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8641B6" w:rsidRPr="00F2598F" w14:paraId="2A3389C1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ECC4D10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EB524F2" w14:textId="77777777" w:rsidR="008641B6" w:rsidRPr="00F2598F" w:rsidRDefault="008641B6" w:rsidP="007223E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  <w:shd w:val="clear" w:color="auto" w:fill="FFFFFF"/>
          </w:tcPr>
          <w:p w14:paraId="1657325B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29FED7EF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638698A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D357DFF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6" w:type="dxa"/>
            <w:shd w:val="clear" w:color="auto" w:fill="FFFFFF"/>
          </w:tcPr>
          <w:p w14:paraId="582F4F37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68259BB7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0AEB555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96F38A0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6" w:type="dxa"/>
            <w:shd w:val="clear" w:color="auto" w:fill="FFFFFF"/>
          </w:tcPr>
          <w:p w14:paraId="7ADC152F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71853984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5D3AE33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4CE9187" w14:textId="77777777" w:rsidR="008641B6" w:rsidRPr="006E1459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6" w:type="dxa"/>
            <w:shd w:val="clear" w:color="auto" w:fill="FFFFFF"/>
          </w:tcPr>
          <w:p w14:paraId="23B1A7F5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30FA677F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EFC8327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8402EEE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6" w:type="dxa"/>
            <w:shd w:val="clear" w:color="auto" w:fill="FFFFFF"/>
          </w:tcPr>
          <w:p w14:paraId="31555068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3B4093B1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1613214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8CAF2EB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14:paraId="7CD61069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14FD74BA" w14:textId="77777777" w:rsidTr="007223E8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376EB768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D7EDCE9" w14:textId="77777777" w:rsidR="008641B6" w:rsidRPr="00F2598F" w:rsidRDefault="008641B6" w:rsidP="007223E8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14:paraId="76ED9F19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5F3765E9" w14:textId="77777777" w:rsidTr="007223E8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5A73B3BF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3C39EB9" w14:textId="77777777" w:rsidR="008641B6" w:rsidRDefault="008641B6" w:rsidP="007223E8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6" w:type="dxa"/>
            <w:shd w:val="clear" w:color="auto" w:fill="FFFFFF"/>
          </w:tcPr>
          <w:p w14:paraId="22ACEE1C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063EEC85" w14:textId="77777777" w:rsidTr="007223E8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6B4D8F42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97DBB3C" w14:textId="77777777" w:rsidR="008641B6" w:rsidRPr="00871040" w:rsidRDefault="008641B6" w:rsidP="007223E8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6" w:type="dxa"/>
            <w:shd w:val="clear" w:color="auto" w:fill="FFFFFF"/>
          </w:tcPr>
          <w:p w14:paraId="0784A1C6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1668F7F1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70457A6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CA35106" w14:textId="77777777" w:rsidR="008641B6" w:rsidRPr="00F2598F" w:rsidRDefault="008641B6" w:rsidP="007223E8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6" w:type="dxa"/>
            <w:shd w:val="clear" w:color="auto" w:fill="FFFFFF"/>
          </w:tcPr>
          <w:p w14:paraId="60682539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13B8205E" w14:textId="77777777" w:rsidTr="007223E8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3FC922B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B806F9D" w14:textId="77777777" w:rsidR="008641B6" w:rsidRPr="00F2598F" w:rsidRDefault="008641B6" w:rsidP="007223E8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6" w:type="dxa"/>
            <w:shd w:val="clear" w:color="auto" w:fill="FFFFFF"/>
          </w:tcPr>
          <w:p w14:paraId="29469468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5A6336AC" w14:textId="77777777" w:rsidTr="007223E8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19BE6DAC" w14:textId="77777777" w:rsidR="008641B6" w:rsidRPr="00F2598F" w:rsidRDefault="008641B6" w:rsidP="007223E8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14:paraId="398229D0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6" w:type="dxa"/>
            <w:shd w:val="clear" w:color="auto" w:fill="FFFFFF"/>
          </w:tcPr>
          <w:p w14:paraId="518AF198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48A33F10" w14:textId="77777777" w:rsidTr="007223E8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2B355840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8875B14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3BBDE136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E75B160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0422AB23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410C098C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05D723AB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9800880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14:paraId="2FD2E4E0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39285CDD" w14:textId="77777777" w:rsidTr="007223E8">
        <w:trPr>
          <w:trHeight w:val="862"/>
        </w:trPr>
        <w:tc>
          <w:tcPr>
            <w:tcW w:w="1812" w:type="dxa"/>
            <w:vMerge/>
            <w:shd w:val="clear" w:color="auto" w:fill="FFFFFF"/>
          </w:tcPr>
          <w:p w14:paraId="39B732E9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428F647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14:paraId="727CCF44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4FBD729F" w14:textId="77777777" w:rsidTr="007223E8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14:paraId="5C7F592F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7373" w:type="dxa"/>
            <w:shd w:val="clear" w:color="auto" w:fill="FFFFFF"/>
          </w:tcPr>
          <w:p w14:paraId="1C8D442E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6" w:type="dxa"/>
            <w:shd w:val="clear" w:color="auto" w:fill="FFFFFF"/>
          </w:tcPr>
          <w:p w14:paraId="727D65F6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27F145BD" w14:textId="77777777" w:rsidTr="007223E8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14:paraId="31E3191A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046BE07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14:paraId="64F50C99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60B6DCBD" w14:textId="77777777" w:rsidTr="007223E8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14:paraId="6E0D3CAC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CDD8A99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6" w:type="dxa"/>
            <w:shd w:val="clear" w:color="auto" w:fill="FFFFFF"/>
          </w:tcPr>
          <w:p w14:paraId="2A1AC9A7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45BA8DA8" w14:textId="77777777" w:rsidTr="007223E8">
        <w:trPr>
          <w:trHeight w:val="1484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3F2D07" w14:textId="77777777" w:rsidR="008641B6" w:rsidRPr="00F2598F" w:rsidRDefault="008641B6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tcBorders>
              <w:bottom w:val="single" w:sz="4" w:space="0" w:color="auto"/>
            </w:tcBorders>
            <w:shd w:val="clear" w:color="auto" w:fill="FFFFFF"/>
          </w:tcPr>
          <w:p w14:paraId="2CAF54BD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14:paraId="5D529F6A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7873C4D5" w14:textId="77777777" w:rsidTr="007223E8">
        <w:trPr>
          <w:trHeight w:val="301"/>
        </w:trPr>
        <w:tc>
          <w:tcPr>
            <w:tcW w:w="1812" w:type="dxa"/>
            <w:shd w:val="clear" w:color="auto" w:fill="FFFFFF"/>
          </w:tcPr>
          <w:p w14:paraId="20D9524E" w14:textId="77777777" w:rsidR="008641B6" w:rsidRPr="00F2598F" w:rsidRDefault="008641B6" w:rsidP="007223E8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7373" w:type="dxa"/>
            <w:shd w:val="clear" w:color="auto" w:fill="FFFFFF"/>
          </w:tcPr>
          <w:p w14:paraId="4C373FDE" w14:textId="77777777" w:rsidR="008641B6" w:rsidRPr="00F2598F" w:rsidRDefault="008641B6" w:rsidP="007223E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6" w:type="dxa"/>
            <w:shd w:val="clear" w:color="auto" w:fill="FFFFFF"/>
          </w:tcPr>
          <w:p w14:paraId="7E9A1710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8641B6" w:rsidRPr="00F2598F" w14:paraId="6C3FE541" w14:textId="77777777" w:rsidTr="007223E8">
        <w:trPr>
          <w:trHeight w:val="450"/>
        </w:trPr>
        <w:tc>
          <w:tcPr>
            <w:tcW w:w="15281" w:type="dxa"/>
            <w:gridSpan w:val="3"/>
            <w:shd w:val="clear" w:color="auto" w:fill="FFFFFF"/>
          </w:tcPr>
          <w:p w14:paraId="0C5321AF" w14:textId="77777777" w:rsidR="008641B6" w:rsidRDefault="008641B6" w:rsidP="007223E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8641B6" w:rsidRPr="00F2598F" w14:paraId="6C249A79" w14:textId="77777777" w:rsidTr="007223E8">
        <w:trPr>
          <w:trHeight w:val="1278"/>
        </w:trPr>
        <w:tc>
          <w:tcPr>
            <w:tcW w:w="1812" w:type="dxa"/>
            <w:shd w:val="clear" w:color="auto" w:fill="FFFFFF"/>
          </w:tcPr>
          <w:p w14:paraId="6A4ACEAB" w14:textId="77777777" w:rsidR="008641B6" w:rsidRDefault="008641B6" w:rsidP="0072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14:paraId="52E7713A" w14:textId="77777777" w:rsidR="008641B6" w:rsidRPr="00F2598F" w:rsidRDefault="008641B6" w:rsidP="007223E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6" w:type="dxa"/>
            <w:shd w:val="clear" w:color="auto" w:fill="FFFFFF"/>
          </w:tcPr>
          <w:p w14:paraId="13EFA89F" w14:textId="77777777" w:rsidR="008641B6" w:rsidRPr="00F2598F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8641B6" w:rsidRPr="00F2598F" w14:paraId="402CFBD9" w14:textId="77777777" w:rsidTr="007223E8">
        <w:trPr>
          <w:trHeight w:val="1278"/>
        </w:trPr>
        <w:tc>
          <w:tcPr>
            <w:tcW w:w="1812" w:type="dxa"/>
            <w:shd w:val="clear" w:color="auto" w:fill="FFFFFF"/>
          </w:tcPr>
          <w:p w14:paraId="5347156F" w14:textId="77777777" w:rsidR="008641B6" w:rsidRPr="00F2598F" w:rsidRDefault="008641B6" w:rsidP="0072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14:paraId="690E185E" w14:textId="77777777" w:rsidR="008641B6" w:rsidRPr="00F2598F" w:rsidRDefault="008641B6" w:rsidP="007223E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6096" w:type="dxa"/>
            <w:shd w:val="clear" w:color="auto" w:fill="FFFFFF"/>
          </w:tcPr>
          <w:p w14:paraId="5CC9AE34" w14:textId="77777777" w:rsidR="008641B6" w:rsidRDefault="008641B6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14:paraId="18C69072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14A02C60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14:paraId="5FD312E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303" w:name="_Toc83988580"/>
      <w:r w:rsidRPr="00524E47">
        <w:rPr>
          <w:rFonts w:ascii="Times New Roman" w:hAnsi="Times New Roman"/>
          <w:szCs w:val="24"/>
        </w:rPr>
        <w:t>Приложение 6</w:t>
      </w:r>
      <w:bookmarkEnd w:id="303"/>
    </w:p>
    <w:p w14:paraId="3F87F776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5E2D4CC5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0AE718C8" w14:textId="77777777" w:rsidR="008641B6" w:rsidRDefault="008641B6" w:rsidP="008641B6">
      <w:pPr>
        <w:pStyle w:val="af"/>
        <w:spacing w:after="0"/>
        <w:jc w:val="left"/>
        <w:rPr>
          <w:szCs w:val="24"/>
        </w:rPr>
      </w:pPr>
    </w:p>
    <w:p w14:paraId="5EAE63C1" w14:textId="77777777" w:rsidR="008641B6" w:rsidRDefault="008641B6" w:rsidP="008641B6">
      <w:pPr>
        <w:pStyle w:val="af"/>
        <w:spacing w:after="0"/>
        <w:rPr>
          <w:szCs w:val="24"/>
        </w:rPr>
      </w:pPr>
    </w:p>
    <w:p w14:paraId="6335DEAB" w14:textId="77777777" w:rsidR="008641B6" w:rsidRPr="00F2598F" w:rsidRDefault="008641B6" w:rsidP="008641B6">
      <w:pPr>
        <w:pStyle w:val="af"/>
        <w:spacing w:after="0"/>
        <w:rPr>
          <w:szCs w:val="24"/>
        </w:rPr>
      </w:pPr>
      <w:bookmarkStart w:id="304" w:name="_Hlk20901273"/>
    </w:p>
    <w:p w14:paraId="24AC341E" w14:textId="77777777" w:rsidR="008641B6" w:rsidRPr="00F2598F" w:rsidRDefault="008641B6" w:rsidP="008641B6">
      <w:pPr>
        <w:pStyle w:val="2-"/>
      </w:pPr>
      <w:bookmarkStart w:id="305" w:name="_Toc83988581"/>
      <w:r w:rsidRPr="00F2598F">
        <w:t>Форма решения об отказе в приеме документов, необходимых для предоставления Муниципальной услуги</w:t>
      </w:r>
      <w:bookmarkEnd w:id="305"/>
    </w:p>
    <w:bookmarkEnd w:id="304"/>
    <w:p w14:paraId="7D582F3F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3B19879C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745219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527E6E89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5763555C" w14:textId="77777777" w:rsidR="008641B6" w:rsidRPr="00F2598F" w:rsidRDefault="008641B6" w:rsidP="008641B6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18CE913A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7A619A3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A326B90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0B555BFE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64B6C93B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52D1D8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2B493D83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8641B6" w:rsidRPr="00F2598F" w14:paraId="7B5E4960" w14:textId="77777777" w:rsidTr="007223E8">
        <w:trPr>
          <w:trHeight w:val="802"/>
        </w:trPr>
        <w:tc>
          <w:tcPr>
            <w:tcW w:w="1126" w:type="dxa"/>
          </w:tcPr>
          <w:p w14:paraId="33C98F9A" w14:textId="77777777" w:rsidR="008641B6" w:rsidRPr="00F2598F" w:rsidRDefault="008641B6" w:rsidP="007223E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5696C596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2598F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14:paraId="7126DFA2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2598F">
              <w:t>Разъяснение причин отказа в приеме документов</w:t>
            </w:r>
          </w:p>
        </w:tc>
      </w:tr>
      <w:tr w:rsidR="008641B6" w:rsidRPr="00F2598F" w14:paraId="1A14BE0D" w14:textId="77777777" w:rsidTr="007223E8">
        <w:trPr>
          <w:trHeight w:val="291"/>
        </w:trPr>
        <w:tc>
          <w:tcPr>
            <w:tcW w:w="1126" w:type="dxa"/>
          </w:tcPr>
          <w:p w14:paraId="6B31EE12" w14:textId="77777777" w:rsidR="008641B6" w:rsidRPr="00F2598F" w:rsidRDefault="008641B6" w:rsidP="007223E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75870EAA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08" w:type="dxa"/>
          </w:tcPr>
          <w:p w14:paraId="594A7FC6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8641B6" w:rsidRPr="00F2598F" w14:paraId="3AC518E3" w14:textId="77777777" w:rsidTr="007223E8">
        <w:tc>
          <w:tcPr>
            <w:tcW w:w="1126" w:type="dxa"/>
          </w:tcPr>
          <w:p w14:paraId="28CBBA83" w14:textId="77777777" w:rsidR="008641B6" w:rsidRPr="00F2598F" w:rsidRDefault="008641B6" w:rsidP="007223E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2ABEF980" w14:textId="77777777" w:rsidR="008641B6" w:rsidRPr="00F2598F" w:rsidRDefault="008641B6" w:rsidP="007223E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7B766908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О</w:t>
            </w:r>
            <w:r w:rsidRPr="00F2598F"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14:paraId="08A84754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8641B6" w:rsidRPr="00F2598F" w14:paraId="2E186341" w14:textId="77777777" w:rsidTr="007223E8">
        <w:tc>
          <w:tcPr>
            <w:tcW w:w="1126" w:type="dxa"/>
          </w:tcPr>
          <w:p w14:paraId="36589F39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12.1.2.</w:t>
            </w:r>
          </w:p>
        </w:tc>
        <w:tc>
          <w:tcPr>
            <w:tcW w:w="4794" w:type="dxa"/>
          </w:tcPr>
          <w:p w14:paraId="00E1109F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14:paraId="55475F1B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исчерпывающий перечень документов, непредставленный Заявителем </w:t>
            </w:r>
          </w:p>
        </w:tc>
      </w:tr>
      <w:tr w:rsidR="008641B6" w:rsidRPr="00F2598F" w14:paraId="2781A46C" w14:textId="77777777" w:rsidTr="007223E8">
        <w:trPr>
          <w:trHeight w:val="958"/>
        </w:trPr>
        <w:tc>
          <w:tcPr>
            <w:tcW w:w="1126" w:type="dxa"/>
          </w:tcPr>
          <w:p w14:paraId="78A48EC0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12.1.3.</w:t>
            </w:r>
          </w:p>
        </w:tc>
        <w:tc>
          <w:tcPr>
            <w:tcW w:w="4794" w:type="dxa"/>
          </w:tcPr>
          <w:p w14:paraId="5C05494B" w14:textId="77777777" w:rsidR="008641B6" w:rsidRDefault="008641B6" w:rsidP="007223E8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14:paraId="51D9B1AA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</w:t>
            </w:r>
            <w:r>
              <w:t>основания такого вывода</w:t>
            </w:r>
          </w:p>
        </w:tc>
      </w:tr>
      <w:tr w:rsidR="008641B6" w:rsidRPr="00F2598F" w14:paraId="1270E26E" w14:textId="77777777" w:rsidTr="007223E8">
        <w:tc>
          <w:tcPr>
            <w:tcW w:w="1126" w:type="dxa"/>
          </w:tcPr>
          <w:p w14:paraId="338D78A9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4</w:t>
            </w:r>
            <w:r w:rsidRPr="00F2598F">
              <w:t>.</w:t>
            </w:r>
          </w:p>
        </w:tc>
        <w:tc>
          <w:tcPr>
            <w:tcW w:w="4794" w:type="dxa"/>
          </w:tcPr>
          <w:p w14:paraId="555AB26D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14:paraId="137BE0EF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641B6" w:rsidRPr="00F2598F" w14:paraId="5CC4A456" w14:textId="77777777" w:rsidTr="007223E8">
        <w:tc>
          <w:tcPr>
            <w:tcW w:w="1126" w:type="dxa"/>
          </w:tcPr>
          <w:p w14:paraId="0FAB52E2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5</w:t>
            </w:r>
            <w:r w:rsidRPr="00F2598F">
              <w:t>.</w:t>
            </w:r>
          </w:p>
        </w:tc>
        <w:tc>
          <w:tcPr>
            <w:tcW w:w="4794" w:type="dxa"/>
          </w:tcPr>
          <w:p w14:paraId="3A974F11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14:paraId="59C10409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исчерпывающий перечень документов, содержащих повреждения</w:t>
            </w:r>
          </w:p>
        </w:tc>
      </w:tr>
      <w:tr w:rsidR="008641B6" w:rsidRPr="00F2598F" w14:paraId="185DDFE8" w14:textId="77777777" w:rsidTr="007223E8">
        <w:tc>
          <w:tcPr>
            <w:tcW w:w="1126" w:type="dxa"/>
          </w:tcPr>
          <w:p w14:paraId="7EE153A0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6</w:t>
            </w:r>
            <w:r w:rsidRPr="00F2598F">
              <w:t>.</w:t>
            </w:r>
          </w:p>
        </w:tc>
        <w:tc>
          <w:tcPr>
            <w:tcW w:w="4794" w:type="dxa"/>
          </w:tcPr>
          <w:p w14:paraId="25521FE8" w14:textId="77777777" w:rsidR="008641B6" w:rsidRDefault="008641B6" w:rsidP="007223E8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14:paraId="5A9EC7A5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>
              <w:t>,</w:t>
            </w:r>
            <w:r w:rsidRPr="00F2598F">
              <w:t xml:space="preserve"> установленны</w:t>
            </w:r>
            <w:r>
              <w:t>х</w:t>
            </w:r>
            <w:r w:rsidRPr="00F2598F">
              <w:t xml:space="preserve"> Административным регламентом</w:t>
            </w:r>
          </w:p>
        </w:tc>
      </w:tr>
      <w:tr w:rsidR="008641B6" w:rsidRPr="00F2598F" w14:paraId="2A064684" w14:textId="77777777" w:rsidTr="007223E8">
        <w:tc>
          <w:tcPr>
            <w:tcW w:w="1126" w:type="dxa"/>
          </w:tcPr>
          <w:p w14:paraId="64638E63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7</w:t>
            </w:r>
            <w:r w:rsidRPr="00F2598F">
              <w:t>.</w:t>
            </w:r>
          </w:p>
        </w:tc>
        <w:tc>
          <w:tcPr>
            <w:tcW w:w="4794" w:type="dxa"/>
          </w:tcPr>
          <w:p w14:paraId="5A5A5444" w14:textId="77777777" w:rsidR="008641B6" w:rsidRPr="00F2598F" w:rsidRDefault="008641B6" w:rsidP="007223E8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14:paraId="565F888C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</w:t>
            </w:r>
            <w:r>
              <w:t>основания такого вывода</w:t>
            </w:r>
          </w:p>
        </w:tc>
      </w:tr>
      <w:tr w:rsidR="008641B6" w:rsidRPr="00F2598F" w14:paraId="0E06172D" w14:textId="77777777" w:rsidTr="007223E8">
        <w:tc>
          <w:tcPr>
            <w:tcW w:w="1126" w:type="dxa"/>
          </w:tcPr>
          <w:p w14:paraId="4DCBFFC2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8</w:t>
            </w:r>
            <w:r w:rsidRPr="00F2598F">
              <w:t>.</w:t>
            </w:r>
          </w:p>
        </w:tc>
        <w:tc>
          <w:tcPr>
            <w:tcW w:w="4794" w:type="dxa"/>
          </w:tcPr>
          <w:p w14:paraId="261F8C18" w14:textId="77777777" w:rsidR="008641B6" w:rsidRDefault="008641B6" w:rsidP="007223E8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14:paraId="234E4DA9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641B6" w:rsidRPr="00F2598F" w14:paraId="5DF29084" w14:textId="77777777" w:rsidTr="007223E8">
        <w:trPr>
          <w:trHeight w:val="1363"/>
        </w:trPr>
        <w:tc>
          <w:tcPr>
            <w:tcW w:w="1126" w:type="dxa"/>
          </w:tcPr>
          <w:p w14:paraId="1AB3D777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9</w:t>
            </w:r>
            <w:r w:rsidRPr="00F2598F">
              <w:t>.</w:t>
            </w:r>
          </w:p>
        </w:tc>
        <w:tc>
          <w:tcPr>
            <w:tcW w:w="4794" w:type="dxa"/>
          </w:tcPr>
          <w:p w14:paraId="005DB9F7" w14:textId="77777777" w:rsidR="008641B6" w:rsidRDefault="008641B6" w:rsidP="007223E8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14:paraId="26B3E205" w14:textId="77777777" w:rsidR="008641B6" w:rsidRPr="00F2598F" w:rsidRDefault="008641B6" w:rsidP="007223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Указать реквизиты ранее поданного аналогичного Запроса</w:t>
            </w:r>
          </w:p>
        </w:tc>
      </w:tr>
    </w:tbl>
    <w:p w14:paraId="3D9EF0BE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5868C3B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65BE79CA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575329BA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2C749B44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753940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2212E7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423C3323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1A828C13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D447DE3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9E1DCB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37E9D4A8" w14:textId="77777777" w:rsidR="008641B6" w:rsidRDefault="008641B6" w:rsidP="008641B6">
      <w:pPr>
        <w:pStyle w:val="af"/>
        <w:spacing w:after="0"/>
        <w:rPr>
          <w:szCs w:val="24"/>
        </w:rPr>
      </w:pPr>
      <w:r w:rsidRPr="00F2598F">
        <w:rPr>
          <w:szCs w:val="24"/>
        </w:rPr>
        <w:br w:type="page"/>
      </w:r>
    </w:p>
    <w:p w14:paraId="208FF7B1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306" w:name="_Toc83988582"/>
      <w:r w:rsidRPr="00524E47">
        <w:rPr>
          <w:rFonts w:ascii="Times New Roman" w:hAnsi="Times New Roman"/>
          <w:szCs w:val="24"/>
        </w:rPr>
        <w:t>Приложение 7</w:t>
      </w:r>
      <w:bookmarkEnd w:id="306"/>
    </w:p>
    <w:p w14:paraId="4E1DFFCA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FEAD4F4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1EF8760D" w14:textId="77777777" w:rsidR="008641B6" w:rsidRPr="00524E47" w:rsidRDefault="008641B6" w:rsidP="008641B6">
      <w:pPr>
        <w:pStyle w:val="af"/>
        <w:spacing w:after="0"/>
        <w:rPr>
          <w:szCs w:val="24"/>
        </w:rPr>
      </w:pPr>
    </w:p>
    <w:p w14:paraId="3CD5894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6700E167" w14:textId="77777777" w:rsidR="008641B6" w:rsidRDefault="008641B6" w:rsidP="008641B6">
      <w:pPr>
        <w:pStyle w:val="2-"/>
      </w:pPr>
      <w:bookmarkStart w:id="307" w:name="_Toc83988583"/>
      <w:r w:rsidRPr="00F2598F">
        <w:t>Форма уведомления о назначении приемных (вступительных) испытаний</w:t>
      </w:r>
      <w:bookmarkEnd w:id="307"/>
    </w:p>
    <w:p w14:paraId="27D4207C" w14:textId="77777777" w:rsidR="008641B6" w:rsidRDefault="008641B6" w:rsidP="008641B6">
      <w:pPr>
        <w:pStyle w:val="2-"/>
      </w:pPr>
    </w:p>
    <w:p w14:paraId="0FEEF663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5D6EF66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04F091DD" w14:textId="77777777" w:rsidR="008641B6" w:rsidRPr="00F2598F" w:rsidRDefault="008641B6" w:rsidP="008641B6">
      <w:pPr>
        <w:pStyle w:val="2-"/>
      </w:pPr>
    </w:p>
    <w:p w14:paraId="1C186BBB" w14:textId="77777777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9B15C" w14:textId="77777777" w:rsidR="008641B6" w:rsidRPr="00F2598F" w:rsidRDefault="008641B6" w:rsidP="008641B6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14:paraId="7345FAC0" w14:textId="77777777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__________________________________________________________.</w:t>
      </w:r>
    </w:p>
    <w:p w14:paraId="5EB179FB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9A1711E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17D6B0F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6380EC26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63F05581" w14:textId="77777777" w:rsidR="008641B6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14:paraId="160D1EB1" w14:textId="77777777" w:rsidR="008641B6" w:rsidRPr="000F54AA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105F2433" w14:textId="77777777" w:rsidR="008641B6" w:rsidRDefault="008641B6" w:rsidP="008641B6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14:paraId="2CFC7F56" w14:textId="77777777" w:rsidR="008641B6" w:rsidRDefault="008641B6" w:rsidP="008641B6">
      <w:pPr>
        <w:pStyle w:val="af"/>
        <w:jc w:val="left"/>
        <w:rPr>
          <w:b w:val="0"/>
          <w:szCs w:val="24"/>
        </w:rPr>
      </w:pPr>
    </w:p>
    <w:p w14:paraId="6DADD2AB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077CE73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4F37F402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098CF96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716085AE" w14:textId="77777777" w:rsidR="008641B6" w:rsidRDefault="008641B6" w:rsidP="008641B6">
      <w:pPr>
        <w:pStyle w:val="af"/>
        <w:jc w:val="left"/>
        <w:rPr>
          <w:b w:val="0"/>
          <w:szCs w:val="24"/>
        </w:rPr>
        <w:sectPr w:rsidR="008641B6" w:rsidSect="00B240D7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1EF55C66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308" w:name="_Toc83988584"/>
      <w:r w:rsidRPr="00524E47">
        <w:rPr>
          <w:rFonts w:ascii="Times New Roman" w:hAnsi="Times New Roman"/>
          <w:szCs w:val="24"/>
        </w:rPr>
        <w:t>Приложение 8</w:t>
      </w:r>
      <w:bookmarkEnd w:id="308"/>
    </w:p>
    <w:p w14:paraId="45E67604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54A63CD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01E37BFB" w14:textId="77777777" w:rsidR="008641B6" w:rsidRDefault="008641B6" w:rsidP="008641B6">
      <w:pPr>
        <w:pStyle w:val="2-"/>
      </w:pPr>
    </w:p>
    <w:p w14:paraId="0F17EAC2" w14:textId="77777777" w:rsidR="008641B6" w:rsidRDefault="008641B6" w:rsidP="008641B6">
      <w:pPr>
        <w:pStyle w:val="2-"/>
      </w:pPr>
    </w:p>
    <w:p w14:paraId="2395CC27" w14:textId="77777777" w:rsidR="008641B6" w:rsidRPr="00F2598F" w:rsidRDefault="008641B6" w:rsidP="008641B6">
      <w:pPr>
        <w:pStyle w:val="2-"/>
      </w:pPr>
      <w:bookmarkStart w:id="309" w:name="_Toc83988585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>
        <w:rPr>
          <w:b w:val="0"/>
        </w:rPr>
        <w:t>, а также программам спортивной подготовки</w:t>
      </w:r>
      <w:bookmarkEnd w:id="309"/>
      <w:r w:rsidRPr="00F2598F">
        <w:t xml:space="preserve"> </w:t>
      </w:r>
    </w:p>
    <w:p w14:paraId="44C5BD13" w14:textId="77777777" w:rsidR="008641B6" w:rsidRPr="00AE6D41" w:rsidRDefault="008641B6" w:rsidP="008641B6">
      <w:pPr>
        <w:pStyle w:val="af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70F351A0" w14:textId="77777777" w:rsidR="008641B6" w:rsidRDefault="008641B6" w:rsidP="008641B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8F4B28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</w:t>
      </w:r>
    </w:p>
    <w:p w14:paraId="314303E4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2F90ACE" w14:textId="77777777" w:rsidR="008641B6" w:rsidRPr="00F2598F" w:rsidRDefault="008641B6" w:rsidP="008641B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57207DE4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148A73D0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1E89C031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9ED22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58F1A891" w14:textId="77777777" w:rsidR="008641B6" w:rsidRPr="00F2598F" w:rsidRDefault="008641B6" w:rsidP="008641B6">
      <w:pPr>
        <w:pStyle w:val="2f3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49DCA090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087EA5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50EF3A9C" w14:textId="77777777" w:rsidR="008641B6" w:rsidRPr="00F2598F" w:rsidRDefault="008641B6" w:rsidP="008641B6">
      <w:pPr>
        <w:pStyle w:val="2f3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04A85522" w14:textId="77777777" w:rsidR="008641B6" w:rsidRPr="00F2598F" w:rsidRDefault="008641B6" w:rsidP="008641B6">
      <w:pPr>
        <w:pStyle w:val="2f3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8D6A064" w14:textId="77777777" w:rsidR="008641B6" w:rsidRPr="00F2598F" w:rsidRDefault="008641B6" w:rsidP="008641B6">
      <w:pPr>
        <w:pStyle w:val="2f3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CD3E827" w14:textId="77777777" w:rsidR="008641B6" w:rsidRPr="00F2598F" w:rsidRDefault="008641B6" w:rsidP="008641B6">
      <w:pPr>
        <w:pStyle w:val="2f3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87E197B" w14:textId="77777777" w:rsidR="008641B6" w:rsidRDefault="008641B6" w:rsidP="008641B6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_____________________________________________________________________________________</w:t>
      </w:r>
    </w:p>
    <w:p w14:paraId="38A43A28" w14:textId="77777777" w:rsidR="008641B6" w:rsidRDefault="008641B6" w:rsidP="008641B6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</w:p>
    <w:p w14:paraId="0F57EC66" w14:textId="77777777" w:rsidR="008641B6" w:rsidRPr="00BF1958" w:rsidRDefault="008641B6" w:rsidP="008641B6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3B14ACB1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331DF83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4B587CE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1CBD9639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3038C16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0C615FB2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A0F520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E88EB6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7B7BDE7" w14:textId="77777777" w:rsidR="008641B6" w:rsidRPr="00F2598F" w:rsidRDefault="008641B6" w:rsidP="008641B6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4EFCFBF7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41B6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5A5B23A5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310" w:name="_Toc83988586"/>
      <w:r w:rsidRPr="00524E47">
        <w:rPr>
          <w:rFonts w:ascii="Times New Roman" w:hAnsi="Times New Roman"/>
          <w:szCs w:val="24"/>
        </w:rPr>
        <w:t>Приложение 9</w:t>
      </w:r>
      <w:bookmarkEnd w:id="310"/>
    </w:p>
    <w:p w14:paraId="757366E0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73E9BD4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67ED08F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B7E4D6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76CB93F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710B6247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CC62711" w14:textId="77777777" w:rsidR="008641B6" w:rsidRDefault="008641B6" w:rsidP="008641B6">
      <w:pPr>
        <w:pStyle w:val="2-"/>
      </w:pPr>
    </w:p>
    <w:p w14:paraId="38D598F5" w14:textId="77777777" w:rsidR="008641B6" w:rsidRPr="00062B9C" w:rsidRDefault="008641B6" w:rsidP="008641B6">
      <w:pPr>
        <w:pStyle w:val="2-"/>
      </w:pPr>
      <w:bookmarkStart w:id="311" w:name="_Toc83988587"/>
      <w:r w:rsidRPr="00062B9C">
        <w:t>Форма договора об образовании на обучение по дополнительным образовательным программам</w:t>
      </w:r>
      <w:r>
        <w:rPr>
          <w:b w:val="0"/>
        </w:rPr>
        <w:t>/программам спортивной подготовки</w:t>
      </w:r>
      <w:bookmarkEnd w:id="311"/>
    </w:p>
    <w:p w14:paraId="7559CA6A" w14:textId="77777777" w:rsidR="008641B6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7356E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89663F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5245BF3" w14:textId="77777777" w:rsidR="008641B6" w:rsidRPr="00B12FF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14:paraId="4EE843AE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95236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14:paraId="2C53BFF4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договора)   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14:paraId="23F7C16B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3EE2D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619519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FEEE65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81AB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14:paraId="00F56FF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2D4307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541CC1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дальнейшем "Исполнитель",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DFB6B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2B7035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0AC5857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D012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60410C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3A7F7FF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14:paraId="485DE21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4B7ED7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CD46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000D50C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9E0C8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B608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1B34151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8195A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B665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D80F96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DE02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2" w:name="Par72"/>
      <w:bookmarkStart w:id="313" w:name="_Toc38631252"/>
      <w:bookmarkStart w:id="314" w:name="_Toc38632295"/>
      <w:bookmarkEnd w:id="31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3"/>
      <w:bookmarkEnd w:id="314"/>
    </w:p>
    <w:p w14:paraId="0BBD274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903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732EA36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5F3F1F4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14:paraId="13A09D1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69C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14:paraId="5F8D50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2434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14:paraId="2DECD08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710929B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2BE7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14:paraId="23A23C8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21F95B6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DC5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14:paraId="3E98438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646B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117E558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5" w:name="Par96"/>
      <w:bookmarkEnd w:id="315"/>
    </w:p>
    <w:p w14:paraId="36A36E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6" w:name="_Toc38631253"/>
      <w:bookmarkStart w:id="317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6"/>
        <w:bookmarkEnd w:id="317"/>
      </w:hyperlink>
    </w:p>
    <w:p w14:paraId="36CF9A9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A9B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75C92A6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16CEF1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B1C087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D7D73E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60D53B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F66754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48AE4FD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3A52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7855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D71CA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0A339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8" w:name="Par109"/>
      <w:bookmarkStart w:id="319" w:name="_Toc38631254"/>
      <w:bookmarkStart w:id="320" w:name="_Toc38632297"/>
      <w:bookmarkStart w:id="321" w:name="_Toc38635495"/>
      <w:bookmarkStart w:id="322" w:name="_Toc38832274"/>
      <w:bookmarkStart w:id="323" w:name="_Toc38912078"/>
      <w:bookmarkStart w:id="324" w:name="_Toc38912499"/>
      <w:bookmarkStart w:id="325" w:name="_Toc39769939"/>
      <w:bookmarkStart w:id="326" w:name="_Toc40710578"/>
      <w:bookmarkStart w:id="327" w:name="_Toc40861805"/>
      <w:bookmarkEnd w:id="31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9"/>
      <w:bookmarkEnd w:id="320"/>
      <w:bookmarkEnd w:id="32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2"/>
      <w:bookmarkEnd w:id="323"/>
      <w:bookmarkEnd w:id="324"/>
      <w:bookmarkEnd w:id="325"/>
      <w:bookmarkEnd w:id="326"/>
      <w:bookmarkEnd w:id="327"/>
    </w:p>
    <w:p w14:paraId="3932AEC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8DA4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198B57B3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3.1.1.     Зачислить    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Обучающегося,   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14:paraId="11B0297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14:paraId="2E32D5D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1F0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B6E0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5D3BD4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14:paraId="1711294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086882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2C4FF6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A683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91D78E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1AB2D6B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59E3B3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0F68FB0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програме</w:t>
      </w:r>
      <w:proofErr w:type="spellEnd"/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9722B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BF156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D147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8" w:name="Par130"/>
      <w:bookmarkStart w:id="329" w:name="_Toc38631255"/>
      <w:bookmarkStart w:id="330" w:name="_Toc38632298"/>
      <w:bookmarkEnd w:id="32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9"/>
        <w:bookmarkEnd w:id="330"/>
      </w:hyperlink>
    </w:p>
    <w:p w14:paraId="23582C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E2D9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E7FE1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0C1C2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00A04BC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2086D7D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13642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указанный  в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32F69DC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0F969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1" w:name="Par144"/>
      <w:bookmarkStart w:id="332" w:name="_Toc38631256"/>
      <w:bookmarkStart w:id="333" w:name="_Toc38632299"/>
      <w:bookmarkEnd w:id="33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2"/>
      <w:bookmarkEnd w:id="333"/>
    </w:p>
    <w:p w14:paraId="030FDF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91B2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F6482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2DF0B5E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067F73F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29015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4CA81CD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86667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3BA0509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04070B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3302D3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A43549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4104AB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00F3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356634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ABE0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4" w:name="Par160"/>
      <w:bookmarkStart w:id="335" w:name="_Toc38631257"/>
      <w:bookmarkStart w:id="336" w:name="_Toc38632300"/>
      <w:bookmarkEnd w:id="33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5"/>
      <w:bookmarkEnd w:id="336"/>
    </w:p>
    <w:p w14:paraId="36C917B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EB28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233949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</w:t>
      </w:r>
      <w:r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), Заказчик вправе по своему выбору потребовать:</w:t>
      </w:r>
    </w:p>
    <w:p w14:paraId="3FD97EB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15DEFC2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267B93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D26A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C5ADD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4ECA3F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55A212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DB5BAE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6FCF96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09D6CF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0E9821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0F50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7" w:name="Par175"/>
      <w:bookmarkStart w:id="338" w:name="_Toc38631258"/>
      <w:bookmarkStart w:id="339" w:name="_Toc38632301"/>
      <w:bookmarkEnd w:id="33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8"/>
      <w:bookmarkEnd w:id="339"/>
    </w:p>
    <w:p w14:paraId="16345E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1C98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1046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C3E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0" w:name="Par179"/>
      <w:bookmarkStart w:id="341" w:name="_Toc38631259"/>
      <w:bookmarkStart w:id="342" w:name="_Toc38632302"/>
      <w:bookmarkEnd w:id="34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41"/>
      <w:bookmarkEnd w:id="342"/>
    </w:p>
    <w:p w14:paraId="10A053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B51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A30F6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37FD0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964212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7157C39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707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3" w:name="Par186"/>
      <w:bookmarkStart w:id="344" w:name="_Toc38631260"/>
      <w:bookmarkStart w:id="345" w:name="_Toc38632303"/>
      <w:bookmarkEnd w:id="34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4"/>
      <w:bookmarkEnd w:id="345"/>
    </w:p>
    <w:p w14:paraId="75F0C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8641B6" w:rsidRPr="005553A5" w14:paraId="2EE572DA" w14:textId="77777777" w:rsidTr="007223E8">
        <w:tc>
          <w:tcPr>
            <w:tcW w:w="3662" w:type="dxa"/>
          </w:tcPr>
          <w:p w14:paraId="31A7D98C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Исполнитель</w:t>
            </w:r>
          </w:p>
          <w:p w14:paraId="0F51AC1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B44058F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0B962DEC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(полное наименование и фирменное наименование</w:t>
            </w:r>
          </w:p>
          <w:p w14:paraId="1B6C6A96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(при наличии) организации)</w:t>
            </w:r>
          </w:p>
          <w:p w14:paraId="2941CAA5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C07E0B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5450FAB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576F3A1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6D3F88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D2B084B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6E9EE73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76D9D61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633B3F6B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(место нахождения)</w:t>
            </w:r>
          </w:p>
          <w:p w14:paraId="72FCDA03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944A5BD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9973F38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610EFB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888592C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1D1CA5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4C783F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08ADE068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(банковские реквизиты)</w:t>
            </w:r>
          </w:p>
          <w:p w14:paraId="1186AF41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FE104D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C442F3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03492A31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(подпись)</w:t>
            </w:r>
          </w:p>
          <w:p w14:paraId="28E438F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566A7183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</w:rPr>
                <w:t>&lt;14&gt;</w:t>
              </w:r>
            </w:hyperlink>
          </w:p>
          <w:p w14:paraId="4C91A341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30C756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0C5BF61A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14:paraId="3EFCFE57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B6209B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080D9B5A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(дата рождения)</w:t>
            </w:r>
          </w:p>
          <w:p w14:paraId="0D0D724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7E622E6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2D5BD3A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CC93495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DF32227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53720CD5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(место нахождения/</w:t>
            </w:r>
          </w:p>
          <w:p w14:paraId="596318F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адрес места жительства)</w:t>
            </w:r>
          </w:p>
          <w:p w14:paraId="49C2013E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2B679DF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1D6E2B64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(паспорт: серия, номер, когда и кем выдан)</w:t>
            </w:r>
          </w:p>
          <w:p w14:paraId="26836AD4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AA61624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70AC35B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(банковские реквизиты</w:t>
            </w:r>
          </w:p>
          <w:p w14:paraId="1995E176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(при наличии), телефон)</w:t>
            </w:r>
          </w:p>
          <w:p w14:paraId="25F72B0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3AB078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6490A7E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(подпись)</w:t>
            </w:r>
          </w:p>
          <w:p w14:paraId="1C8677F4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6DB48B1A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</w:rPr>
                <w:t>&lt;15&gt;</w:t>
              </w:r>
            </w:hyperlink>
          </w:p>
          <w:p w14:paraId="42495EE1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3C9B016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3B75075F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(фамилия, имя, отчество</w:t>
            </w:r>
          </w:p>
          <w:p w14:paraId="13A89703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(при наличии))</w:t>
            </w:r>
          </w:p>
          <w:p w14:paraId="45B61D37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8B99A0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917660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3B772667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(дата рождения)</w:t>
            </w:r>
          </w:p>
          <w:p w14:paraId="65091BFA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9832881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7B598CF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CB3FCA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FF0D9D4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75E16C5C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(адрес места жительства)</w:t>
            </w:r>
          </w:p>
          <w:p w14:paraId="6406F729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44D5E7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DCF0258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4999B486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(паспорт: серия, номер, когда и кем выдан)</w:t>
            </w:r>
          </w:p>
          <w:p w14:paraId="28AF4841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773BBB4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5DF4DD47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(банковские реквизиты</w:t>
            </w:r>
          </w:p>
          <w:p w14:paraId="15D9D46C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(при наличии), телефон)</w:t>
            </w:r>
          </w:p>
          <w:p w14:paraId="60B6EEBA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F137F3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</w:t>
            </w:r>
          </w:p>
          <w:p w14:paraId="14FC5214" w14:textId="77777777" w:rsidR="008641B6" w:rsidRPr="005553A5" w:rsidRDefault="008641B6" w:rsidP="0072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(подпись)</w:t>
            </w:r>
          </w:p>
        </w:tc>
      </w:tr>
    </w:tbl>
    <w:p w14:paraId="3373E7C4" w14:textId="77777777" w:rsidR="008641B6" w:rsidRDefault="008641B6" w:rsidP="008641B6"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Pr="007D7130">
        <w:t>------------------------------</w:t>
      </w:r>
    </w:p>
    <w:p w14:paraId="008F2A7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2"/>
      <w:bookmarkEnd w:id="346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0F5DC08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3"/>
      <w:bookmarkEnd w:id="347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1AB08B1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4"/>
      <w:bookmarkEnd w:id="348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01D584C2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7752BE8F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6"/>
      <w:bookmarkEnd w:id="349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3C655F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7"/>
      <w:bookmarkEnd w:id="350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180838D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18"/>
      <w:bookmarkEnd w:id="351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0E7989F1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19"/>
      <w:bookmarkEnd w:id="352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67ADA3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0"/>
      <w:bookmarkEnd w:id="353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0B610533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1"/>
      <w:bookmarkEnd w:id="354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hAnsi="Times New Roman" w:cs="Times New Roman"/>
        </w:rPr>
        <w:t>сентября</w:t>
      </w:r>
      <w:r w:rsidRPr="00A15DF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1441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</w:t>
      </w:r>
      <w:r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14:paraId="241123E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2"/>
      <w:bookmarkEnd w:id="355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409B65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3"/>
      <w:bookmarkEnd w:id="356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249E5B1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4"/>
      <w:bookmarkEnd w:id="357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6A1982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5"/>
      <w:bookmarkEnd w:id="358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6FBCFA6C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9" w:name="Par226"/>
      <w:bookmarkEnd w:id="359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FDFE14B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0" w:name="Par227"/>
      <w:bookmarkEnd w:id="360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0AD2CEFE" w14:textId="77777777" w:rsidR="008641B6" w:rsidRPr="007D7130" w:rsidRDefault="008641B6" w:rsidP="008641B6">
      <w:pPr>
        <w:rPr>
          <w:rFonts w:ascii="Times New Roman" w:hAnsi="Times New Roman"/>
          <w:sz w:val="24"/>
          <w:szCs w:val="24"/>
        </w:rPr>
      </w:pPr>
    </w:p>
    <w:p w14:paraId="545BAA75" w14:textId="77777777" w:rsidR="008641B6" w:rsidRDefault="008641B6" w:rsidP="008641B6">
      <w:pPr>
        <w:rPr>
          <w:rFonts w:ascii="Times New Roman" w:hAnsi="Times New Roman"/>
          <w:sz w:val="24"/>
          <w:szCs w:val="24"/>
        </w:rPr>
        <w:sectPr w:rsidR="008641B6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5BA72F95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D9423E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361" w:name="_Toc83988588"/>
      <w:r w:rsidRPr="00524E47">
        <w:rPr>
          <w:rFonts w:ascii="Times New Roman" w:hAnsi="Times New Roman"/>
          <w:szCs w:val="24"/>
        </w:rPr>
        <w:t>Приложение 10</w:t>
      </w:r>
      <w:bookmarkEnd w:id="361"/>
    </w:p>
    <w:p w14:paraId="24CF1992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814AFBC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0CA693E5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846E70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8DAC03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0CA32B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DC6551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278CDA" w14:textId="77777777" w:rsidR="008641B6" w:rsidRPr="00FF15F0" w:rsidRDefault="008641B6" w:rsidP="008641B6">
      <w:pPr>
        <w:pStyle w:val="2-"/>
      </w:pPr>
      <w:bookmarkStart w:id="362" w:name="_Toc83988589"/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2"/>
    </w:p>
    <w:p w14:paraId="1353320F" w14:textId="77777777" w:rsidR="008641B6" w:rsidRPr="00F2598F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B41907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8641B6" w:rsidRPr="00F2598F" w14:paraId="3527696D" w14:textId="77777777" w:rsidTr="007223E8">
        <w:trPr>
          <w:trHeight w:val="499"/>
        </w:trPr>
        <w:tc>
          <w:tcPr>
            <w:tcW w:w="5059" w:type="dxa"/>
            <w:shd w:val="clear" w:color="auto" w:fill="FFFFFF"/>
          </w:tcPr>
          <w:p w14:paraId="0D31087F" w14:textId="77777777" w:rsidR="008641B6" w:rsidRPr="00F2598F" w:rsidRDefault="008641B6" w:rsidP="007223E8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«_______»________________ 20 ___ г.</w:t>
            </w:r>
          </w:p>
        </w:tc>
        <w:tc>
          <w:tcPr>
            <w:tcW w:w="5235" w:type="dxa"/>
            <w:shd w:val="clear" w:color="auto" w:fill="FFFFFF"/>
          </w:tcPr>
          <w:p w14:paraId="2D1FB9CB" w14:textId="77777777" w:rsidR="008641B6" w:rsidRPr="00F2598F" w:rsidRDefault="008641B6" w:rsidP="007223E8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№ __________________</w:t>
            </w:r>
          </w:p>
        </w:tc>
      </w:tr>
    </w:tbl>
    <w:p w14:paraId="44045BC8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7641D1AF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56161218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            </w:t>
      </w:r>
    </w:p>
    <w:p w14:paraId="27C115B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14:paraId="356BA02B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F2598F">
        <w:rPr>
          <w:rFonts w:ascii="Times New Roman" w:hAnsi="Times New Roman"/>
          <w:sz w:val="24"/>
          <w:szCs w:val="24"/>
        </w:rPr>
        <w:t>___,</w:t>
      </w:r>
    </w:p>
    <w:p w14:paraId="7CEC6769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14482687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14:paraId="2EFAB46E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62E899F4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14:paraId="1067161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5DC7FC4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26DE6D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5A2FEE3D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7BD3708D" w14:textId="77777777" w:rsidR="008641B6" w:rsidRPr="00F2598F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7991BB9E" w14:textId="77777777" w:rsidR="008641B6" w:rsidRPr="00512ECC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14:paraId="66D799E7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7838165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ABE2F99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14:paraId="0D34BD5A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14:paraId="3B50E516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9714A1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7A34510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15A9B3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0E1C135E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14:paraId="661FC0BB" w14:textId="77777777" w:rsidR="008641B6" w:rsidRPr="00F2598F" w:rsidRDefault="008641B6" w:rsidP="008641B6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6B31BFFD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6E9F48FD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</w:p>
    <w:p w14:paraId="6FC00A51" w14:textId="77777777" w:rsidR="008641B6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558C1BC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290D09F6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443F2D6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DC7FF17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2C91FF3B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77F9473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14:paraId="312EA99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662D6CD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77B60DAF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1E37E3A5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6124E829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14:paraId="5FEB681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14:paraId="6504926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7B71F3D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5DA3E780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73F51175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1BABAE4A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14:paraId="244A1F3B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4A9CE5D0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14:paraId="00292C11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468C30F0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0B3E39D7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6D3D9604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6EB0F808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1628505B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239F79DE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14:paraId="38130613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4CDCEB3B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технологиями и формами обучения.</w:t>
      </w:r>
    </w:p>
    <w:p w14:paraId="52391897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737130BE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5867EBB2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14:paraId="25CA037A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51F423CE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E0E706D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2AFBD03A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970179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14:paraId="7C46B40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3F747FA0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7351014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05ABE18F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2DF8E4B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406B426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14:paraId="6DDF6845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 xml:space="preserve">выбранной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программе (отдельной части по дополнительной общеобразовательной программе).</w:t>
      </w:r>
    </w:p>
    <w:p w14:paraId="2EB00CC3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2E66BAF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4CBDE00E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B495DD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38A2CCE4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589B05FE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14:paraId="4E41BFD5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B69310F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D8BEEC2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1C5347F1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41FBBC9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717FF1F5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547227C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3A6E07F1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2A3376ED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13663BCA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410781E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6DCF888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50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14:paraId="363746E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71EE7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03592C6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F08626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4FB2D9B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1B5838E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228CC586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D826EF7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5FE79F9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3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53E17376" w14:textId="77777777" w:rsidR="008641B6" w:rsidRPr="00F2598F" w:rsidRDefault="008641B6" w:rsidP="008641B6">
      <w:pPr>
        <w:pStyle w:val="2f3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3"/>
    <w:p w14:paraId="0B176464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1B7300BC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5EFECD0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005CAA1A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F6664F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550553D3" w14:textId="77777777" w:rsidR="008641B6" w:rsidRDefault="008641B6" w:rsidP="008641B6">
      <w:pPr>
        <w:pStyle w:val="af"/>
        <w:spacing w:after="0"/>
        <w:rPr>
          <w:szCs w:val="24"/>
        </w:rPr>
      </w:pPr>
    </w:p>
    <w:p w14:paraId="304A596C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EA9465" w14:textId="77777777" w:rsidR="00B362CF" w:rsidRDefault="00B362CF" w:rsidP="008641B6">
      <w:pPr>
        <w:pStyle w:val="af"/>
        <w:spacing w:after="0"/>
        <w:rPr>
          <w:szCs w:val="24"/>
        </w:rPr>
      </w:pPr>
    </w:p>
    <w:p w14:paraId="506D21CE" w14:textId="77777777" w:rsidR="00B362CF" w:rsidRDefault="00B362CF" w:rsidP="008641B6">
      <w:pPr>
        <w:pStyle w:val="af"/>
        <w:spacing w:after="0"/>
        <w:rPr>
          <w:szCs w:val="24"/>
        </w:rPr>
      </w:pPr>
    </w:p>
    <w:p w14:paraId="4DBD9B8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082A643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E82C3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7F6224F" w14:textId="77777777" w:rsidR="00B362CF" w:rsidRDefault="00B362CF" w:rsidP="008641B6">
      <w:pPr>
        <w:pStyle w:val="af"/>
        <w:spacing w:after="0"/>
        <w:rPr>
          <w:szCs w:val="24"/>
        </w:rPr>
      </w:pPr>
    </w:p>
    <w:p w14:paraId="337A1776" w14:textId="77777777" w:rsidR="00B362CF" w:rsidRDefault="00B362CF" w:rsidP="008641B6">
      <w:pPr>
        <w:pStyle w:val="af"/>
        <w:spacing w:after="0"/>
        <w:rPr>
          <w:szCs w:val="24"/>
        </w:rPr>
      </w:pPr>
    </w:p>
    <w:p w14:paraId="30CB5085" w14:textId="77777777" w:rsidR="00B362CF" w:rsidRDefault="00B362CF" w:rsidP="008641B6">
      <w:pPr>
        <w:pStyle w:val="af"/>
        <w:spacing w:after="0"/>
        <w:rPr>
          <w:szCs w:val="24"/>
        </w:rPr>
      </w:pPr>
    </w:p>
    <w:p w14:paraId="6946F74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5D2C19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2C74C87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5AA6F5" w14:textId="77777777" w:rsidR="00B362CF" w:rsidRDefault="00B362CF" w:rsidP="008641B6">
      <w:pPr>
        <w:pStyle w:val="af"/>
        <w:spacing w:after="0"/>
        <w:rPr>
          <w:szCs w:val="24"/>
        </w:rPr>
      </w:pPr>
    </w:p>
    <w:p w14:paraId="215F69A8" w14:textId="77777777" w:rsidR="00B362CF" w:rsidRDefault="00B362CF" w:rsidP="008641B6">
      <w:pPr>
        <w:pStyle w:val="af"/>
        <w:spacing w:after="0"/>
        <w:rPr>
          <w:szCs w:val="24"/>
        </w:rPr>
      </w:pPr>
    </w:p>
    <w:p w14:paraId="14D2E3E8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84DFE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796EE80" w14:textId="77777777" w:rsidR="00B362CF" w:rsidRDefault="00B362CF" w:rsidP="008641B6">
      <w:pPr>
        <w:pStyle w:val="af"/>
        <w:spacing w:after="0"/>
        <w:rPr>
          <w:szCs w:val="24"/>
        </w:rPr>
      </w:pPr>
    </w:p>
    <w:p w14:paraId="36CE3EB5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67DAFB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A4AAFE" w14:textId="77777777" w:rsidR="00B362CF" w:rsidRDefault="00B362CF" w:rsidP="008641B6">
      <w:pPr>
        <w:pStyle w:val="af"/>
        <w:spacing w:after="0"/>
        <w:rPr>
          <w:szCs w:val="24"/>
        </w:rPr>
      </w:pPr>
    </w:p>
    <w:p w14:paraId="37498912" w14:textId="77777777" w:rsidR="00B362CF" w:rsidRDefault="00B362CF" w:rsidP="008641B6">
      <w:pPr>
        <w:pStyle w:val="af"/>
        <w:spacing w:after="0"/>
        <w:rPr>
          <w:szCs w:val="24"/>
        </w:rPr>
      </w:pPr>
    </w:p>
    <w:p w14:paraId="2769837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DF05B66" w14:textId="77777777" w:rsidR="00B362CF" w:rsidRDefault="00B362CF" w:rsidP="008641B6">
      <w:pPr>
        <w:pStyle w:val="af"/>
        <w:spacing w:after="0"/>
        <w:rPr>
          <w:szCs w:val="24"/>
        </w:rPr>
      </w:pPr>
    </w:p>
    <w:p w14:paraId="6033B811" w14:textId="77777777" w:rsidR="00B362CF" w:rsidRDefault="00B362CF" w:rsidP="008641B6">
      <w:pPr>
        <w:pStyle w:val="af"/>
        <w:spacing w:after="0"/>
        <w:rPr>
          <w:szCs w:val="24"/>
        </w:rPr>
      </w:pPr>
    </w:p>
    <w:p w14:paraId="3CA0DE8F" w14:textId="77777777" w:rsidR="00B362CF" w:rsidRDefault="00B362CF" w:rsidP="008641B6">
      <w:pPr>
        <w:pStyle w:val="af"/>
        <w:spacing w:after="0"/>
        <w:rPr>
          <w:szCs w:val="24"/>
        </w:rPr>
      </w:pPr>
    </w:p>
    <w:p w14:paraId="0D4910F7" w14:textId="77777777" w:rsidR="00B362CF" w:rsidRDefault="00B362CF" w:rsidP="008641B6">
      <w:pPr>
        <w:pStyle w:val="af"/>
        <w:spacing w:after="0"/>
        <w:rPr>
          <w:szCs w:val="24"/>
        </w:rPr>
      </w:pPr>
    </w:p>
    <w:p w14:paraId="2AFD961F" w14:textId="77777777" w:rsidR="00B362CF" w:rsidRDefault="00B362CF" w:rsidP="008641B6">
      <w:pPr>
        <w:pStyle w:val="af"/>
        <w:spacing w:after="0"/>
        <w:rPr>
          <w:szCs w:val="24"/>
        </w:rPr>
      </w:pPr>
    </w:p>
    <w:p w14:paraId="6A0DB7E9" w14:textId="77777777" w:rsidR="00B362CF" w:rsidRDefault="00B362CF" w:rsidP="008641B6">
      <w:pPr>
        <w:pStyle w:val="af"/>
        <w:spacing w:after="0"/>
        <w:rPr>
          <w:szCs w:val="24"/>
        </w:rPr>
      </w:pPr>
    </w:p>
    <w:p w14:paraId="04C6D7CE" w14:textId="77777777" w:rsidR="00B362CF" w:rsidRDefault="00B362CF" w:rsidP="008641B6">
      <w:pPr>
        <w:pStyle w:val="af"/>
        <w:spacing w:after="0"/>
        <w:rPr>
          <w:szCs w:val="24"/>
        </w:rPr>
      </w:pPr>
    </w:p>
    <w:p w14:paraId="64B5474A" w14:textId="77777777" w:rsidR="00B362CF" w:rsidRDefault="00B362CF" w:rsidP="008641B6">
      <w:pPr>
        <w:pStyle w:val="af"/>
        <w:spacing w:after="0"/>
        <w:rPr>
          <w:szCs w:val="24"/>
        </w:rPr>
      </w:pPr>
    </w:p>
    <w:p w14:paraId="625FACB0" w14:textId="77777777" w:rsidR="00B362CF" w:rsidRDefault="00B362CF" w:rsidP="008641B6">
      <w:pPr>
        <w:pStyle w:val="af"/>
        <w:spacing w:after="0"/>
        <w:rPr>
          <w:szCs w:val="24"/>
        </w:rPr>
      </w:pPr>
    </w:p>
    <w:p w14:paraId="7E2862E4" w14:textId="77777777" w:rsidR="00B362CF" w:rsidRDefault="00B362CF" w:rsidP="008641B6">
      <w:pPr>
        <w:pStyle w:val="af"/>
        <w:spacing w:after="0"/>
        <w:rPr>
          <w:szCs w:val="24"/>
        </w:rPr>
      </w:pPr>
    </w:p>
    <w:p w14:paraId="4321DA93" w14:textId="77777777" w:rsidR="00B362CF" w:rsidRDefault="00B362CF" w:rsidP="008641B6">
      <w:pPr>
        <w:pStyle w:val="af"/>
        <w:spacing w:after="0"/>
        <w:rPr>
          <w:szCs w:val="24"/>
        </w:rPr>
        <w:sectPr w:rsidR="00B362C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03DDB00E" w14:textId="77777777" w:rsidR="00B362CF" w:rsidRPr="00B362CF" w:rsidRDefault="00B362CF" w:rsidP="00B362CF">
      <w:pPr>
        <w:pStyle w:val="ae"/>
        <w:ind w:left="9639"/>
        <w:rPr>
          <w:rFonts w:ascii="Times New Roman" w:hAnsi="Times New Roman"/>
          <w:b/>
          <w:szCs w:val="24"/>
        </w:rPr>
      </w:pPr>
      <w:r w:rsidRPr="00B362CF">
        <w:rPr>
          <w:rFonts w:ascii="Times New Roman" w:hAnsi="Times New Roman"/>
          <w:szCs w:val="24"/>
        </w:rPr>
        <w:t>Приложение 11</w:t>
      </w:r>
    </w:p>
    <w:p w14:paraId="6AB7C21B" w14:textId="77777777" w:rsidR="00B362CF" w:rsidRPr="00B362CF" w:rsidRDefault="00B362CF" w:rsidP="00B362CF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B362C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269E7F69" w14:textId="77777777" w:rsidR="00B362CF" w:rsidRPr="00B362CF" w:rsidRDefault="00B362CF" w:rsidP="00B362CF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B362CF">
        <w:rPr>
          <w:b w:val="0"/>
          <w:bCs/>
          <w:szCs w:val="24"/>
        </w:rPr>
        <w:t>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B362CF">
        <w:rPr>
          <w:b w:val="0"/>
        </w:rPr>
        <w:t>, а также программы спортивной подготовки</w:t>
      </w:r>
      <w:r w:rsidRPr="00B362CF">
        <w:rPr>
          <w:b w:val="0"/>
          <w:bCs/>
          <w:szCs w:val="24"/>
        </w:rPr>
        <w:t>»</w:t>
      </w:r>
    </w:p>
    <w:p w14:paraId="298AA222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AB4AA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1AE14" w14:textId="77777777" w:rsidR="00B362CF" w:rsidRDefault="00B362CF" w:rsidP="00B362CF">
      <w:pPr>
        <w:pStyle w:val="2-"/>
      </w:pPr>
    </w:p>
    <w:p w14:paraId="60302AAD" w14:textId="77777777" w:rsidR="00B362CF" w:rsidRDefault="00B362CF" w:rsidP="00B362CF">
      <w:pPr>
        <w:pStyle w:val="2-"/>
      </w:pPr>
    </w:p>
    <w:p w14:paraId="32E220F7" w14:textId="77777777" w:rsidR="00B362CF" w:rsidRDefault="00B362CF" w:rsidP="00B362CF">
      <w:pPr>
        <w:pStyle w:val="2-"/>
      </w:pPr>
    </w:p>
    <w:p w14:paraId="28176FB6" w14:textId="77777777" w:rsidR="00B362CF" w:rsidRPr="00F2598F" w:rsidRDefault="00B362CF" w:rsidP="00B362CF">
      <w:pPr>
        <w:pStyle w:val="2-"/>
      </w:pPr>
      <w:r w:rsidRPr="00F2598F">
        <w:t>Перечень и содержание административных действий, составляющих административные процедуры</w:t>
      </w:r>
    </w:p>
    <w:p w14:paraId="262553A3" w14:textId="77777777" w:rsidR="00B362CF" w:rsidRPr="00F2598F" w:rsidRDefault="00B362CF" w:rsidP="00B362CF">
      <w:pPr>
        <w:pStyle w:val="af0"/>
        <w:jc w:val="center"/>
        <w:rPr>
          <w:b/>
          <w:bCs/>
          <w:sz w:val="24"/>
          <w:szCs w:val="24"/>
        </w:rPr>
      </w:pPr>
    </w:p>
    <w:p w14:paraId="010668BD" w14:textId="77777777" w:rsidR="00B362CF" w:rsidRDefault="00B362CF" w:rsidP="00B362CF">
      <w:pPr>
        <w:pStyle w:val="af0"/>
        <w:ind w:left="450" w:firstLine="0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посредством РПГУ</w:t>
      </w:r>
      <w:r>
        <w:rPr>
          <w:b/>
          <w:bCs/>
          <w:sz w:val="24"/>
          <w:szCs w:val="24"/>
        </w:rPr>
        <w:t xml:space="preserve"> и ЕПГУ</w:t>
      </w:r>
    </w:p>
    <w:p w14:paraId="6DECC9F0" w14:textId="77777777" w:rsidR="00B362CF" w:rsidRPr="00F2598F" w:rsidRDefault="00B362CF" w:rsidP="00B362CF">
      <w:pPr>
        <w:pStyle w:val="af0"/>
        <w:ind w:firstLine="0"/>
        <w:rPr>
          <w:b/>
          <w:bCs/>
          <w:sz w:val="24"/>
          <w:szCs w:val="24"/>
        </w:rPr>
      </w:pPr>
    </w:p>
    <w:p w14:paraId="300BEDA2" w14:textId="77777777" w:rsidR="00B362CF" w:rsidRDefault="00B362CF" w:rsidP="00B02E58">
      <w:pPr>
        <w:pStyle w:val="af0"/>
        <w:numPr>
          <w:ilvl w:val="2"/>
          <w:numId w:val="2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54A81F04" w14:textId="77777777" w:rsidR="00B362CF" w:rsidRPr="00F2598F" w:rsidRDefault="00B362CF" w:rsidP="00B362CF">
      <w:pPr>
        <w:pStyle w:val="af0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B362CF" w:rsidRPr="00F2598F" w14:paraId="053E0F4E" w14:textId="77777777" w:rsidTr="007223E8">
        <w:tc>
          <w:tcPr>
            <w:tcW w:w="1843" w:type="dxa"/>
            <w:shd w:val="clear" w:color="auto" w:fill="auto"/>
          </w:tcPr>
          <w:p w14:paraId="50BABB03" w14:textId="77777777" w:rsidR="00B362CF" w:rsidRPr="00F2598F" w:rsidRDefault="00B362CF" w:rsidP="00722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26A544C6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2D4C1BE0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gramStart"/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срок  выполнения</w:t>
            </w:r>
            <w:proofErr w:type="gramEnd"/>
          </w:p>
        </w:tc>
        <w:tc>
          <w:tcPr>
            <w:tcW w:w="1722" w:type="dxa"/>
          </w:tcPr>
          <w:p w14:paraId="5BD61FD7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40904F2D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7B3A438A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4E15B00" w14:textId="77777777" w:rsidTr="007223E8">
        <w:tc>
          <w:tcPr>
            <w:tcW w:w="1843" w:type="dxa"/>
            <w:shd w:val="clear" w:color="auto" w:fill="auto"/>
          </w:tcPr>
          <w:p w14:paraId="38DDD4B7" w14:textId="77777777" w:rsidR="00B362CF" w:rsidRPr="00F2598F" w:rsidRDefault="00B362CF" w:rsidP="00722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ЕПГУ/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</w:t>
            </w:r>
          </w:p>
          <w:p w14:paraId="31363EDB" w14:textId="77777777" w:rsidR="00B362CF" w:rsidRDefault="00B362CF" w:rsidP="00722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09163140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336C27FC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5746D02D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52AD4230" w14:textId="77777777" w:rsidR="00B362CF" w:rsidRPr="00F2598F" w:rsidDel="006F40A6" w:rsidRDefault="00B362CF" w:rsidP="007223E8">
            <w:pPr>
              <w:pStyle w:val="25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14:paraId="5BD0FE3B" w14:textId="77777777" w:rsidR="00B362CF" w:rsidRPr="00F2598F" w:rsidRDefault="00B362CF" w:rsidP="007223E8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 xml:space="preserve">ют в интегрированный с </w:t>
            </w:r>
            <w:proofErr w:type="gramStart"/>
            <w:r>
              <w:rPr>
                <w:rFonts w:ascii="Times New Roman" w:hAnsi="Times New Roman"/>
                <w:sz w:val="24"/>
              </w:rPr>
              <w:t>РПГУ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ЕПГУ ВИС Организации.</w:t>
            </w:r>
          </w:p>
          <w:p w14:paraId="7BB6129E" w14:textId="77777777" w:rsidR="00B362CF" w:rsidRPr="00F2598F" w:rsidRDefault="00B362CF" w:rsidP="007223E8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12F53AE7" w14:textId="77777777" w:rsidR="00B362CF" w:rsidRPr="00F2598F" w:rsidRDefault="00B362CF" w:rsidP="007223E8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B362CF" w:rsidRPr="00F2598F" w14:paraId="347D9490" w14:textId="77777777" w:rsidTr="007223E8">
        <w:tc>
          <w:tcPr>
            <w:tcW w:w="1843" w:type="dxa"/>
            <w:vMerge w:val="restart"/>
            <w:shd w:val="clear" w:color="auto" w:fill="auto"/>
          </w:tcPr>
          <w:p w14:paraId="346CF9D9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53B9D46B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1B16FDDE" w14:textId="77777777" w:rsidR="00B362CF" w:rsidRPr="00F2598F" w:rsidRDefault="00B362CF" w:rsidP="007223E8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15DDD3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4DEBDFFD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6CFCBBCF" w14:textId="77777777" w:rsidR="00B362CF" w:rsidRPr="00F2598F" w:rsidRDefault="00B362CF" w:rsidP="007223E8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36BDD84E" w14:textId="77777777" w:rsidR="00B362CF" w:rsidRPr="00F2598F" w:rsidRDefault="00B362CF" w:rsidP="007223E8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1FF597" w14:textId="77777777" w:rsidR="00B362CF" w:rsidRPr="00F2598F" w:rsidRDefault="00B362CF" w:rsidP="007223E8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611D5FBF" w14:textId="77777777" w:rsidR="00B362CF" w:rsidRPr="00F2598F" w:rsidRDefault="00B362CF" w:rsidP="007223E8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EFD93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82CC69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 или ЕПГУ.</w:t>
            </w:r>
          </w:p>
          <w:p w14:paraId="41E8DA72" w14:textId="77777777" w:rsidR="00B362CF" w:rsidRDefault="00B362CF" w:rsidP="007223E8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1D111C76" w14:textId="77777777" w:rsidR="00B362CF" w:rsidRPr="00F2598F" w:rsidRDefault="00B362CF" w:rsidP="007223E8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 или ЕПГУ</w:t>
            </w:r>
          </w:p>
        </w:tc>
      </w:tr>
      <w:tr w:rsidR="00B362CF" w:rsidRPr="00F2598F" w14:paraId="72D1CD55" w14:textId="77777777" w:rsidTr="007223E8">
        <w:tc>
          <w:tcPr>
            <w:tcW w:w="1843" w:type="dxa"/>
            <w:vMerge/>
          </w:tcPr>
          <w:p w14:paraId="50B92CE8" w14:textId="77777777" w:rsidR="00B362CF" w:rsidRPr="00F2598F" w:rsidRDefault="00B362CF" w:rsidP="007223E8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FC9CE4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781BC425" w14:textId="77777777" w:rsidR="00B362CF" w:rsidRPr="00F2598F" w:rsidRDefault="00B362CF" w:rsidP="007223E8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40C03E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3B1BEDA7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5156" w:type="dxa"/>
            <w:vMerge/>
          </w:tcPr>
          <w:p w14:paraId="3979056C" w14:textId="77777777" w:rsidR="00B362CF" w:rsidRPr="00F2598F" w:rsidRDefault="00B362CF" w:rsidP="007223E8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F328E" w14:textId="77777777" w:rsidR="00B362CF" w:rsidRPr="00F2598F" w:rsidRDefault="00B362CF" w:rsidP="00B362CF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43037B61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A11393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7978D859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2C10C88B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B362CF" w:rsidRPr="00F2598F" w14:paraId="62BC1BF3" w14:textId="77777777" w:rsidTr="007223E8">
        <w:tc>
          <w:tcPr>
            <w:tcW w:w="1838" w:type="dxa"/>
            <w:shd w:val="clear" w:color="auto" w:fill="auto"/>
          </w:tcPr>
          <w:p w14:paraId="1AEA39DD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6BAA40F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6134A5F2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BCF0E3B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161B4B2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6C5DBA2C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294FDAE3" w14:textId="77777777" w:rsidTr="007223E8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65891DC1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58476534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460271E7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87FA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E57297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C69CC7E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11D6DC1C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7AC6EBF2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3C569195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1BE5E8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62CF" w:rsidRPr="00F2598F" w14:paraId="1E0208BF" w14:textId="77777777" w:rsidTr="007223E8">
        <w:tc>
          <w:tcPr>
            <w:tcW w:w="1838" w:type="dxa"/>
            <w:vMerge/>
          </w:tcPr>
          <w:p w14:paraId="778CF5A0" w14:textId="77777777" w:rsidR="00B362CF" w:rsidRPr="00F2598F" w:rsidRDefault="00B362CF" w:rsidP="007223E8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B8000B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2EE6AF31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2DBB4C1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21B234AB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4C9B54D2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7E11C7D0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0B2B7A5D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F163B63" w14:textId="77777777" w:rsidR="00B362CF" w:rsidRPr="00D01D3E" w:rsidRDefault="00B362CF" w:rsidP="00B02E58">
      <w:pPr>
        <w:pStyle w:val="a6"/>
        <w:numPr>
          <w:ilvl w:val="0"/>
          <w:numId w:val="2"/>
        </w:numPr>
        <w:overflowPunct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22F1210E" w14:textId="77777777" w:rsidR="00B362CF" w:rsidRPr="00D01D3E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5103"/>
      </w:tblGrid>
      <w:tr w:rsidR="00B362CF" w:rsidRPr="00F2598F" w14:paraId="510FA0FF" w14:textId="77777777" w:rsidTr="007223E8">
        <w:tc>
          <w:tcPr>
            <w:tcW w:w="1809" w:type="dxa"/>
          </w:tcPr>
          <w:p w14:paraId="178DD2A1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14:paraId="36D63B56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14:paraId="53AF2BB5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22C93F4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14:paraId="033498EA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3DAEF00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43288472" w14:textId="77777777" w:rsidTr="007223E8">
        <w:trPr>
          <w:trHeight w:val="2826"/>
        </w:trPr>
        <w:tc>
          <w:tcPr>
            <w:tcW w:w="1809" w:type="dxa"/>
          </w:tcPr>
          <w:p w14:paraId="5FA02C39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14:paraId="1ECD6951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494DFD66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FFF1C01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14:paraId="08E22610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14:paraId="66DAE32A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7649BAAA" w14:textId="77777777" w:rsidR="00B362C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РПГУ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ЕПГУ в Организацию. </w:t>
            </w:r>
          </w:p>
          <w:p w14:paraId="058B07FE" w14:textId="77777777" w:rsidR="00B362C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E550B" w14:textId="77777777" w:rsidR="00B362C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D1628F" w14:textId="77777777" w:rsidR="00B362C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24BEE071" w14:textId="77777777" w:rsidR="00B362CF" w:rsidRPr="00D01D3E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49B51662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14:paraId="046DD0E6" w14:textId="77777777" w:rsidR="00B362CF" w:rsidRPr="001C0769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F3C5F9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9FEA0B2" w14:textId="77777777" w:rsidR="00B362CF" w:rsidRPr="00F2598F" w:rsidRDefault="00B362CF" w:rsidP="00B362CF">
      <w:pPr>
        <w:pStyle w:val="a6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B362CF" w:rsidRPr="00F2598F" w14:paraId="0029C18D" w14:textId="77777777" w:rsidTr="007223E8">
        <w:trPr>
          <w:tblHeader/>
        </w:trPr>
        <w:tc>
          <w:tcPr>
            <w:tcW w:w="1838" w:type="dxa"/>
            <w:shd w:val="clear" w:color="auto" w:fill="auto"/>
          </w:tcPr>
          <w:p w14:paraId="7867B230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D2BE05C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74B0C40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521E37D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021365C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052F3C52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9791678" w14:textId="77777777" w:rsidTr="007223E8">
        <w:tc>
          <w:tcPr>
            <w:tcW w:w="1838" w:type="dxa"/>
            <w:shd w:val="clear" w:color="auto" w:fill="auto"/>
          </w:tcPr>
          <w:p w14:paraId="5CF2F4B2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6FA22C86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3B93136E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5D3B74" w14:textId="77777777" w:rsidR="00B362CF" w:rsidRPr="00F2598F" w:rsidRDefault="00B362CF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7BE9879" w14:textId="77777777" w:rsidR="00B362CF" w:rsidRPr="00F2598F" w:rsidRDefault="00B362CF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C30CD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118EFF5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04BA486C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РПГУ/ЕПГУ</w:t>
            </w:r>
          </w:p>
        </w:tc>
      </w:tr>
      <w:tr w:rsidR="00B362CF" w:rsidRPr="00F2598F" w14:paraId="7D2F882A" w14:textId="77777777" w:rsidTr="007223E8">
        <w:tc>
          <w:tcPr>
            <w:tcW w:w="1838" w:type="dxa"/>
            <w:shd w:val="clear" w:color="auto" w:fill="auto"/>
          </w:tcPr>
          <w:p w14:paraId="3560057C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BF44AF" w14:textId="77777777" w:rsidR="00B362CF" w:rsidRPr="00F2598F" w:rsidRDefault="00B362CF" w:rsidP="007223E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27BAB0DD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401FC61B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DFFE003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C41A3A2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B362CF" w:rsidRPr="00F2598F" w14:paraId="5F8FCA63" w14:textId="77777777" w:rsidTr="007223E8">
        <w:tc>
          <w:tcPr>
            <w:tcW w:w="1838" w:type="dxa"/>
            <w:shd w:val="clear" w:color="auto" w:fill="auto"/>
          </w:tcPr>
          <w:p w14:paraId="2387BF73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29C872EC" w14:textId="77777777" w:rsidR="00B362CF" w:rsidRPr="00F2598F" w:rsidRDefault="00B362CF" w:rsidP="007223E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09EDA0E7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C42773C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CE53747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08669A6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ичный кабинет Заявителя на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B362CF" w:rsidRPr="00F2598F" w14:paraId="6EC544F5" w14:textId="77777777" w:rsidTr="007223E8">
        <w:tc>
          <w:tcPr>
            <w:tcW w:w="1838" w:type="dxa"/>
            <w:shd w:val="clear" w:color="auto" w:fill="auto"/>
          </w:tcPr>
          <w:p w14:paraId="2A5423F0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78F37E35" w14:textId="77777777" w:rsidR="00B362CF" w:rsidRPr="00F2598F" w:rsidRDefault="00B362CF" w:rsidP="007223E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303DB728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4AA855C5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36EF310C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РПГУ/ЕПГУ</w:t>
            </w:r>
          </w:p>
        </w:tc>
        <w:tc>
          <w:tcPr>
            <w:tcW w:w="4932" w:type="dxa"/>
            <w:shd w:val="clear" w:color="auto" w:fill="auto"/>
          </w:tcPr>
          <w:p w14:paraId="113961F8" w14:textId="77777777" w:rsidR="00B362C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61701AF1" w14:textId="77777777" w:rsidR="00B362C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24C68411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B362CF" w:rsidRPr="00F2598F" w14:paraId="23E8941C" w14:textId="77777777" w:rsidTr="007223E8">
        <w:tc>
          <w:tcPr>
            <w:tcW w:w="1838" w:type="dxa"/>
            <w:shd w:val="clear" w:color="auto" w:fill="auto"/>
          </w:tcPr>
          <w:p w14:paraId="20F36178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3EEF2D0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70E5F492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40E46B2B" w14:textId="77777777" w:rsidR="00B362CF" w:rsidRPr="00F2598F" w:rsidRDefault="00B362CF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5F01A47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372CDE79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4F5FA923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CF" w:rsidRPr="00F2598F" w14:paraId="512F9DE8" w14:textId="77777777" w:rsidTr="007223E8">
        <w:tc>
          <w:tcPr>
            <w:tcW w:w="1838" w:type="dxa"/>
            <w:shd w:val="clear" w:color="auto" w:fill="auto"/>
          </w:tcPr>
          <w:p w14:paraId="2C86BB55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7CD7875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3092EC68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0F842BB3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5C8D244E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DB6999B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B362CF" w:rsidRPr="00F2598F" w14:paraId="5425BED1" w14:textId="77777777" w:rsidTr="007223E8">
        <w:tc>
          <w:tcPr>
            <w:tcW w:w="1838" w:type="dxa"/>
            <w:shd w:val="clear" w:color="auto" w:fill="auto"/>
          </w:tcPr>
          <w:p w14:paraId="2AC9BBE1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8395E1D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6BDC3AED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ACD7F5E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389C414B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5D81B5BB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2CF" w:rsidRPr="00F2598F" w14:paraId="0A3155D1" w14:textId="77777777" w:rsidTr="007223E8">
        <w:tc>
          <w:tcPr>
            <w:tcW w:w="1838" w:type="dxa"/>
            <w:shd w:val="clear" w:color="auto" w:fill="auto"/>
          </w:tcPr>
          <w:p w14:paraId="471649BE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Организация/ВИС/РПГУ/ЕПГУ</w:t>
            </w:r>
          </w:p>
        </w:tc>
        <w:tc>
          <w:tcPr>
            <w:tcW w:w="2268" w:type="dxa"/>
            <w:shd w:val="clear" w:color="auto" w:fill="auto"/>
          </w:tcPr>
          <w:p w14:paraId="3D17D47E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563FB0C7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46D9550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B0601CA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07F9986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РПГУ/ЕПГУ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21B5E5E1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40AFFE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AC9982" w14:textId="77777777" w:rsidR="00B362CF" w:rsidRPr="006A7CA4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3E8A0231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4F82F647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B362CF" w:rsidRPr="00F2598F" w14:paraId="05B7E051" w14:textId="77777777" w:rsidTr="007223E8">
        <w:trPr>
          <w:tblHeader/>
        </w:trPr>
        <w:tc>
          <w:tcPr>
            <w:tcW w:w="1838" w:type="dxa"/>
            <w:shd w:val="clear" w:color="auto" w:fill="auto"/>
          </w:tcPr>
          <w:p w14:paraId="6E2EF1E2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A02611E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85472AB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AC001DC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3141271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34143166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DE72099" w14:textId="77777777" w:rsidTr="007223E8">
        <w:trPr>
          <w:trHeight w:val="2752"/>
        </w:trPr>
        <w:tc>
          <w:tcPr>
            <w:tcW w:w="1838" w:type="dxa"/>
            <w:shd w:val="clear" w:color="auto" w:fill="auto"/>
          </w:tcPr>
          <w:p w14:paraId="7A2527C3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367B6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EA555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5F97D3A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4601A0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0BB90BA7" w14:textId="77777777" w:rsidR="00B362CF" w:rsidRPr="00F2598F" w:rsidRDefault="00B362CF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500C5CE" w14:textId="77777777" w:rsidR="00B362CF" w:rsidRPr="00F2598F" w:rsidRDefault="00B362CF" w:rsidP="007223E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15C43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442D2372" w14:textId="77777777" w:rsidR="00B362CF" w:rsidRPr="00F2598F" w:rsidRDefault="00B362CF" w:rsidP="007223E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2B5B398" w14:textId="77777777" w:rsidR="00B362CF" w:rsidRPr="00F2598F" w:rsidRDefault="00B362CF" w:rsidP="007223E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5FB78643" w14:textId="77777777" w:rsidR="00B362CF" w:rsidRDefault="00B362CF" w:rsidP="007223E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A6B373" w14:textId="77777777" w:rsidR="00B362CF" w:rsidRPr="00C70368" w:rsidRDefault="00B362CF" w:rsidP="007223E8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7C3F06F5" w14:textId="77777777" w:rsidR="00B362CF" w:rsidRDefault="00B362CF" w:rsidP="007223E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18FAF073" w14:textId="77777777" w:rsidR="00B362CF" w:rsidRPr="00F2598F" w:rsidRDefault="00B362CF" w:rsidP="007223E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DA8FF5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D185F2" w14:textId="77777777" w:rsidR="00B362C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60C4386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B362CF" w:rsidRPr="00F2598F" w14:paraId="1A4E1D1C" w14:textId="77777777" w:rsidTr="007223E8">
        <w:trPr>
          <w:tblHeader/>
        </w:trPr>
        <w:tc>
          <w:tcPr>
            <w:tcW w:w="1838" w:type="dxa"/>
            <w:shd w:val="clear" w:color="auto" w:fill="auto"/>
          </w:tcPr>
          <w:p w14:paraId="6F871E67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DA6547F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104685F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124F55C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1E56CAB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59868FF9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4F3C4C7" w14:textId="77777777" w:rsidTr="007223E8">
        <w:tc>
          <w:tcPr>
            <w:tcW w:w="1838" w:type="dxa"/>
            <w:shd w:val="clear" w:color="auto" w:fill="auto"/>
          </w:tcPr>
          <w:p w14:paraId="41BF77A4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695D9875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14:paraId="46AE9E17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33F3AD2D" w14:textId="77777777" w:rsidR="00B362CF" w:rsidRPr="00F2598F" w:rsidRDefault="00B362CF" w:rsidP="007223E8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26476281" w14:textId="77777777" w:rsidR="00B362CF" w:rsidRPr="00F2598F" w:rsidRDefault="00B362CF" w:rsidP="007223E8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1B9AA976" w14:textId="77777777" w:rsidR="00B362CF" w:rsidRDefault="00B362CF" w:rsidP="007223E8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на РПГУ. </w:t>
            </w:r>
          </w:p>
          <w:p w14:paraId="1763C8FF" w14:textId="77777777" w:rsidR="00B362CF" w:rsidRPr="00BD063D" w:rsidRDefault="00B362CF" w:rsidP="007223E8">
            <w:pPr>
              <w:pStyle w:val="ConsPlusNormal"/>
              <w:spacing w:after="20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6A2289CB" w14:textId="77777777" w:rsidR="00B362CF" w:rsidRDefault="00B362CF" w:rsidP="007223E8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4A0D2290" w14:textId="77777777" w:rsidR="00B362CF" w:rsidRPr="00F2598F" w:rsidRDefault="00B362CF" w:rsidP="007223E8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46D0F7A9" w14:textId="77777777" w:rsidR="00B362CF" w:rsidRPr="00F2598F" w:rsidRDefault="00B362CF" w:rsidP="00B362CF">
      <w:pPr>
        <w:pStyle w:val="ae"/>
        <w:rPr>
          <w:iCs/>
          <w:szCs w:val="24"/>
        </w:rPr>
      </w:pPr>
    </w:p>
    <w:p w14:paraId="792E43CE" w14:textId="52FE0B81" w:rsidR="00B362CF" w:rsidRDefault="00B362CF" w:rsidP="008641B6">
      <w:pPr>
        <w:pStyle w:val="af"/>
        <w:spacing w:after="0"/>
        <w:rPr>
          <w:szCs w:val="24"/>
        </w:rPr>
      </w:pPr>
    </w:p>
    <w:p w14:paraId="770C26A8" w14:textId="2833F039" w:rsidR="00186DA7" w:rsidRDefault="00186DA7" w:rsidP="008641B6">
      <w:pPr>
        <w:pStyle w:val="af"/>
        <w:spacing w:after="0"/>
        <w:rPr>
          <w:szCs w:val="24"/>
        </w:rPr>
      </w:pPr>
    </w:p>
    <w:p w14:paraId="6B93717A" w14:textId="12754D0F" w:rsidR="00186DA7" w:rsidRDefault="00186DA7" w:rsidP="008641B6">
      <w:pPr>
        <w:pStyle w:val="af"/>
        <w:spacing w:after="0"/>
        <w:rPr>
          <w:szCs w:val="24"/>
        </w:rPr>
      </w:pPr>
    </w:p>
    <w:p w14:paraId="3403A32F" w14:textId="77777777" w:rsidR="00186DA7" w:rsidRDefault="00186DA7" w:rsidP="00186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0A980417" w14:textId="77777777" w:rsidR="00186DA7" w:rsidRPr="00120A1A" w:rsidRDefault="00186DA7" w:rsidP="00186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                                                                                        Н.А. Сухорукова </w:t>
      </w:r>
    </w:p>
    <w:p w14:paraId="3919F61E" w14:textId="77777777" w:rsidR="00186DA7" w:rsidRDefault="00186DA7" w:rsidP="008641B6">
      <w:pPr>
        <w:pStyle w:val="af"/>
        <w:spacing w:after="0"/>
        <w:rPr>
          <w:szCs w:val="24"/>
        </w:rPr>
      </w:pPr>
    </w:p>
    <w:p w14:paraId="70BFCDBF" w14:textId="6E66CF5E" w:rsidR="00B362CF" w:rsidRPr="00F2598F" w:rsidRDefault="00B362CF" w:rsidP="0041262D">
      <w:pPr>
        <w:pStyle w:val="af"/>
        <w:spacing w:after="0"/>
        <w:jc w:val="left"/>
        <w:rPr>
          <w:szCs w:val="24"/>
        </w:rPr>
        <w:sectPr w:rsidR="00B362CF" w:rsidRPr="00F2598F" w:rsidSect="00B362CF">
          <w:pgSz w:w="16838" w:h="11906" w:orient="landscape" w:code="9"/>
          <w:pgMar w:top="709" w:right="1134" w:bottom="992" w:left="1134" w:header="720" w:footer="720" w:gutter="0"/>
          <w:cols w:space="720"/>
          <w:noEndnote/>
          <w:docGrid w:linePitch="299"/>
        </w:sectPr>
      </w:pPr>
    </w:p>
    <w:p w14:paraId="094519F1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41B6" w:rsidRPr="00F2598F" w:rsidSect="004126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3E985" w14:textId="77777777" w:rsidR="00B02E58" w:rsidRDefault="00B02E58" w:rsidP="009B401E">
      <w:pPr>
        <w:spacing w:after="0" w:line="240" w:lineRule="auto"/>
      </w:pPr>
      <w:r>
        <w:separator/>
      </w:r>
    </w:p>
  </w:endnote>
  <w:endnote w:type="continuationSeparator" w:id="0">
    <w:p w14:paraId="08303760" w14:textId="77777777" w:rsidR="00B02E58" w:rsidRDefault="00B02E58" w:rsidP="009B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FC0F6" w14:textId="77777777" w:rsidR="008641B6" w:rsidRDefault="008641B6" w:rsidP="00461595">
    <w:pPr>
      <w:pStyle w:val="a9"/>
      <w:jc w:val="center"/>
    </w:pPr>
  </w:p>
  <w:p w14:paraId="619A6812" w14:textId="77777777" w:rsidR="008641B6" w:rsidRDefault="008641B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BBBB" w14:textId="77777777" w:rsidR="008641B6" w:rsidRDefault="008641B6" w:rsidP="00A55FBB">
    <w:pPr>
      <w:pStyle w:val="a9"/>
      <w:framePr w:wrap="none" w:vAnchor="text" w:hAnchor="margin" w:xAlign="right" w:y="1"/>
      <w:rPr>
        <w:rStyle w:val="afb"/>
        <w:rFonts w:eastAsia="Calibri"/>
      </w:rPr>
    </w:pPr>
  </w:p>
  <w:p w14:paraId="327FD751" w14:textId="77777777" w:rsidR="008641B6" w:rsidRPr="00FF3AC8" w:rsidRDefault="008641B6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7F6EC" w14:textId="77777777" w:rsidR="00B02E58" w:rsidRDefault="00B02E58" w:rsidP="009B401E">
      <w:pPr>
        <w:spacing w:after="0" w:line="240" w:lineRule="auto"/>
      </w:pPr>
      <w:r>
        <w:separator/>
      </w:r>
    </w:p>
  </w:footnote>
  <w:footnote w:type="continuationSeparator" w:id="0">
    <w:p w14:paraId="176F46B2" w14:textId="77777777" w:rsidR="00B02E58" w:rsidRDefault="00B02E58" w:rsidP="009B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425653"/>
      <w:docPartObj>
        <w:docPartGallery w:val="Page Numbers (Top of Page)"/>
        <w:docPartUnique/>
      </w:docPartObj>
    </w:sdtPr>
    <w:sdtEndPr/>
    <w:sdtContent>
      <w:p w14:paraId="05056E4B" w14:textId="77777777" w:rsidR="008641B6" w:rsidRDefault="008641B6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29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4EDB1" w14:textId="77777777" w:rsidR="008641B6" w:rsidRDefault="008641B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08535"/>
      <w:docPartObj>
        <w:docPartGallery w:val="Page Numbers (Top of Page)"/>
        <w:docPartUnique/>
      </w:docPartObj>
    </w:sdtPr>
    <w:sdtEndPr/>
    <w:sdtContent>
      <w:p w14:paraId="7819B892" w14:textId="77777777" w:rsidR="008641B6" w:rsidRDefault="008641B6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2947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0DCAAEC1" w14:textId="77777777" w:rsidR="008641B6" w:rsidRPr="00E57E03" w:rsidRDefault="008641B6" w:rsidP="00AE0B4B">
    <w:pPr>
      <w:pStyle w:val="ab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5A56E19"/>
    <w:multiLevelType w:val="hybridMultilevel"/>
    <w:tmpl w:val="B3BA56AA"/>
    <w:lvl w:ilvl="0" w:tplc="3064CA9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22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23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18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43"/>
    <w:rsid w:val="000103B8"/>
    <w:rsid w:val="000567B6"/>
    <w:rsid w:val="000C12E3"/>
    <w:rsid w:val="00110220"/>
    <w:rsid w:val="00120A1A"/>
    <w:rsid w:val="00121E34"/>
    <w:rsid w:val="00186DA7"/>
    <w:rsid w:val="00192542"/>
    <w:rsid w:val="001B0C8F"/>
    <w:rsid w:val="001E1264"/>
    <w:rsid w:val="001E6C2D"/>
    <w:rsid w:val="00204712"/>
    <w:rsid w:val="00235987"/>
    <w:rsid w:val="00295012"/>
    <w:rsid w:val="003027A0"/>
    <w:rsid w:val="00331A5A"/>
    <w:rsid w:val="00392947"/>
    <w:rsid w:val="00392B74"/>
    <w:rsid w:val="003C6B72"/>
    <w:rsid w:val="003D1A92"/>
    <w:rsid w:val="003E3712"/>
    <w:rsid w:val="0040784E"/>
    <w:rsid w:val="0041262D"/>
    <w:rsid w:val="00463EF0"/>
    <w:rsid w:val="00477EF3"/>
    <w:rsid w:val="00485DAB"/>
    <w:rsid w:val="004D7AD7"/>
    <w:rsid w:val="004F700C"/>
    <w:rsid w:val="005025A2"/>
    <w:rsid w:val="00510927"/>
    <w:rsid w:val="00521EF1"/>
    <w:rsid w:val="00524E47"/>
    <w:rsid w:val="00610ED3"/>
    <w:rsid w:val="006A2349"/>
    <w:rsid w:val="00711942"/>
    <w:rsid w:val="00724D74"/>
    <w:rsid w:val="007340D7"/>
    <w:rsid w:val="007411B5"/>
    <w:rsid w:val="00757DCD"/>
    <w:rsid w:val="00761A98"/>
    <w:rsid w:val="007A10D7"/>
    <w:rsid w:val="007C4667"/>
    <w:rsid w:val="007D57E5"/>
    <w:rsid w:val="00835A83"/>
    <w:rsid w:val="008641B6"/>
    <w:rsid w:val="00880154"/>
    <w:rsid w:val="008E69DF"/>
    <w:rsid w:val="0091015D"/>
    <w:rsid w:val="00917F76"/>
    <w:rsid w:val="00950C42"/>
    <w:rsid w:val="009527FF"/>
    <w:rsid w:val="009573A6"/>
    <w:rsid w:val="00973D85"/>
    <w:rsid w:val="009842E5"/>
    <w:rsid w:val="009B401E"/>
    <w:rsid w:val="00A24CFC"/>
    <w:rsid w:val="00A60E96"/>
    <w:rsid w:val="00A6336C"/>
    <w:rsid w:val="00A70343"/>
    <w:rsid w:val="00AB05E8"/>
    <w:rsid w:val="00AB2CD6"/>
    <w:rsid w:val="00AB50E1"/>
    <w:rsid w:val="00AD2CB7"/>
    <w:rsid w:val="00B02E58"/>
    <w:rsid w:val="00B13C2F"/>
    <w:rsid w:val="00B3081F"/>
    <w:rsid w:val="00B362CF"/>
    <w:rsid w:val="00B45340"/>
    <w:rsid w:val="00B667CC"/>
    <w:rsid w:val="00B810C8"/>
    <w:rsid w:val="00BA7297"/>
    <w:rsid w:val="00BB1150"/>
    <w:rsid w:val="00BD324B"/>
    <w:rsid w:val="00BD3BD5"/>
    <w:rsid w:val="00BD788F"/>
    <w:rsid w:val="00BE350A"/>
    <w:rsid w:val="00BF242C"/>
    <w:rsid w:val="00C2223F"/>
    <w:rsid w:val="00C32DEA"/>
    <w:rsid w:val="00C403CD"/>
    <w:rsid w:val="00D660A1"/>
    <w:rsid w:val="00DE3AC8"/>
    <w:rsid w:val="00DE6357"/>
    <w:rsid w:val="00E14395"/>
    <w:rsid w:val="00E302B8"/>
    <w:rsid w:val="00E7361F"/>
    <w:rsid w:val="00E92489"/>
    <w:rsid w:val="00EA3270"/>
    <w:rsid w:val="00EA7269"/>
    <w:rsid w:val="00FE74B4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7F439"/>
  <w15:chartTrackingRefBased/>
  <w15:docId w15:val="{5479803D-A8F9-4DFE-BB62-0D00BEA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10ED3"/>
    <w:pPr>
      <w:overflowPunct w:val="0"/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C3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2"/>
    <w:next w:val="a2"/>
    <w:link w:val="23"/>
    <w:qFormat/>
    <w:rsid w:val="008641B6"/>
    <w:pPr>
      <w:keepNext/>
      <w:overflowPunc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8641B6"/>
    <w:pPr>
      <w:keepNext/>
      <w:overflowPunc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8641B6"/>
    <w:pPr>
      <w:keepNext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8641B6"/>
    <w:pPr>
      <w:suppressAutoHyphens/>
      <w:overflowPunct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8641B6"/>
    <w:pPr>
      <w:tabs>
        <w:tab w:val="num" w:pos="1152"/>
      </w:tabs>
      <w:overflowPunct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8641B6"/>
    <w:pPr>
      <w:overflowPunct/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641B6"/>
    <w:pPr>
      <w:tabs>
        <w:tab w:val="num" w:pos="1440"/>
      </w:tabs>
      <w:overflowPunct/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8641B6"/>
    <w:pPr>
      <w:tabs>
        <w:tab w:val="num" w:pos="1584"/>
      </w:tabs>
      <w:overflowPunct/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мой,ТЗ список"/>
    <w:basedOn w:val="a2"/>
    <w:link w:val="a7"/>
    <w:uiPriority w:val="34"/>
    <w:qFormat/>
    <w:rsid w:val="009842E5"/>
    <w:pPr>
      <w:ind w:left="720"/>
      <w:contextualSpacing/>
    </w:pPr>
  </w:style>
  <w:style w:type="character" w:styleId="a8">
    <w:name w:val="Hyperlink"/>
    <w:basedOn w:val="a3"/>
    <w:uiPriority w:val="99"/>
    <w:unhideWhenUsed/>
    <w:rsid w:val="00C32DEA"/>
    <w:rPr>
      <w:color w:val="0000FF"/>
      <w:u w:val="single"/>
    </w:rPr>
  </w:style>
  <w:style w:type="paragraph" w:styleId="a9">
    <w:name w:val="footer"/>
    <w:basedOn w:val="a2"/>
    <w:link w:val="aa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a">
    <w:name w:val="Нижний колонтитул Знак"/>
    <w:basedOn w:val="a3"/>
    <w:link w:val="a9"/>
    <w:uiPriority w:val="99"/>
    <w:rsid w:val="00C32DEA"/>
    <w:rPr>
      <w:rFonts w:ascii="Calibri" w:eastAsia="Times New Roman" w:hAnsi="Calibri" w:cs="Times New Roman"/>
    </w:rPr>
  </w:style>
  <w:style w:type="paragraph" w:styleId="ab">
    <w:name w:val="header"/>
    <w:basedOn w:val="a2"/>
    <w:link w:val="ac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C32DE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C32DEA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32DEA"/>
    <w:rPr>
      <w:rFonts w:ascii="Arial" w:eastAsia="Times New Roman" w:hAnsi="Arial" w:cs="Arial"/>
      <w:color w:val="00000A"/>
      <w:lang w:eastAsia="zh-CN"/>
    </w:rPr>
  </w:style>
  <w:style w:type="paragraph" w:customStyle="1" w:styleId="Default">
    <w:name w:val="Default"/>
    <w:rsid w:val="00C32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after="0"/>
      <w:ind w:left="284" w:right="-1"/>
      <w:jc w:val="both"/>
    </w:pPr>
    <w:rPr>
      <w:rFonts w:ascii="Times New Roman" w:hAnsi="Times New Roman"/>
      <w:noProof/>
      <w:sz w:val="20"/>
      <w:szCs w:val="20"/>
    </w:rPr>
  </w:style>
  <w:style w:type="paragraph" w:styleId="14">
    <w:name w:val="toc 1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before="120" w:after="120"/>
      <w:ind w:left="284"/>
    </w:pPr>
    <w:rPr>
      <w:rFonts w:ascii="Times New Roman" w:hAnsi="Times New Roman"/>
      <w:b/>
      <w:bCs/>
      <w:caps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C3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2"/>
    <w:next w:val="a2"/>
    <w:uiPriority w:val="39"/>
    <w:unhideWhenUsed/>
    <w:qFormat/>
    <w:rsid w:val="00C32DEA"/>
    <w:pPr>
      <w:overflowPunct/>
      <w:spacing w:before="480"/>
      <w:outlineLvl w:val="9"/>
    </w:pPr>
    <w:rPr>
      <w:b/>
      <w:bCs/>
      <w:sz w:val="28"/>
      <w:szCs w:val="28"/>
      <w:lang w:eastAsia="ru-RU"/>
    </w:rPr>
  </w:style>
  <w:style w:type="character" w:customStyle="1" w:styleId="22">
    <w:name w:val="Основной текст (2)_"/>
    <w:basedOn w:val="a3"/>
    <w:link w:val="24"/>
    <w:rsid w:val="00120A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2"/>
    <w:link w:val="22"/>
    <w:rsid w:val="00120A1A"/>
    <w:pPr>
      <w:widowControl w:val="0"/>
      <w:shd w:val="clear" w:color="auto" w:fill="FFFFFF"/>
      <w:overflowPunct/>
      <w:spacing w:before="1040" w:after="0" w:line="458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бзац списка Знак"/>
    <w:aliases w:val="мой Знак,ТЗ список Знак"/>
    <w:link w:val="a6"/>
    <w:uiPriority w:val="34"/>
    <w:locked/>
    <w:rsid w:val="00120A1A"/>
    <w:rPr>
      <w:rFonts w:ascii="Calibri" w:eastAsia="Calibri" w:hAnsi="Calibri" w:cs="Times New Roman"/>
    </w:rPr>
  </w:style>
  <w:style w:type="paragraph" w:styleId="ae">
    <w:name w:val="No Spacing"/>
    <w:aliases w:val="Приложение АР"/>
    <w:qFormat/>
    <w:rsid w:val="00120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обычный приложения"/>
    <w:basedOn w:val="a2"/>
    <w:qFormat/>
    <w:rsid w:val="00120A1A"/>
    <w:pPr>
      <w:overflowPunct/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20A1A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111">
    <w:name w:val="Рег. 1.1.1"/>
    <w:basedOn w:val="a2"/>
    <w:qFormat/>
    <w:rsid w:val="00120A1A"/>
    <w:pPr>
      <w:numPr>
        <w:ilvl w:val="2"/>
        <w:numId w:val="1"/>
      </w:numPr>
      <w:overflowPunct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20A1A"/>
    <w:pPr>
      <w:numPr>
        <w:ilvl w:val="1"/>
        <w:numId w:val="1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0">
    <w:name w:val="Рег. Обычный с отступом"/>
    <w:basedOn w:val="a2"/>
    <w:qFormat/>
    <w:rsid w:val="00120A1A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pacingChar">
    <w:name w:val="No Spacing Char"/>
    <w:link w:val="25"/>
    <w:uiPriority w:val="99"/>
    <w:qFormat/>
    <w:locked/>
    <w:rsid w:val="00120A1A"/>
  </w:style>
  <w:style w:type="paragraph" w:customStyle="1" w:styleId="25">
    <w:name w:val="Без интервала2"/>
    <w:link w:val="NoSpacingChar"/>
    <w:uiPriority w:val="99"/>
    <w:qFormat/>
    <w:rsid w:val="00120A1A"/>
    <w:pPr>
      <w:spacing w:after="0" w:line="240" w:lineRule="auto"/>
    </w:pPr>
  </w:style>
  <w:style w:type="paragraph" w:styleId="af1">
    <w:name w:val="Balloon Text"/>
    <w:basedOn w:val="a2"/>
    <w:link w:val="af2"/>
    <w:semiHidden/>
    <w:unhideWhenUsed/>
    <w:rsid w:val="00BA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semiHidden/>
    <w:rsid w:val="00BA7297"/>
    <w:rPr>
      <w:rFonts w:ascii="Segoe UI" w:eastAsia="Calibri" w:hAnsi="Segoe UI" w:cs="Segoe UI"/>
      <w:sz w:val="18"/>
      <w:szCs w:val="18"/>
    </w:rPr>
  </w:style>
  <w:style w:type="character" w:customStyle="1" w:styleId="26">
    <w:name w:val="Заголовок 2 Знак"/>
    <w:basedOn w:val="a3"/>
    <w:uiPriority w:val="9"/>
    <w:rsid w:val="008641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8641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64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641B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8641B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8641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641B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641B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8641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8641B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8641B6"/>
    <w:pPr>
      <w:overflowPunct/>
      <w:ind w:left="720"/>
      <w:contextualSpacing/>
    </w:pPr>
  </w:style>
  <w:style w:type="paragraph" w:customStyle="1" w:styleId="af3">
    <w:name w:val="МУ Обычный стиль"/>
    <w:basedOn w:val="a2"/>
    <w:autoRedefine/>
    <w:rsid w:val="008641B6"/>
    <w:pPr>
      <w:widowControl w:val="0"/>
      <w:tabs>
        <w:tab w:val="left" w:pos="1134"/>
        <w:tab w:val="left" w:pos="1560"/>
      </w:tabs>
      <w:overflowPunct/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footnote text"/>
    <w:basedOn w:val="a2"/>
    <w:link w:val="af5"/>
    <w:semiHidden/>
    <w:rsid w:val="008641B6"/>
    <w:pPr>
      <w:suppressAutoHyphens/>
      <w:overflowPunct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3"/>
    <w:link w:val="af4"/>
    <w:semiHidden/>
    <w:rsid w:val="008641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"/>
    <w:aliases w:val="бпОсновной текст"/>
    <w:basedOn w:val="a2"/>
    <w:link w:val="af7"/>
    <w:rsid w:val="008641B6"/>
    <w:pPr>
      <w:overflowPunct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6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2"/>
    <w:link w:val="af9"/>
    <w:unhideWhenUsed/>
    <w:rsid w:val="008641B6"/>
    <w:pPr>
      <w:overflowPunct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3"/>
    <w:link w:val="af8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"/>
    <w:basedOn w:val="a2"/>
    <w:rsid w:val="008641B6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86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8641B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b">
    <w:name w:val="page number"/>
    <w:basedOn w:val="a3"/>
    <w:rsid w:val="008641B6"/>
  </w:style>
  <w:style w:type="character" w:customStyle="1" w:styleId="41">
    <w:name w:val="Знак Знак4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styleId="27">
    <w:name w:val="Body Text 2"/>
    <w:basedOn w:val="a2"/>
    <w:link w:val="28"/>
    <w:rsid w:val="008641B6"/>
    <w:pPr>
      <w:overflowPunct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rsid w:val="00864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Готовый"/>
    <w:basedOn w:val="a2"/>
    <w:rsid w:val="008641B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ignature"/>
    <w:basedOn w:val="a2"/>
    <w:link w:val="afe"/>
    <w:rsid w:val="008641B6"/>
    <w:pPr>
      <w:overflowPunct/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e">
    <w:name w:val="Подпись Знак"/>
    <w:basedOn w:val="a3"/>
    <w:link w:val="afd"/>
    <w:rsid w:val="008641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">
    <w:name w:val="Body Text First Indent"/>
    <w:basedOn w:val="af6"/>
    <w:link w:val="aff0"/>
    <w:rsid w:val="008641B6"/>
    <w:pPr>
      <w:spacing w:after="120"/>
      <w:ind w:firstLine="210"/>
      <w:jc w:val="left"/>
    </w:pPr>
    <w:rPr>
      <w:sz w:val="24"/>
    </w:rPr>
  </w:style>
  <w:style w:type="character" w:customStyle="1" w:styleId="aff0">
    <w:name w:val="Красная строка Знак"/>
    <w:basedOn w:val="af7"/>
    <w:link w:val="aff"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8641B6"/>
    <w:pPr>
      <w:overflowPunct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864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Normal (Web)"/>
    <w:basedOn w:val="a2"/>
    <w:uiPriority w:val="99"/>
    <w:rsid w:val="008641B6"/>
    <w:pPr>
      <w:overflowPunc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uiPriority w:val="99"/>
    <w:qFormat/>
    <w:rsid w:val="008641B6"/>
    <w:pPr>
      <w:overflowPunct/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8641B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641B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8641B6"/>
    <w:pPr>
      <w:widowControl w:val="0"/>
      <w:overflowPunct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641B6"/>
    <w:rPr>
      <w:rFonts w:ascii="Times New Roman" w:hAnsi="Times New Roman" w:cs="Times New Roman"/>
      <w:sz w:val="22"/>
      <w:szCs w:val="22"/>
    </w:rPr>
  </w:style>
  <w:style w:type="character" w:styleId="aff2">
    <w:name w:val="FollowedHyperlink"/>
    <w:rsid w:val="008641B6"/>
    <w:rPr>
      <w:color w:val="800080"/>
      <w:u w:val="single"/>
    </w:rPr>
  </w:style>
  <w:style w:type="paragraph" w:customStyle="1" w:styleId="aff3">
    <w:name w:val="Знак Знак Знак Знак Знак Знак Знак Знак Знак Знак"/>
    <w:basedOn w:val="a2"/>
    <w:rsid w:val="008641B6"/>
    <w:pPr>
      <w:overflowPunct/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4">
    <w:name w:val="footnote reference"/>
    <w:semiHidden/>
    <w:rsid w:val="008641B6"/>
    <w:rPr>
      <w:vertAlign w:val="superscript"/>
    </w:rPr>
  </w:style>
  <w:style w:type="table" w:styleId="aff5">
    <w:name w:val="Table Grid"/>
    <w:basedOn w:val="a4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641B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641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641B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641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641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7">
    <w:name w:val="annotation text"/>
    <w:basedOn w:val="a2"/>
    <w:link w:val="aff8"/>
    <w:uiPriority w:val="99"/>
    <w:semiHidden/>
    <w:rsid w:val="008641B6"/>
    <w:pPr>
      <w:overflowPunct/>
      <w:spacing w:line="240" w:lineRule="auto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3"/>
    <w:link w:val="aff7"/>
    <w:uiPriority w:val="99"/>
    <w:semiHidden/>
    <w:rsid w:val="008641B6"/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8641B6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8641B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8641B6"/>
    <w:rPr>
      <w:rFonts w:cs="Times New Roman"/>
    </w:rPr>
  </w:style>
  <w:style w:type="character" w:customStyle="1" w:styleId="u">
    <w:name w:val="u"/>
    <w:rsid w:val="008641B6"/>
    <w:rPr>
      <w:rFonts w:cs="Times New Roman"/>
    </w:rPr>
  </w:style>
  <w:style w:type="character" w:customStyle="1" w:styleId="17">
    <w:name w:val="Знак Знак17"/>
    <w:locked/>
    <w:rsid w:val="008641B6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8641B6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"/>
    <w:rsid w:val="008641B6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8641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styleId="affb">
    <w:name w:val="caption"/>
    <w:basedOn w:val="a2"/>
    <w:next w:val="a2"/>
    <w:qFormat/>
    <w:rsid w:val="008641B6"/>
    <w:pPr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c">
    <w:name w:val="Title"/>
    <w:basedOn w:val="a2"/>
    <w:link w:val="affd"/>
    <w:qFormat/>
    <w:rsid w:val="008641B6"/>
    <w:pPr>
      <w:overflowPunct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3"/>
    <w:link w:val="affc"/>
    <w:rsid w:val="008641B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8641B6"/>
    <w:pPr>
      <w:overflowPunct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8641B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e">
    <w:name w:val="Plain Text"/>
    <w:basedOn w:val="a2"/>
    <w:link w:val="afff"/>
    <w:rsid w:val="008641B6"/>
    <w:pPr>
      <w:overflowPunct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3"/>
    <w:link w:val="affe"/>
    <w:rsid w:val="008641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641B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0">
    <w:name w:val="Нумерованный Список"/>
    <w:basedOn w:val="a2"/>
    <w:rsid w:val="008641B6"/>
    <w:pPr>
      <w:overflowPunct/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8641B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641B6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8641B6"/>
    <w:pPr>
      <w:overflowPunct/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8641B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641B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641B6"/>
    <w:rPr>
      <w:rFonts w:ascii="Times New Roman" w:hAnsi="Times New Roman" w:cs="Times New Roman"/>
      <w:sz w:val="24"/>
      <w:szCs w:val="24"/>
      <w:lang w:eastAsia="ru-RU"/>
    </w:rPr>
  </w:style>
  <w:style w:type="character" w:styleId="afff1">
    <w:name w:val="Strong"/>
    <w:qFormat/>
    <w:rsid w:val="008641B6"/>
    <w:rPr>
      <w:rFonts w:cs="Times New Roman"/>
      <w:b/>
      <w:bCs/>
    </w:rPr>
  </w:style>
  <w:style w:type="character" w:customStyle="1" w:styleId="HeaderChar">
    <w:name w:val="Head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2">
    <w:name w:val="Адресат"/>
    <w:basedOn w:val="a2"/>
    <w:rsid w:val="008641B6"/>
    <w:pPr>
      <w:suppressAutoHyphens/>
      <w:overflowPunct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3">
    <w:name w:val="Приложение"/>
    <w:basedOn w:val="af6"/>
    <w:rsid w:val="008641B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4">
    <w:name w:val="Заголовок к тексту"/>
    <w:basedOn w:val="a2"/>
    <w:next w:val="af6"/>
    <w:rsid w:val="008641B6"/>
    <w:pPr>
      <w:suppressAutoHyphens/>
      <w:overflowPunct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5">
    <w:name w:val="регистрационные поля"/>
    <w:basedOn w:val="a2"/>
    <w:rsid w:val="008641B6"/>
    <w:pPr>
      <w:overflowPunct/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6"/>
    <w:rsid w:val="008641B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7">
    <w:name w:val="Подпись на общем бланке"/>
    <w:basedOn w:val="afd"/>
    <w:next w:val="af6"/>
    <w:rsid w:val="008641B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8641B6"/>
    <w:rPr>
      <w:b/>
      <w:color w:val="000080"/>
      <w:sz w:val="20"/>
    </w:rPr>
  </w:style>
  <w:style w:type="paragraph" w:customStyle="1" w:styleId="afff9">
    <w:name w:val="Таблицы (моноширинный)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8641B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Заголовок статьи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d">
    <w:name w:val="Продолжение ссылки"/>
    <w:rsid w:val="008641B6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8641B6"/>
    <w:pPr>
      <w:overflowPunct/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f"/>
    <w:rsid w:val="008641B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641B6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8641B6"/>
    <w:pPr>
      <w:overflowPunct/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8641B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8641B6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e">
    <w:name w:val="Emphasis"/>
    <w:qFormat/>
    <w:rsid w:val="008641B6"/>
    <w:rPr>
      <w:rFonts w:cs="Times New Roman"/>
      <w:i/>
      <w:iCs/>
    </w:rPr>
  </w:style>
  <w:style w:type="character" w:customStyle="1" w:styleId="HTML1">
    <w:name w:val="Стандартный HTML Знак1"/>
    <w:rsid w:val="008641B6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8641B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8641B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641B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641B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641B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">
    <w:name w:val="Знак Знак Знак Знак Знак Знак Знак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641B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641B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8641B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8641B6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641B6"/>
    <w:rPr>
      <w:rFonts w:cs="Times New Roman"/>
      <w:lang w:val="ru-RU" w:eastAsia="ru-RU"/>
    </w:rPr>
  </w:style>
  <w:style w:type="character" w:customStyle="1" w:styleId="39">
    <w:name w:val="Знак Знак3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8641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641B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641B6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641B6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641B6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8641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8641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8641B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8641B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8641B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641B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641B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641B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641B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641B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641B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641B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641B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641B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641B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641B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641B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641B6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8"/>
    <w:link w:val="2d"/>
    <w:rsid w:val="008641B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9"/>
    <w:link w:val="2c"/>
    <w:rsid w:val="0086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8641B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8641B6"/>
    <w:pPr>
      <w:overflowPunct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annotation reference"/>
    <w:uiPriority w:val="99"/>
    <w:semiHidden/>
    <w:unhideWhenUsed/>
    <w:rsid w:val="008641B6"/>
    <w:rPr>
      <w:sz w:val="16"/>
      <w:szCs w:val="16"/>
    </w:rPr>
  </w:style>
  <w:style w:type="paragraph" w:customStyle="1" w:styleId="Nonformat">
    <w:name w:val="Nonformat"/>
    <w:basedOn w:val="a2"/>
    <w:rsid w:val="008641B6"/>
    <w:pPr>
      <w:widowControl w:val="0"/>
      <w:overflowPunct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8641B6"/>
    <w:pPr>
      <w:overflowPunct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8641B6"/>
    <w:pPr>
      <w:overflowPunct/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8641B6"/>
    <w:pPr>
      <w:overflowPunct/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8641B6"/>
    <w:pPr>
      <w:overflowPunct/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8641B6"/>
    <w:pPr>
      <w:overflowPunct/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8641B6"/>
    <w:pPr>
      <w:overflowPunct/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8641B6"/>
    <w:pPr>
      <w:overflowPunct/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2">
    <w:name w:val="endnote text"/>
    <w:basedOn w:val="a2"/>
    <w:link w:val="affff3"/>
    <w:uiPriority w:val="99"/>
    <w:unhideWhenUsed/>
    <w:rsid w:val="008641B6"/>
    <w:pPr>
      <w:overflowPunct/>
    </w:pPr>
    <w:rPr>
      <w:sz w:val="24"/>
      <w:szCs w:val="24"/>
    </w:rPr>
  </w:style>
  <w:style w:type="character" w:customStyle="1" w:styleId="affff3">
    <w:name w:val="Текст концевой сноски Знак"/>
    <w:basedOn w:val="a3"/>
    <w:link w:val="affff2"/>
    <w:uiPriority w:val="99"/>
    <w:rsid w:val="008641B6"/>
    <w:rPr>
      <w:rFonts w:ascii="Calibri" w:eastAsia="Calibri" w:hAnsi="Calibri" w:cs="Times New Roman"/>
      <w:sz w:val="24"/>
      <w:szCs w:val="24"/>
    </w:rPr>
  </w:style>
  <w:style w:type="character" w:styleId="affff4">
    <w:name w:val="endnote reference"/>
    <w:uiPriority w:val="99"/>
    <w:unhideWhenUsed/>
    <w:rsid w:val="008641B6"/>
    <w:rPr>
      <w:vertAlign w:val="superscript"/>
    </w:rPr>
  </w:style>
  <w:style w:type="paragraph" w:customStyle="1" w:styleId="1-11">
    <w:name w:val="Средняя заливка 1 - Акцент 11"/>
    <w:qFormat/>
    <w:rsid w:val="008641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8641B6"/>
    <w:pPr>
      <w:overflowPunct/>
      <w:ind w:left="720"/>
      <w:contextualSpacing/>
    </w:pPr>
  </w:style>
  <w:style w:type="paragraph" w:styleId="affff5">
    <w:name w:val="Document Map"/>
    <w:basedOn w:val="a2"/>
    <w:link w:val="affff6"/>
    <w:uiPriority w:val="99"/>
    <w:semiHidden/>
    <w:unhideWhenUsed/>
    <w:rsid w:val="008641B6"/>
    <w:pPr>
      <w:overflowPunct/>
    </w:pPr>
    <w:rPr>
      <w:rFonts w:ascii="Times New Roman" w:hAnsi="Times New Roman"/>
      <w:sz w:val="24"/>
      <w:szCs w:val="24"/>
    </w:rPr>
  </w:style>
  <w:style w:type="character" w:customStyle="1" w:styleId="affff6">
    <w:name w:val="Схема документа Знак"/>
    <w:basedOn w:val="a3"/>
    <w:link w:val="affff5"/>
    <w:uiPriority w:val="99"/>
    <w:semiHidden/>
    <w:rsid w:val="008641B6"/>
    <w:rPr>
      <w:rFonts w:ascii="Times New Roman" w:eastAsia="Calibri" w:hAnsi="Times New Roman" w:cs="Times New Roman"/>
      <w:sz w:val="24"/>
      <w:szCs w:val="24"/>
    </w:rPr>
  </w:style>
  <w:style w:type="paragraph" w:customStyle="1" w:styleId="affff7">
    <w:name w:val="Рег. Комментарии"/>
    <w:basedOn w:val="-31"/>
    <w:qFormat/>
    <w:rsid w:val="008641B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2"/>
    <w:qFormat/>
    <w:rsid w:val="008641B6"/>
    <w:pPr>
      <w:overflowPunct/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autoRedefine/>
    <w:qFormat/>
    <w:rsid w:val="008641B6"/>
    <w:pPr>
      <w:keepLines w:val="0"/>
      <w:numPr>
        <w:numId w:val="9"/>
      </w:numPr>
      <w:overflowPunct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8641B6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8641B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641B6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8641B6"/>
    <w:pPr>
      <w:overflowPunct/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Рег. Списки 1)"/>
    <w:basedOn w:val="affffa"/>
    <w:qFormat/>
    <w:rsid w:val="008641B6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641B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8641B6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2"/>
    <w:qFormat/>
    <w:rsid w:val="008641B6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8641B6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8641B6"/>
    <w:pPr>
      <w:numPr>
        <w:numId w:val="7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ffffc">
    <w:name w:val="Revision"/>
    <w:hidden/>
    <w:uiPriority w:val="99"/>
    <w:semiHidden/>
    <w:rsid w:val="00864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641B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641B6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641B6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641B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6"/>
    <w:qFormat/>
    <w:rsid w:val="008641B6"/>
    <w:pPr>
      <w:numPr>
        <w:ilvl w:val="1"/>
        <w:numId w:val="8"/>
      </w:numPr>
      <w:tabs>
        <w:tab w:val="left" w:pos="992"/>
        <w:tab w:val="left" w:pos="1134"/>
        <w:tab w:val="left" w:pos="9781"/>
      </w:tabs>
      <w:overflowPunct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8641B6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8641B6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f4">
    <w:name w:val="Сетка таблицы1"/>
    <w:basedOn w:val="a4"/>
    <w:next w:val="aff5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8641B6"/>
    <w:pPr>
      <w:overflowPunct/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character" w:customStyle="1" w:styleId="normaltextrun">
    <w:name w:val="normaltextrun"/>
    <w:rsid w:val="008641B6"/>
  </w:style>
  <w:style w:type="character" w:customStyle="1" w:styleId="1f7">
    <w:name w:val="Текст примечания Знак1"/>
    <w:uiPriority w:val="99"/>
    <w:semiHidden/>
    <w:rsid w:val="008641B6"/>
    <w:rPr>
      <w:rFonts w:ascii="Calibri" w:eastAsia="Calibri" w:hAnsi="Calibri" w:cs="Calibri"/>
      <w:lang w:eastAsia="zh-CN"/>
    </w:rPr>
  </w:style>
  <w:style w:type="character" w:customStyle="1" w:styleId="2f2">
    <w:name w:val="Неразрешенное упоминание2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paragraph" w:customStyle="1" w:styleId="2f3">
    <w:name w:val="Абзац списка2"/>
    <w:basedOn w:val="a2"/>
    <w:rsid w:val="008641B6"/>
    <w:pPr>
      <w:suppressAutoHyphens/>
      <w:overflowPunct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8641B6"/>
  </w:style>
  <w:style w:type="paragraph" w:customStyle="1" w:styleId="affffd">
    <w:name w:val="Содержимое врезки"/>
    <w:basedOn w:val="a2"/>
    <w:rsid w:val="008641B6"/>
    <w:pPr>
      <w:suppressAutoHyphens/>
      <w:overflowPunct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8641B6"/>
    <w:pPr>
      <w:suppressAutoHyphens/>
      <w:overflowPunct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f5"/>
    <w:rsid w:val="0086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СТИЛЬ АР 2 подраздел"/>
    <w:basedOn w:val="2-"/>
    <w:link w:val="2f6"/>
    <w:qFormat/>
    <w:rsid w:val="008641B6"/>
  </w:style>
  <w:style w:type="character" w:customStyle="1" w:styleId="2f6">
    <w:name w:val="СТИЛЬ АР 2 подраздел Знак"/>
    <w:basedOn w:val="a3"/>
    <w:link w:val="2f5"/>
    <w:rsid w:val="008641B6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E419-D010-4955-A2D8-4F09258C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70</Pages>
  <Words>25755</Words>
  <Characters>146809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Старова</cp:lastModifiedBy>
  <cp:revision>25</cp:revision>
  <cp:lastPrinted>2021-10-26T11:37:00Z</cp:lastPrinted>
  <dcterms:created xsi:type="dcterms:W3CDTF">2021-09-30T11:58:00Z</dcterms:created>
  <dcterms:modified xsi:type="dcterms:W3CDTF">2021-10-26T12:41:00Z</dcterms:modified>
</cp:coreProperties>
</file>