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09E" w:rsidRPr="003076F9" w:rsidRDefault="00A4209E" w:rsidP="00307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76F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5E6905C" wp14:editId="193CE8EC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09E" w:rsidRPr="003076F9" w:rsidRDefault="00A4209E" w:rsidP="00307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209E" w:rsidRPr="003076F9" w:rsidRDefault="00A4209E" w:rsidP="00307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76F9">
        <w:rPr>
          <w:rFonts w:ascii="Times New Roman" w:eastAsia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A4209E" w:rsidRPr="003076F9" w:rsidRDefault="00A4209E" w:rsidP="00307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209E" w:rsidRPr="003076F9" w:rsidRDefault="003076F9" w:rsidP="00307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МОСКОВСКОЙ </w:t>
      </w:r>
      <w:r w:rsidR="00A4209E" w:rsidRPr="003076F9">
        <w:rPr>
          <w:rFonts w:ascii="Times New Roman" w:eastAsia="Times New Roman" w:hAnsi="Times New Roman" w:cs="Times New Roman"/>
          <w:sz w:val="28"/>
          <w:szCs w:val="28"/>
        </w:rPr>
        <w:t>ОБЛАСТИ</w:t>
      </w:r>
    </w:p>
    <w:p w:rsidR="00A4209E" w:rsidRPr="003076F9" w:rsidRDefault="00A4209E" w:rsidP="00307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209E" w:rsidRPr="003076F9" w:rsidRDefault="003076F9" w:rsidP="00307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44"/>
          <w:szCs w:val="24"/>
        </w:rPr>
        <w:t>РЕШЕНИ</w:t>
      </w:r>
      <w:r w:rsidR="00A4209E" w:rsidRPr="003076F9">
        <w:rPr>
          <w:rFonts w:ascii="Times New Roman" w:eastAsia="Times New Roman" w:hAnsi="Times New Roman" w:cs="Times New Roman"/>
          <w:sz w:val="44"/>
          <w:szCs w:val="24"/>
        </w:rPr>
        <w:t>Е</w:t>
      </w:r>
    </w:p>
    <w:p w:rsidR="00A4209E" w:rsidRPr="003076F9" w:rsidRDefault="00A4209E" w:rsidP="003076F9">
      <w:pPr>
        <w:spacing w:after="0" w:line="240" w:lineRule="auto"/>
        <w:jc w:val="center"/>
        <w:rPr>
          <w:rFonts w:ascii="CyrillicTimes" w:eastAsia="Times New Roman" w:hAnsi="CyrillicTimes" w:cs="Times New Roman"/>
          <w:sz w:val="44"/>
          <w:szCs w:val="24"/>
        </w:rPr>
      </w:pPr>
    </w:p>
    <w:p w:rsidR="00A4209E" w:rsidRPr="003076F9" w:rsidRDefault="003076F9" w:rsidP="00A42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209E" w:rsidRPr="003076F9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20.02.2019 </w:t>
      </w:r>
      <w:r w:rsidR="00A4209E" w:rsidRPr="003076F9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3076F9">
        <w:rPr>
          <w:rFonts w:ascii="Times New Roman" w:eastAsia="Times New Roman" w:hAnsi="Times New Roman" w:cs="Times New Roman"/>
          <w:sz w:val="24"/>
          <w:szCs w:val="24"/>
        </w:rPr>
        <w:t>349/54</w:t>
      </w:r>
    </w:p>
    <w:p w:rsidR="00A4209E" w:rsidRPr="003076F9" w:rsidRDefault="00A4209E" w:rsidP="00A42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209E" w:rsidRPr="00A4209E" w:rsidRDefault="00A4209E" w:rsidP="003076F9">
      <w:pPr>
        <w:spacing w:after="0" w:line="240" w:lineRule="auto"/>
        <w:ind w:right="46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законодательной инициативе Совета депутатов городского округа</w:t>
      </w:r>
      <w:r w:rsidR="00307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Электросталь Московской области</w:t>
      </w:r>
      <w:bookmarkEnd w:id="0"/>
    </w:p>
    <w:p w:rsidR="00E1159A" w:rsidRDefault="00E1159A" w:rsidP="007E5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6F9" w:rsidRPr="007E5F7E" w:rsidRDefault="003076F9" w:rsidP="007E5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275" w:rsidRDefault="00A4209E" w:rsidP="002D6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F7E">
        <w:rPr>
          <w:rFonts w:ascii="Times New Roman" w:hAnsi="Times New Roman" w:cs="Times New Roman"/>
          <w:sz w:val="24"/>
          <w:szCs w:val="24"/>
        </w:rPr>
        <w:tab/>
        <w:t>В соответствии с Ф</w:t>
      </w:r>
      <w:r w:rsidR="007E5F7E" w:rsidRPr="007E5F7E">
        <w:rPr>
          <w:rFonts w:ascii="Times New Roman" w:hAnsi="Times New Roman" w:cs="Times New Roman"/>
          <w:sz w:val="24"/>
          <w:szCs w:val="24"/>
        </w:rPr>
        <w:t xml:space="preserve">едеральным законом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r w:rsidR="007E5F7E">
        <w:rPr>
          <w:rFonts w:ascii="Times New Roman" w:hAnsi="Times New Roman" w:cs="Times New Roman"/>
          <w:sz w:val="24"/>
          <w:szCs w:val="24"/>
        </w:rPr>
        <w:t>Положением о статусе депутата городского округа Электросталь Московской области, утвержденным решением Совета депутатов городского округа Электросталь от 29.10.2018 № 313/50</w:t>
      </w:r>
      <w:r w:rsidR="002D6275">
        <w:rPr>
          <w:rFonts w:ascii="Times New Roman" w:hAnsi="Times New Roman" w:cs="Times New Roman"/>
          <w:sz w:val="24"/>
          <w:szCs w:val="24"/>
        </w:rPr>
        <w:t>,</w:t>
      </w:r>
      <w:r w:rsidR="00A23008" w:rsidRPr="00A23008">
        <w:rPr>
          <w:rFonts w:ascii="Times New Roman" w:hAnsi="Times New Roman" w:cs="Times New Roman"/>
          <w:sz w:val="24"/>
          <w:szCs w:val="24"/>
        </w:rPr>
        <w:t xml:space="preserve"> </w:t>
      </w:r>
      <w:r w:rsidR="00A23008">
        <w:rPr>
          <w:rFonts w:ascii="Times New Roman" w:hAnsi="Times New Roman" w:cs="Times New Roman"/>
          <w:sz w:val="24"/>
          <w:szCs w:val="24"/>
        </w:rPr>
        <w:t>Уставом городского округа Электросталь Московской области,</w:t>
      </w:r>
      <w:r w:rsidR="002D6275">
        <w:rPr>
          <w:rFonts w:ascii="Times New Roman" w:hAnsi="Times New Roman" w:cs="Times New Roman"/>
          <w:sz w:val="24"/>
          <w:szCs w:val="24"/>
        </w:rPr>
        <w:t xml:space="preserve"> в целях реализации полномочий по бесплатному предоставлению многодетным семьям земельных участков, С</w:t>
      </w:r>
      <w:r w:rsidR="00A23008">
        <w:rPr>
          <w:rFonts w:ascii="Times New Roman" w:hAnsi="Times New Roman" w:cs="Times New Roman"/>
          <w:sz w:val="24"/>
          <w:szCs w:val="24"/>
        </w:rPr>
        <w:t>о</w:t>
      </w:r>
      <w:r w:rsidR="002D6275">
        <w:rPr>
          <w:rFonts w:ascii="Times New Roman" w:hAnsi="Times New Roman" w:cs="Times New Roman"/>
          <w:sz w:val="24"/>
          <w:szCs w:val="24"/>
        </w:rPr>
        <w:t>вет депутатов</w:t>
      </w:r>
      <w:r w:rsidR="00A23008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 w:rsidR="002D6275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2D6275" w:rsidRDefault="002D6275" w:rsidP="002D6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275" w:rsidRDefault="002D6275" w:rsidP="002D6275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на рассмотрение Московской областной Думы в порядке законодательной инициативы проект закона Московской области «О внесении изменений в Закон Московской области от 01.06.2011 № 73/2011-ОЗ «О бесплатном предоставлении земельных участков многодетным семьям в Московской области» согласно приложению к настоящему решению.</w:t>
      </w:r>
    </w:p>
    <w:p w:rsidR="003E4358" w:rsidRDefault="002D6275" w:rsidP="00F77A55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E4358">
        <w:rPr>
          <w:rFonts w:ascii="Times New Roman" w:hAnsi="Times New Roman" w:cs="Times New Roman"/>
          <w:sz w:val="24"/>
          <w:szCs w:val="24"/>
        </w:rPr>
        <w:t xml:space="preserve">Назначить официальным представителем Совета депутатов городского округа Электросталь Московской области при рассмотрении в Московской областной Думе проекта закона Московской области </w:t>
      </w:r>
      <w:r w:rsidR="003E4358">
        <w:rPr>
          <w:rFonts w:ascii="Times New Roman" w:hAnsi="Times New Roman" w:cs="Times New Roman"/>
          <w:sz w:val="24"/>
          <w:szCs w:val="24"/>
        </w:rPr>
        <w:t>депутата Совета депутатов городского округа Электросталь Московской области Шапарного Виталия Эдуардовича.</w:t>
      </w:r>
    </w:p>
    <w:p w:rsidR="00DE2906" w:rsidRPr="003E4358" w:rsidRDefault="00DE2906" w:rsidP="00F77A55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E4358">
        <w:rPr>
          <w:rFonts w:ascii="Times New Roman" w:hAnsi="Times New Roman" w:cs="Times New Roman"/>
          <w:sz w:val="24"/>
          <w:szCs w:val="24"/>
          <w:lang w:eastAsia="ar-SA"/>
        </w:rPr>
        <w:t xml:space="preserve">Опубликовать настоящее решение в газете «Официальный вестник» и разместить его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9" w:history="1">
        <w:r w:rsidRPr="003E4358">
          <w:rPr>
            <w:rFonts w:ascii="Times New Roman" w:hAnsi="Times New Roman" w:cs="Times New Roman"/>
            <w:color w:val="0000FF"/>
            <w:sz w:val="24"/>
            <w:szCs w:val="24"/>
            <w:lang w:val="en-US" w:eastAsia="ar-SA"/>
          </w:rPr>
          <w:t>www</w:t>
        </w:r>
        <w:r w:rsidRPr="003E4358">
          <w:rPr>
            <w:rFonts w:ascii="Times New Roman" w:hAnsi="Times New Roman" w:cs="Times New Roman"/>
            <w:color w:val="0000FF"/>
            <w:sz w:val="24"/>
            <w:szCs w:val="24"/>
            <w:lang w:eastAsia="ar-SA"/>
          </w:rPr>
          <w:t>.</w:t>
        </w:r>
        <w:r w:rsidRPr="003E4358">
          <w:rPr>
            <w:rFonts w:ascii="Times New Roman" w:hAnsi="Times New Roman" w:cs="Times New Roman"/>
            <w:color w:val="0000FF"/>
            <w:sz w:val="24"/>
            <w:szCs w:val="24"/>
            <w:lang w:val="en-US" w:eastAsia="ar-SA"/>
          </w:rPr>
          <w:t>electrostal</w:t>
        </w:r>
        <w:r w:rsidRPr="003E4358">
          <w:rPr>
            <w:rFonts w:ascii="Times New Roman" w:hAnsi="Times New Roman" w:cs="Times New Roman"/>
            <w:color w:val="0000FF"/>
            <w:sz w:val="24"/>
            <w:szCs w:val="24"/>
            <w:lang w:eastAsia="ar-SA"/>
          </w:rPr>
          <w:t>.</w:t>
        </w:r>
        <w:r w:rsidRPr="003E4358">
          <w:rPr>
            <w:rFonts w:ascii="Times New Roman" w:hAnsi="Times New Roman" w:cs="Times New Roman"/>
            <w:color w:val="0000FF"/>
            <w:sz w:val="24"/>
            <w:szCs w:val="24"/>
            <w:lang w:val="en-US" w:eastAsia="ar-SA"/>
          </w:rPr>
          <w:t>ru</w:t>
        </w:r>
      </w:hyperlink>
      <w:r w:rsidRPr="003E435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DE2906" w:rsidRPr="00DE2906" w:rsidRDefault="00DE2906" w:rsidP="00DE2906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2906">
        <w:rPr>
          <w:rFonts w:ascii="Times New Roman" w:hAnsi="Times New Roman" w:cs="Times New Roman"/>
          <w:sz w:val="24"/>
          <w:szCs w:val="24"/>
          <w:lang w:eastAsia="ar-SA"/>
        </w:rPr>
        <w:t>4. Источником финансирования размещения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DE2906" w:rsidRPr="00DE2906" w:rsidRDefault="00DE2906" w:rsidP="003076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906" w:rsidRPr="00DE2906" w:rsidRDefault="00DE2906" w:rsidP="00DE2906">
      <w:pPr>
        <w:tabs>
          <w:tab w:val="left" w:pos="708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906" w:rsidRPr="00DE2906" w:rsidRDefault="00DE2906" w:rsidP="00DE2906">
      <w:pPr>
        <w:tabs>
          <w:tab w:val="left" w:pos="708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906"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Pr="00DE2906">
        <w:rPr>
          <w:rFonts w:ascii="Times New Roman" w:hAnsi="Times New Roman" w:cs="Times New Roman"/>
          <w:sz w:val="24"/>
          <w:szCs w:val="24"/>
        </w:rPr>
        <w:tab/>
      </w:r>
      <w:r w:rsidRPr="00DE2906">
        <w:rPr>
          <w:rFonts w:ascii="Times New Roman" w:hAnsi="Times New Roman" w:cs="Times New Roman"/>
          <w:sz w:val="24"/>
          <w:szCs w:val="24"/>
        </w:rPr>
        <w:tab/>
      </w:r>
      <w:r w:rsidRPr="00DE2906">
        <w:rPr>
          <w:rFonts w:ascii="Times New Roman" w:hAnsi="Times New Roman" w:cs="Times New Roman"/>
          <w:sz w:val="24"/>
          <w:szCs w:val="24"/>
        </w:rPr>
        <w:tab/>
      </w:r>
      <w:r w:rsidRPr="00DE2906">
        <w:rPr>
          <w:rFonts w:ascii="Times New Roman" w:hAnsi="Times New Roman" w:cs="Times New Roman"/>
          <w:sz w:val="24"/>
          <w:szCs w:val="24"/>
        </w:rPr>
        <w:tab/>
      </w:r>
      <w:r w:rsidRPr="00DE2906">
        <w:rPr>
          <w:rFonts w:ascii="Times New Roman" w:hAnsi="Times New Roman" w:cs="Times New Roman"/>
          <w:sz w:val="24"/>
          <w:szCs w:val="24"/>
        </w:rPr>
        <w:tab/>
      </w:r>
      <w:r w:rsidRPr="00DE2906">
        <w:rPr>
          <w:rFonts w:ascii="Times New Roman" w:hAnsi="Times New Roman" w:cs="Times New Roman"/>
          <w:sz w:val="24"/>
          <w:szCs w:val="24"/>
        </w:rPr>
        <w:tab/>
      </w:r>
      <w:r w:rsidRPr="00DE2906">
        <w:rPr>
          <w:rFonts w:ascii="Times New Roman" w:hAnsi="Times New Roman" w:cs="Times New Roman"/>
          <w:sz w:val="24"/>
          <w:szCs w:val="24"/>
        </w:rPr>
        <w:tab/>
      </w:r>
      <w:r w:rsidRPr="00DE2906">
        <w:rPr>
          <w:rFonts w:ascii="Times New Roman" w:hAnsi="Times New Roman" w:cs="Times New Roman"/>
          <w:sz w:val="24"/>
          <w:szCs w:val="24"/>
        </w:rPr>
        <w:tab/>
      </w:r>
      <w:r w:rsidR="003076F9">
        <w:rPr>
          <w:rFonts w:ascii="Times New Roman" w:hAnsi="Times New Roman" w:cs="Times New Roman"/>
          <w:sz w:val="24"/>
          <w:szCs w:val="24"/>
        </w:rPr>
        <w:t xml:space="preserve">  </w:t>
      </w:r>
      <w:r w:rsidRPr="00DE2906">
        <w:rPr>
          <w:rFonts w:ascii="Times New Roman" w:hAnsi="Times New Roman" w:cs="Times New Roman"/>
          <w:sz w:val="24"/>
          <w:szCs w:val="24"/>
        </w:rPr>
        <w:t>В.Я. Пекарев</w:t>
      </w:r>
    </w:p>
    <w:p w:rsidR="00DE2906" w:rsidRDefault="00DE2906" w:rsidP="00DE2906">
      <w:pPr>
        <w:tabs>
          <w:tab w:val="left" w:pos="708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906" w:rsidRPr="00DE2906" w:rsidRDefault="00DE2906" w:rsidP="00DE2906">
      <w:pPr>
        <w:tabs>
          <w:tab w:val="left" w:pos="708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906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DE2906" w:rsidRPr="00DE2906" w:rsidRDefault="00DE2906" w:rsidP="00DE2906">
      <w:pPr>
        <w:tabs>
          <w:tab w:val="left" w:pos="708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906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E2906">
        <w:rPr>
          <w:rFonts w:ascii="Times New Roman" w:hAnsi="Times New Roman" w:cs="Times New Roman"/>
          <w:sz w:val="24"/>
          <w:szCs w:val="24"/>
        </w:rPr>
        <w:tab/>
      </w:r>
      <w:r w:rsidRPr="00DE2906">
        <w:rPr>
          <w:rFonts w:ascii="Times New Roman" w:hAnsi="Times New Roman" w:cs="Times New Roman"/>
          <w:sz w:val="24"/>
          <w:szCs w:val="24"/>
        </w:rPr>
        <w:tab/>
      </w:r>
      <w:r w:rsidRPr="00DE2906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3076F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E290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076F9">
        <w:rPr>
          <w:rFonts w:ascii="Times New Roman" w:hAnsi="Times New Roman" w:cs="Times New Roman"/>
          <w:sz w:val="24"/>
          <w:szCs w:val="24"/>
        </w:rPr>
        <w:t xml:space="preserve">   В.А. Кузьмин</w:t>
      </w:r>
    </w:p>
    <w:sectPr w:rsidR="00DE2906" w:rsidRPr="00DE2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BE2" w:rsidRDefault="00670BE2" w:rsidP="00DE2906">
      <w:pPr>
        <w:spacing w:after="0" w:line="240" w:lineRule="auto"/>
      </w:pPr>
      <w:r>
        <w:separator/>
      </w:r>
    </w:p>
  </w:endnote>
  <w:endnote w:type="continuationSeparator" w:id="0">
    <w:p w:rsidR="00670BE2" w:rsidRDefault="00670BE2" w:rsidP="00DE2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yrillic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BE2" w:rsidRDefault="00670BE2" w:rsidP="00DE2906">
      <w:pPr>
        <w:spacing w:after="0" w:line="240" w:lineRule="auto"/>
      </w:pPr>
      <w:r>
        <w:separator/>
      </w:r>
    </w:p>
  </w:footnote>
  <w:footnote w:type="continuationSeparator" w:id="0">
    <w:p w:rsidR="00670BE2" w:rsidRDefault="00670BE2" w:rsidP="00DE2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D1846"/>
    <w:multiLevelType w:val="hybridMultilevel"/>
    <w:tmpl w:val="12EA1C90"/>
    <w:lvl w:ilvl="0" w:tplc="7DCEEC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25412D"/>
    <w:multiLevelType w:val="hybridMultilevel"/>
    <w:tmpl w:val="132E2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96"/>
    <w:rsid w:val="001A126A"/>
    <w:rsid w:val="0027595E"/>
    <w:rsid w:val="002D6275"/>
    <w:rsid w:val="002E1DF3"/>
    <w:rsid w:val="003076F9"/>
    <w:rsid w:val="003E4358"/>
    <w:rsid w:val="00670BE2"/>
    <w:rsid w:val="007E5F7E"/>
    <w:rsid w:val="00886096"/>
    <w:rsid w:val="00900E2C"/>
    <w:rsid w:val="00A23008"/>
    <w:rsid w:val="00A4209E"/>
    <w:rsid w:val="00DE2906"/>
    <w:rsid w:val="00E1159A"/>
    <w:rsid w:val="00F4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4E59B-66AB-407A-827B-3EE0BA84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9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95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D62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E2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290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E2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2906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2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290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9673B-B171-484B-860B-2D89C871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Татьяна A. Побежимова</cp:lastModifiedBy>
  <cp:revision>6</cp:revision>
  <cp:lastPrinted>2019-02-12T07:00:00Z</cp:lastPrinted>
  <dcterms:created xsi:type="dcterms:W3CDTF">2019-01-29T12:26:00Z</dcterms:created>
  <dcterms:modified xsi:type="dcterms:W3CDTF">2019-03-14T08:30:00Z</dcterms:modified>
</cp:coreProperties>
</file>