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391F1A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A921EC" w:rsidRDefault="00A921EC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007762" w:rsidRDefault="00007762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2C4C54" w:rsidRPr="00391F1A" w:rsidRDefault="002C4C54" w:rsidP="002C4C5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1F1A">
        <w:rPr>
          <w:rFonts w:ascii="Times New Roman" w:hAnsi="Times New Roman"/>
          <w:b/>
          <w:sz w:val="28"/>
          <w:szCs w:val="28"/>
        </w:rPr>
        <w:t>Планируются перемены в деятельности Кадастровой палаты</w:t>
      </w:r>
    </w:p>
    <w:p w:rsidR="00765FE9" w:rsidRPr="00765FE9" w:rsidRDefault="00765FE9" w:rsidP="00765FE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C4C54" w:rsidRPr="00391F1A" w:rsidRDefault="002C4C54" w:rsidP="002C4C5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Московская область, 26</w:t>
      </w:r>
      <w:r w:rsidR="00BC0774" w:rsidRPr="00765FE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сентября</w:t>
      </w:r>
      <w:r w:rsidR="00BC0774"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–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Управление Росреестра по Московской области (Управление) информирует, что в связи с вступлением в силу с 01.01.2017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Федерального закона № 218-ФЗ  </w:t>
      </w:r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«О государственной регистрации недвижимости» произошло объединение органа регистрации прав (</w:t>
      </w:r>
      <w:proofErr w:type="spellStart"/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 и органа кадастрового учета (Федеральная кадастровая палата). Функции государственной регистрации прав и государственного кадастрового учета локализовались в </w:t>
      </w:r>
      <w:proofErr w:type="spellStart"/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Росреестре</w:t>
      </w:r>
      <w:proofErr w:type="spellEnd"/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Во взаимосвязи последовательных событий представляется, что предстоящие перемены в основной деятельности Федеральной кадастровой палаты – естественный шаг в развитии учетно-регистрационной системы России.</w:t>
      </w:r>
    </w:p>
    <w:p w:rsidR="002C4C54" w:rsidRPr="002C4C54" w:rsidRDefault="002C4C54" w:rsidP="002C4C54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Федеральная кадастровая палата будет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предоставлять населению услуги </w:t>
      </w:r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области недвижимости (кадастровые и землеу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строительные работы, подготовка </w:t>
      </w:r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градостроительной документации, консультационные услуги и т.д.), выдавать сертификаты электронной подписи, переводить архивные дела в электронную форму, выполнять кадастровые работы для объектов федеральной собственности.</w:t>
      </w:r>
    </w:p>
    <w:p w:rsidR="002C4C54" w:rsidRPr="002C4C54" w:rsidRDefault="002C4C54" w:rsidP="002C4C54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Одним из важных направлений в деятельности Федеральной кадастровой палаты станет исправление кадастровых (реестровых) ошибок.</w:t>
      </w:r>
    </w:p>
    <w:p w:rsidR="002C4C54" w:rsidRPr="002C4C54" w:rsidRDefault="002C4C54" w:rsidP="002C4C54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Новые функции Федеральной кадастровой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палаты направлены на внесение </w:t>
      </w:r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Единый государственный реестр недвижимости достоверных сведений, уточнение границ, сокращение споров между собстве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нниками, связанных с границами </w:t>
      </w:r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или способами использования недвижимости.</w:t>
      </w:r>
    </w:p>
    <w:p w:rsidR="002C4C54" w:rsidRPr="002C4C54" w:rsidRDefault="002C4C54" w:rsidP="002C4C54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Напоминаем, что Федеральная кадастровая палата уже приступила к оказанию развернутых консультационных услуг в области операций с недвижимостью.</w:t>
      </w:r>
    </w:p>
    <w:p w:rsidR="00007762" w:rsidRPr="002C4C54" w:rsidRDefault="002C4C54" w:rsidP="002C4C54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настоящее время полномочия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части проведения кадастровых </w:t>
      </w:r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землеустроительных работ осуществляют пилотные филиалы Федеральной кадастровой палаты. Кадастровая палата по Московской области приступ</w:t>
      </w:r>
      <w:bookmarkStart w:id="0" w:name="_GoBack"/>
      <w:bookmarkEnd w:id="0"/>
      <w:r w:rsidRP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ит к осуществлению основных полномочий </w:t>
      </w:r>
      <w:r w:rsidR="00391F1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 начала 2018 года.</w:t>
      </w:r>
    </w:p>
    <w:p w:rsidR="00007762" w:rsidRPr="005829B3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BC0774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="00C34B83"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="00394BE9" w:rsidRPr="001500E5">
          <w:rPr>
            <w:rStyle w:val="a5"/>
          </w:rPr>
          <w:t>ypravleniemo@yandex.ru</w:t>
        </w:r>
      </w:hyperlink>
      <w:r w:rsidR="00C34B83"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2C4C54">
      <w:pgSz w:w="12240" w:h="15840"/>
      <w:pgMar w:top="1134" w:right="900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07762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B1FB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53A4D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C4C54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1D09"/>
    <w:rsid w:val="0034333D"/>
    <w:rsid w:val="00343C35"/>
    <w:rsid w:val="003610B8"/>
    <w:rsid w:val="003631B6"/>
    <w:rsid w:val="00390E2E"/>
    <w:rsid w:val="00391F1A"/>
    <w:rsid w:val="00392884"/>
    <w:rsid w:val="0039350C"/>
    <w:rsid w:val="00394BE9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65FE9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7BD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0774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B49DE"/>
    <w:rsid w:val="00EC1042"/>
    <w:rsid w:val="00EC37FA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521B64B-036F-42D4-BB8D-24E939A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4D59D-8040-41BD-9AA4-DFA00B1B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2017-09-26T05:45:00Z</cp:lastPrinted>
  <dcterms:created xsi:type="dcterms:W3CDTF">2017-09-26T05:45:00Z</dcterms:created>
  <dcterms:modified xsi:type="dcterms:W3CDTF">2017-09-28T09:25:00Z</dcterms:modified>
</cp:coreProperties>
</file>