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B93CEF" w:rsidRDefault="00B22D32" w:rsidP="008855D4">
      <w:pPr>
        <w:ind w:left="-1560" w:right="-567"/>
        <w:jc w:val="center"/>
        <w:rPr>
          <w:color w:val="000000" w:themeColor="text1"/>
        </w:rPr>
      </w:pPr>
      <w:r w:rsidRPr="00B93CEF">
        <w:rPr>
          <w:noProof/>
          <w:color w:val="000000" w:themeColor="text1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B93CEF" w:rsidRDefault="00AC4C04" w:rsidP="008855D4">
      <w:pPr>
        <w:ind w:left="-1560" w:right="-567" w:firstLine="1701"/>
        <w:rPr>
          <w:b/>
          <w:color w:val="000000" w:themeColor="text1"/>
        </w:rPr>
      </w:pPr>
      <w:r w:rsidRPr="00B93CEF">
        <w:rPr>
          <w:color w:val="000000" w:themeColor="text1"/>
        </w:rPr>
        <w:tab/>
      </w:r>
      <w:r w:rsidRPr="00B93CEF">
        <w:rPr>
          <w:color w:val="000000" w:themeColor="text1"/>
        </w:rPr>
        <w:tab/>
      </w:r>
    </w:p>
    <w:p w:rsidR="00AC4C04" w:rsidRPr="00B93CE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proofErr w:type="gramStart"/>
      <w:r w:rsidRPr="00B93CEF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B93CEF">
        <w:rPr>
          <w:b/>
          <w:color w:val="000000" w:themeColor="text1"/>
          <w:sz w:val="28"/>
        </w:rPr>
        <w:t xml:space="preserve"> ОКРУГА ЭЛЕКТРОСТАЛЬ</w:t>
      </w:r>
    </w:p>
    <w:p w:rsidR="00AC4C04" w:rsidRPr="00B93CE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:rsidR="00AC4C04" w:rsidRPr="00B93CE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B93CEF">
        <w:rPr>
          <w:b/>
          <w:color w:val="000000" w:themeColor="text1"/>
          <w:sz w:val="28"/>
        </w:rPr>
        <w:t>МОСКОВСКОЙ   ОБЛАСТИ</w:t>
      </w:r>
    </w:p>
    <w:p w:rsidR="00AC4C04" w:rsidRPr="00B93CEF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:rsidR="00AC4C04" w:rsidRPr="00B93CEF" w:rsidRDefault="00A8176C" w:rsidP="008855D4">
      <w:pPr>
        <w:ind w:left="-1560" w:right="-567"/>
        <w:contextualSpacing/>
        <w:jc w:val="center"/>
        <w:rPr>
          <w:b/>
          <w:color w:val="000000" w:themeColor="text1"/>
          <w:sz w:val="44"/>
        </w:rPr>
      </w:pPr>
      <w:r w:rsidRPr="00B93CEF">
        <w:rPr>
          <w:b/>
          <w:color w:val="000000" w:themeColor="text1"/>
          <w:sz w:val="44"/>
        </w:rPr>
        <w:t>ПОСТАНОВЛЕНИ</w:t>
      </w:r>
      <w:r w:rsidR="00AC4C04" w:rsidRPr="00B93CEF">
        <w:rPr>
          <w:b/>
          <w:color w:val="000000" w:themeColor="text1"/>
          <w:sz w:val="44"/>
        </w:rPr>
        <w:t>Е</w:t>
      </w:r>
    </w:p>
    <w:p w:rsidR="00AC4C04" w:rsidRPr="00B93CEF" w:rsidRDefault="00AC4C04" w:rsidP="008855D4">
      <w:pPr>
        <w:ind w:left="-1560" w:right="-567"/>
        <w:jc w:val="center"/>
        <w:rPr>
          <w:b/>
          <w:color w:val="000000" w:themeColor="text1"/>
        </w:rPr>
      </w:pPr>
    </w:p>
    <w:p w:rsidR="00AC4C04" w:rsidRPr="00B93CEF" w:rsidRDefault="000C09A6" w:rsidP="008855D4">
      <w:pPr>
        <w:ind w:left="-1560" w:right="-567"/>
        <w:jc w:val="center"/>
        <w:outlineLvl w:val="0"/>
        <w:rPr>
          <w:color w:val="000000" w:themeColor="text1"/>
        </w:rPr>
      </w:pPr>
      <w:r w:rsidRPr="00B93CEF">
        <w:rPr>
          <w:color w:val="000000" w:themeColor="text1"/>
        </w:rPr>
        <w:t xml:space="preserve"> </w:t>
      </w:r>
      <w:r w:rsidR="00AC4C04" w:rsidRPr="00B93CEF">
        <w:rPr>
          <w:color w:val="000000" w:themeColor="text1"/>
        </w:rPr>
        <w:t xml:space="preserve"> _</w:t>
      </w:r>
      <w:r w:rsidRPr="00B93CEF">
        <w:rPr>
          <w:color w:val="000000" w:themeColor="text1"/>
        </w:rPr>
        <w:t>_______________ № ___________</w:t>
      </w:r>
    </w:p>
    <w:p w:rsidR="00935048" w:rsidRPr="00B93CEF" w:rsidRDefault="00B22D32" w:rsidP="00B22D32">
      <w:pPr>
        <w:spacing w:line="240" w:lineRule="exact"/>
        <w:outlineLvl w:val="0"/>
        <w:rPr>
          <w:color w:val="000000" w:themeColor="text1"/>
        </w:rPr>
      </w:pPr>
      <w:r w:rsidRPr="00B93CEF">
        <w:rPr>
          <w:color w:val="000000" w:themeColor="text1"/>
        </w:rPr>
        <w:tab/>
      </w:r>
      <w:r w:rsidRPr="00B93CEF">
        <w:rPr>
          <w:color w:val="000000" w:themeColor="text1"/>
        </w:rPr>
        <w:tab/>
      </w:r>
      <w:r w:rsidRPr="00B93CEF">
        <w:rPr>
          <w:color w:val="000000" w:themeColor="text1"/>
        </w:rPr>
        <w:tab/>
      </w:r>
      <w:r w:rsidRPr="00B93CEF">
        <w:rPr>
          <w:color w:val="000000" w:themeColor="text1"/>
        </w:rPr>
        <w:tab/>
      </w:r>
    </w:p>
    <w:p w:rsidR="008D39C6" w:rsidRPr="00B93CEF" w:rsidRDefault="0017259A" w:rsidP="008D39C6">
      <w:pPr>
        <w:spacing w:line="240" w:lineRule="exact"/>
        <w:jc w:val="center"/>
        <w:rPr>
          <w:rFonts w:cs="Times New Roman"/>
          <w:bCs/>
          <w:color w:val="000000" w:themeColor="text1"/>
        </w:rPr>
      </w:pPr>
      <w:r w:rsidRPr="00B93CEF">
        <w:rPr>
          <w:rFonts w:cs="Times New Roman"/>
          <w:bCs/>
          <w:color w:val="000000" w:themeColor="text1"/>
        </w:rPr>
        <w:t>О внесении изменений в муниципальную программу городского округа Электросталь Московской области «Цифровое муниципальное образование»</w:t>
      </w:r>
    </w:p>
    <w:p w:rsidR="0017259A" w:rsidRPr="00B93CEF" w:rsidRDefault="002B6FFB" w:rsidP="002B6FFB">
      <w:pPr>
        <w:tabs>
          <w:tab w:val="left" w:pos="5220"/>
        </w:tabs>
        <w:spacing w:line="240" w:lineRule="exact"/>
        <w:rPr>
          <w:color w:val="000000" w:themeColor="text1"/>
        </w:rPr>
      </w:pPr>
      <w:r w:rsidRPr="00B93CEF">
        <w:rPr>
          <w:color w:val="000000" w:themeColor="text1"/>
        </w:rPr>
        <w:tab/>
      </w:r>
    </w:p>
    <w:p w:rsidR="001918D9" w:rsidRPr="00B93CEF" w:rsidRDefault="001918D9" w:rsidP="008D39C6">
      <w:pPr>
        <w:spacing w:line="240" w:lineRule="exact"/>
        <w:jc w:val="center"/>
        <w:rPr>
          <w:color w:val="000000" w:themeColor="text1"/>
        </w:rPr>
      </w:pPr>
    </w:p>
    <w:p w:rsidR="008D39C6" w:rsidRPr="00B93CEF" w:rsidRDefault="008D39C6" w:rsidP="002776B9">
      <w:pPr>
        <w:ind w:firstLine="709"/>
        <w:jc w:val="both"/>
        <w:rPr>
          <w:color w:val="000000" w:themeColor="text1"/>
          <w:spacing w:val="2"/>
        </w:rPr>
      </w:pPr>
      <w:r w:rsidRPr="00B93CEF">
        <w:rPr>
          <w:color w:val="000000" w:themeColor="text1"/>
          <w:spacing w:val="2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Pr="00B93CEF">
        <w:rPr>
          <w:rFonts w:cs="Times New Roman"/>
          <w:color w:val="000000" w:themeColor="text1"/>
        </w:rPr>
        <w:t> </w:t>
      </w:r>
      <w:r w:rsidRPr="00B93CEF">
        <w:rPr>
          <w:color w:val="000000" w:themeColor="text1"/>
          <w:spacing w:val="2"/>
        </w:rPr>
        <w:t>378/5 (в редакции постановлений Администрации городского округа Электросталь Московской области</w:t>
      </w:r>
      <w:r w:rsidRPr="00B93CEF">
        <w:rPr>
          <w:color w:val="000000" w:themeColor="text1"/>
        </w:rPr>
        <w:t xml:space="preserve"> </w:t>
      </w:r>
      <w:r w:rsidRPr="00B93CEF">
        <w:rPr>
          <w:color w:val="000000" w:themeColor="text1"/>
          <w:spacing w:val="2"/>
        </w:rPr>
        <w:t>от 09.12.2021 №</w:t>
      </w:r>
      <w:r w:rsidRPr="00B93CEF">
        <w:rPr>
          <w:rFonts w:cs="Times New Roman"/>
          <w:color w:val="000000" w:themeColor="text1"/>
        </w:rPr>
        <w:t> </w:t>
      </w:r>
      <w:r w:rsidRPr="00B93CEF">
        <w:rPr>
          <w:color w:val="000000" w:themeColor="text1"/>
          <w:spacing w:val="2"/>
        </w:rPr>
        <w:t>932/12, от 31.10.2022 №</w:t>
      </w:r>
      <w:r w:rsidRPr="00B93CEF">
        <w:rPr>
          <w:rFonts w:cs="Times New Roman"/>
          <w:color w:val="000000" w:themeColor="text1"/>
        </w:rPr>
        <w:t> </w:t>
      </w:r>
      <w:r w:rsidRPr="00B93CEF">
        <w:rPr>
          <w:color w:val="000000" w:themeColor="text1"/>
          <w:spacing w:val="2"/>
        </w:rPr>
        <w:t>1241/10</w:t>
      </w:r>
      <w:r w:rsidR="00D53CB9" w:rsidRPr="00B93CEF">
        <w:rPr>
          <w:color w:val="000000" w:themeColor="text1"/>
          <w:spacing w:val="2"/>
        </w:rPr>
        <w:t>, от 25.01.2023 №</w:t>
      </w:r>
      <w:r w:rsidR="00D53CB9" w:rsidRPr="00B93CEF">
        <w:rPr>
          <w:rFonts w:cs="Times New Roman"/>
          <w:color w:val="000000" w:themeColor="text1"/>
        </w:rPr>
        <w:t> </w:t>
      </w:r>
      <w:r w:rsidR="00D53CB9" w:rsidRPr="00B93CEF">
        <w:rPr>
          <w:color w:val="000000" w:themeColor="text1"/>
          <w:spacing w:val="2"/>
        </w:rPr>
        <w:t>50/1</w:t>
      </w:r>
      <w:r w:rsidRPr="00B93CEF">
        <w:rPr>
          <w:color w:val="000000" w:themeColor="text1"/>
          <w:spacing w:val="2"/>
        </w:rPr>
        <w:t xml:space="preserve">), </w:t>
      </w:r>
      <w:r w:rsidR="00052F25" w:rsidRPr="00B93CEF">
        <w:rPr>
          <w:color w:val="000000" w:themeColor="text1"/>
          <w:spacing w:val="2"/>
        </w:rPr>
        <w:t>решением Совета депутатов городского округа Электросталь Московской области от 15.12.2022 №</w:t>
      </w:r>
      <w:r w:rsidR="00052F25" w:rsidRPr="00B93CEF">
        <w:rPr>
          <w:rFonts w:cs="Times New Roman"/>
          <w:color w:val="000000" w:themeColor="text1"/>
        </w:rPr>
        <w:t> </w:t>
      </w:r>
      <w:r w:rsidR="00052F25" w:rsidRPr="00B93CEF">
        <w:rPr>
          <w:color w:val="000000" w:themeColor="text1"/>
          <w:spacing w:val="2"/>
        </w:rPr>
        <w:t>193/35 «О бюджете городского округа Электросталь Московской области на 2023 год и на плановый период 2024 и 2025 годов»</w:t>
      </w:r>
      <w:r w:rsidRPr="00B93CEF">
        <w:rPr>
          <w:color w:val="000000" w:themeColor="text1"/>
          <w:spacing w:val="2"/>
        </w:rPr>
        <w:t>, Администрация городского округа Электросталь Московской области ПОСТАНОВЛЯЕТ:</w:t>
      </w:r>
    </w:p>
    <w:p w:rsidR="001918D9" w:rsidRPr="00B93CEF" w:rsidRDefault="001918D9" w:rsidP="002776B9">
      <w:pPr>
        <w:ind w:firstLine="709"/>
        <w:jc w:val="both"/>
        <w:rPr>
          <w:color w:val="000000" w:themeColor="text1"/>
          <w:spacing w:val="2"/>
        </w:rPr>
      </w:pPr>
    </w:p>
    <w:p w:rsidR="008D39C6" w:rsidRPr="00B93CEF" w:rsidRDefault="008D39C6" w:rsidP="002776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B93CEF">
        <w:rPr>
          <w:color w:val="000000" w:themeColor="text1"/>
          <w:spacing w:val="-2"/>
        </w:rPr>
        <w:t xml:space="preserve">1. </w:t>
      </w:r>
      <w:r w:rsidR="0011130F" w:rsidRPr="00B93CEF">
        <w:rPr>
          <w:color w:val="000000" w:themeColor="text1"/>
          <w:spacing w:val="-2"/>
        </w:rPr>
        <w:t>Внести изменения в</w:t>
      </w:r>
      <w:r w:rsidRPr="00B93CEF">
        <w:rPr>
          <w:color w:val="000000" w:themeColor="text1"/>
          <w:spacing w:val="-2"/>
        </w:rPr>
        <w:t xml:space="preserve"> муниципальную программу городского округа Электросталь Московской области «Цифровое муниципа</w:t>
      </w:r>
      <w:r w:rsidR="0011130F" w:rsidRPr="00B93CEF">
        <w:rPr>
          <w:color w:val="000000" w:themeColor="text1"/>
          <w:spacing w:val="-2"/>
        </w:rPr>
        <w:t xml:space="preserve">льное образование», утвержденную постановлением Администрации городского округа Электросталь Московской области от 08.12.2022 № 1417/12, изложив ее в новой редакции согласно </w:t>
      </w:r>
      <w:proofErr w:type="gramStart"/>
      <w:r w:rsidR="0011130F" w:rsidRPr="00B93CEF">
        <w:rPr>
          <w:color w:val="000000" w:themeColor="text1"/>
          <w:spacing w:val="-2"/>
        </w:rPr>
        <w:t>приложению</w:t>
      </w:r>
      <w:proofErr w:type="gramEnd"/>
      <w:r w:rsidR="0011130F" w:rsidRPr="00B93CEF">
        <w:rPr>
          <w:color w:val="000000" w:themeColor="text1"/>
          <w:spacing w:val="-2"/>
        </w:rPr>
        <w:t xml:space="preserve"> к настоящему постановлению.</w:t>
      </w:r>
    </w:p>
    <w:p w:rsidR="008D39C6" w:rsidRPr="00B93CEF" w:rsidRDefault="008D39C6" w:rsidP="002776B9">
      <w:pPr>
        <w:ind w:firstLine="709"/>
        <w:jc w:val="both"/>
        <w:rPr>
          <w:color w:val="000000" w:themeColor="text1"/>
        </w:rPr>
      </w:pPr>
      <w:r w:rsidRPr="00B93CEF">
        <w:rPr>
          <w:color w:val="000000" w:themeColor="text1"/>
        </w:rPr>
        <w:t xml:space="preserve">2. </w:t>
      </w:r>
      <w:r w:rsidR="0011130F" w:rsidRPr="00B93CEF">
        <w:rPr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11130F" w:rsidRPr="00B93CEF">
          <w:rPr>
            <w:rStyle w:val="a7"/>
            <w:color w:val="auto"/>
            <w:u w:val="none"/>
            <w:lang w:val="en-US"/>
          </w:rPr>
          <w:t>www</w:t>
        </w:r>
        <w:r w:rsidR="0011130F" w:rsidRPr="00B93CEF">
          <w:rPr>
            <w:rStyle w:val="a7"/>
            <w:color w:val="auto"/>
            <w:u w:val="none"/>
          </w:rPr>
          <w:t>.</w:t>
        </w:r>
        <w:proofErr w:type="spellStart"/>
        <w:r w:rsidR="0011130F" w:rsidRPr="00B93CEF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="0011130F" w:rsidRPr="00B93CEF">
          <w:rPr>
            <w:rStyle w:val="a7"/>
            <w:color w:val="auto"/>
            <w:u w:val="none"/>
          </w:rPr>
          <w:t>.</w:t>
        </w:r>
        <w:proofErr w:type="spellStart"/>
        <w:r w:rsidR="0011130F" w:rsidRPr="00B93CEF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11130F" w:rsidRPr="00B93CEF">
        <w:t>.</w:t>
      </w:r>
    </w:p>
    <w:p w:rsidR="008D39C6" w:rsidRPr="00B93CEF" w:rsidRDefault="008D39C6" w:rsidP="002776B9">
      <w:pPr>
        <w:ind w:firstLine="709"/>
        <w:jc w:val="both"/>
        <w:rPr>
          <w:color w:val="000000" w:themeColor="text1"/>
        </w:rPr>
      </w:pPr>
      <w:r w:rsidRPr="00B93CEF">
        <w:rPr>
          <w:color w:val="000000" w:themeColor="text1"/>
        </w:rPr>
        <w:t xml:space="preserve">3. </w:t>
      </w:r>
      <w:r w:rsidR="00E57E31" w:rsidRPr="00B93CEF"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8D39C6" w:rsidRPr="00B93CEF" w:rsidRDefault="008D39C6" w:rsidP="002776B9">
      <w:pPr>
        <w:ind w:firstLine="709"/>
        <w:jc w:val="both"/>
        <w:rPr>
          <w:color w:val="000000" w:themeColor="text1"/>
        </w:rPr>
      </w:pPr>
      <w:r w:rsidRPr="00B93CEF">
        <w:rPr>
          <w:color w:val="000000" w:themeColor="text1"/>
        </w:rPr>
        <w:t xml:space="preserve">4. </w:t>
      </w:r>
      <w:r w:rsidR="00E57E31" w:rsidRPr="00B93CEF">
        <w:rPr>
          <w:color w:val="000000" w:themeColor="text1"/>
        </w:rPr>
        <w:t xml:space="preserve">Контроль за исполнением настоящего постановления возложить на заместителей Главы Администрации городского округа Электросталь Московской области Гришаева А.А. и </w:t>
      </w:r>
      <w:proofErr w:type="spellStart"/>
      <w:r w:rsidR="00E57E31" w:rsidRPr="00B93CEF">
        <w:rPr>
          <w:color w:val="000000" w:themeColor="text1"/>
        </w:rPr>
        <w:t>Кадейкину</w:t>
      </w:r>
      <w:proofErr w:type="spellEnd"/>
      <w:r w:rsidR="00E57E31" w:rsidRPr="00B93CEF">
        <w:rPr>
          <w:color w:val="000000" w:themeColor="text1"/>
        </w:rPr>
        <w:t xml:space="preserve"> М.А.</w:t>
      </w:r>
    </w:p>
    <w:p w:rsidR="001918D9" w:rsidRPr="00B93CEF" w:rsidRDefault="001918D9" w:rsidP="002776B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Pr="00B93CEF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57E31" w:rsidRPr="00B93CEF" w:rsidRDefault="00E57E31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B93CEF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93CEF">
        <w:rPr>
          <w:color w:val="000000" w:themeColor="text1"/>
        </w:rPr>
        <w:t>Глава городского округа</w:t>
      </w:r>
      <w:r w:rsidRPr="00B93CEF">
        <w:rPr>
          <w:color w:val="000000" w:themeColor="text1"/>
        </w:rPr>
        <w:tab/>
      </w:r>
      <w:r w:rsidRPr="00B93CEF">
        <w:rPr>
          <w:color w:val="000000" w:themeColor="text1"/>
        </w:rPr>
        <w:tab/>
      </w:r>
      <w:r w:rsidRPr="00B93CEF">
        <w:rPr>
          <w:color w:val="000000" w:themeColor="text1"/>
        </w:rPr>
        <w:tab/>
      </w:r>
      <w:r w:rsidRPr="00B93CEF">
        <w:rPr>
          <w:color w:val="000000" w:themeColor="text1"/>
        </w:rPr>
        <w:tab/>
      </w:r>
      <w:r w:rsidRPr="00B93CEF">
        <w:rPr>
          <w:color w:val="000000" w:themeColor="text1"/>
        </w:rPr>
        <w:tab/>
      </w:r>
      <w:r w:rsidRPr="00B93CEF">
        <w:rPr>
          <w:color w:val="000000" w:themeColor="text1"/>
        </w:rPr>
        <w:tab/>
      </w:r>
      <w:r w:rsidRPr="00B93CEF">
        <w:rPr>
          <w:color w:val="000000" w:themeColor="text1"/>
        </w:rPr>
        <w:tab/>
        <w:t xml:space="preserve"> </w:t>
      </w:r>
      <w:r w:rsidRPr="00B93CEF">
        <w:rPr>
          <w:color w:val="000000" w:themeColor="text1"/>
        </w:rPr>
        <w:tab/>
        <w:t xml:space="preserve">    И.Ю. Волкова</w:t>
      </w:r>
    </w:p>
    <w:p w:rsidR="008D39C6" w:rsidRPr="00B93CEF" w:rsidRDefault="008D39C6" w:rsidP="008D39C6">
      <w:pPr>
        <w:jc w:val="both"/>
        <w:rPr>
          <w:color w:val="000000" w:themeColor="text1"/>
          <w:spacing w:val="-4"/>
        </w:rPr>
      </w:pPr>
    </w:p>
    <w:p w:rsidR="001918D9" w:rsidRPr="00B93CEF" w:rsidRDefault="001918D9" w:rsidP="008D39C6">
      <w:pPr>
        <w:jc w:val="both"/>
        <w:rPr>
          <w:color w:val="000000" w:themeColor="text1"/>
          <w:spacing w:val="-4"/>
        </w:rPr>
      </w:pPr>
    </w:p>
    <w:p w:rsidR="000637D8" w:rsidRPr="00B93CEF" w:rsidRDefault="008D39C6" w:rsidP="008D39C6">
      <w:pPr>
        <w:spacing w:line="200" w:lineRule="exact"/>
        <w:jc w:val="both"/>
        <w:rPr>
          <w:color w:val="000000" w:themeColor="text1"/>
        </w:rPr>
      </w:pPr>
      <w:r w:rsidRPr="00B93CEF">
        <w:rPr>
          <w:color w:val="000000" w:themeColor="text1"/>
        </w:rPr>
        <w:t xml:space="preserve"> </w:t>
      </w:r>
      <w:r w:rsidR="000637D8" w:rsidRPr="00B93CEF">
        <w:rPr>
          <w:color w:val="000000" w:themeColor="text1"/>
        </w:rPr>
        <w:br w:type="page"/>
      </w:r>
    </w:p>
    <w:p w:rsidR="000637D8" w:rsidRPr="00B93CEF" w:rsidRDefault="000637D8" w:rsidP="00935048">
      <w:pPr>
        <w:jc w:val="both"/>
        <w:rPr>
          <w:color w:val="000000" w:themeColor="text1"/>
          <w:sz w:val="36"/>
          <w:szCs w:val="36"/>
        </w:rPr>
        <w:sectPr w:rsidR="000637D8" w:rsidRPr="00B93CEF" w:rsidSect="001918D9">
          <w:head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334E37" w:rsidRPr="00B93CEF" w:rsidRDefault="00334E37" w:rsidP="00334E37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lastRenderedPageBreak/>
        <w:t xml:space="preserve">Приложение к постановлению </w:t>
      </w:r>
    </w:p>
    <w:p w:rsidR="00334E37" w:rsidRPr="00B93CEF" w:rsidRDefault="00334E37" w:rsidP="00334E37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 xml:space="preserve">Администрации городского округа </w:t>
      </w:r>
    </w:p>
    <w:p w:rsidR="00334E37" w:rsidRPr="00B93CEF" w:rsidRDefault="00334E37" w:rsidP="00334E37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 xml:space="preserve">Электросталь Московской области </w:t>
      </w:r>
    </w:p>
    <w:p w:rsidR="00334E37" w:rsidRPr="00B93CEF" w:rsidRDefault="00334E37" w:rsidP="00334E37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от _____________ № ________</w:t>
      </w:r>
    </w:p>
    <w:p w:rsidR="00334E37" w:rsidRPr="00B93CEF" w:rsidRDefault="00334E37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</w:p>
    <w:p w:rsidR="000637D8" w:rsidRPr="00B93CEF" w:rsidRDefault="00BD5059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«</w:t>
      </w:r>
      <w:r w:rsidR="000637D8" w:rsidRPr="00B93CEF">
        <w:rPr>
          <w:rFonts w:cs="Times New Roman"/>
          <w:color w:val="000000" w:themeColor="text1"/>
        </w:rPr>
        <w:t>УТВЕРЖДЕНА</w:t>
      </w:r>
    </w:p>
    <w:p w:rsidR="000637D8" w:rsidRPr="00B93CEF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 xml:space="preserve">постановлением Администрации </w:t>
      </w:r>
    </w:p>
    <w:p w:rsidR="000637D8" w:rsidRPr="00B93CEF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 xml:space="preserve">городского округа Электросталь </w:t>
      </w:r>
    </w:p>
    <w:p w:rsidR="000637D8" w:rsidRPr="00B93CEF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Московской области</w:t>
      </w:r>
    </w:p>
    <w:p w:rsidR="000637D8" w:rsidRPr="00B93CEF" w:rsidRDefault="000637D8" w:rsidP="00334E37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 xml:space="preserve">от </w:t>
      </w:r>
      <w:r w:rsidR="00334E37" w:rsidRPr="00B93CEF">
        <w:rPr>
          <w:rFonts w:cs="Times New Roman"/>
          <w:color w:val="000000" w:themeColor="text1"/>
        </w:rPr>
        <w:t>08.12.2022 № 1417/12</w:t>
      </w:r>
      <w:r w:rsidRPr="00B93CEF">
        <w:rPr>
          <w:rFonts w:cs="Times New Roman"/>
          <w:color w:val="000000" w:themeColor="text1"/>
        </w:rPr>
        <w:t xml:space="preserve"> </w:t>
      </w:r>
    </w:p>
    <w:p w:rsidR="000637D8" w:rsidRPr="00B93CEF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B93CEF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B93CEF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Муниципальная программа городского округа Электросталь Московской области</w:t>
      </w:r>
    </w:p>
    <w:p w:rsidR="000637D8" w:rsidRPr="00B93CEF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«Цифровое муниципальное образование»</w:t>
      </w:r>
    </w:p>
    <w:p w:rsidR="000637D8" w:rsidRPr="00B93CEF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Паспорт 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60"/>
        <w:gridCol w:w="1417"/>
        <w:gridCol w:w="1701"/>
        <w:gridCol w:w="1418"/>
        <w:gridCol w:w="1700"/>
      </w:tblGrid>
      <w:tr w:rsidR="008D39C6" w:rsidRPr="00B93CEF" w:rsidTr="00153D11">
        <w:tc>
          <w:tcPr>
            <w:tcW w:w="5240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B93CEF" w:rsidRDefault="000637D8" w:rsidP="00153D11">
            <w:pPr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B93CEF">
              <w:rPr>
                <w:color w:val="000000" w:themeColor="text1"/>
              </w:rPr>
              <w:t>Кадейкина</w:t>
            </w:r>
            <w:proofErr w:type="spellEnd"/>
            <w:r w:rsidRPr="00B93CEF">
              <w:rPr>
                <w:color w:val="000000" w:themeColor="text1"/>
              </w:rPr>
              <w:t xml:space="preserve"> </w:t>
            </w:r>
          </w:p>
          <w:p w:rsidR="000637D8" w:rsidRPr="00B93CEF" w:rsidRDefault="000637D8" w:rsidP="00153D11">
            <w:pPr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8D39C6" w:rsidRPr="00B93CEF" w:rsidTr="00153D11">
        <w:tc>
          <w:tcPr>
            <w:tcW w:w="5240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B93CEF" w:rsidRDefault="000637D8" w:rsidP="00153D11">
            <w:pPr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8D39C6" w:rsidRPr="00B93CEF" w:rsidTr="00153D11">
        <w:tc>
          <w:tcPr>
            <w:tcW w:w="5240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B93CE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      </w:r>
          </w:p>
        </w:tc>
      </w:tr>
      <w:tr w:rsidR="008D39C6" w:rsidRPr="00B93CEF" w:rsidTr="00153D11">
        <w:tc>
          <w:tcPr>
            <w:tcW w:w="5240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</w:t>
            </w:r>
          </w:p>
        </w:tc>
      </w:tr>
      <w:tr w:rsidR="008D39C6" w:rsidRPr="00B93CEF" w:rsidTr="00153D11">
        <w:tc>
          <w:tcPr>
            <w:tcW w:w="5240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497" w:type="dxa"/>
            <w:gridSpan w:val="6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8D39C6" w:rsidRPr="00B93CEF" w:rsidTr="00153D11">
        <w:tc>
          <w:tcPr>
            <w:tcW w:w="5240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Подпрограмма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497" w:type="dxa"/>
            <w:gridSpan w:val="6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8D39C6" w:rsidRPr="00B93CEF" w:rsidTr="00153D11">
        <w:tc>
          <w:tcPr>
            <w:tcW w:w="5240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Подпрограмма I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497" w:type="dxa"/>
            <w:gridSpan w:val="6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8D39C6" w:rsidRPr="00B93CEF" w:rsidTr="00153D11">
        <w:tc>
          <w:tcPr>
            <w:tcW w:w="5240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9497" w:type="dxa"/>
            <w:gridSpan w:val="6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8D39C6" w:rsidRPr="00B93CEF" w:rsidTr="00153D11">
        <w:tc>
          <w:tcPr>
            <w:tcW w:w="5240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B93CEF" w:rsidRDefault="000637D8" w:rsidP="00153D11">
            <w:pPr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1. Подпрограмма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направлена на 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8D39C6" w:rsidRPr="00B93CEF" w:rsidTr="00153D11">
        <w:tc>
          <w:tcPr>
            <w:tcW w:w="5240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B93CEF" w:rsidRDefault="000637D8" w:rsidP="00153D11">
            <w:pPr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 xml:space="preserve">2. Подпрограмма II «Развитие информационной и технологической </w:t>
            </w:r>
          </w:p>
          <w:p w:rsidR="000637D8" w:rsidRPr="00B93CEF" w:rsidRDefault="000637D8" w:rsidP="00153D11">
            <w:pPr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 xml:space="preserve">инфраструктуры экосистемы цифровой экономики муниципального образования Московской области» направлена на обеспечение органов местного самоуправления городского округа Электросталь Московской области базовой информационно-технологической инфраструктурой, обеспечение информационной безопасности, </w:t>
            </w:r>
            <w:proofErr w:type="spellStart"/>
            <w:r w:rsidRPr="00B93CEF">
              <w:rPr>
                <w:color w:val="000000" w:themeColor="text1"/>
              </w:rPr>
              <w:t>цифровизацию</w:t>
            </w:r>
            <w:proofErr w:type="spellEnd"/>
            <w:r w:rsidRPr="00B93CEF">
              <w:rPr>
                <w:color w:val="000000" w:themeColor="text1"/>
              </w:rPr>
              <w:t xml:space="preserve"> образовательной среды в городском округе Электросталь Московской области.</w:t>
            </w:r>
          </w:p>
        </w:tc>
      </w:tr>
      <w:tr w:rsidR="008D39C6" w:rsidRPr="00B93CEF" w:rsidTr="00153D11">
        <w:tc>
          <w:tcPr>
            <w:tcW w:w="5240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B93CEF" w:rsidRDefault="000637D8" w:rsidP="00153D11">
            <w:pPr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3. Подпрограмма III «Обеспечивающая подпрограмма» направлена на создание условий для качественного предоставления государственных и муниципальных услуг на базе МФЦ.</w:t>
            </w:r>
          </w:p>
        </w:tc>
      </w:tr>
      <w:tr w:rsidR="008D39C6" w:rsidRPr="00B93CEF" w:rsidTr="00153D11">
        <w:tc>
          <w:tcPr>
            <w:tcW w:w="5240" w:type="dxa"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lastRenderedPageBreak/>
              <w:t>Источники финансирования муниципальной программы, в том числе по годам реализации (</w:t>
            </w:r>
            <w:proofErr w:type="spellStart"/>
            <w:r w:rsidRPr="00B93CEF">
              <w:rPr>
                <w:rFonts w:cs="Times New Roman"/>
                <w:color w:val="000000" w:themeColor="text1"/>
              </w:rPr>
              <w:t>тыс.рублей</w:t>
            </w:r>
            <w:proofErr w:type="spellEnd"/>
            <w:r w:rsidRPr="00B93CEF">
              <w:rPr>
                <w:rFonts w:cs="Times New Roman"/>
                <w:color w:val="000000" w:themeColor="text1"/>
              </w:rPr>
              <w:t>):</w:t>
            </w:r>
          </w:p>
        </w:tc>
        <w:tc>
          <w:tcPr>
            <w:tcW w:w="1701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2026 год</w:t>
            </w:r>
          </w:p>
        </w:tc>
        <w:tc>
          <w:tcPr>
            <w:tcW w:w="1700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2027 год</w:t>
            </w:r>
          </w:p>
        </w:tc>
      </w:tr>
      <w:tr w:rsidR="00FF656D" w:rsidRPr="00B93CEF" w:rsidTr="002D7A14">
        <w:tc>
          <w:tcPr>
            <w:tcW w:w="5240" w:type="dxa"/>
          </w:tcPr>
          <w:p w:rsidR="00FF656D" w:rsidRPr="00B93CEF" w:rsidRDefault="00FF656D" w:rsidP="00FF656D">
            <w:pPr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561293,49</w:t>
            </w:r>
          </w:p>
        </w:tc>
        <w:tc>
          <w:tcPr>
            <w:tcW w:w="1560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110183,53</w:t>
            </w:r>
          </w:p>
        </w:tc>
        <w:tc>
          <w:tcPr>
            <w:tcW w:w="1417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112017,96</w:t>
            </w:r>
          </w:p>
        </w:tc>
        <w:tc>
          <w:tcPr>
            <w:tcW w:w="1701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113274,00</w:t>
            </w:r>
          </w:p>
        </w:tc>
        <w:tc>
          <w:tcPr>
            <w:tcW w:w="1418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112909,00</w:t>
            </w:r>
          </w:p>
        </w:tc>
        <w:tc>
          <w:tcPr>
            <w:tcW w:w="1700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112909,00</w:t>
            </w:r>
          </w:p>
        </w:tc>
      </w:tr>
      <w:tr w:rsidR="00FF656D" w:rsidRPr="00B93CEF" w:rsidTr="002D7A14">
        <w:tc>
          <w:tcPr>
            <w:tcW w:w="5240" w:type="dxa"/>
          </w:tcPr>
          <w:p w:rsidR="00FF656D" w:rsidRPr="00B93CEF" w:rsidRDefault="00FF656D" w:rsidP="00FF65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5124,52</w:t>
            </w:r>
          </w:p>
        </w:tc>
        <w:tc>
          <w:tcPr>
            <w:tcW w:w="1560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594,00</w:t>
            </w:r>
          </w:p>
        </w:tc>
        <w:tc>
          <w:tcPr>
            <w:tcW w:w="1417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1691,52</w:t>
            </w:r>
          </w:p>
        </w:tc>
        <w:tc>
          <w:tcPr>
            <w:tcW w:w="1701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1651,00</w:t>
            </w:r>
          </w:p>
        </w:tc>
        <w:tc>
          <w:tcPr>
            <w:tcW w:w="1418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594,00</w:t>
            </w:r>
          </w:p>
        </w:tc>
        <w:tc>
          <w:tcPr>
            <w:tcW w:w="1700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594,00</w:t>
            </w:r>
          </w:p>
        </w:tc>
      </w:tr>
      <w:tr w:rsidR="00FF656D" w:rsidRPr="00B93CEF" w:rsidTr="002D7A14">
        <w:tc>
          <w:tcPr>
            <w:tcW w:w="5240" w:type="dxa"/>
          </w:tcPr>
          <w:p w:rsidR="00FF656D" w:rsidRPr="00B93CEF" w:rsidRDefault="00FF656D" w:rsidP="00FF65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2608,55</w:t>
            </w:r>
          </w:p>
        </w:tc>
        <w:tc>
          <w:tcPr>
            <w:tcW w:w="1560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0,00</w:t>
            </w:r>
          </w:p>
        </w:tc>
        <w:tc>
          <w:tcPr>
            <w:tcW w:w="1417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2608,55</w:t>
            </w:r>
          </w:p>
        </w:tc>
        <w:tc>
          <w:tcPr>
            <w:tcW w:w="1701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0,00</w:t>
            </w:r>
          </w:p>
        </w:tc>
        <w:tc>
          <w:tcPr>
            <w:tcW w:w="1700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0,00</w:t>
            </w:r>
          </w:p>
        </w:tc>
      </w:tr>
      <w:tr w:rsidR="00FF656D" w:rsidRPr="00B93CEF" w:rsidTr="002D7A14">
        <w:tc>
          <w:tcPr>
            <w:tcW w:w="5240" w:type="dxa"/>
          </w:tcPr>
          <w:p w:rsidR="00FF656D" w:rsidRPr="00B93CEF" w:rsidRDefault="00FF656D" w:rsidP="00FF656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569026,56</w:t>
            </w:r>
          </w:p>
        </w:tc>
        <w:tc>
          <w:tcPr>
            <w:tcW w:w="1560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110777,53</w:t>
            </w:r>
          </w:p>
        </w:tc>
        <w:tc>
          <w:tcPr>
            <w:tcW w:w="1417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116318,03</w:t>
            </w:r>
          </w:p>
        </w:tc>
        <w:tc>
          <w:tcPr>
            <w:tcW w:w="1701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114925,00</w:t>
            </w:r>
          </w:p>
        </w:tc>
        <w:tc>
          <w:tcPr>
            <w:tcW w:w="1418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113503,00</w:t>
            </w:r>
          </w:p>
        </w:tc>
        <w:tc>
          <w:tcPr>
            <w:tcW w:w="1700" w:type="dxa"/>
            <w:vAlign w:val="bottom"/>
          </w:tcPr>
          <w:p w:rsidR="00FF656D" w:rsidRPr="00B93CEF" w:rsidRDefault="00FF656D" w:rsidP="00FF656D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</w:rPr>
              <w:t>113503,00</w:t>
            </w:r>
          </w:p>
        </w:tc>
      </w:tr>
    </w:tbl>
    <w:p w:rsidR="000637D8" w:rsidRPr="00B93CEF" w:rsidRDefault="000637D8" w:rsidP="000637D8">
      <w:pPr>
        <w:tabs>
          <w:tab w:val="left" w:pos="851"/>
        </w:tabs>
        <w:spacing w:after="120"/>
        <w:jc w:val="center"/>
        <w:rPr>
          <w:rFonts w:cs="Times New Roman"/>
          <w:color w:val="000000" w:themeColor="text1"/>
        </w:rPr>
      </w:pPr>
    </w:p>
    <w:p w:rsidR="000637D8" w:rsidRPr="00B93CEF" w:rsidRDefault="000637D8" w:rsidP="000637D8">
      <w:pPr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br w:type="page"/>
      </w:r>
    </w:p>
    <w:p w:rsidR="000637D8" w:rsidRPr="00B93CEF" w:rsidRDefault="000637D8" w:rsidP="000637D8">
      <w:pPr>
        <w:tabs>
          <w:tab w:val="left" w:pos="851"/>
        </w:tabs>
        <w:spacing w:after="120"/>
        <w:jc w:val="center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lastRenderedPageBreak/>
        <w:t>2. Краткая характеристика сферы реализации муниципальной программы</w:t>
      </w:r>
    </w:p>
    <w:p w:rsidR="000637D8" w:rsidRPr="00B93CEF" w:rsidRDefault="000637D8" w:rsidP="000637D8">
      <w:pPr>
        <w:tabs>
          <w:tab w:val="left" w:pos="851"/>
        </w:tabs>
        <w:jc w:val="both"/>
        <w:rPr>
          <w:rFonts w:cs="Times New Roman"/>
          <w:color w:val="000000" w:themeColor="text1"/>
        </w:rPr>
      </w:pP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зрелости, в которых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роста, а также реализацией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B93CEF">
        <w:rPr>
          <w:rFonts w:eastAsia="Calibri"/>
          <w:color w:val="000000" w:themeColor="text1"/>
          <w:sz w:val="24"/>
          <w:szCs w:val="24"/>
        </w:rPr>
        <w:t>Муниципальная программа соответствует целям и задачам региональной стратегии в области цифровой трансформации отраслей экономики, социальной сферы и государственного управления Московской области.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Целями муниципальной программы городского округа Электросталь Московской области «Цифровое муниципальное образование» являются: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1) 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 xml:space="preserve">2) достижение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поддержки, повышение эффективности муниципального управления. 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B93CEF">
        <w:rPr>
          <w:rFonts w:eastAsia="Calibri"/>
          <w:color w:val="000000" w:themeColor="text1"/>
          <w:sz w:val="24"/>
          <w:szCs w:val="24"/>
        </w:rPr>
        <w:t>Мероприятия муниципальной программы направлены на: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93CEF">
        <w:rPr>
          <w:color w:val="000000" w:themeColor="text1"/>
          <w:sz w:val="24"/>
          <w:szCs w:val="24"/>
        </w:rPr>
        <w:t>1) Повышение уровня удовлетворенности граждан качеством предоставления государственных и муниципальных услуг.</w:t>
      </w:r>
    </w:p>
    <w:p w:rsidR="000637D8" w:rsidRPr="00B93CEF" w:rsidRDefault="000637D8" w:rsidP="000637D8">
      <w:pPr>
        <w:widowControl w:val="0"/>
        <w:ind w:firstLine="708"/>
        <w:jc w:val="both"/>
        <w:rPr>
          <w:color w:val="000000" w:themeColor="text1"/>
        </w:rPr>
      </w:pPr>
      <w:r w:rsidRPr="00B93CEF">
        <w:rPr>
          <w:color w:val="000000" w:themeColor="text1"/>
        </w:rPr>
        <w:t>В 2013 году в городском округе Электросталь Московской области создано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МФЦ).</w:t>
      </w:r>
    </w:p>
    <w:p w:rsidR="000637D8" w:rsidRPr="00B93CEF" w:rsidRDefault="000637D8" w:rsidP="000637D8">
      <w:pPr>
        <w:widowControl w:val="0"/>
        <w:ind w:firstLine="708"/>
        <w:jc w:val="both"/>
        <w:rPr>
          <w:color w:val="000000" w:themeColor="text1"/>
        </w:rPr>
      </w:pPr>
      <w:r w:rsidRPr="00B93CEF">
        <w:rPr>
          <w:color w:val="000000" w:themeColor="text1"/>
        </w:rPr>
        <w:t>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0637D8" w:rsidRPr="00B93CEF" w:rsidRDefault="000637D8" w:rsidP="000637D8">
      <w:pPr>
        <w:ind w:firstLine="709"/>
        <w:jc w:val="both"/>
        <w:rPr>
          <w:color w:val="000000" w:themeColor="text1"/>
        </w:rPr>
      </w:pPr>
      <w:r w:rsidRPr="00B93CEF">
        <w:rPr>
          <w:color w:val="000000" w:themeColor="text1"/>
        </w:rPr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637D8" w:rsidRPr="00B93CEF" w:rsidRDefault="000637D8" w:rsidP="000637D8">
      <w:pPr>
        <w:ind w:firstLine="709"/>
        <w:jc w:val="both"/>
        <w:rPr>
          <w:color w:val="000000" w:themeColor="text1"/>
        </w:rPr>
      </w:pPr>
      <w:r w:rsidRPr="00B93CEF">
        <w:rPr>
          <w:color w:val="000000" w:themeColor="text1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637D8" w:rsidRPr="00B93CEF" w:rsidRDefault="000637D8" w:rsidP="000637D8">
      <w:pPr>
        <w:ind w:firstLine="709"/>
        <w:jc w:val="both"/>
        <w:rPr>
          <w:color w:val="000000" w:themeColor="text1"/>
        </w:rPr>
      </w:pPr>
      <w:r w:rsidRPr="00B93CEF">
        <w:rPr>
          <w:color w:val="000000" w:themeColor="text1"/>
        </w:rPr>
        <w:t>ведется работа по оптимизации и реинжинирингу наиболее востребованных и массовых услуг, организации их предоставления по принципу «одного окна» в электронном виде;</w:t>
      </w:r>
    </w:p>
    <w:p w:rsidR="000637D8" w:rsidRPr="00B93CEF" w:rsidRDefault="000637D8" w:rsidP="000637D8">
      <w:pPr>
        <w:ind w:firstLine="709"/>
        <w:jc w:val="both"/>
        <w:rPr>
          <w:color w:val="000000" w:themeColor="text1"/>
        </w:rPr>
      </w:pPr>
      <w:r w:rsidRPr="00B93CEF">
        <w:rPr>
          <w:color w:val="000000" w:themeColor="text1"/>
        </w:rPr>
        <w:t>сформирована сеть МФЦ, в городском округе Электросталь Московской области обеспечен доступ к услугам, предоставляемым по принципу «одного окна», доля граждан, имеющих доступ к услугам МФЦ, составляет 100 процентов;</w:t>
      </w:r>
    </w:p>
    <w:p w:rsidR="000637D8" w:rsidRPr="00B93CEF" w:rsidRDefault="000637D8" w:rsidP="000637D8">
      <w:pPr>
        <w:ind w:firstLine="709"/>
        <w:jc w:val="both"/>
        <w:rPr>
          <w:color w:val="000000" w:themeColor="text1"/>
        </w:rPr>
      </w:pPr>
      <w:r w:rsidRPr="00B93CEF">
        <w:rPr>
          <w:color w:val="000000" w:themeColor="text1"/>
        </w:rPr>
        <w:t>уровень удовлетворенности граждан качеством предоставляемых государственных и муниципальных услуг достигнут на уровне 93,7 процентов.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93CEF">
        <w:rPr>
          <w:color w:val="000000" w:themeColor="text1"/>
          <w:sz w:val="24"/>
          <w:szCs w:val="24"/>
        </w:rPr>
        <w:t>2)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направлениям: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93CEF">
        <w:rPr>
          <w:color w:val="000000" w:themeColor="text1"/>
          <w:sz w:val="24"/>
          <w:szCs w:val="24"/>
        </w:rPr>
        <w:t>- информационная инфраструктура;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93CEF">
        <w:rPr>
          <w:color w:val="000000" w:themeColor="text1"/>
          <w:sz w:val="24"/>
          <w:szCs w:val="24"/>
        </w:rPr>
        <w:t>- информационная безопасность;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93CEF">
        <w:rPr>
          <w:color w:val="000000" w:themeColor="text1"/>
          <w:sz w:val="24"/>
          <w:szCs w:val="24"/>
        </w:rPr>
        <w:t>- цифровое государственное управление;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93CEF">
        <w:rPr>
          <w:color w:val="000000" w:themeColor="text1"/>
          <w:sz w:val="24"/>
          <w:szCs w:val="24"/>
        </w:rPr>
        <w:t>- цифровая образовательная среда.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93CEF">
        <w:rPr>
          <w:color w:val="000000" w:themeColor="text1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B93CEF">
        <w:rPr>
          <w:color w:val="000000" w:themeColor="text1"/>
          <w:sz w:val="24"/>
          <w:szCs w:val="24"/>
        </w:rPr>
        <w:t>мультисервисной</w:t>
      </w:r>
      <w:proofErr w:type="spellEnd"/>
      <w:r w:rsidRPr="00B93CEF">
        <w:rPr>
          <w:color w:val="000000" w:themeColor="text1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93CEF">
        <w:rPr>
          <w:color w:val="000000" w:themeColor="text1"/>
          <w:sz w:val="24"/>
          <w:szCs w:val="24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93CEF">
        <w:rPr>
          <w:color w:val="000000" w:themeColor="text1"/>
          <w:sz w:val="24"/>
          <w:szCs w:val="24"/>
        </w:rPr>
        <w:lastRenderedPageBreak/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:rsidR="000637D8" w:rsidRPr="00B93CE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93CEF">
        <w:rPr>
          <w:color w:val="000000" w:themeColor="text1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B93CEF">
        <w:rPr>
          <w:color w:val="000000" w:themeColor="text1"/>
          <w:sz w:val="24"/>
          <w:szCs w:val="24"/>
        </w:rPr>
        <w:t>Smart</w:t>
      </w:r>
      <w:proofErr w:type="spellEnd"/>
      <w:r w:rsidRPr="00B93CEF">
        <w:rPr>
          <w:color w:val="000000" w:themeColor="text1"/>
          <w:sz w:val="24"/>
          <w:szCs w:val="24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0637D8" w:rsidRPr="00B93CEF" w:rsidRDefault="000637D8" w:rsidP="000637D8">
      <w:pPr>
        <w:ind w:firstLine="708"/>
        <w:jc w:val="both"/>
        <w:rPr>
          <w:color w:val="000000" w:themeColor="text1"/>
        </w:rPr>
      </w:pPr>
      <w:r w:rsidRPr="00B93CEF">
        <w:rPr>
          <w:color w:val="000000" w:themeColor="text1"/>
        </w:rPr>
        <w:t>Вместе с отмечаемыми положительными тенденциями в сфере цифровой экономики в городском округе Электросталь Московской области, остается комплекс нерешенных проблем и нереализованных задач, а именно:</w:t>
      </w:r>
    </w:p>
    <w:p w:rsidR="000637D8" w:rsidRPr="00B93CEF" w:rsidRDefault="000637D8" w:rsidP="000637D8">
      <w:pPr>
        <w:ind w:firstLine="708"/>
        <w:jc w:val="both"/>
        <w:rPr>
          <w:color w:val="000000" w:themeColor="text1"/>
        </w:rPr>
      </w:pPr>
      <w:r w:rsidRPr="00B93CEF">
        <w:rPr>
          <w:color w:val="000000" w:themeColor="text1"/>
        </w:rPr>
        <w:t>отсутствие единой инфраструктуры для развития цифровых технологий и инноваций;</w:t>
      </w:r>
    </w:p>
    <w:p w:rsidR="000637D8" w:rsidRPr="00B93CEF" w:rsidRDefault="000637D8" w:rsidP="000637D8">
      <w:pPr>
        <w:ind w:firstLine="708"/>
        <w:jc w:val="both"/>
        <w:rPr>
          <w:color w:val="000000" w:themeColor="text1"/>
        </w:rPr>
      </w:pPr>
      <w:r w:rsidRPr="00B93CEF">
        <w:rPr>
          <w:color w:val="000000" w:themeColor="text1"/>
        </w:rPr>
        <w:t>низкий уровень проникновения цифровых инноваций в основные сферы экономки субъекта;</w:t>
      </w:r>
    </w:p>
    <w:p w:rsidR="000637D8" w:rsidRPr="00B93CEF" w:rsidRDefault="000637D8" w:rsidP="000637D8">
      <w:pPr>
        <w:ind w:firstLine="708"/>
        <w:jc w:val="both"/>
        <w:rPr>
          <w:color w:val="000000" w:themeColor="text1"/>
        </w:rPr>
      </w:pPr>
      <w:r w:rsidRPr="00B93CEF">
        <w:rPr>
          <w:color w:val="000000" w:themeColor="text1"/>
        </w:rPr>
        <w:t>низкий уровень осведомленности органов муниципальной власти, крупного и среднего бизнеса о разрабатываемых цифровых инновациях и возможностях их применения / имплементации в существующие процессы;</w:t>
      </w:r>
    </w:p>
    <w:p w:rsidR="000637D8" w:rsidRPr="00B93CEF" w:rsidRDefault="000637D8" w:rsidP="000637D8">
      <w:pPr>
        <w:ind w:firstLine="708"/>
        <w:jc w:val="both"/>
        <w:rPr>
          <w:color w:val="000000" w:themeColor="text1"/>
        </w:rPr>
      </w:pPr>
      <w:r w:rsidRPr="00B93CEF">
        <w:rPr>
          <w:color w:val="000000" w:themeColor="text1"/>
        </w:rPr>
        <w:t xml:space="preserve">разрозненность субъектов цифровой экономики и отсутствие выделенного канала коммуникации для </w:t>
      </w:r>
      <w:proofErr w:type="spellStart"/>
      <w:r w:rsidRPr="00B93CEF">
        <w:rPr>
          <w:color w:val="000000" w:themeColor="text1"/>
        </w:rPr>
        <w:t>инноваторов</w:t>
      </w:r>
      <w:proofErr w:type="spellEnd"/>
      <w:r w:rsidRPr="00B93CEF">
        <w:rPr>
          <w:color w:val="000000" w:themeColor="text1"/>
        </w:rPr>
        <w:t xml:space="preserve"> и ведущих инжиниринговых центров – «тренд сеттеров» </w:t>
      </w:r>
      <w:proofErr w:type="spellStart"/>
      <w:r w:rsidRPr="00B93CEF">
        <w:rPr>
          <w:color w:val="000000" w:themeColor="text1"/>
        </w:rPr>
        <w:t>цифровизации</w:t>
      </w:r>
      <w:proofErr w:type="spellEnd"/>
      <w:r w:rsidRPr="00B93CEF">
        <w:rPr>
          <w:color w:val="000000" w:themeColor="text1"/>
        </w:rPr>
        <w:t>;</w:t>
      </w:r>
    </w:p>
    <w:p w:rsidR="000637D8" w:rsidRPr="00B93CEF" w:rsidRDefault="000637D8" w:rsidP="000637D8">
      <w:pPr>
        <w:ind w:firstLine="708"/>
        <w:jc w:val="both"/>
        <w:rPr>
          <w:color w:val="000000" w:themeColor="text1"/>
        </w:rPr>
      </w:pPr>
      <w:r w:rsidRPr="00B93CEF">
        <w:rPr>
          <w:color w:val="000000" w:themeColor="text1"/>
        </w:rPr>
        <w:t>наличие жалоб жителей по социально значимым сферам;</w:t>
      </w:r>
    </w:p>
    <w:p w:rsidR="000637D8" w:rsidRPr="00B93CEF" w:rsidRDefault="000637D8" w:rsidP="000637D8">
      <w:pPr>
        <w:ind w:firstLine="708"/>
        <w:jc w:val="both"/>
        <w:rPr>
          <w:color w:val="000000" w:themeColor="text1"/>
        </w:rPr>
      </w:pPr>
      <w:r w:rsidRPr="00B93CEF">
        <w:rPr>
          <w:color w:val="000000" w:themeColor="text1"/>
        </w:rPr>
        <w:t xml:space="preserve">отсутствие единых стандартов управления информационными потоками при взаимодействии участников и </w:t>
      </w:r>
      <w:proofErr w:type="spellStart"/>
      <w:r w:rsidRPr="00B93CEF">
        <w:rPr>
          <w:color w:val="000000" w:themeColor="text1"/>
        </w:rPr>
        <w:t>неучастников</w:t>
      </w:r>
      <w:proofErr w:type="spellEnd"/>
      <w:r w:rsidRPr="00B93CEF">
        <w:rPr>
          <w:color w:val="000000" w:themeColor="text1"/>
        </w:rPr>
        <w:t xml:space="preserve"> бюджетного процесса;</w:t>
      </w:r>
    </w:p>
    <w:p w:rsidR="000637D8" w:rsidRPr="00B93CEF" w:rsidRDefault="000637D8" w:rsidP="000637D8">
      <w:pPr>
        <w:ind w:firstLine="708"/>
        <w:jc w:val="both"/>
        <w:rPr>
          <w:color w:val="000000" w:themeColor="text1"/>
        </w:rPr>
      </w:pPr>
      <w:r w:rsidRPr="00B93CEF">
        <w:rPr>
          <w:color w:val="000000" w:themeColor="text1"/>
        </w:rPr>
        <w:t>недостаточный уровень автоматизации бизнес-процессов в сфере управления общественными финансами городского округа Электросталь Московской области;</w:t>
      </w:r>
    </w:p>
    <w:p w:rsidR="000637D8" w:rsidRPr="00B93CEF" w:rsidRDefault="000637D8" w:rsidP="000637D8">
      <w:pPr>
        <w:ind w:firstLine="708"/>
        <w:jc w:val="both"/>
        <w:rPr>
          <w:color w:val="000000" w:themeColor="text1"/>
        </w:rPr>
      </w:pPr>
      <w:r w:rsidRPr="00B93CEF">
        <w:rPr>
          <w:color w:val="000000" w:themeColor="text1"/>
        </w:rPr>
        <w:t>недостаточная доля использования электронных документов в сквозных бизнес-процессах (</w:t>
      </w:r>
      <w:proofErr w:type="spellStart"/>
      <w:r w:rsidRPr="00B93CEF">
        <w:rPr>
          <w:color w:val="000000" w:themeColor="text1"/>
        </w:rPr>
        <w:t>подпроцессах</w:t>
      </w:r>
      <w:proofErr w:type="spellEnd"/>
      <w:r w:rsidRPr="00B93CEF">
        <w:rPr>
          <w:color w:val="000000" w:themeColor="text1"/>
        </w:rPr>
        <w:t>) городского округа Электросталь Московской области.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lastRenderedPageBreak/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внедрение цифровых платформ работы с данными для обеспечения потребностей органов муниципальной власти;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муниципальной власти, в актуальной и достоверной информации о пространственных объектах.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637D8" w:rsidRPr="00B93CEF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637D8" w:rsidRPr="00B93CEF" w:rsidRDefault="000637D8" w:rsidP="000637D8">
      <w:pPr>
        <w:jc w:val="both"/>
        <w:rPr>
          <w:rFonts w:cs="Times New Roman"/>
          <w:color w:val="000000" w:themeColor="text1"/>
        </w:rPr>
      </w:pPr>
      <w:r w:rsidRPr="00B93CEF">
        <w:rPr>
          <w:rFonts w:cs="Times New Roman"/>
          <w:b/>
          <w:color w:val="000000" w:themeColor="text1"/>
        </w:rPr>
        <w:tab/>
      </w:r>
      <w:r w:rsidRPr="00B93CEF">
        <w:rPr>
          <w:rFonts w:cs="Times New Roman"/>
          <w:color w:val="000000" w:themeColor="text1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0637D8" w:rsidRPr="00B93CEF" w:rsidRDefault="000637D8" w:rsidP="000637D8">
      <w:pPr>
        <w:rPr>
          <w:rFonts w:cs="Times New Roman"/>
          <w:color w:val="000000" w:themeColor="text1"/>
        </w:rPr>
      </w:pPr>
      <w:r w:rsidRPr="00B93CEF">
        <w:rPr>
          <w:rFonts w:cs="Times New Roman"/>
          <w:color w:val="000000" w:themeColor="text1"/>
        </w:rPr>
        <w:br w:type="page"/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Целевые показатели 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«Цифровое муниципальное образование» 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701"/>
        <w:gridCol w:w="1134"/>
        <w:gridCol w:w="993"/>
        <w:gridCol w:w="708"/>
        <w:gridCol w:w="709"/>
        <w:gridCol w:w="708"/>
        <w:gridCol w:w="851"/>
        <w:gridCol w:w="709"/>
        <w:gridCol w:w="1843"/>
        <w:gridCol w:w="2126"/>
      </w:tblGrid>
      <w:tr w:rsidR="008D39C6" w:rsidRPr="00B93CEF" w:rsidTr="00153D11">
        <w:tc>
          <w:tcPr>
            <w:tcW w:w="567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902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Базовое </w:t>
            </w:r>
          </w:p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</w:t>
            </w:r>
          </w:p>
        </w:tc>
        <w:tc>
          <w:tcPr>
            <w:tcW w:w="3685" w:type="dxa"/>
            <w:gridSpan w:val="5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rPr>
          <w:trHeight w:val="20"/>
        </w:trPr>
        <w:tc>
          <w:tcPr>
            <w:tcW w:w="56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902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8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08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51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843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</w:tr>
      <w:tr w:rsidR="008D39C6" w:rsidRPr="00B93CEF" w:rsidTr="00153D11">
        <w:tc>
          <w:tcPr>
            <w:tcW w:w="15951" w:type="dxa"/>
            <w:gridSpan w:val="12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Цель «Повышение качества и доступности предоставления государственных и муниципальных услуг в МФЦ городского округа Электросталь Московской области»</w:t>
            </w:r>
          </w:p>
        </w:tc>
      </w:tr>
      <w:tr w:rsidR="0053255B" w:rsidRPr="00B93CEF" w:rsidTr="00153D11">
        <w:tc>
          <w:tcPr>
            <w:tcW w:w="567" w:type="dxa"/>
          </w:tcPr>
          <w:p w:rsidR="0053255B" w:rsidRPr="00B93CE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902" w:type="dxa"/>
          </w:tcPr>
          <w:p w:rsidR="0053255B" w:rsidRPr="00B93CEF" w:rsidRDefault="0053255B" w:rsidP="005325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2D7A14" w:rsidRPr="00B93CEF" w:rsidRDefault="00C8038D" w:rsidP="002D7A1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О</w:t>
            </w:r>
            <w:r w:rsidR="002D7A14" w:rsidRPr="00B93CEF">
              <w:rPr>
                <w:rFonts w:cs="Times New Roman"/>
                <w:color w:val="000000" w:themeColor="text1"/>
                <w:sz w:val="20"/>
                <w:szCs w:val="20"/>
              </w:rPr>
              <w:t>траслевой</w:t>
            </w:r>
            <w:r w:rsidR="00407F1E" w:rsidRPr="00B93CEF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2D7A14" w:rsidRPr="00B93CEF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3255B" w:rsidRPr="00B93CEF" w:rsidRDefault="00AF7DE6" w:rsidP="002D7A1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п</w:t>
            </w:r>
            <w:r w:rsidR="002D7A14" w:rsidRPr="00B93CEF">
              <w:rPr>
                <w:rFonts w:cs="Times New Roman"/>
                <w:color w:val="000000" w:themeColor="text1"/>
                <w:sz w:val="20"/>
                <w:szCs w:val="20"/>
              </w:rPr>
              <w:t>риоритетный</w:t>
            </w:r>
          </w:p>
        </w:tc>
        <w:tc>
          <w:tcPr>
            <w:tcW w:w="1134" w:type="dxa"/>
            <w:shd w:val="clear" w:color="auto" w:fill="auto"/>
          </w:tcPr>
          <w:p w:rsidR="0053255B" w:rsidRPr="00B93CEF" w:rsidRDefault="0053255B" w:rsidP="0053255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53255B" w:rsidRPr="00B93CE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94,5</w:t>
            </w:r>
          </w:p>
        </w:tc>
        <w:tc>
          <w:tcPr>
            <w:tcW w:w="708" w:type="dxa"/>
          </w:tcPr>
          <w:p w:rsidR="0053255B" w:rsidRPr="00B93CEF" w:rsidRDefault="0053255B" w:rsidP="0053255B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B93CEF" w:rsidRDefault="0053255B" w:rsidP="0053255B">
            <w:pPr>
              <w:jc w:val="center"/>
            </w:pPr>
            <w:r w:rsidRPr="00B93CEF">
              <w:rPr>
                <w:rFonts w:cs="Times New Roman"/>
                <w:color w:val="000000" w:themeColor="text1"/>
                <w:sz w:val="20"/>
              </w:rPr>
              <w:t>96,82</w:t>
            </w:r>
          </w:p>
        </w:tc>
        <w:tc>
          <w:tcPr>
            <w:tcW w:w="708" w:type="dxa"/>
          </w:tcPr>
          <w:p w:rsidR="0053255B" w:rsidRPr="00B93CEF" w:rsidRDefault="0053255B" w:rsidP="0053255B">
            <w:pPr>
              <w:jc w:val="center"/>
            </w:pPr>
            <w:r w:rsidRPr="00B93CEF">
              <w:rPr>
                <w:rFonts w:cs="Times New Roman"/>
                <w:color w:val="000000" w:themeColor="text1"/>
                <w:sz w:val="20"/>
              </w:rPr>
              <w:t>96,82</w:t>
            </w:r>
          </w:p>
        </w:tc>
        <w:tc>
          <w:tcPr>
            <w:tcW w:w="851" w:type="dxa"/>
          </w:tcPr>
          <w:p w:rsidR="0053255B" w:rsidRPr="00B93CEF" w:rsidRDefault="0053255B" w:rsidP="0053255B">
            <w:pPr>
              <w:jc w:val="center"/>
            </w:pPr>
            <w:r w:rsidRPr="00B93CEF">
              <w:rPr>
                <w:rFonts w:cs="Times New Roman"/>
                <w:color w:val="000000" w:themeColor="text1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B93CEF" w:rsidRDefault="0053255B" w:rsidP="0053255B">
            <w:pPr>
              <w:jc w:val="center"/>
            </w:pPr>
            <w:r w:rsidRPr="00B93CEF">
              <w:rPr>
                <w:rFonts w:cs="Times New Roman"/>
                <w:color w:val="000000" w:themeColor="text1"/>
                <w:sz w:val="20"/>
              </w:rPr>
              <w:t>96,82</w:t>
            </w:r>
          </w:p>
        </w:tc>
        <w:tc>
          <w:tcPr>
            <w:tcW w:w="1843" w:type="dxa"/>
          </w:tcPr>
          <w:p w:rsidR="0053255B" w:rsidRPr="00B93CE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</w:tcPr>
          <w:p w:rsidR="0053255B" w:rsidRPr="00B93CE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Подпрограмма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мероприятия </w:t>
            </w:r>
          </w:p>
          <w:p w:rsidR="0053255B" w:rsidRPr="00B93CE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01.01, </w:t>
            </w:r>
          </w:p>
          <w:p w:rsidR="0053255B" w:rsidRPr="00B93CE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02.01</w:t>
            </w:r>
          </w:p>
        </w:tc>
      </w:tr>
      <w:tr w:rsidR="008D39C6" w:rsidRPr="00B93CEF" w:rsidTr="00153D11">
        <w:tc>
          <w:tcPr>
            <w:tcW w:w="15951" w:type="dxa"/>
            <w:gridSpan w:val="12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Цель «Достижение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управления.»</w:t>
            </w:r>
          </w:p>
        </w:tc>
      </w:tr>
      <w:tr w:rsidR="008D39C6" w:rsidRPr="00B93CEF" w:rsidTr="00153D11">
        <w:tc>
          <w:tcPr>
            <w:tcW w:w="56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 xml:space="preserve">Подпрограмма </w:t>
            </w:r>
            <w:r w:rsidRPr="00B93CEF">
              <w:rPr>
                <w:color w:val="000000" w:themeColor="text1"/>
                <w:lang w:val="en-US"/>
              </w:rPr>
              <w:t>II</w:t>
            </w:r>
            <w:r w:rsidRPr="00B93CEF">
              <w:rPr>
                <w:color w:val="000000" w:themeColor="text1"/>
              </w:rPr>
              <w:t xml:space="preserve">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Мероприятия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01.04</w:t>
            </w:r>
          </w:p>
        </w:tc>
      </w:tr>
      <w:tr w:rsidR="008D39C6" w:rsidRPr="00B93CEF" w:rsidTr="00153D11">
        <w:tc>
          <w:tcPr>
            <w:tcW w:w="56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B93CEF">
              <w:rPr>
                <w:color w:val="000000" w:themeColor="text1"/>
                <w:szCs w:val="16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03.</w:t>
            </w:r>
            <w:r w:rsidRPr="00B93CEF">
              <w:rPr>
                <w:color w:val="000000" w:themeColor="text1"/>
                <w:lang w:val="en-US"/>
              </w:rPr>
              <w:t>01</w:t>
            </w:r>
          </w:p>
        </w:tc>
      </w:tr>
      <w:tr w:rsidR="008D39C6" w:rsidRPr="00B93CEF" w:rsidTr="00153D11">
        <w:tc>
          <w:tcPr>
            <w:tcW w:w="56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 xml:space="preserve">Увеличение доли защищенных по требованиям безопасности информации </w:t>
            </w:r>
            <w:r w:rsidRPr="00B93CEF">
              <w:rPr>
                <w:color w:val="000000" w:themeColor="text1"/>
              </w:rPr>
              <w:lastRenderedPageBreak/>
              <w:t>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lastRenderedPageBreak/>
              <w:t xml:space="preserve">Приоритетный, отраслевой </w:t>
            </w:r>
            <w:r w:rsidRPr="00B93CEF">
              <w:rPr>
                <w:color w:val="000000" w:themeColor="text1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Отдел информационно-</w:t>
            </w:r>
            <w:r w:rsidRPr="00B93CEF">
              <w:rPr>
                <w:color w:val="000000" w:themeColor="text1"/>
                <w:sz w:val="20"/>
              </w:rPr>
              <w:lastRenderedPageBreak/>
              <w:t xml:space="preserve">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lastRenderedPageBreak/>
              <w:t>Подпрограмма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  <w:lang w:val="en-US"/>
              </w:rPr>
              <w:lastRenderedPageBreak/>
              <w:t>02.01</w:t>
            </w:r>
          </w:p>
        </w:tc>
      </w:tr>
      <w:tr w:rsidR="008D39C6" w:rsidRPr="00B93CEF" w:rsidTr="00153D11">
        <w:tc>
          <w:tcPr>
            <w:tcW w:w="56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  <w:lang w:val="en-US"/>
              </w:rPr>
              <w:t>02.01</w:t>
            </w:r>
          </w:p>
        </w:tc>
      </w:tr>
      <w:tr w:rsidR="008D39C6" w:rsidRPr="00B93CEF" w:rsidTr="00153D11">
        <w:tc>
          <w:tcPr>
            <w:tcW w:w="56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B93CEF">
              <w:rPr>
                <w:rFonts w:eastAsia="Calibri"/>
                <w:color w:val="000000" w:themeColor="text1"/>
                <w:lang w:val="en-US"/>
              </w:rPr>
              <w:t>Подпрограмма</w:t>
            </w:r>
            <w:proofErr w:type="spellEnd"/>
            <w:r w:rsidRPr="00B93CEF">
              <w:rPr>
                <w:rFonts w:eastAsia="Calibri"/>
                <w:color w:val="000000" w:themeColor="text1"/>
                <w:lang w:val="en-US"/>
              </w:rPr>
              <w:t xml:space="preserve"> II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B93CEF">
              <w:rPr>
                <w:rFonts w:eastAsia="Calibri"/>
                <w:color w:val="000000" w:themeColor="text1"/>
                <w:lang w:val="en-US"/>
              </w:rPr>
              <w:t>Мероприятие</w:t>
            </w:r>
            <w:proofErr w:type="spellEnd"/>
            <w:r w:rsidRPr="00B93CEF">
              <w:rPr>
                <w:rFonts w:eastAsia="Calibri"/>
                <w:color w:val="000000" w:themeColor="text1"/>
                <w:lang w:val="en-US"/>
              </w:rPr>
              <w:t xml:space="preserve">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  <w:lang w:val="en-US"/>
              </w:rPr>
              <w:t>03.0</w:t>
            </w:r>
            <w:r w:rsidRPr="00B93CEF">
              <w:rPr>
                <w:rFonts w:eastAsia="Calibri"/>
                <w:color w:val="000000" w:themeColor="text1"/>
              </w:rPr>
              <w:t>2</w:t>
            </w:r>
          </w:p>
        </w:tc>
      </w:tr>
      <w:tr w:rsidR="008D39C6" w:rsidRPr="00B93CEF" w:rsidTr="00153D11">
        <w:tc>
          <w:tcPr>
            <w:tcW w:w="56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  <w:lang w:val="en-US"/>
              </w:rPr>
              <w:t>03.0</w:t>
            </w:r>
            <w:r w:rsidRPr="00B93CEF">
              <w:rPr>
                <w:color w:val="000000" w:themeColor="text1"/>
              </w:rPr>
              <w:t>2</w:t>
            </w:r>
          </w:p>
        </w:tc>
      </w:tr>
      <w:tr w:rsidR="008D39C6" w:rsidRPr="00B93CEF" w:rsidTr="00153D11">
        <w:tc>
          <w:tcPr>
            <w:tcW w:w="56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</w:t>
            </w:r>
            <w:r w:rsidRPr="00B93CEF">
              <w:rPr>
                <w:rFonts w:eastAsia="Calibri"/>
                <w:color w:val="000000" w:themeColor="text1"/>
              </w:rPr>
              <w:lastRenderedPageBreak/>
              <w:t>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lastRenderedPageBreak/>
              <w:t xml:space="preserve">Приоритетный, показатель, региональный проект </w:t>
            </w:r>
            <w:r w:rsidRPr="00B93CEF">
              <w:rPr>
                <w:color w:val="000000" w:themeColor="text1"/>
              </w:rPr>
              <w:lastRenderedPageBreak/>
              <w:t>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</w:rPr>
              <w:t>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 xml:space="preserve">Управление по кадровой политике и общим вопросам, МКУ «МФЦ г.о. </w:t>
            </w:r>
            <w:r w:rsidRPr="00B93CEF">
              <w:rPr>
                <w:color w:val="000000" w:themeColor="text1"/>
              </w:rPr>
              <w:lastRenderedPageBreak/>
              <w:t>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lastRenderedPageBreak/>
              <w:t>Подпрограмма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  <w:lang w:val="en-US"/>
              </w:rPr>
              <w:t>03.0</w:t>
            </w:r>
            <w:r w:rsidRPr="00B93CEF">
              <w:rPr>
                <w:color w:val="000000" w:themeColor="text1"/>
              </w:rPr>
              <w:t>2</w:t>
            </w:r>
          </w:p>
        </w:tc>
      </w:tr>
      <w:tr w:rsidR="008D39C6" w:rsidRPr="00B93CEF" w:rsidTr="00153D11">
        <w:tc>
          <w:tcPr>
            <w:tcW w:w="56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2F2275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  <w:lang w:val="en-US"/>
              </w:rPr>
              <w:t>03.0</w:t>
            </w:r>
            <w:r w:rsidRPr="00B93CEF">
              <w:rPr>
                <w:color w:val="000000" w:themeColor="text1"/>
              </w:rPr>
              <w:t>2</w:t>
            </w:r>
          </w:p>
        </w:tc>
      </w:tr>
      <w:tr w:rsidR="008D39C6" w:rsidRPr="00B93CEF" w:rsidTr="00153D11">
        <w:tc>
          <w:tcPr>
            <w:tcW w:w="567" w:type="dxa"/>
          </w:tcPr>
          <w:p w:rsidR="000637D8" w:rsidRPr="00B93CEF" w:rsidRDefault="000637D8" w:rsidP="00CC6B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CC6B41"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0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  <w:vertAlign w:val="superscript"/>
              </w:rPr>
            </w:pPr>
            <w:r w:rsidRPr="00B93CEF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B93CEF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B93CEF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B93CEF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B93CEF">
              <w:rPr>
                <w:color w:val="000000" w:themeColor="text1"/>
                <w:lang w:val="en-US"/>
              </w:rPr>
              <w:t>E4.0</w:t>
            </w:r>
            <w:r w:rsidRPr="00B93CEF">
              <w:rPr>
                <w:color w:val="000000" w:themeColor="text1"/>
              </w:rPr>
              <w:t>4</w:t>
            </w:r>
          </w:p>
        </w:tc>
      </w:tr>
    </w:tbl>
    <w:p w:rsidR="000637D8" w:rsidRPr="00B93CEF" w:rsidRDefault="000637D8" w:rsidP="000637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Перечень мероприятий подпрограммы </w:t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«Повышение качества и доступности предоставления государственных и муниципальных услуг </w:t>
      </w:r>
    </w:p>
    <w:p w:rsidR="000637D8" w:rsidRPr="00B93CEF" w:rsidRDefault="000637D8" w:rsidP="003314EB">
      <w:pPr>
        <w:pStyle w:val="ConsPlusNormal"/>
        <w:spacing w:after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tbl>
      <w:tblPr>
        <w:tblW w:w="158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"/>
        <w:gridCol w:w="2552"/>
        <w:gridCol w:w="1276"/>
        <w:gridCol w:w="2126"/>
        <w:gridCol w:w="1134"/>
        <w:gridCol w:w="992"/>
        <w:gridCol w:w="549"/>
        <w:gridCol w:w="496"/>
        <w:gridCol w:w="567"/>
        <w:gridCol w:w="567"/>
        <w:gridCol w:w="813"/>
        <w:gridCol w:w="850"/>
        <w:gridCol w:w="709"/>
        <w:gridCol w:w="850"/>
        <w:gridCol w:w="1687"/>
      </w:tblGrid>
      <w:tr w:rsidR="008D39C6" w:rsidRPr="00B93CEF" w:rsidTr="00153D11">
        <w:tc>
          <w:tcPr>
            <w:tcW w:w="567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(тыс. руб.)</w:t>
            </w:r>
          </w:p>
        </w:tc>
        <w:tc>
          <w:tcPr>
            <w:tcW w:w="6393" w:type="dxa"/>
            <w:gridSpan w:val="9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</w:t>
            </w: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1" w:type="dxa"/>
            <w:gridSpan w:val="5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813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B93CEF" w:rsidTr="00153D11">
        <w:tc>
          <w:tcPr>
            <w:tcW w:w="56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627" w:type="dxa"/>
            <w:gridSpan w:val="2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171" w:type="dxa"/>
            <w:gridSpan w:val="5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13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0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50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8D39C6" w:rsidRPr="00B93CEF" w:rsidTr="00153D11">
        <w:tc>
          <w:tcPr>
            <w:tcW w:w="567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567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Мероприятие 01.01. </w:t>
            </w:r>
            <w:proofErr w:type="spellStart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Софинансирование</w:t>
            </w:r>
            <w:proofErr w:type="spellEnd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г.о</w:t>
            </w:r>
            <w:proofErr w:type="spellEnd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. Электросталь»</w:t>
            </w: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B93CEF" w:rsidRDefault="002D7A14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Количество выплат стимулирующего характера (единица)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0637D8" w:rsidRPr="00B93CEF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B93CEF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93CEF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B93CEF" w:rsidRDefault="003314EB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B93CEF" w:rsidRDefault="003314EB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B93CEF" w:rsidRDefault="003314EB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B93CEF" w:rsidRDefault="003314EB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567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B93CEF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rPr>
          <w:trHeight w:val="34"/>
        </w:trPr>
        <w:tc>
          <w:tcPr>
            <w:tcW w:w="567" w:type="dxa"/>
            <w:vMerge w:val="restart"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B93CEF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B93CE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г.о</w:t>
            </w:r>
            <w:proofErr w:type="spellEnd"/>
            <w:r w:rsidRPr="00B93CE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. Электросталь»</w:t>
            </w:r>
          </w:p>
        </w:tc>
      </w:tr>
      <w:tr w:rsidR="008D39C6" w:rsidRPr="00B93CEF" w:rsidTr="00153D11">
        <w:trPr>
          <w:trHeight w:val="34"/>
        </w:trPr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rPr>
          <w:trHeight w:val="34"/>
        </w:trPr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обеспеченных технической поддержкой (единица)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56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3194" w:type="dxa"/>
            <w:gridSpan w:val="3"/>
            <w:vMerge w:val="restart"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Всего по Подпрограмме </w:t>
            </w:r>
            <w:r w:rsidRPr="00B93CE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B93CEF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B93CEF" w:rsidTr="00153D11">
        <w:tc>
          <w:tcPr>
            <w:tcW w:w="3194" w:type="dxa"/>
            <w:gridSpan w:val="3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B93CEF" w:rsidRDefault="000637D8" w:rsidP="00153D11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3194" w:type="dxa"/>
            <w:gridSpan w:val="3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B93CEF" w:rsidRDefault="000637D8" w:rsidP="00153D11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3516F7" w:rsidRPr="00B93CEF" w:rsidTr="00233D40">
        <w:tc>
          <w:tcPr>
            <w:tcW w:w="15810" w:type="dxa"/>
            <w:gridSpan w:val="16"/>
          </w:tcPr>
          <w:p w:rsidR="003516F7" w:rsidRPr="00B93CEF" w:rsidRDefault="003516F7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214B3" w:rsidRPr="00B93CEF" w:rsidTr="000214B3">
        <w:tc>
          <w:tcPr>
            <w:tcW w:w="642" w:type="dxa"/>
            <w:gridSpan w:val="2"/>
            <w:vMerge w:val="restart"/>
          </w:tcPr>
          <w:p w:rsidR="000214B3" w:rsidRPr="00B93CEF" w:rsidRDefault="000214B3" w:rsidP="000214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214B3" w:rsidRPr="00B93CEF" w:rsidRDefault="000214B3" w:rsidP="000214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2126" w:type="dxa"/>
          </w:tcPr>
          <w:p w:rsidR="000214B3" w:rsidRPr="00B93CEF" w:rsidRDefault="000214B3" w:rsidP="000214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B93CEF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B3" w:rsidRPr="00B93CEF" w:rsidRDefault="000214B3" w:rsidP="000214B3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214B3" w:rsidRPr="00B93CEF" w:rsidRDefault="000214B3" w:rsidP="000214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0214B3" w:rsidRPr="00B93CEF" w:rsidTr="00FB170A">
        <w:tc>
          <w:tcPr>
            <w:tcW w:w="642" w:type="dxa"/>
            <w:gridSpan w:val="2"/>
            <w:vMerge/>
          </w:tcPr>
          <w:p w:rsidR="000214B3" w:rsidRPr="00B93CEF" w:rsidRDefault="000214B3" w:rsidP="000214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14B3" w:rsidRPr="00B93CEF" w:rsidRDefault="000214B3" w:rsidP="000214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14B3" w:rsidRPr="00B93CEF" w:rsidRDefault="000214B3" w:rsidP="000214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14B3" w:rsidRPr="00B93CEF" w:rsidRDefault="000214B3" w:rsidP="000214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4B3" w:rsidRPr="00B93CEF" w:rsidRDefault="000214B3" w:rsidP="000214B3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214B3" w:rsidRPr="00B93CEF" w:rsidRDefault="000214B3" w:rsidP="000214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214B3" w:rsidRPr="00B93CEF" w:rsidTr="000214B3">
        <w:tc>
          <w:tcPr>
            <w:tcW w:w="642" w:type="dxa"/>
            <w:gridSpan w:val="2"/>
            <w:vMerge/>
          </w:tcPr>
          <w:p w:rsidR="000214B3" w:rsidRPr="00B93CEF" w:rsidRDefault="000214B3" w:rsidP="000214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14B3" w:rsidRPr="00B93CEF" w:rsidRDefault="000214B3" w:rsidP="000214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14B3" w:rsidRPr="00B93CEF" w:rsidRDefault="000214B3" w:rsidP="000214B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14B3" w:rsidRPr="00B93CEF" w:rsidRDefault="000214B3" w:rsidP="000214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B93CEF" w:rsidRDefault="000214B3" w:rsidP="000214B3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B3" w:rsidRPr="00B93CEF" w:rsidRDefault="000214B3" w:rsidP="000214B3">
            <w:pPr>
              <w:rPr>
                <w:color w:val="000000" w:themeColor="text1"/>
                <w:sz w:val="20"/>
              </w:rPr>
            </w:pPr>
            <w:r w:rsidRPr="00B93CEF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214B3" w:rsidRPr="00B93CEF" w:rsidRDefault="000214B3" w:rsidP="000214B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0637D8" w:rsidRPr="00B93CEF" w:rsidRDefault="000637D8" w:rsidP="000637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0637D8" w:rsidRPr="00B93CEF" w:rsidRDefault="000637D8" w:rsidP="000637D8">
      <w:pPr>
        <w:rPr>
          <w:rFonts w:cs="Times New Roman"/>
          <w:color w:val="000000" w:themeColor="text1"/>
        </w:rPr>
      </w:pPr>
      <w:bookmarkStart w:id="0" w:name="P987"/>
      <w:bookmarkEnd w:id="0"/>
      <w:r w:rsidRPr="00B93CEF">
        <w:rPr>
          <w:rFonts w:cs="Times New Roman"/>
          <w:color w:val="000000" w:themeColor="text1"/>
        </w:rPr>
        <w:br w:type="page"/>
      </w:r>
    </w:p>
    <w:p w:rsidR="000637D8" w:rsidRPr="00B93CEF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Перечень мероприятий подпрограммы </w:t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«Развитие информационной и технологической </w:t>
      </w:r>
    </w:p>
    <w:p w:rsidR="000637D8" w:rsidRPr="00B93CEF" w:rsidRDefault="00364A9C" w:rsidP="00364A9C">
      <w:pPr>
        <w:pStyle w:val="ConsPlusNonformat"/>
        <w:tabs>
          <w:tab w:val="center" w:pos="7442"/>
          <w:tab w:val="left" w:pos="1315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37D8"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инфраструктуры экосистемы цифровой экономики муниципального образования Московской области»</w:t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637D8" w:rsidRPr="00B93CEF" w:rsidRDefault="000637D8" w:rsidP="007A00EE">
      <w:pPr>
        <w:pStyle w:val="ConsPlusNormal"/>
        <w:tabs>
          <w:tab w:val="left" w:pos="10473"/>
        </w:tabs>
        <w:rPr>
          <w:rFonts w:ascii="Times New Roman" w:hAnsi="Times New Roman" w:cs="Times New Roman"/>
          <w:color w:val="000000" w:themeColor="text1"/>
          <w:sz w:val="20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LINK Excel.Sheet.12 "\\\\192.168.1.5\\it\\Муниципальная программа\\финансы_2024-27.xlsx" "17 версия!R1C1:R118C15" \a \f 5 \h  \* MERGEFORMAT </w:instrText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A00EE"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F656D" w:rsidRPr="00B93CEF" w:rsidRDefault="000637D8" w:rsidP="000637D8">
      <w:pPr>
        <w:pStyle w:val="ConsPlusNormal"/>
        <w:rPr>
          <w:rFonts w:ascii="Times New Roman" w:hAnsi="Times New Roman" w:cs="Times New Roman"/>
          <w:sz w:val="20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F656D"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FF656D"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LINK Excel.Sheet.12 "\\\\192.168.1.5\\it\\Муниципальная программа\\финансы_2023-27.xlsx" "2в!R1C1:R102C15" \a \f 5 \h  \* MERGEFORMAT </w:instrText>
      </w:r>
      <w:r w:rsidR="00FF656D"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F42E26" w:rsidRPr="00B93CEF" w:rsidRDefault="00FF656D" w:rsidP="00FF656D">
      <w:pPr>
        <w:pStyle w:val="ConsPlusNormal"/>
        <w:rPr>
          <w:rFonts w:ascii="Times New Roman" w:hAnsi="Times New Roman" w:cs="Times New Roman"/>
          <w:sz w:val="20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42E26"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F42E26"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LINK Excel.Sheet.12 "\\\\192.168.1.5\\it\\Муниципальная программа\\финансы_2023-27.xlsx" "2в!R1C1:R119C15" \a \f 5 \h  \* MERGEFORMAT </w:instrText>
      </w:r>
      <w:r w:rsidR="00F42E26"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tbl>
      <w:tblPr>
        <w:tblStyle w:val="ad"/>
        <w:tblW w:w="15452" w:type="dxa"/>
        <w:tblInd w:w="-431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853"/>
        <w:gridCol w:w="1216"/>
        <w:gridCol w:w="2186"/>
        <w:gridCol w:w="858"/>
        <w:gridCol w:w="702"/>
        <w:gridCol w:w="408"/>
        <w:gridCol w:w="408"/>
        <w:gridCol w:w="408"/>
        <w:gridCol w:w="408"/>
        <w:gridCol w:w="858"/>
        <w:gridCol w:w="858"/>
        <w:gridCol w:w="858"/>
        <w:gridCol w:w="858"/>
        <w:gridCol w:w="2165"/>
      </w:tblGrid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(тыс. руб.)</w:t>
            </w:r>
          </w:p>
        </w:tc>
        <w:tc>
          <w:tcPr>
            <w:tcW w:w="5766" w:type="dxa"/>
            <w:gridSpan w:val="9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F42E26" w:rsidRPr="00B93CEF" w:rsidTr="00DB7926">
        <w:trPr>
          <w:divId w:val="609816860"/>
          <w:trHeight w:val="585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3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65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28607,68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5334,68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28607,68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5334,68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6373,60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1123,60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2165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4669,92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869,92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578,68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28,68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информационно-коммуникационных технологий и защиты информации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22234,08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4211,08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4436,00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2165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5260,08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1060,08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2693,00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586,00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городского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жилищного и коммунального хозяйства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оборудованием, а также его техническим сопровождением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02. Информационная безопасность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2165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505,00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физической культуре и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спорту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17311,85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17311,85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17311,85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2165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6970,00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776,00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4825,85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615,85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ОМСУ обеспечены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программными продуктами согласно заявленной потребности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632" w:type="dxa"/>
            <w:gridSpan w:val="4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том числе по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Электросталь Московской области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04.01. Обеспечение муниципальных учреждений культуры доступом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информационно-телекоммуникационную сеть Интернет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DB7926" w:rsidP="00DB79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5294,03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3872,03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530,96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165,96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DB79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3565,03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3565,03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86,96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86,96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869,52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869,52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E4.05. Обновление и техническое обслуживание (ремонт) средств (программного обеспечения и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DB79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</w:t>
            </w:r>
            <w:r w:rsidR="00DB7926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DB7926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1729,00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444,00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области5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1285,00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1B6033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по Подпрограмме 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DB7926" w:rsidP="00DB79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57608,56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9934,53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14338,03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12060,00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10638,00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10638,00</w:t>
            </w:r>
          </w:p>
        </w:tc>
        <w:tc>
          <w:tcPr>
            <w:tcW w:w="2165" w:type="dxa"/>
            <w:vMerge w:val="restart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52845,49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9934,53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10631,96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11003,00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10638,00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10638,00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15452" w:type="dxa"/>
            <w:gridSpan w:val="15"/>
            <w:noWrap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главным распорядителям бюджетных средств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городского округа Электросталь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18800,00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3700,00</w:t>
            </w:r>
          </w:p>
        </w:tc>
        <w:tc>
          <w:tcPr>
            <w:tcW w:w="2165" w:type="dxa"/>
            <w:vMerge w:val="restart"/>
            <w:hideMark/>
          </w:tcPr>
          <w:p w:rsidR="001C2168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  <w:p w:rsidR="001C2168" w:rsidRPr="00B93CEF" w:rsidRDefault="001C2168" w:rsidP="001C2168"/>
          <w:p w:rsidR="001C2168" w:rsidRPr="00B93CEF" w:rsidRDefault="001C2168" w:rsidP="001C2168"/>
          <w:p w:rsidR="00F42E26" w:rsidRPr="00B93CEF" w:rsidRDefault="00F42E26" w:rsidP="001C2168">
            <w:pPr>
              <w:jc w:val="center"/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18800,00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5313,00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1129,00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5313,00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1116,00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1129,00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8250,00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8250,00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6521,03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4064,03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1623,00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1757,96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357,96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566,00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51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765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12909,53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1879,53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2795,00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12909,53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1879,53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2795,00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3560,00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16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2255,00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451,00</w:t>
            </w:r>
          </w:p>
        </w:tc>
        <w:tc>
          <w:tcPr>
            <w:tcW w:w="2165" w:type="dxa"/>
            <w:vMerge w:val="restart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F42E26" w:rsidRPr="00B93CE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2255,00</w:t>
            </w:r>
          </w:p>
        </w:tc>
        <w:tc>
          <w:tcPr>
            <w:tcW w:w="2334" w:type="dxa"/>
            <w:gridSpan w:val="5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451,00</w:t>
            </w:r>
          </w:p>
        </w:tc>
        <w:tc>
          <w:tcPr>
            <w:tcW w:w="2165" w:type="dxa"/>
            <w:vMerge/>
            <w:hideMark/>
          </w:tcPr>
          <w:p w:rsidR="00F42E26" w:rsidRPr="00B93CEF" w:rsidRDefault="00F42E26" w:rsidP="00F42E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37D8" w:rsidRPr="00B93CEF" w:rsidRDefault="00F42E26" w:rsidP="00FF656D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0637D8" w:rsidRPr="00B93CEF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6. Перечень мероприятий подпрограммы </w:t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«Обеспечивающая подпрограмма»</w:t>
      </w:r>
    </w:p>
    <w:p w:rsidR="000637D8" w:rsidRPr="00B93CEF" w:rsidRDefault="000637D8" w:rsidP="000637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tbl>
      <w:tblPr>
        <w:tblW w:w="155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67"/>
        <w:gridCol w:w="2768"/>
        <w:gridCol w:w="1276"/>
        <w:gridCol w:w="2268"/>
        <w:gridCol w:w="1134"/>
        <w:gridCol w:w="1201"/>
        <w:gridCol w:w="1134"/>
        <w:gridCol w:w="1134"/>
        <w:gridCol w:w="1200"/>
        <w:gridCol w:w="1201"/>
        <w:gridCol w:w="1687"/>
      </w:tblGrid>
      <w:tr w:rsidR="008D39C6" w:rsidRPr="00B93CEF" w:rsidTr="00153D11">
        <w:tc>
          <w:tcPr>
            <w:tcW w:w="567" w:type="dxa"/>
            <w:gridSpan w:val="2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2768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(тыс. руб.)</w:t>
            </w:r>
          </w:p>
        </w:tc>
        <w:tc>
          <w:tcPr>
            <w:tcW w:w="5870" w:type="dxa"/>
            <w:gridSpan w:val="5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</w:t>
            </w:r>
          </w:p>
        </w:tc>
      </w:tr>
      <w:tr w:rsidR="008D39C6" w:rsidRPr="00B93CEF" w:rsidTr="00153D11">
        <w:tc>
          <w:tcPr>
            <w:tcW w:w="56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1200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B93CEF" w:rsidTr="00153D11">
        <w:trPr>
          <w:trHeight w:val="26"/>
        </w:trPr>
        <w:tc>
          <w:tcPr>
            <w:tcW w:w="567" w:type="dxa"/>
            <w:gridSpan w:val="2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768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200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8D39C6" w:rsidRPr="00B93CEF" w:rsidTr="00153D11">
        <w:tc>
          <w:tcPr>
            <w:tcW w:w="567" w:type="dxa"/>
            <w:gridSpan w:val="2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768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01.</w:t>
            </w:r>
          </w:p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B93CEF" w:rsidTr="00153D11">
        <w:tc>
          <w:tcPr>
            <w:tcW w:w="56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567" w:type="dxa"/>
            <w:gridSpan w:val="2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768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B93CEF" w:rsidTr="00153D11">
        <w:tc>
          <w:tcPr>
            <w:tcW w:w="56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567" w:type="dxa"/>
            <w:gridSpan w:val="2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768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B93CEF" w:rsidTr="00153D11">
        <w:tc>
          <w:tcPr>
            <w:tcW w:w="567" w:type="dxa"/>
            <w:gridSpan w:val="2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B93CEF" w:rsidTr="00153D11">
        <w:tc>
          <w:tcPr>
            <w:tcW w:w="3335" w:type="dxa"/>
            <w:gridSpan w:val="3"/>
            <w:vMerge w:val="restart"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Всего по Подпрограмме III</w:t>
            </w:r>
          </w:p>
        </w:tc>
        <w:tc>
          <w:tcPr>
            <w:tcW w:w="1276" w:type="dxa"/>
            <w:vMerge w:val="restart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2268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B93CEF" w:rsidTr="00153D11">
        <w:tc>
          <w:tcPr>
            <w:tcW w:w="3335" w:type="dxa"/>
            <w:gridSpan w:val="3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B93CEF" w:rsidRDefault="000637D8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B93CEF" w:rsidRDefault="000637D8" w:rsidP="00153D1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B93CEF" w:rsidRDefault="000637D8" w:rsidP="00153D11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B93CEF" w:rsidRDefault="000637D8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C2168" w:rsidRPr="00B93CEF" w:rsidTr="001C2168">
        <w:tc>
          <w:tcPr>
            <w:tcW w:w="15570" w:type="dxa"/>
            <w:gridSpan w:val="12"/>
          </w:tcPr>
          <w:p w:rsidR="001C2168" w:rsidRPr="00B93CEF" w:rsidRDefault="006144E6" w:rsidP="00153D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 том числе по гл</w:t>
            </w:r>
            <w:r w:rsidR="001C2168"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авным распорядителям бюджетных сре</w:t>
            </w: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дств:</w:t>
            </w:r>
          </w:p>
        </w:tc>
      </w:tr>
      <w:tr w:rsidR="00032645" w:rsidRPr="00B93CEF" w:rsidTr="001C2168">
        <w:tc>
          <w:tcPr>
            <w:tcW w:w="500" w:type="dxa"/>
            <w:vMerge w:val="restart"/>
          </w:tcPr>
          <w:p w:rsidR="00032645" w:rsidRPr="00B93CEF" w:rsidRDefault="00032645" w:rsidP="0003264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032645" w:rsidRPr="00B93CEF" w:rsidRDefault="00032645" w:rsidP="0003264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32645" w:rsidRPr="00B93CEF" w:rsidRDefault="00032645" w:rsidP="0003264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:rsidR="00032645" w:rsidRPr="00B93CEF" w:rsidRDefault="00032645" w:rsidP="00032645">
            <w:pPr>
              <w:rPr>
                <w:sz w:val="20"/>
                <w:szCs w:val="20"/>
              </w:rPr>
            </w:pPr>
            <w:r w:rsidRPr="00B93CE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032645" w:rsidRPr="00B93CEF" w:rsidRDefault="00032645" w:rsidP="000326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507423,00</w:t>
            </w:r>
          </w:p>
        </w:tc>
        <w:tc>
          <w:tcPr>
            <w:tcW w:w="1201" w:type="dxa"/>
          </w:tcPr>
          <w:p w:rsidR="00032645" w:rsidRPr="00B93CEF" w:rsidRDefault="00032645" w:rsidP="0003264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32645" w:rsidRPr="00B93CEF" w:rsidRDefault="00032645" w:rsidP="0003264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32645" w:rsidRPr="00B93CEF" w:rsidRDefault="00032645" w:rsidP="0003264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32645" w:rsidRPr="00B93CEF" w:rsidRDefault="00032645" w:rsidP="000326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32645" w:rsidRPr="00B93CEF" w:rsidRDefault="00032645" w:rsidP="00032645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32645" w:rsidRPr="00B93CEF" w:rsidRDefault="00032645" w:rsidP="000326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032645" w:rsidRPr="00B93CEF" w:rsidTr="001C2168">
        <w:tc>
          <w:tcPr>
            <w:tcW w:w="500" w:type="dxa"/>
            <w:vMerge/>
          </w:tcPr>
          <w:p w:rsidR="00032645" w:rsidRPr="00B93CEF" w:rsidRDefault="00032645" w:rsidP="0003264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32645" w:rsidRPr="00B93CEF" w:rsidRDefault="00032645" w:rsidP="0003264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2645" w:rsidRPr="00B93CEF" w:rsidRDefault="00032645" w:rsidP="0003264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645" w:rsidRPr="00B93CEF" w:rsidRDefault="00032645" w:rsidP="00032645">
            <w:pPr>
              <w:rPr>
                <w:sz w:val="20"/>
                <w:szCs w:val="20"/>
              </w:rPr>
            </w:pPr>
            <w:r w:rsidRPr="00B93CE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32645" w:rsidRPr="00B93CEF" w:rsidRDefault="00032645" w:rsidP="000326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507423,00</w:t>
            </w:r>
          </w:p>
        </w:tc>
        <w:tc>
          <w:tcPr>
            <w:tcW w:w="1201" w:type="dxa"/>
          </w:tcPr>
          <w:p w:rsidR="00032645" w:rsidRPr="00B93CEF" w:rsidRDefault="00032645" w:rsidP="0003264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32645" w:rsidRPr="00B93CEF" w:rsidRDefault="00032645" w:rsidP="0003264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32645" w:rsidRPr="00B93CEF" w:rsidRDefault="00032645" w:rsidP="0003264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32645" w:rsidRPr="00B93CEF" w:rsidRDefault="00032645" w:rsidP="000326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32645" w:rsidRPr="00B93CEF" w:rsidRDefault="00032645" w:rsidP="00032645">
            <w:pPr>
              <w:jc w:val="center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32645" w:rsidRPr="00B93CEF" w:rsidRDefault="00032645" w:rsidP="000326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0637D8" w:rsidRPr="00B93CEF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 Методика 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8"/>
        <w:gridCol w:w="1116"/>
        <w:gridCol w:w="6741"/>
        <w:gridCol w:w="2109"/>
        <w:gridCol w:w="1651"/>
      </w:tblGrid>
      <w:tr w:rsidR="008D39C6" w:rsidRPr="00B93CEF" w:rsidTr="00153D11">
        <w:tc>
          <w:tcPr>
            <w:tcW w:w="164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</w:t>
            </w: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br/>
              <w:t>п/п</w:t>
            </w:r>
          </w:p>
        </w:tc>
        <w:tc>
          <w:tcPr>
            <w:tcW w:w="930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2266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Порядок расчета</w:t>
            </w:r>
          </w:p>
        </w:tc>
        <w:tc>
          <w:tcPr>
            <w:tcW w:w="709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Источник данных</w:t>
            </w:r>
          </w:p>
        </w:tc>
        <w:tc>
          <w:tcPr>
            <w:tcW w:w="55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Периодичность представления</w:t>
            </w:r>
          </w:p>
        </w:tc>
      </w:tr>
      <w:tr w:rsidR="008D39C6" w:rsidRPr="00B93CEF" w:rsidTr="00153D11">
        <w:trPr>
          <w:trHeight w:val="82"/>
        </w:trPr>
        <w:tc>
          <w:tcPr>
            <w:tcW w:w="164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6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8D39C6" w:rsidRPr="00B93CEF" w:rsidTr="00153D11">
        <w:tc>
          <w:tcPr>
            <w:tcW w:w="164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B93CEF" w:rsidRDefault="000637D8" w:rsidP="00153D11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B93CEF" w:rsidRDefault="000637D8" w:rsidP="00153D11">
            <w:pPr>
              <w:widowControl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5EE" w:rsidRPr="00B93CEF" w:rsidRDefault="000035EE" w:rsidP="000035EE">
            <w:pPr>
              <w:jc w:val="both"/>
              <w:rPr>
                <w:sz w:val="20"/>
                <w:szCs w:val="20"/>
              </w:rPr>
            </w:pPr>
            <w:r w:rsidRPr="00B93CEF">
              <w:rPr>
                <w:sz w:val="20"/>
                <w:szCs w:val="20"/>
              </w:rPr>
              <w:t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0035EE" w:rsidRPr="00B93CEF" w:rsidRDefault="000035EE" w:rsidP="000035EE">
            <w:pPr>
              <w:jc w:val="both"/>
              <w:rPr>
                <w:sz w:val="20"/>
                <w:szCs w:val="20"/>
              </w:rPr>
            </w:pPr>
            <w:r w:rsidRPr="00B93CEF">
              <w:rPr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0035EE" w:rsidRPr="00B93CEF" w:rsidRDefault="003241C6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м</m:t>
                  </m:r>
                </m:den>
              </m:f>
            </m:oMath>
            <w:r w:rsidR="000035EE" w:rsidRPr="00B93CEF">
              <w:rPr>
                <w:sz w:val="20"/>
                <w:szCs w:val="20"/>
              </w:rPr>
              <w:t>, где</w:t>
            </w:r>
          </w:p>
          <w:p w:rsidR="000035EE" w:rsidRPr="00B93CEF" w:rsidRDefault="003241C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</m:oMath>
            <w:r w:rsidR="000035EE" w:rsidRPr="00B93CEF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отчетный период;</w:t>
            </w:r>
          </w:p>
          <w:p w:rsidR="000035EE" w:rsidRPr="00B93CEF" w:rsidRDefault="003241C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0035EE" w:rsidRPr="00B93CEF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месяц;</w:t>
            </w:r>
          </w:p>
          <w:p w:rsidR="000035EE" w:rsidRPr="00B93CEF" w:rsidRDefault="000035EE" w:rsidP="000035EE">
            <w:pPr>
              <w:jc w:val="both"/>
              <w:rPr>
                <w:sz w:val="20"/>
                <w:szCs w:val="20"/>
              </w:rPr>
            </w:pPr>
            <w:r w:rsidRPr="00B93CEF">
              <w:rPr>
                <w:sz w:val="20"/>
                <w:szCs w:val="20"/>
              </w:rPr>
              <w:t>м – количество месяцев в отчетном периоде (квартал, год).</w:t>
            </w:r>
          </w:p>
          <w:p w:rsidR="000035EE" w:rsidRPr="00B93CEF" w:rsidRDefault="000035EE" w:rsidP="000035EE">
            <w:pPr>
              <w:jc w:val="both"/>
              <w:rPr>
                <w:sz w:val="20"/>
                <w:szCs w:val="20"/>
              </w:rPr>
            </w:pPr>
            <w:r w:rsidRPr="00B93CEF">
              <w:rPr>
                <w:sz w:val="20"/>
                <w:szCs w:val="2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:rsidR="000035EE" w:rsidRPr="00B93CEF" w:rsidRDefault="003241C6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х100%</m:t>
              </m:r>
            </m:oMath>
            <w:r w:rsidR="000035EE" w:rsidRPr="00B93CEF">
              <w:rPr>
                <w:sz w:val="20"/>
                <w:szCs w:val="20"/>
              </w:rPr>
              <w:t>, где:</w:t>
            </w:r>
          </w:p>
          <w:p w:rsidR="000035EE" w:rsidRPr="00B93CEF" w:rsidRDefault="003241C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полож</m:t>
                  </m:r>
                </m:sub>
              </m:sSub>
            </m:oMath>
            <w:r w:rsidR="000035EE" w:rsidRPr="00B93CEF">
              <w:rPr>
                <w:sz w:val="20"/>
                <w:szCs w:val="20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:rsidR="000035EE" w:rsidRPr="00B93CEF" w:rsidRDefault="003241C6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добр</m:t>
                  </m:r>
                </m:sub>
              </m:sSub>
            </m:oMath>
            <w:r w:rsidR="000035EE" w:rsidRPr="00B93CEF">
              <w:rPr>
                <w:sz w:val="20"/>
                <w:szCs w:val="2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:rsidR="000035EE" w:rsidRPr="00B93CEF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B93CEF">
              <w:rPr>
                <w:sz w:val="20"/>
                <w:szCs w:val="20"/>
              </w:rPr>
              <w:t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года, предшествующего началу реализации программы.</w:t>
            </w:r>
          </w:p>
          <w:p w:rsidR="000035EE" w:rsidRPr="00B93CEF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B93CEF">
              <w:rPr>
                <w:sz w:val="20"/>
                <w:szCs w:val="20"/>
              </w:rPr>
              <w:t>Значение базового показателя определено по следующей формуле:</w:t>
            </w:r>
          </w:p>
          <w:p w:rsidR="000035EE" w:rsidRPr="00B93CEF" w:rsidRDefault="003241C6" w:rsidP="000035EE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</m:t>
                  </m:r>
                </m:den>
              </m:f>
            </m:oMath>
            <w:r w:rsidR="000035EE" w:rsidRPr="00B93CEF">
              <w:rPr>
                <w:sz w:val="20"/>
                <w:szCs w:val="20"/>
              </w:rPr>
              <w:t>, где</w:t>
            </w:r>
          </w:p>
          <w:p w:rsidR="000035EE" w:rsidRPr="00B93CEF" w:rsidRDefault="003241C6" w:rsidP="000035EE">
            <w:pPr>
              <w:pStyle w:val="ae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</m:oMath>
            <w:r w:rsidR="000035EE" w:rsidRPr="00B93CEF">
              <w:rPr>
                <w:sz w:val="20"/>
                <w:szCs w:val="2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:rsidR="000035EE" w:rsidRPr="00B93CEF" w:rsidRDefault="000035EE" w:rsidP="000035EE">
            <w:pPr>
              <w:pStyle w:val="ae"/>
              <w:rPr>
                <w:sz w:val="20"/>
                <w:szCs w:val="20"/>
              </w:rPr>
            </w:pPr>
            <w:proofErr w:type="gramStart"/>
            <w:r w:rsidRPr="00B93CEF">
              <w:rPr>
                <w:sz w:val="20"/>
                <w:szCs w:val="20"/>
              </w:rPr>
              <w:t>п  –</w:t>
            </w:r>
            <w:proofErr w:type="gramEnd"/>
            <w:r w:rsidRPr="00B93CEF">
              <w:rPr>
                <w:sz w:val="20"/>
                <w:szCs w:val="20"/>
              </w:rPr>
              <w:t xml:space="preserve"> количество месяцев, по которым учтены данные за 2022 год, равное 10.</w:t>
            </w:r>
          </w:p>
          <w:p w:rsidR="000637D8" w:rsidRPr="00B93CEF" w:rsidRDefault="000035EE" w:rsidP="000035E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93CEF">
              <w:rPr>
                <w:sz w:val="20"/>
                <w:szCs w:val="20"/>
              </w:rPr>
              <w:t>Значение базового показателя – 94,5.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B93CEF" w:rsidRDefault="000637D8" w:rsidP="00153D11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Данные мониторинга оценки гражданами качества предоставления услуг в МФЦ посредством системы Добродел.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B93CEF" w:rsidRDefault="000637D8" w:rsidP="00153D11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8D39C6" w:rsidRPr="00B93CEF" w:rsidTr="00153D11">
        <w:tc>
          <w:tcPr>
            <w:tcW w:w="164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eastAsia="en-US"/>
              </w:rPr>
            </w:pPr>
            <w:r w:rsidRPr="00B93CEF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 xml:space="preserve">где: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B93CEF">
              <w:rPr>
                <w:rFonts w:eastAsia="Calibri"/>
                <w:color w:val="000000" w:themeColor="text1"/>
              </w:rPr>
              <w:t xml:space="preserve"> – </w:t>
            </w:r>
            <w:r w:rsidRPr="00B93CEF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B93CEF">
              <w:rPr>
                <w:color w:val="000000" w:themeColor="text1"/>
                <w:lang w:val="en-US"/>
              </w:rPr>
              <w:t> </w:t>
            </w:r>
            <w:r w:rsidRPr="00B93CEF">
              <w:rPr>
                <w:color w:val="000000" w:themeColor="text1"/>
              </w:rPr>
              <w:t>требованиями нормативных правовых актов Московской области</w:t>
            </w:r>
            <w:r w:rsidRPr="00B93CEF">
              <w:rPr>
                <w:rFonts w:eastAsia="Calibri"/>
                <w:color w:val="000000" w:themeColor="text1"/>
              </w:rPr>
              <w:t>;</w:t>
            </w:r>
          </w:p>
          <w:p w:rsidR="000637D8" w:rsidRPr="00B93CEF" w:rsidRDefault="003241C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B93CEF">
              <w:rPr>
                <w:rFonts w:eastAsia="Calibri"/>
                <w:color w:val="000000" w:themeColor="text1"/>
              </w:rPr>
              <w:t xml:space="preserve"> – количество </w:t>
            </w:r>
            <w:r w:rsidR="000637D8" w:rsidRPr="00B93CEF">
              <w:rPr>
                <w:color w:val="000000" w:themeColor="text1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0637D8" w:rsidRPr="00B93CEF">
              <w:rPr>
                <w:rFonts w:eastAsia="Calibri"/>
                <w:color w:val="000000" w:themeColor="text1"/>
              </w:rPr>
              <w:t>;</w:t>
            </w:r>
          </w:p>
          <w:p w:rsidR="000637D8" w:rsidRPr="00B93CEF" w:rsidRDefault="003241C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B93CEF">
              <w:rPr>
                <w:rFonts w:eastAsia="Calibri"/>
                <w:color w:val="000000" w:themeColor="text1"/>
              </w:rPr>
              <w:t xml:space="preserve"> – общее количество работников ОМСУ муниципального образования Московской области</w:t>
            </w:r>
            <w:r w:rsidR="000637D8" w:rsidRPr="00B93CEF">
              <w:rPr>
                <w:color w:val="000000" w:themeColor="text1"/>
              </w:rPr>
              <w:t>, МФЦ муниципального образования Московской области</w:t>
            </w:r>
            <w:r w:rsidR="000637D8" w:rsidRPr="00B93CEF">
              <w:rPr>
                <w:rFonts w:eastAsia="Calibri"/>
                <w:color w:val="000000" w:themeColor="text1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0637D8" w:rsidRPr="00B93CEF" w:rsidRDefault="003241C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B93CEF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B93CEF">
              <w:rPr>
                <w:color w:val="000000" w:themeColor="text1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0637D8" w:rsidRPr="00B93CEF">
              <w:rPr>
                <w:color w:val="000000" w:themeColor="text1"/>
                <w:lang w:val="en-US"/>
              </w:rPr>
              <w:t> </w:t>
            </w:r>
            <w:r w:rsidR="000637D8" w:rsidRPr="00B93CEF">
              <w:rPr>
                <w:color w:val="000000" w:themeColor="text1"/>
              </w:rPr>
              <w:t>электронной форме;</w:t>
            </w:r>
          </w:p>
          <w:p w:rsidR="000637D8" w:rsidRPr="00B93CEF" w:rsidRDefault="003241C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B93CEF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B93CEF">
              <w:rPr>
                <w:color w:val="000000" w:themeColor="text1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000000" w:themeColor="text1"/>
              </w:rPr>
            </w:pPr>
            <w:r w:rsidRPr="00B93CEF">
              <w:rPr>
                <w:rFonts w:eastAsia="MS Mincho"/>
                <w:color w:val="000000" w:themeColor="text1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B93CEF" w:rsidTr="00153D11">
        <w:tc>
          <w:tcPr>
            <w:tcW w:w="164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Стоимостная доля закупаемого и (или)</w:t>
            </w:r>
            <w:r w:rsidRPr="00B93CEF">
              <w:rPr>
                <w:color w:val="000000" w:themeColor="text1"/>
                <w:lang w:val="en-US"/>
              </w:rPr>
              <w:t> </w:t>
            </w:r>
            <w:r w:rsidRPr="00B93CEF">
              <w:rPr>
                <w:color w:val="000000" w:themeColor="text1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5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где: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n - стоимостная доля закупаемого и (или)</w:t>
            </w:r>
            <w:r w:rsidRPr="00B93CEF">
              <w:rPr>
                <w:color w:val="000000" w:themeColor="text1"/>
                <w:lang w:val="en-US"/>
              </w:rPr>
              <w:t> </w:t>
            </w:r>
            <w:r w:rsidRPr="00B93CEF">
              <w:rPr>
                <w:color w:val="000000" w:themeColor="text1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 xml:space="preserve">R – стоимость закупаемого и (или) арендуемого ОМСУ муниципального </w:t>
            </w:r>
            <w:r w:rsidRPr="00B93CEF">
              <w:rPr>
                <w:color w:val="000000" w:themeColor="text1"/>
              </w:rPr>
              <w:lastRenderedPageBreak/>
              <w:t>образования Московской области отечественного программного обеспечения;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09" w:type="pct"/>
            <w:shd w:val="clear" w:color="auto" w:fill="auto"/>
          </w:tcPr>
          <w:p w:rsidR="000637D8" w:rsidRPr="00B93CEF" w:rsidRDefault="000637D8" w:rsidP="00153D11">
            <w:pPr>
              <w:rPr>
                <w:color w:val="000000" w:themeColor="text1"/>
                <w:sz w:val="20"/>
              </w:rPr>
            </w:pPr>
            <w:r w:rsidRPr="00B93CEF">
              <w:rPr>
                <w:rFonts w:eastAsia="MS Mincho"/>
                <w:color w:val="000000" w:themeColor="text1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B93CEF" w:rsidTr="00153D11">
        <w:tc>
          <w:tcPr>
            <w:tcW w:w="164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B93CEF">
              <w:rPr>
                <w:color w:val="000000" w:themeColor="text1"/>
                <w:lang w:val="en-US"/>
              </w:rPr>
              <w:t> </w:t>
            </w:r>
            <w:r w:rsidRPr="00B93CEF">
              <w:rPr>
                <w:color w:val="000000" w:themeColor="text1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75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 xml:space="preserve">где: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B93CEF">
              <w:rPr>
                <w:rFonts w:eastAsia="Calibri"/>
                <w:color w:val="000000" w:themeColor="text1"/>
              </w:rPr>
              <w:t xml:space="preserve"> – </w:t>
            </w:r>
            <w:r w:rsidRPr="00B93CEF">
              <w:rPr>
                <w:color w:val="000000" w:themeColor="text1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B93CEF">
              <w:rPr>
                <w:rFonts w:eastAsia="Calibri"/>
                <w:color w:val="000000" w:themeColor="text1"/>
              </w:rPr>
              <w:t>;</w:t>
            </w:r>
          </w:p>
          <w:p w:rsidR="000637D8" w:rsidRPr="00B93CEF" w:rsidRDefault="003241C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B93CEF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B93CEF">
              <w:rPr>
                <w:color w:val="000000" w:themeColor="text1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0637D8" w:rsidRPr="00B93CEF">
              <w:rPr>
                <w:rFonts w:eastAsia="Calibri"/>
                <w:color w:val="000000" w:themeColor="text1"/>
              </w:rPr>
              <w:t>;</w:t>
            </w:r>
          </w:p>
          <w:p w:rsidR="000637D8" w:rsidRPr="00B93CEF" w:rsidRDefault="003241C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B93CEF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B93CEF">
              <w:rPr>
                <w:color w:val="000000" w:themeColor="text1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0637D8" w:rsidRPr="00B93CEF">
              <w:rPr>
                <w:rFonts w:eastAsia="Calibri"/>
                <w:color w:val="000000" w:themeColor="text1"/>
              </w:rPr>
              <w:t>;</w:t>
            </w:r>
          </w:p>
          <w:p w:rsidR="000637D8" w:rsidRPr="00B93CEF" w:rsidRDefault="003241C6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B93CEF">
              <w:rPr>
                <w:rFonts w:eastAsia="Calibri"/>
                <w:color w:val="000000" w:themeColor="text1"/>
              </w:rPr>
              <w:t xml:space="preserve"> – количество </w:t>
            </w:r>
            <w:r w:rsidR="000637D8" w:rsidRPr="00B93CEF">
              <w:rPr>
                <w:color w:val="000000" w:themeColor="text1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0637D8" w:rsidRPr="00B93CEF" w:rsidRDefault="003241C6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B93CEF">
              <w:rPr>
                <w:rFonts w:eastAsia="Calibri"/>
                <w:color w:val="000000" w:themeColor="text1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0637D8" w:rsidRPr="00B93CEF">
              <w:rPr>
                <w:color w:val="000000" w:themeColor="text1"/>
              </w:rPr>
              <w:t>ОМСУ муниципального образования Московской области.</w:t>
            </w:r>
          </w:p>
        </w:tc>
        <w:tc>
          <w:tcPr>
            <w:tcW w:w="709" w:type="pct"/>
            <w:shd w:val="clear" w:color="auto" w:fill="auto"/>
          </w:tcPr>
          <w:p w:rsidR="000637D8" w:rsidRPr="00B93CEF" w:rsidRDefault="000637D8" w:rsidP="00153D11">
            <w:pPr>
              <w:rPr>
                <w:color w:val="000000" w:themeColor="text1"/>
                <w:sz w:val="20"/>
              </w:rPr>
            </w:pPr>
            <w:r w:rsidRPr="00B93CEF">
              <w:rPr>
                <w:rFonts w:eastAsia="MS Mincho"/>
                <w:color w:val="000000" w:themeColor="text1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B93CEF" w:rsidTr="00153D11">
        <w:tc>
          <w:tcPr>
            <w:tcW w:w="164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B93CEF">
              <w:rPr>
                <w:color w:val="000000" w:themeColor="text1"/>
                <w:lang w:val="en-US"/>
              </w:rPr>
              <w:t> </w:t>
            </w:r>
            <w:r w:rsidRPr="00B93CEF">
              <w:rPr>
                <w:color w:val="000000" w:themeColor="text1"/>
              </w:rPr>
              <w:t>соответствии с установленными требованиями</w:t>
            </w:r>
          </w:p>
        </w:tc>
        <w:tc>
          <w:tcPr>
            <w:tcW w:w="375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>где: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 xml:space="preserve">R – количество работников </w:t>
            </w:r>
            <w:r w:rsidRPr="00B93CEF">
              <w:rPr>
                <w:color w:val="000000" w:themeColor="text1"/>
              </w:rPr>
              <w:t>ОМСУ муниципального образования Московской области</w:t>
            </w:r>
            <w:r w:rsidRPr="00B93CEF">
              <w:rPr>
                <w:rFonts w:eastAsia="Calibri"/>
                <w:color w:val="000000" w:themeColor="text1"/>
              </w:rPr>
              <w:t>, обеспеченных средствами электронной подписи в</w:t>
            </w:r>
            <w:r w:rsidRPr="00B93CEF">
              <w:rPr>
                <w:rFonts w:eastAsia="Calibri"/>
                <w:color w:val="000000" w:themeColor="text1"/>
                <w:lang w:val="en-US"/>
              </w:rPr>
              <w:t> </w:t>
            </w:r>
            <w:r w:rsidRPr="00B93CEF">
              <w:rPr>
                <w:rFonts w:eastAsia="Calibri"/>
                <w:color w:val="000000" w:themeColor="text1"/>
              </w:rPr>
              <w:t xml:space="preserve">соответствии с потребностью и установленными требованиями;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lastRenderedPageBreak/>
              <w:t xml:space="preserve">K – общая потребность работников </w:t>
            </w:r>
            <w:r w:rsidRPr="00B93CEF">
              <w:rPr>
                <w:color w:val="000000" w:themeColor="text1"/>
              </w:rPr>
              <w:t>ОМСУ муниципального образования Московской области</w:t>
            </w:r>
            <w:r w:rsidRPr="00B93CEF">
              <w:rPr>
                <w:rFonts w:eastAsia="Calibri"/>
                <w:color w:val="000000" w:themeColor="text1"/>
              </w:rPr>
              <w:t xml:space="preserve"> в средствах электронной подписи.</w:t>
            </w:r>
          </w:p>
        </w:tc>
        <w:tc>
          <w:tcPr>
            <w:tcW w:w="709" w:type="pct"/>
            <w:shd w:val="clear" w:color="auto" w:fill="auto"/>
          </w:tcPr>
          <w:p w:rsidR="000637D8" w:rsidRPr="00B93CEF" w:rsidRDefault="000637D8" w:rsidP="00153D11">
            <w:pPr>
              <w:rPr>
                <w:color w:val="000000" w:themeColor="text1"/>
                <w:sz w:val="20"/>
              </w:rPr>
            </w:pPr>
            <w:r w:rsidRPr="00B93CEF">
              <w:rPr>
                <w:rFonts w:eastAsia="MS Mincho"/>
                <w:color w:val="000000" w:themeColor="text1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B93CEF" w:rsidTr="00153D11">
        <w:tc>
          <w:tcPr>
            <w:tcW w:w="164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  <w:lang w:val="en-US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 xml:space="preserve">где: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B93CEF">
              <w:rPr>
                <w:color w:val="000000" w:themeColor="text1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 xml:space="preserve">В расчете показателя учитываются документы, отвечающие двум критериям: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Не учитываются при расчете показателя (ни в числителе, ни в знаменателе):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09" w:type="pct"/>
            <w:shd w:val="clear" w:color="auto" w:fill="auto"/>
          </w:tcPr>
          <w:p w:rsidR="000637D8" w:rsidRPr="00B93CEF" w:rsidRDefault="000637D8" w:rsidP="00153D11">
            <w:pPr>
              <w:rPr>
                <w:color w:val="000000" w:themeColor="text1"/>
                <w:sz w:val="20"/>
              </w:rPr>
            </w:pPr>
            <w:r w:rsidRPr="00B93CEF">
              <w:rPr>
                <w:rFonts w:eastAsia="MS Mincho"/>
                <w:color w:val="000000" w:themeColor="text1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B93CEF" w:rsidTr="00153D11">
        <w:tc>
          <w:tcPr>
            <w:tcW w:w="164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B93CEF">
              <w:rPr>
                <w:rFonts w:eastAsia="Calibri"/>
                <w:color w:val="000000" w:themeColor="text1"/>
              </w:rPr>
              <w:t xml:space="preserve">Доля муниципальных (государственных) услуг, предоставленных без </w:t>
            </w:r>
            <w:r w:rsidRPr="00B93CEF">
              <w:rPr>
                <w:rFonts w:eastAsia="Calibri"/>
                <w:color w:val="000000" w:themeColor="text1"/>
              </w:rPr>
              <w:lastRenderedPageBreak/>
              <w:t>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75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lastRenderedPageBreak/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i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B93CEF">
              <w:rPr>
                <w:bCs/>
                <w:color w:val="000000" w:themeColor="text1"/>
              </w:rPr>
              <w:t>где: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w:lastRenderedPageBreak/>
                <m:t>n</m:t>
              </m:r>
            </m:oMath>
            <w:r w:rsidRPr="00B93CEF">
              <w:rPr>
                <w:rFonts w:eastAsia="Courier New"/>
                <w:color w:val="000000" w:themeColor="text1"/>
              </w:rPr>
              <w:t xml:space="preserve"> – </w:t>
            </w:r>
            <w:r w:rsidRPr="00B93CEF">
              <w:rPr>
                <w:rFonts w:eastAsia="Calibri"/>
                <w:color w:val="000000" w:themeColor="text1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B93CEF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B93CEF">
              <w:rPr>
                <w:rFonts w:eastAsia="Courier New"/>
                <w:color w:val="000000" w:themeColor="text1"/>
              </w:rPr>
              <w:t xml:space="preserve"> – </w:t>
            </w:r>
            <w:r w:rsidRPr="00B93CEF">
              <w:rPr>
                <w:color w:val="000000" w:themeColor="text1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rFonts w:eastAsia="Courier New"/>
                <w:color w:val="000000" w:themeColor="text1"/>
                <w:lang w:val="en-US"/>
              </w:rPr>
              <w:t>K</w:t>
            </w:r>
            <w:r w:rsidRPr="00B93CEF">
              <w:rPr>
                <w:rFonts w:eastAsia="Courier New"/>
                <w:color w:val="000000" w:themeColor="text1"/>
              </w:rPr>
              <w:t xml:space="preserve"> – </w:t>
            </w:r>
            <w:proofErr w:type="gramStart"/>
            <w:r w:rsidRPr="00B93CEF">
              <w:rPr>
                <w:rFonts w:eastAsia="Courier New"/>
                <w:color w:val="000000" w:themeColor="text1"/>
              </w:rPr>
              <w:t>общее</w:t>
            </w:r>
            <w:proofErr w:type="gramEnd"/>
            <w:r w:rsidRPr="00B93CEF">
              <w:rPr>
                <w:rFonts w:eastAsia="Courier New"/>
                <w:color w:val="000000" w:themeColor="text1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B93CEF">
              <w:rPr>
                <w:color w:val="000000" w:themeColor="text1"/>
                <w:lang w:val="en-US"/>
              </w:rPr>
              <w:t> </w:t>
            </w:r>
            <w:r w:rsidRPr="00B93CEF">
              <w:rPr>
                <w:color w:val="000000" w:themeColor="text1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09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lastRenderedPageBreak/>
              <w:t xml:space="preserve">Данные Государственной информационной </w:t>
            </w:r>
            <w:r w:rsidRPr="00B93CEF">
              <w:rPr>
                <w:color w:val="000000" w:themeColor="text1"/>
              </w:rPr>
              <w:lastRenderedPageBreak/>
              <w:t>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Ежеквартально, ежегодно</w:t>
            </w:r>
          </w:p>
        </w:tc>
      </w:tr>
      <w:tr w:rsidR="008D39C6" w:rsidRPr="00B93CEF" w:rsidTr="00153D11">
        <w:tc>
          <w:tcPr>
            <w:tcW w:w="164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5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B93CEF">
              <w:rPr>
                <w:rFonts w:eastAsia="Courier New"/>
                <w:color w:val="000000" w:themeColor="text1"/>
              </w:rPr>
              <w:t xml:space="preserve"> – </w:t>
            </w:r>
            <w:r w:rsidRPr="00B93CEF">
              <w:rPr>
                <w:color w:val="000000" w:themeColor="text1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B93CEF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B93CEF">
              <w:rPr>
                <w:rFonts w:eastAsia="Courier New"/>
                <w:color w:val="000000" w:themeColor="text1"/>
              </w:rPr>
              <w:t xml:space="preserve"> – количество </w:t>
            </w:r>
            <w:r w:rsidRPr="00B93CEF">
              <w:rPr>
                <w:color w:val="000000" w:themeColor="text1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B93CEF">
              <w:rPr>
                <w:rFonts w:eastAsia="Courier New"/>
                <w:color w:val="000000" w:themeColor="text1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rFonts w:eastAsia="Courier New"/>
                <w:color w:val="000000" w:themeColor="text1"/>
              </w:rPr>
              <w:t xml:space="preserve">К – общее количество обращений </w:t>
            </w:r>
            <w:r w:rsidRPr="00B93CEF">
              <w:rPr>
                <w:color w:val="000000" w:themeColor="text1"/>
                <w:sz w:val="21"/>
                <w:szCs w:val="21"/>
              </w:rPr>
              <w:t>за получением муниципальных (государственных) услуг</w:t>
            </w:r>
            <w:r w:rsidRPr="00B93CEF">
              <w:rPr>
                <w:rFonts w:eastAsia="Courier New"/>
                <w:color w:val="000000" w:themeColor="text1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709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60A9D" w:rsidRPr="00B93CEF" w:rsidTr="00153D11">
        <w:tc>
          <w:tcPr>
            <w:tcW w:w="164" w:type="pct"/>
            <w:shd w:val="clear" w:color="auto" w:fill="auto"/>
          </w:tcPr>
          <w:p w:rsidR="00860A9D" w:rsidRPr="00B93CEF" w:rsidRDefault="00860A9D" w:rsidP="00860A9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</w:pPr>
            <w:r w:rsidRPr="00B93CEF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375" w:type="pct"/>
            <w:shd w:val="clear" w:color="auto" w:fill="auto"/>
          </w:tcPr>
          <w:p w:rsidR="00860A9D" w:rsidRPr="00B93CEF" w:rsidRDefault="00860A9D" w:rsidP="00860A9D">
            <w:pPr>
              <w:pStyle w:val="11"/>
              <w:widowControl w:val="0"/>
              <w:spacing w:after="0"/>
              <w:rPr>
                <w:color w:val="000000"/>
              </w:rPr>
            </w:pPr>
            <w:r w:rsidRPr="00B93CEF">
              <w:rPr>
                <w:color w:val="000000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860A9D" w:rsidRPr="00B93CEF" w:rsidRDefault="00860A9D" w:rsidP="00860A9D">
            <w:pPr>
              <w:pStyle w:val="1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</w:pPr>
            <w:r w:rsidRPr="00B93CEF">
              <w:rPr>
                <w:rFonts w:eastAsia="Courier New"/>
                <w:color w:val="000000"/>
              </w:rPr>
              <w:t xml:space="preserve">где: 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B93CEF">
              <w:rPr>
                <w:rFonts w:eastAsia="Courier New"/>
                <w:color w:val="000000"/>
              </w:rPr>
              <w:t xml:space="preserve"> – </w:t>
            </w:r>
            <w:r w:rsidRPr="00B93CEF"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B93CEF">
              <w:rPr>
                <w:rFonts w:eastAsia="Courier New"/>
                <w:color w:val="000000"/>
              </w:rPr>
              <w:t>Фп</w:t>
            </w:r>
            <w:proofErr w:type="spellEnd"/>
            <w:r w:rsidRPr="00B93CEF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B93CEF">
              <w:rPr>
                <w:rFonts w:eastAsia="Courier New"/>
                <w:color w:val="000000"/>
              </w:rPr>
              <w:t>Фппс</w:t>
            </w:r>
            <w:proofErr w:type="spellEnd"/>
            <w:r w:rsidRPr="00B93CEF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B93CEF">
              <w:rPr>
                <w:rFonts w:eastAsia="Courier New"/>
                <w:color w:val="000000"/>
              </w:rPr>
              <w:lastRenderedPageBreak/>
              <w:t>Фпр</w:t>
            </w:r>
            <w:proofErr w:type="spellEnd"/>
            <w:r w:rsidRPr="00B93CEF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B93CEF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B93CEF">
              <w:rPr>
                <w:rFonts w:eastAsia="Courier New"/>
                <w:color w:val="000000"/>
              </w:rPr>
              <w:t>Вс</w:t>
            </w:r>
            <w:proofErr w:type="spellEnd"/>
            <w:r w:rsidRPr="00B93CEF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</w:t>
            </w:r>
            <w:proofErr w:type="spellStart"/>
            <w:r w:rsidRPr="00B93CEF">
              <w:rPr>
                <w:rFonts w:eastAsia="Courier New"/>
                <w:color w:val="000000"/>
              </w:rPr>
              <w:t>ЕКЖиП</w:t>
            </w:r>
            <w:proofErr w:type="spellEnd"/>
            <w:r w:rsidRPr="00B93CEF">
              <w:rPr>
                <w:rFonts w:eastAsia="Courier New"/>
                <w:color w:val="000000"/>
              </w:rPr>
              <w:t>).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B93CEF">
              <w:rPr>
                <w:rFonts w:eastAsia="Courier New"/>
                <w:color w:val="000000"/>
              </w:rPr>
              <w:t>Сбос</w:t>
            </w:r>
            <w:proofErr w:type="spellEnd"/>
            <w:r w:rsidRPr="00B93CEF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B93CEF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proofErr w:type="spellStart"/>
            <w:r w:rsidRPr="00B93CEF">
              <w:rPr>
                <w:rFonts w:eastAsia="Courier New"/>
                <w:color w:val="000000"/>
              </w:rPr>
              <w:t>Кв</w:t>
            </w:r>
            <w:proofErr w:type="spellEnd"/>
            <w:r w:rsidRPr="00B93CEF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B93CEF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B93CEF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 w:rsidRPr="00B93CEF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709" w:type="pct"/>
            <w:shd w:val="clear" w:color="auto" w:fill="auto"/>
          </w:tcPr>
          <w:p w:rsidR="00860A9D" w:rsidRPr="00B93CEF" w:rsidRDefault="00860A9D" w:rsidP="00860A9D">
            <w:pPr>
              <w:pStyle w:val="11"/>
              <w:widowControl w:val="0"/>
              <w:spacing w:after="0"/>
              <w:jc w:val="both"/>
              <w:rPr>
                <w:color w:val="000000"/>
              </w:rPr>
            </w:pPr>
            <w:r w:rsidRPr="00B93CEF"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B93CEF"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proofErr w:type="spellStart"/>
            <w:r w:rsidRPr="00B93CEF">
              <w:rPr>
                <w:lang w:val="en-US"/>
              </w:rPr>
              <w:t>Seafile</w:t>
            </w:r>
            <w:proofErr w:type="spellEnd"/>
            <w:r w:rsidRPr="00B93CEF">
              <w:t xml:space="preserve"> (письмо от 4 июля 2016 г. № 10-4571/</w:t>
            </w:r>
            <w:proofErr w:type="spellStart"/>
            <w:r w:rsidRPr="00B93CEF">
              <w:t>Исх</w:t>
            </w:r>
            <w:proofErr w:type="spellEnd"/>
            <w:r w:rsidRPr="00B93CEF">
              <w:t>).</w:t>
            </w:r>
          </w:p>
        </w:tc>
        <w:tc>
          <w:tcPr>
            <w:tcW w:w="555" w:type="pct"/>
            <w:shd w:val="clear" w:color="auto" w:fill="auto"/>
          </w:tcPr>
          <w:p w:rsidR="00860A9D" w:rsidRPr="00B93CEF" w:rsidRDefault="00860A9D" w:rsidP="00860A9D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Ежеквартально, ежегодно</w:t>
            </w:r>
          </w:p>
        </w:tc>
      </w:tr>
      <w:tr w:rsidR="008D39C6" w:rsidRPr="00B93CEF" w:rsidTr="00153D11">
        <w:tc>
          <w:tcPr>
            <w:tcW w:w="164" w:type="pct"/>
            <w:shd w:val="clear" w:color="auto" w:fill="auto"/>
          </w:tcPr>
          <w:p w:rsidR="000637D8" w:rsidRPr="00B93CEF" w:rsidRDefault="00860A9D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5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Единица</w:t>
            </w:r>
          </w:p>
        </w:tc>
        <w:tc>
          <w:tcPr>
            <w:tcW w:w="2266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n=R+K</m:t>
                </m:r>
              </m:oMath>
            </m:oMathPara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</w:rPr>
              <w:t>где: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  <w:lang w:val="en-US"/>
              </w:rPr>
              <w:t>n</w:t>
            </w:r>
            <w:r w:rsidRPr="00B93CEF">
              <w:rPr>
                <w:color w:val="000000" w:themeColor="text1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  <w:lang w:val="en-US"/>
              </w:rPr>
              <w:t>R</w:t>
            </w:r>
            <w:r w:rsidRPr="00B93CEF">
              <w:rPr>
                <w:color w:val="000000" w:themeColor="text1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B93CEF">
              <w:rPr>
                <w:color w:val="000000" w:themeColor="text1"/>
                <w:lang w:val="en-US"/>
              </w:rPr>
              <w:t> </w:t>
            </w:r>
            <w:r w:rsidRPr="00B93CEF">
              <w:rPr>
                <w:color w:val="000000" w:themeColor="text1"/>
              </w:rPr>
              <w:t>соответствующем году, начиная с 2023 года (приобретены средства обучения и</w:t>
            </w:r>
            <w:r w:rsidRPr="00B93CEF">
              <w:rPr>
                <w:color w:val="000000" w:themeColor="text1"/>
                <w:lang w:val="en-US"/>
              </w:rPr>
              <w:t> </w:t>
            </w:r>
            <w:r w:rsidRPr="00B93CEF">
              <w:rPr>
                <w:color w:val="000000" w:themeColor="text1"/>
              </w:rPr>
              <w:t>воспитания для обновления материально–технической базы);</w:t>
            </w:r>
          </w:p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B93CEF">
              <w:rPr>
                <w:color w:val="000000" w:themeColor="text1"/>
                <w:lang w:val="en-US"/>
              </w:rPr>
              <w:t>K</w:t>
            </w:r>
            <w:r w:rsidRPr="00B93CEF">
              <w:rPr>
                <w:color w:val="000000" w:themeColor="text1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09" w:type="pct"/>
            <w:shd w:val="clear" w:color="auto" w:fill="auto"/>
          </w:tcPr>
          <w:p w:rsidR="000637D8" w:rsidRPr="00B93CE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000000" w:themeColor="text1"/>
              </w:rPr>
            </w:pPr>
            <w:r w:rsidRPr="00B93CEF">
              <w:rPr>
                <w:rFonts w:eastAsia="MS Mincho"/>
                <w:color w:val="000000" w:themeColor="text1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</w:tbl>
    <w:p w:rsidR="000637D8" w:rsidRPr="00B93CEF" w:rsidRDefault="000637D8" w:rsidP="000637D8">
      <w:pPr>
        <w:rPr>
          <w:color w:val="000000" w:themeColor="text1"/>
          <w:sz w:val="28"/>
          <w:szCs w:val="28"/>
        </w:rPr>
      </w:pPr>
      <w:r w:rsidRPr="00B93CEF">
        <w:rPr>
          <w:color w:val="000000" w:themeColor="text1"/>
          <w:sz w:val="28"/>
          <w:szCs w:val="28"/>
        </w:rPr>
        <w:t xml:space="preserve">          </w:t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  <w:r w:rsidRPr="00B93CEF">
        <w:rPr>
          <w:color w:val="000000" w:themeColor="text1"/>
          <w:sz w:val="28"/>
          <w:szCs w:val="28"/>
        </w:rPr>
        <w:tab/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Методика определения результатов выполнения мероприятий 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CEF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B93CEF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1417"/>
        <w:gridCol w:w="993"/>
        <w:gridCol w:w="3827"/>
        <w:gridCol w:w="1304"/>
        <w:gridCol w:w="5925"/>
      </w:tblGrid>
      <w:tr w:rsidR="008D39C6" w:rsidRPr="00B93CEF" w:rsidTr="00FF656D">
        <w:tc>
          <w:tcPr>
            <w:tcW w:w="534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</w:t>
            </w: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br/>
              <w:t>п/п</w:t>
            </w:r>
          </w:p>
        </w:tc>
        <w:tc>
          <w:tcPr>
            <w:tcW w:w="879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подпрограммы </w:t>
            </w:r>
          </w:p>
        </w:tc>
        <w:tc>
          <w:tcPr>
            <w:tcW w:w="1417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основного мероприятия </w:t>
            </w:r>
          </w:p>
        </w:tc>
        <w:tc>
          <w:tcPr>
            <w:tcW w:w="993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мероприятия </w:t>
            </w:r>
          </w:p>
        </w:tc>
        <w:tc>
          <w:tcPr>
            <w:tcW w:w="3827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5925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Порядок определения значений</w:t>
            </w:r>
          </w:p>
        </w:tc>
      </w:tr>
      <w:tr w:rsidR="008D39C6" w:rsidRPr="00B93CEF" w:rsidTr="00FF656D">
        <w:tc>
          <w:tcPr>
            <w:tcW w:w="534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5925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</w:t>
            </w:r>
          </w:p>
        </w:tc>
      </w:tr>
      <w:tr w:rsidR="008D39C6" w:rsidRPr="00B93CEF" w:rsidTr="00FF656D">
        <w:tc>
          <w:tcPr>
            <w:tcW w:w="534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879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  <w:r w:rsidR="00A27B60"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637D8" w:rsidRPr="00B93CEF" w:rsidRDefault="00A27B60" w:rsidP="00153D1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Количество выплат стимулирующего характера</w:t>
            </w:r>
          </w:p>
        </w:tc>
        <w:tc>
          <w:tcPr>
            <w:tcW w:w="1304" w:type="dxa"/>
            <w:shd w:val="clear" w:color="auto" w:fill="auto"/>
          </w:tcPr>
          <w:p w:rsidR="000637D8" w:rsidRPr="00B93CE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B93CEF" w:rsidRDefault="00A27B60" w:rsidP="00A27B6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(К_ВСТ).</w:t>
            </w:r>
          </w:p>
          <w:p w:rsidR="00A27B60" w:rsidRPr="00B93CEF" w:rsidRDefault="00A27B60" w:rsidP="00A27B6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Значение показателя по первым трем кварталам не определяется.</w:t>
            </w:r>
          </w:p>
          <w:p w:rsidR="000637D8" w:rsidRPr="00B93CEF" w:rsidRDefault="00A27B60" w:rsidP="00A27B60">
            <w:pPr>
              <w:jc w:val="both"/>
              <w:rPr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Значение показателя за четвертый квартал определяется как количество субсидий, полученных в рамках мероприятия: К_ВСТ=1.</w:t>
            </w:r>
          </w:p>
        </w:tc>
      </w:tr>
      <w:tr w:rsidR="00A27B60" w:rsidRPr="00B93CEF" w:rsidTr="00FF656D">
        <w:tc>
          <w:tcPr>
            <w:tcW w:w="534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879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02</w:t>
            </w:r>
          </w:p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27B60" w:rsidRPr="00B93CEF" w:rsidRDefault="00A27B60" w:rsidP="00A27B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обеспеченных технической поддержкой </w:t>
            </w:r>
          </w:p>
        </w:tc>
        <w:tc>
          <w:tcPr>
            <w:tcW w:w="1304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B93CEF" w:rsidRDefault="00E262A0" w:rsidP="00E262A0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:rsidR="00D307A1" w:rsidRPr="00B93CEF" w:rsidRDefault="00D307A1" w:rsidP="00D307A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 xml:space="preserve">Значение показателя по итогам всех кварталов определяется по следующей формуле:  </w:t>
            </w:r>
          </w:p>
          <w:p w:rsidR="00D307A1" w:rsidRPr="00B93CEF" w:rsidRDefault="003241C6" w:rsidP="00D307A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ТП</m:t>
                  </m:r>
                </m:sub>
              </m:sSub>
            </m:oMath>
            <w:r w:rsidR="00D307A1" w:rsidRPr="00B93CEF">
              <w:rPr>
                <w:rFonts w:cs="Times New Roman"/>
                <w:color w:val="000000" w:themeColor="text1"/>
                <w:sz w:val="20"/>
                <w:szCs w:val="20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D307A1" w:rsidRPr="00B93CEF">
              <w:rPr>
                <w:rFonts w:cs="Times New Roman"/>
                <w:color w:val="000000" w:themeColor="text1"/>
                <w:sz w:val="20"/>
                <w:szCs w:val="20"/>
              </w:rPr>
              <w:t xml:space="preserve"> где:</w:t>
            </w:r>
          </w:p>
          <w:p w:rsidR="00D307A1" w:rsidRPr="00B93CEF" w:rsidRDefault="003241C6" w:rsidP="00D307A1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ТП</m:t>
                  </m:r>
                </m:sub>
              </m:sSub>
            </m:oMath>
            <w:r w:rsidR="00D307A1" w:rsidRPr="00B93CEF">
              <w:rPr>
                <w:rFonts w:cs="Times New Roman"/>
                <w:color w:val="000000" w:themeColor="text1"/>
                <w:sz w:val="20"/>
                <w:szCs w:val="20"/>
              </w:rPr>
              <w:t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образований, в отношении которых осуществляется техническая поддержка;</w:t>
            </w:r>
          </w:p>
          <w:p w:rsidR="00D307A1" w:rsidRPr="00B93CEF" w:rsidRDefault="003241C6" w:rsidP="00D307A1">
            <w:pPr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D307A1" w:rsidRPr="00B93CEF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</w:t>
            </w:r>
            <w:r w:rsidR="00D307A1" w:rsidRPr="00B93CE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 муниципальных услуг, установленных в МФЦ муниципальных образований.</w:t>
            </w:r>
          </w:p>
        </w:tc>
      </w:tr>
      <w:tr w:rsidR="00A27B60" w:rsidRPr="00B93CEF" w:rsidTr="00FF656D">
        <w:trPr>
          <w:trHeight w:val="62"/>
        </w:trPr>
        <w:tc>
          <w:tcPr>
            <w:tcW w:w="534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3.</w:t>
            </w:r>
          </w:p>
        </w:tc>
        <w:tc>
          <w:tcPr>
            <w:tcW w:w="879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A27B60" w:rsidRPr="00B93CEF" w:rsidRDefault="00A27B60" w:rsidP="00A27B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304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Доля структурных подразделений Администрации, обеспеченных широкополосным доступом в сеть Интернет, телефонной связью, иными услугами электросвязи</w:t>
            </w:r>
          </w:p>
        </w:tc>
      </w:tr>
      <w:tr w:rsidR="00A27B60" w:rsidRPr="00B93CEF" w:rsidTr="00FF656D">
        <w:tc>
          <w:tcPr>
            <w:tcW w:w="534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879" w:type="dxa"/>
            <w:shd w:val="clear" w:color="auto" w:fill="auto"/>
          </w:tcPr>
          <w:p w:rsidR="00A27B60" w:rsidRPr="00B93CEF" w:rsidRDefault="00A27B60" w:rsidP="00A27B60">
            <w:pPr>
              <w:jc w:val="center"/>
              <w:rPr>
                <w:color w:val="000000" w:themeColor="text1"/>
              </w:rPr>
            </w:pPr>
            <w:r w:rsidRPr="00B93CEF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B93CEF" w:rsidRDefault="00A27B60" w:rsidP="00A27B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304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B93CEF" w:rsidRDefault="00A27B60" w:rsidP="00A27B60">
            <w:pPr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>Доля структурных подразделений Администрации, обеспеченных</w:t>
            </w: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 xml:space="preserve"> оборудованием, а также его техническим сопровождением</w:t>
            </w:r>
          </w:p>
        </w:tc>
      </w:tr>
      <w:tr w:rsidR="00A27B60" w:rsidRPr="00B93CEF" w:rsidTr="00FF656D">
        <w:tc>
          <w:tcPr>
            <w:tcW w:w="534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879" w:type="dxa"/>
            <w:shd w:val="clear" w:color="auto" w:fill="auto"/>
          </w:tcPr>
          <w:p w:rsidR="00A27B60" w:rsidRPr="00B93CEF" w:rsidRDefault="00A27B60" w:rsidP="00A27B60">
            <w:pPr>
              <w:jc w:val="center"/>
              <w:rPr>
                <w:color w:val="000000" w:themeColor="text1"/>
              </w:rPr>
            </w:pPr>
            <w:r w:rsidRPr="00B93CEF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B93CEF" w:rsidRDefault="00A27B60" w:rsidP="00A27B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304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B93CEF" w:rsidRDefault="00A27B60" w:rsidP="00A27B60">
            <w:pPr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 xml:space="preserve">Доля структурных подразделений Администрации, обеспеченных </w:t>
            </w: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антивирусным программным обеспечением и средствами защиты информации</w:t>
            </w:r>
          </w:p>
        </w:tc>
      </w:tr>
      <w:tr w:rsidR="00A27B60" w:rsidRPr="00B93CEF" w:rsidTr="00FF656D">
        <w:tc>
          <w:tcPr>
            <w:tcW w:w="534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879" w:type="dxa"/>
            <w:shd w:val="clear" w:color="auto" w:fill="auto"/>
          </w:tcPr>
          <w:p w:rsidR="00A27B60" w:rsidRPr="00B93CEF" w:rsidRDefault="00A27B60" w:rsidP="00A27B60">
            <w:pPr>
              <w:jc w:val="center"/>
              <w:rPr>
                <w:color w:val="000000" w:themeColor="text1"/>
              </w:rPr>
            </w:pPr>
            <w:r w:rsidRPr="00B93CEF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B93CEF" w:rsidRDefault="00A27B60" w:rsidP="00A27B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304" w:type="dxa"/>
            <w:shd w:val="clear" w:color="auto" w:fill="auto"/>
          </w:tcPr>
          <w:p w:rsidR="00A27B60" w:rsidRPr="00B93CEF" w:rsidRDefault="00A27B60" w:rsidP="00A27B60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B93CEF" w:rsidRDefault="00A27B60" w:rsidP="00A27B60">
            <w:pPr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>Доля структурных подразделений Администрации, обеспеченных</w:t>
            </w: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программными продуктами согласно заявленной потребности</w:t>
            </w:r>
          </w:p>
        </w:tc>
      </w:tr>
      <w:tr w:rsidR="00A27B60" w:rsidRPr="00B93CEF" w:rsidTr="00FF656D">
        <w:tc>
          <w:tcPr>
            <w:tcW w:w="534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879" w:type="dxa"/>
            <w:shd w:val="clear" w:color="auto" w:fill="auto"/>
          </w:tcPr>
          <w:p w:rsidR="00A27B60" w:rsidRPr="00B93CEF" w:rsidRDefault="00A27B60" w:rsidP="00A27B60">
            <w:pPr>
              <w:jc w:val="center"/>
              <w:rPr>
                <w:color w:val="000000" w:themeColor="text1"/>
              </w:rPr>
            </w:pPr>
            <w:r w:rsidRPr="00B93CEF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hAnsi="Times New Roman" w:cs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B93CEF" w:rsidRDefault="00A27B60" w:rsidP="00A27B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1304" w:type="dxa"/>
            <w:shd w:val="clear" w:color="auto" w:fill="auto"/>
          </w:tcPr>
          <w:p w:rsidR="00A27B60" w:rsidRPr="00B93CEF" w:rsidRDefault="00A27B60" w:rsidP="00A27B60">
            <w:pPr>
              <w:jc w:val="center"/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B93CEF" w:rsidRDefault="00A27B60" w:rsidP="00A27B60">
            <w:pPr>
              <w:rPr>
                <w:rFonts w:cs="Times New Roman"/>
                <w:color w:val="000000" w:themeColor="text1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Доля Муниципальных учреждений культуры обеспеченных доступом в информационно-телекоммуникационную сеть Интернет</w:t>
            </w:r>
          </w:p>
        </w:tc>
      </w:tr>
      <w:tr w:rsidR="00A27B60" w:rsidRPr="00B93CEF" w:rsidTr="00FF656D">
        <w:tc>
          <w:tcPr>
            <w:tcW w:w="534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879" w:type="dxa"/>
            <w:shd w:val="clear" w:color="auto" w:fill="auto"/>
          </w:tcPr>
          <w:p w:rsidR="00A27B60" w:rsidRPr="00B93CEF" w:rsidRDefault="00A27B60" w:rsidP="00A27B60">
            <w:pPr>
              <w:jc w:val="center"/>
              <w:rPr>
                <w:color w:val="000000" w:themeColor="text1"/>
              </w:rPr>
            </w:pPr>
            <w:r w:rsidRPr="00B93CEF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A27B60" w:rsidRPr="00B93CE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B93CEF" w:rsidRDefault="00A27B60" w:rsidP="00A27B6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04" w:type="dxa"/>
            <w:shd w:val="clear" w:color="auto" w:fill="auto"/>
          </w:tcPr>
          <w:p w:rsidR="00A27B60" w:rsidRPr="00B93CEF" w:rsidRDefault="00A27B60" w:rsidP="00A27B6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B93CEF" w:rsidRDefault="00A27B60" w:rsidP="00E262A0">
            <w:pPr>
              <w:pStyle w:val="1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B93CEF">
              <w:rPr>
                <w:color w:val="000000" w:themeColor="text1"/>
                <w:lang w:eastAsia="ru-RU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B93CEF">
              <w:rPr>
                <w:color w:val="000000" w:themeColor="text1"/>
                <w:lang w:eastAsia="ru-RU"/>
              </w:rPr>
              <w:t>софинансирование</w:t>
            </w:r>
            <w:proofErr w:type="spellEnd"/>
            <w:r w:rsidRPr="00B93CEF">
              <w:rPr>
                <w:color w:val="000000" w:themeColor="text1"/>
                <w:lang w:eastAsia="ru-RU"/>
              </w:rPr>
              <w:t xml:space="preserve"> расходов</w:t>
            </w:r>
            <w:r w:rsidR="00E262A0" w:rsidRPr="00B93CEF">
              <w:rPr>
                <w:color w:val="000000" w:themeColor="text1"/>
                <w:lang w:eastAsia="ru-RU"/>
              </w:rPr>
              <w:t>.</w:t>
            </w:r>
          </w:p>
          <w:p w:rsidR="00A27B60" w:rsidRPr="00B93CEF" w:rsidRDefault="00A27B60" w:rsidP="00E262A0">
            <w:pPr>
              <w:pStyle w:val="1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B93CEF">
              <w:rPr>
                <w:color w:val="000000" w:themeColor="text1"/>
                <w:lang w:eastAsia="ru-RU"/>
              </w:rPr>
              <w:t>Периодичность представления – ежеквартально.</w:t>
            </w:r>
          </w:p>
        </w:tc>
      </w:tr>
      <w:tr w:rsidR="00FF656D" w:rsidRPr="00B93CEF" w:rsidTr="00FF656D">
        <w:tc>
          <w:tcPr>
            <w:tcW w:w="534" w:type="dxa"/>
            <w:shd w:val="clear" w:color="auto" w:fill="auto"/>
          </w:tcPr>
          <w:p w:rsidR="00FF656D" w:rsidRPr="00B93CEF" w:rsidRDefault="00A27B60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9</w:t>
            </w:r>
            <w:r w:rsidR="00FF656D"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FF656D" w:rsidRPr="00B93CEF" w:rsidRDefault="00FF656D" w:rsidP="00FF656D">
            <w:pPr>
              <w:jc w:val="center"/>
              <w:rPr>
                <w:color w:val="000000" w:themeColor="text1"/>
              </w:rPr>
            </w:pPr>
            <w:r w:rsidRPr="00B93CEF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FF656D" w:rsidRPr="00B93CEF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FF656D" w:rsidRPr="00B93CEF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B93CEF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:rsidR="00FF656D" w:rsidRPr="00B93CEF" w:rsidRDefault="00FF656D" w:rsidP="00FF65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</w:t>
            </w: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04" w:type="dxa"/>
            <w:shd w:val="clear" w:color="auto" w:fill="auto"/>
          </w:tcPr>
          <w:p w:rsidR="00FF656D" w:rsidRPr="00B93CEF" w:rsidRDefault="00FF656D" w:rsidP="00FF656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93CE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B93CEF" w:rsidRDefault="00FF656D" w:rsidP="00E262A0">
            <w:pPr>
              <w:pStyle w:val="1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B93CEF">
              <w:rPr>
                <w:color w:val="000000" w:themeColor="text1"/>
                <w:lang w:eastAsia="ru-RU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r w:rsidRPr="00B93CEF">
              <w:rPr>
                <w:color w:val="000000" w:themeColor="text1"/>
                <w:lang w:eastAsia="ru-RU"/>
              </w:rPr>
              <w:lastRenderedPageBreak/>
              <w:t xml:space="preserve">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B93CEF">
              <w:rPr>
                <w:color w:val="000000" w:themeColor="text1"/>
                <w:lang w:eastAsia="ru-RU"/>
              </w:rPr>
              <w:t>софинансирование</w:t>
            </w:r>
            <w:proofErr w:type="spellEnd"/>
            <w:r w:rsidRPr="00B93CEF">
              <w:rPr>
                <w:color w:val="000000" w:themeColor="text1"/>
                <w:lang w:eastAsia="ru-RU"/>
              </w:rPr>
              <w:t xml:space="preserve"> расходов</w:t>
            </w:r>
            <w:r w:rsidR="00E262A0" w:rsidRPr="00B93CEF">
              <w:rPr>
                <w:color w:val="000000" w:themeColor="text1"/>
                <w:lang w:eastAsia="ru-RU"/>
              </w:rPr>
              <w:t>.</w:t>
            </w:r>
          </w:p>
          <w:p w:rsidR="00FF656D" w:rsidRPr="00B93CEF" w:rsidRDefault="00FF656D" w:rsidP="00E262A0">
            <w:pPr>
              <w:pStyle w:val="11"/>
              <w:widowControl w:val="0"/>
              <w:spacing w:after="0"/>
              <w:jc w:val="both"/>
              <w:rPr>
                <w:color w:val="000000" w:themeColor="text1"/>
                <w:lang w:eastAsia="ru-RU"/>
              </w:rPr>
            </w:pPr>
            <w:r w:rsidRPr="00B93CEF">
              <w:rPr>
                <w:color w:val="000000" w:themeColor="text1"/>
                <w:lang w:eastAsia="ru-RU"/>
              </w:rPr>
              <w:t>Периодичность представления – ежеквартально.</w:t>
            </w:r>
          </w:p>
        </w:tc>
      </w:tr>
    </w:tbl>
    <w:p w:rsidR="000637D8" w:rsidRPr="00B93CEF" w:rsidRDefault="00AB658C" w:rsidP="00AB658C">
      <w:pPr>
        <w:autoSpaceDE w:val="0"/>
        <w:autoSpaceDN w:val="0"/>
        <w:adjustRightInd w:val="0"/>
        <w:ind w:firstLine="540"/>
        <w:jc w:val="right"/>
        <w:rPr>
          <w:color w:val="000000" w:themeColor="text1"/>
        </w:rPr>
      </w:pPr>
      <w:r w:rsidRPr="00B93CEF">
        <w:rPr>
          <w:color w:val="000000" w:themeColor="text1"/>
        </w:rPr>
        <w:lastRenderedPageBreak/>
        <w:t>».</w:t>
      </w:r>
      <w:bookmarkStart w:id="1" w:name="_GoBack"/>
      <w:bookmarkEnd w:id="1"/>
    </w:p>
    <w:sectPr w:rsidR="000637D8" w:rsidRPr="00B93CEF" w:rsidSect="00153D11">
      <w:headerReference w:type="default" r:id="rId11"/>
      <w:pgSz w:w="16838" w:h="11906" w:orient="landscape"/>
      <w:pgMar w:top="1702" w:right="820" w:bottom="851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C6" w:rsidRDefault="003241C6" w:rsidP="00DA24D6">
      <w:r>
        <w:separator/>
      </w:r>
    </w:p>
  </w:endnote>
  <w:endnote w:type="continuationSeparator" w:id="0">
    <w:p w:rsidR="003241C6" w:rsidRDefault="003241C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C6" w:rsidRDefault="003241C6" w:rsidP="00DA24D6">
      <w:r>
        <w:separator/>
      </w:r>
    </w:p>
  </w:footnote>
  <w:footnote w:type="continuationSeparator" w:id="0">
    <w:p w:rsidR="003241C6" w:rsidRDefault="003241C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1878"/>
      <w:docPartObj>
        <w:docPartGallery w:val="Page Numbers (Top of Page)"/>
        <w:docPartUnique/>
      </w:docPartObj>
    </w:sdtPr>
    <w:sdtEndPr/>
    <w:sdtContent>
      <w:p w:rsidR="001C2168" w:rsidRDefault="001C21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2168" w:rsidRDefault="001C21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50580"/>
      <w:docPartObj>
        <w:docPartGallery w:val="Page Numbers (Top of Page)"/>
        <w:docPartUnique/>
      </w:docPartObj>
    </w:sdtPr>
    <w:sdtEndPr/>
    <w:sdtContent>
      <w:p w:rsidR="001C2168" w:rsidRDefault="001C21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F06">
          <w:rPr>
            <w:noProof/>
          </w:rPr>
          <w:t>31</w:t>
        </w:r>
        <w:r>
          <w:fldChar w:fldCharType="end"/>
        </w:r>
      </w:p>
    </w:sdtContent>
  </w:sdt>
  <w:p w:rsidR="001C2168" w:rsidRDefault="001C21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5EE"/>
    <w:rsid w:val="000214B3"/>
    <w:rsid w:val="00032645"/>
    <w:rsid w:val="000343E9"/>
    <w:rsid w:val="00052F25"/>
    <w:rsid w:val="000637D8"/>
    <w:rsid w:val="00067B44"/>
    <w:rsid w:val="000C09A6"/>
    <w:rsid w:val="000F4FA3"/>
    <w:rsid w:val="0011130F"/>
    <w:rsid w:val="00125556"/>
    <w:rsid w:val="00135D18"/>
    <w:rsid w:val="00151E86"/>
    <w:rsid w:val="00153D11"/>
    <w:rsid w:val="0017259A"/>
    <w:rsid w:val="001918D9"/>
    <w:rsid w:val="001B6033"/>
    <w:rsid w:val="001C2168"/>
    <w:rsid w:val="0021525C"/>
    <w:rsid w:val="00251CCB"/>
    <w:rsid w:val="00254D8D"/>
    <w:rsid w:val="00273625"/>
    <w:rsid w:val="002776B9"/>
    <w:rsid w:val="002B6C19"/>
    <w:rsid w:val="002B6FFB"/>
    <w:rsid w:val="002C2ABF"/>
    <w:rsid w:val="002C4E4E"/>
    <w:rsid w:val="002D7A14"/>
    <w:rsid w:val="002E1EF7"/>
    <w:rsid w:val="002E796F"/>
    <w:rsid w:val="002F2275"/>
    <w:rsid w:val="00311028"/>
    <w:rsid w:val="003241C6"/>
    <w:rsid w:val="003314EB"/>
    <w:rsid w:val="00334E37"/>
    <w:rsid w:val="00337A79"/>
    <w:rsid w:val="003516F7"/>
    <w:rsid w:val="00364A9C"/>
    <w:rsid w:val="003822A8"/>
    <w:rsid w:val="003B6483"/>
    <w:rsid w:val="003B6B44"/>
    <w:rsid w:val="003E4D3C"/>
    <w:rsid w:val="003F31D4"/>
    <w:rsid w:val="00403261"/>
    <w:rsid w:val="00407F1E"/>
    <w:rsid w:val="00486FA6"/>
    <w:rsid w:val="00491D93"/>
    <w:rsid w:val="004C0E0E"/>
    <w:rsid w:val="004F1750"/>
    <w:rsid w:val="00504369"/>
    <w:rsid w:val="00515EC2"/>
    <w:rsid w:val="0053255B"/>
    <w:rsid w:val="0058294C"/>
    <w:rsid w:val="005A6224"/>
    <w:rsid w:val="005B5B19"/>
    <w:rsid w:val="005E5322"/>
    <w:rsid w:val="005E75CE"/>
    <w:rsid w:val="0061418B"/>
    <w:rsid w:val="006144E6"/>
    <w:rsid w:val="00654D06"/>
    <w:rsid w:val="006C61CD"/>
    <w:rsid w:val="006F7B9A"/>
    <w:rsid w:val="0072220D"/>
    <w:rsid w:val="00753B5C"/>
    <w:rsid w:val="00770635"/>
    <w:rsid w:val="00777141"/>
    <w:rsid w:val="0078517D"/>
    <w:rsid w:val="007A00EE"/>
    <w:rsid w:val="007A7718"/>
    <w:rsid w:val="007B13EE"/>
    <w:rsid w:val="007F698B"/>
    <w:rsid w:val="00845208"/>
    <w:rsid w:val="00860A9D"/>
    <w:rsid w:val="008808E0"/>
    <w:rsid w:val="008855D4"/>
    <w:rsid w:val="008C2987"/>
    <w:rsid w:val="008D39C6"/>
    <w:rsid w:val="00931221"/>
    <w:rsid w:val="00935048"/>
    <w:rsid w:val="00995BC2"/>
    <w:rsid w:val="009A19A1"/>
    <w:rsid w:val="009C1626"/>
    <w:rsid w:val="009C4F65"/>
    <w:rsid w:val="009C6F06"/>
    <w:rsid w:val="00A27B60"/>
    <w:rsid w:val="00A37D17"/>
    <w:rsid w:val="00A8176C"/>
    <w:rsid w:val="00AA2C4B"/>
    <w:rsid w:val="00AB658C"/>
    <w:rsid w:val="00AC4C04"/>
    <w:rsid w:val="00AE351C"/>
    <w:rsid w:val="00AF7DE6"/>
    <w:rsid w:val="00B13FB6"/>
    <w:rsid w:val="00B22D32"/>
    <w:rsid w:val="00B6741A"/>
    <w:rsid w:val="00B75C77"/>
    <w:rsid w:val="00B867A7"/>
    <w:rsid w:val="00B93CEF"/>
    <w:rsid w:val="00BC67EE"/>
    <w:rsid w:val="00BD5059"/>
    <w:rsid w:val="00BE77D2"/>
    <w:rsid w:val="00BF6853"/>
    <w:rsid w:val="00C15259"/>
    <w:rsid w:val="00C51C8A"/>
    <w:rsid w:val="00C8038D"/>
    <w:rsid w:val="00C84906"/>
    <w:rsid w:val="00CA6488"/>
    <w:rsid w:val="00CC6B41"/>
    <w:rsid w:val="00D16F73"/>
    <w:rsid w:val="00D26A95"/>
    <w:rsid w:val="00D307A1"/>
    <w:rsid w:val="00D30F2D"/>
    <w:rsid w:val="00D53CB9"/>
    <w:rsid w:val="00D86340"/>
    <w:rsid w:val="00DA0872"/>
    <w:rsid w:val="00DA24D6"/>
    <w:rsid w:val="00DB7926"/>
    <w:rsid w:val="00DC35E4"/>
    <w:rsid w:val="00E22BB9"/>
    <w:rsid w:val="00E262A0"/>
    <w:rsid w:val="00E57E31"/>
    <w:rsid w:val="00EB0892"/>
    <w:rsid w:val="00EF5173"/>
    <w:rsid w:val="00F42E26"/>
    <w:rsid w:val="00F53D6B"/>
    <w:rsid w:val="00F5767F"/>
    <w:rsid w:val="00F911DE"/>
    <w:rsid w:val="00FC1C14"/>
    <w:rsid w:val="00FC520F"/>
    <w:rsid w:val="00FC62B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128">
    <w:name w:val="xl128"/>
    <w:basedOn w:val="a"/>
    <w:rsid w:val="00F42E26"/>
    <w:pPr>
      <w:pBdr>
        <w:top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8A00-E42D-466B-B808-C2C9AEB8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34</Pages>
  <Words>9339</Words>
  <Characters>53237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Ольга Старова</cp:lastModifiedBy>
  <cp:revision>53</cp:revision>
  <cp:lastPrinted>2022-11-24T06:39:00Z</cp:lastPrinted>
  <dcterms:created xsi:type="dcterms:W3CDTF">2022-11-17T12:08:00Z</dcterms:created>
  <dcterms:modified xsi:type="dcterms:W3CDTF">2023-02-06T14:24:00Z</dcterms:modified>
</cp:coreProperties>
</file>